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136" w:rsidRPr="004445FC" w:rsidRDefault="00784136" w:rsidP="004E04E6">
      <w:pPr>
        <w:tabs>
          <w:tab w:val="left" w:pos="6946"/>
        </w:tabs>
        <w:ind w:right="1694"/>
        <w:jc w:val="center"/>
        <w:rPr>
          <w:b/>
          <w:sz w:val="40"/>
          <w:szCs w:val="40"/>
          <w:lang w:val="lv-LV"/>
        </w:rPr>
      </w:pPr>
      <w:r w:rsidRPr="004445FC">
        <w:rPr>
          <w:b/>
          <w:sz w:val="40"/>
          <w:szCs w:val="40"/>
          <w:lang w:val="lv-LV"/>
        </w:rPr>
        <w:t>ĪSTENAIS NELABAIS</w:t>
      </w:r>
    </w:p>
    <w:p w:rsidR="00784136" w:rsidRPr="004445FC" w:rsidRDefault="00784136" w:rsidP="004E04E6">
      <w:pPr>
        <w:tabs>
          <w:tab w:val="left" w:pos="6946"/>
        </w:tabs>
        <w:ind w:right="1694"/>
        <w:jc w:val="center"/>
        <w:rPr>
          <w:b/>
          <w:sz w:val="40"/>
          <w:szCs w:val="40"/>
          <w:lang w:val="lv-LV"/>
        </w:rPr>
      </w:pPr>
    </w:p>
    <w:p w:rsidR="00784136" w:rsidRPr="004445FC" w:rsidRDefault="00784136" w:rsidP="004E04E6">
      <w:pPr>
        <w:tabs>
          <w:tab w:val="left" w:pos="6946"/>
        </w:tabs>
        <w:ind w:right="1694"/>
        <w:jc w:val="center"/>
        <w:rPr>
          <w:b/>
          <w:sz w:val="40"/>
          <w:szCs w:val="40"/>
          <w:lang w:val="lv-LV"/>
        </w:rPr>
      </w:pPr>
      <w:r w:rsidRPr="004445FC">
        <w:rPr>
          <w:b/>
          <w:sz w:val="40"/>
          <w:szCs w:val="40"/>
          <w:lang w:val="lv-LV"/>
        </w:rPr>
        <w:t>Ko Bībele saka par velnu</w:t>
      </w:r>
    </w:p>
    <w:p w:rsidR="00784136" w:rsidRPr="004445FC" w:rsidRDefault="00784136" w:rsidP="004E04E6">
      <w:pPr>
        <w:tabs>
          <w:tab w:val="left" w:pos="6946"/>
        </w:tabs>
        <w:ind w:right="1694"/>
        <w:jc w:val="center"/>
        <w:rPr>
          <w:b/>
          <w:sz w:val="40"/>
          <w:szCs w:val="40"/>
          <w:lang w:val="lv-LV"/>
        </w:rPr>
      </w:pPr>
    </w:p>
    <w:p w:rsidR="00784136" w:rsidRPr="004445FC" w:rsidRDefault="00784136" w:rsidP="004E04E6">
      <w:pPr>
        <w:tabs>
          <w:tab w:val="left" w:pos="6946"/>
        </w:tabs>
        <w:ind w:right="1694"/>
        <w:jc w:val="center"/>
        <w:rPr>
          <w:sz w:val="40"/>
          <w:szCs w:val="40"/>
          <w:lang w:val="lv-LV"/>
        </w:rPr>
      </w:pPr>
      <w:r w:rsidRPr="004445FC">
        <w:rPr>
          <w:sz w:val="40"/>
          <w:szCs w:val="40"/>
          <w:lang w:val="lv-LV"/>
        </w:rPr>
        <w:t>Dankans Hīsters</w:t>
      </w:r>
    </w:p>
    <w:p w:rsidR="00784136" w:rsidRPr="004445FC" w:rsidRDefault="00784136" w:rsidP="004E04E6">
      <w:pPr>
        <w:tabs>
          <w:tab w:val="left" w:pos="6946"/>
        </w:tabs>
        <w:ind w:right="1694"/>
        <w:jc w:val="center"/>
        <w:rPr>
          <w:sz w:val="40"/>
          <w:szCs w:val="40"/>
          <w:lang w:val="lv-LV"/>
        </w:rPr>
      </w:pPr>
    </w:p>
    <w:p w:rsidR="00784136" w:rsidRPr="004445FC" w:rsidRDefault="00784136" w:rsidP="004E04E6">
      <w:pPr>
        <w:tabs>
          <w:tab w:val="left" w:pos="6946"/>
        </w:tabs>
        <w:ind w:right="1694"/>
        <w:jc w:val="center"/>
        <w:rPr>
          <w:sz w:val="40"/>
          <w:szCs w:val="40"/>
          <w:lang w:val="lv-LV"/>
        </w:rPr>
      </w:pPr>
      <w:r w:rsidRPr="004445FC">
        <w:rPr>
          <w:sz w:val="40"/>
          <w:szCs w:val="40"/>
          <w:lang w:val="lv-LV"/>
        </w:rPr>
        <w:t>Tulkojusi Irma Sabele</w:t>
      </w:r>
    </w:p>
    <w:p w:rsidR="00784136" w:rsidRPr="004445FC" w:rsidRDefault="00784136" w:rsidP="004E04E6">
      <w:pPr>
        <w:tabs>
          <w:tab w:val="left" w:pos="6946"/>
        </w:tabs>
        <w:ind w:right="1694"/>
        <w:jc w:val="center"/>
        <w:rPr>
          <w:sz w:val="40"/>
          <w:szCs w:val="40"/>
          <w:lang w:val="lv-LV"/>
        </w:rPr>
      </w:pPr>
    </w:p>
    <w:p w:rsidR="00784136" w:rsidRPr="004445FC" w:rsidRDefault="00784136" w:rsidP="004E04E6">
      <w:pPr>
        <w:tabs>
          <w:tab w:val="left" w:pos="6946"/>
        </w:tabs>
        <w:ind w:right="1694"/>
        <w:jc w:val="center"/>
        <w:rPr>
          <w:sz w:val="40"/>
          <w:szCs w:val="40"/>
          <w:lang w:val="lv-LV"/>
        </w:rPr>
      </w:pPr>
    </w:p>
    <w:p w:rsidR="00784136" w:rsidRPr="004445FC" w:rsidRDefault="00784136" w:rsidP="004E04E6">
      <w:pPr>
        <w:tabs>
          <w:tab w:val="left" w:pos="6946"/>
        </w:tabs>
        <w:ind w:right="1694"/>
        <w:jc w:val="center"/>
        <w:rPr>
          <w:sz w:val="40"/>
          <w:szCs w:val="40"/>
          <w:lang w:val="lv-LV"/>
        </w:rPr>
      </w:pPr>
    </w:p>
    <w:p w:rsidR="00784136" w:rsidRPr="004445FC" w:rsidRDefault="00784136" w:rsidP="004E04E6">
      <w:pPr>
        <w:tabs>
          <w:tab w:val="left" w:pos="6946"/>
        </w:tabs>
        <w:ind w:right="1694"/>
        <w:jc w:val="center"/>
        <w:rPr>
          <w:sz w:val="40"/>
          <w:szCs w:val="40"/>
          <w:lang w:val="lv-LV"/>
        </w:rPr>
      </w:pPr>
    </w:p>
    <w:p w:rsidR="00784136" w:rsidRPr="004445FC" w:rsidRDefault="00784136" w:rsidP="004E04E6">
      <w:pPr>
        <w:tabs>
          <w:tab w:val="left" w:pos="6946"/>
        </w:tabs>
        <w:ind w:right="1694"/>
        <w:jc w:val="center"/>
        <w:rPr>
          <w:sz w:val="40"/>
          <w:szCs w:val="40"/>
          <w:lang w:val="lv-LV"/>
        </w:rPr>
      </w:pPr>
    </w:p>
    <w:p w:rsidR="00784136" w:rsidRPr="004445FC" w:rsidRDefault="00784136" w:rsidP="004E04E6">
      <w:pPr>
        <w:tabs>
          <w:tab w:val="left" w:pos="6946"/>
        </w:tabs>
        <w:ind w:right="1694"/>
        <w:jc w:val="center"/>
        <w:rPr>
          <w:sz w:val="40"/>
          <w:szCs w:val="40"/>
          <w:lang w:val="lv-LV"/>
        </w:rPr>
      </w:pPr>
    </w:p>
    <w:p w:rsidR="00784136" w:rsidRPr="004445FC" w:rsidRDefault="00784136" w:rsidP="004E04E6">
      <w:pPr>
        <w:tabs>
          <w:tab w:val="left" w:pos="6946"/>
        </w:tabs>
        <w:ind w:right="1694"/>
        <w:jc w:val="center"/>
        <w:rPr>
          <w:sz w:val="40"/>
          <w:szCs w:val="40"/>
          <w:lang w:val="lv-LV"/>
        </w:rPr>
      </w:pPr>
      <w:r w:rsidRPr="004445FC">
        <w:rPr>
          <w:sz w:val="40"/>
          <w:szCs w:val="40"/>
          <w:lang w:val="lv-LV"/>
        </w:rPr>
        <w:br/>
      </w:r>
    </w:p>
    <w:p w:rsidR="00784136" w:rsidRPr="004445FC" w:rsidRDefault="00784136" w:rsidP="004E04E6">
      <w:pPr>
        <w:tabs>
          <w:tab w:val="left" w:pos="6946"/>
        </w:tabs>
        <w:ind w:right="1694"/>
        <w:jc w:val="center"/>
        <w:rPr>
          <w:sz w:val="40"/>
          <w:szCs w:val="40"/>
          <w:lang w:val="lv-LV"/>
        </w:rPr>
      </w:pPr>
    </w:p>
    <w:p w:rsidR="00784136" w:rsidRPr="004445FC" w:rsidRDefault="00784136" w:rsidP="004E04E6">
      <w:pPr>
        <w:tabs>
          <w:tab w:val="left" w:pos="6946"/>
        </w:tabs>
        <w:ind w:right="1694"/>
        <w:jc w:val="center"/>
        <w:rPr>
          <w:sz w:val="40"/>
          <w:szCs w:val="40"/>
          <w:lang w:val="lv-LV"/>
        </w:rPr>
      </w:pPr>
      <w:r w:rsidRPr="004445FC">
        <w:rPr>
          <w:sz w:val="40"/>
          <w:szCs w:val="40"/>
          <w:lang w:val="lv-LV"/>
        </w:rPr>
        <w:t>Carelinks Publishing</w:t>
      </w:r>
    </w:p>
    <w:p w:rsidR="00784136" w:rsidRPr="004445FC" w:rsidRDefault="00784136" w:rsidP="004E04E6">
      <w:pPr>
        <w:tabs>
          <w:tab w:val="left" w:pos="6946"/>
        </w:tabs>
        <w:ind w:right="1694"/>
        <w:jc w:val="center"/>
        <w:rPr>
          <w:sz w:val="40"/>
          <w:szCs w:val="40"/>
          <w:lang w:val="lv-LV"/>
        </w:rPr>
      </w:pPr>
      <w:r w:rsidRPr="004445FC">
        <w:rPr>
          <w:sz w:val="40"/>
          <w:szCs w:val="40"/>
          <w:lang w:val="lv-LV"/>
        </w:rPr>
        <w:t>P.O. Box 152</w:t>
      </w:r>
    </w:p>
    <w:p w:rsidR="00784136" w:rsidRPr="004445FC" w:rsidRDefault="00784136" w:rsidP="004E04E6">
      <w:pPr>
        <w:tabs>
          <w:tab w:val="left" w:pos="6946"/>
        </w:tabs>
        <w:ind w:right="1694"/>
        <w:jc w:val="center"/>
        <w:rPr>
          <w:sz w:val="40"/>
          <w:szCs w:val="40"/>
          <w:lang w:val="lv-LV"/>
        </w:rPr>
      </w:pPr>
      <w:r w:rsidRPr="004445FC">
        <w:rPr>
          <w:sz w:val="40"/>
          <w:szCs w:val="40"/>
          <w:lang w:val="lv-LV"/>
        </w:rPr>
        <w:t>Menai NSW 2234</w:t>
      </w:r>
    </w:p>
    <w:p w:rsidR="00784136" w:rsidRPr="004445FC" w:rsidRDefault="00784136" w:rsidP="004E04E6">
      <w:pPr>
        <w:tabs>
          <w:tab w:val="left" w:pos="6946"/>
        </w:tabs>
        <w:ind w:right="1694"/>
        <w:jc w:val="center"/>
        <w:rPr>
          <w:sz w:val="40"/>
          <w:szCs w:val="40"/>
          <w:lang w:val="lv-LV"/>
        </w:rPr>
      </w:pPr>
      <w:r w:rsidRPr="004445FC">
        <w:rPr>
          <w:sz w:val="40"/>
          <w:szCs w:val="40"/>
          <w:lang w:val="lv-LV"/>
        </w:rPr>
        <w:t>AUSTRALIA</w:t>
      </w:r>
    </w:p>
    <w:p w:rsidR="00784136" w:rsidRPr="004445FC" w:rsidRDefault="00784136" w:rsidP="004E04E6">
      <w:pPr>
        <w:tabs>
          <w:tab w:val="left" w:pos="6946"/>
        </w:tabs>
        <w:ind w:right="1694"/>
        <w:jc w:val="center"/>
        <w:rPr>
          <w:sz w:val="40"/>
          <w:szCs w:val="40"/>
          <w:lang w:val="lv-LV"/>
        </w:rPr>
      </w:pPr>
    </w:p>
    <w:p w:rsidR="00784136" w:rsidRPr="004445FC" w:rsidRDefault="00784136" w:rsidP="004E04E6">
      <w:pPr>
        <w:tabs>
          <w:tab w:val="left" w:pos="6946"/>
        </w:tabs>
        <w:ind w:right="1694"/>
        <w:jc w:val="center"/>
        <w:rPr>
          <w:sz w:val="40"/>
          <w:szCs w:val="40"/>
          <w:lang w:val="lv-LV"/>
        </w:rPr>
      </w:pPr>
      <w:r w:rsidRPr="004445FC">
        <w:rPr>
          <w:sz w:val="40"/>
          <w:szCs w:val="40"/>
          <w:lang w:val="lv-LV"/>
        </w:rPr>
        <w:t>P.O. Box 90</w:t>
      </w:r>
    </w:p>
    <w:p w:rsidR="00784136" w:rsidRPr="004445FC" w:rsidRDefault="00784136" w:rsidP="004E04E6">
      <w:pPr>
        <w:tabs>
          <w:tab w:val="left" w:pos="6946"/>
        </w:tabs>
        <w:ind w:right="1694"/>
        <w:jc w:val="center"/>
        <w:rPr>
          <w:sz w:val="40"/>
          <w:szCs w:val="40"/>
          <w:lang w:val="lv-LV"/>
        </w:rPr>
      </w:pPr>
      <w:r w:rsidRPr="004445FC">
        <w:rPr>
          <w:sz w:val="40"/>
          <w:szCs w:val="40"/>
          <w:lang w:val="lv-LV"/>
        </w:rPr>
        <w:t>Riga LV-1007</w:t>
      </w:r>
    </w:p>
    <w:p w:rsidR="00784136" w:rsidRPr="004445FC" w:rsidRDefault="00784136" w:rsidP="004E04E6">
      <w:pPr>
        <w:tabs>
          <w:tab w:val="left" w:pos="6946"/>
        </w:tabs>
        <w:ind w:right="1694"/>
        <w:jc w:val="center"/>
        <w:rPr>
          <w:sz w:val="40"/>
          <w:szCs w:val="40"/>
          <w:lang w:val="lv-LV"/>
        </w:rPr>
      </w:pPr>
      <w:r w:rsidRPr="004445FC">
        <w:rPr>
          <w:sz w:val="40"/>
          <w:szCs w:val="40"/>
          <w:lang w:val="lv-LV"/>
        </w:rPr>
        <w:t>LATVIA</w:t>
      </w:r>
    </w:p>
    <w:p w:rsidR="00784136" w:rsidRPr="004445FC" w:rsidRDefault="00784136" w:rsidP="004E04E6">
      <w:pPr>
        <w:tabs>
          <w:tab w:val="left" w:pos="6946"/>
        </w:tabs>
        <w:ind w:right="1694"/>
        <w:jc w:val="center"/>
        <w:rPr>
          <w:sz w:val="40"/>
          <w:szCs w:val="40"/>
          <w:lang w:val="lv-LV"/>
        </w:rPr>
      </w:pPr>
    </w:p>
    <w:p w:rsidR="00784136" w:rsidRPr="004445FC" w:rsidRDefault="00784136" w:rsidP="004E04E6">
      <w:pPr>
        <w:tabs>
          <w:tab w:val="left" w:pos="6946"/>
        </w:tabs>
        <w:ind w:right="1694"/>
        <w:jc w:val="center"/>
        <w:rPr>
          <w:sz w:val="40"/>
          <w:szCs w:val="40"/>
          <w:lang w:val="lv-LV"/>
        </w:rPr>
      </w:pPr>
      <w:r w:rsidRPr="004445FC">
        <w:rPr>
          <w:sz w:val="40"/>
          <w:szCs w:val="40"/>
          <w:lang w:val="lv-LV"/>
        </w:rPr>
        <w:t xml:space="preserve">www.carelinks.net </w:t>
      </w:r>
    </w:p>
    <w:p w:rsidR="00784136" w:rsidRPr="004445FC" w:rsidRDefault="00784136" w:rsidP="004E04E6">
      <w:pPr>
        <w:tabs>
          <w:tab w:val="left" w:pos="6946"/>
        </w:tabs>
        <w:ind w:right="1694"/>
        <w:jc w:val="center"/>
        <w:rPr>
          <w:sz w:val="40"/>
          <w:szCs w:val="40"/>
          <w:lang w:val="lv-LV"/>
        </w:rPr>
      </w:pPr>
      <w:r w:rsidRPr="004445FC">
        <w:rPr>
          <w:sz w:val="40"/>
          <w:szCs w:val="40"/>
          <w:lang w:val="lv-LV"/>
        </w:rPr>
        <w:t xml:space="preserve">www.vards.info </w:t>
      </w:r>
    </w:p>
    <w:p w:rsidR="00784136" w:rsidRPr="004445FC" w:rsidRDefault="00784136" w:rsidP="004E04E6">
      <w:pPr>
        <w:tabs>
          <w:tab w:val="left" w:pos="6946"/>
        </w:tabs>
        <w:ind w:right="1694"/>
        <w:jc w:val="center"/>
        <w:rPr>
          <w:sz w:val="40"/>
          <w:szCs w:val="40"/>
          <w:lang w:val="lv-LV"/>
        </w:rPr>
      </w:pPr>
    </w:p>
    <w:p w:rsidR="00784136" w:rsidRPr="005339E7" w:rsidRDefault="00784136" w:rsidP="004E04E6">
      <w:pPr>
        <w:tabs>
          <w:tab w:val="left" w:pos="6946"/>
        </w:tabs>
        <w:ind w:right="1694"/>
        <w:jc w:val="center"/>
        <w:rPr>
          <w:lang w:val="lv-LV"/>
        </w:rPr>
      </w:pPr>
    </w:p>
    <w:p w:rsidR="00784136" w:rsidRPr="005339E7" w:rsidRDefault="00784136" w:rsidP="004445FC">
      <w:pPr>
        <w:tabs>
          <w:tab w:val="left" w:pos="6946"/>
        </w:tabs>
        <w:ind w:right="1694"/>
        <w:jc w:val="center"/>
        <w:rPr>
          <w:lang w:val="lv-LV"/>
        </w:rPr>
      </w:pPr>
      <w:r w:rsidRPr="005339E7">
        <w:rPr>
          <w:lang w:val="lv-LV"/>
        </w:rPr>
        <w:br w:type="page"/>
      </w:r>
      <w:r w:rsidRPr="005339E7">
        <w:rPr>
          <w:lang w:val="lv-LV"/>
        </w:rPr>
        <w:lastRenderedPageBreak/>
        <w:t>SATURS</w:t>
      </w:r>
    </w:p>
    <w:p w:rsidR="00784136" w:rsidRPr="005339E7" w:rsidRDefault="00784136" w:rsidP="004E04E6">
      <w:pPr>
        <w:tabs>
          <w:tab w:val="left" w:pos="6946"/>
        </w:tabs>
        <w:ind w:right="1694"/>
        <w:rPr>
          <w:lang w:val="lv-LV"/>
        </w:rPr>
      </w:pPr>
    </w:p>
    <w:p w:rsidR="00784136" w:rsidRPr="005339E7" w:rsidRDefault="00784136" w:rsidP="004E04E6">
      <w:pPr>
        <w:tabs>
          <w:tab w:val="left" w:pos="6946"/>
        </w:tabs>
        <w:ind w:right="1694"/>
        <w:rPr>
          <w:lang w:val="lv-LV"/>
        </w:rPr>
      </w:pPr>
      <w:r w:rsidRPr="005339E7">
        <w:rPr>
          <w:lang w:val="lv-LV"/>
        </w:rPr>
        <w:t>IEVADS……………………………</w:t>
      </w:r>
    </w:p>
    <w:p w:rsidR="00784136" w:rsidRPr="005339E7" w:rsidRDefault="00784136" w:rsidP="004E04E6">
      <w:pPr>
        <w:tabs>
          <w:tab w:val="left" w:pos="6946"/>
        </w:tabs>
        <w:ind w:right="1694"/>
        <w:rPr>
          <w:lang w:val="lv-LV"/>
        </w:rPr>
      </w:pPr>
      <w:r w:rsidRPr="005339E7">
        <w:rPr>
          <w:lang w:val="lv-LV"/>
        </w:rPr>
        <w:t>PIRMĀ NODAĻA  IDEJAS RAŠANĀS VĒSTURE</w:t>
      </w:r>
    </w:p>
    <w:p w:rsidR="00784136" w:rsidRPr="005339E7" w:rsidRDefault="00784136" w:rsidP="004E04E6">
      <w:pPr>
        <w:numPr>
          <w:ilvl w:val="1"/>
          <w:numId w:val="82"/>
        </w:numPr>
        <w:tabs>
          <w:tab w:val="left" w:pos="6946"/>
        </w:tabs>
        <w:ind w:right="1694"/>
        <w:rPr>
          <w:lang w:val="lv-LV"/>
        </w:rPr>
      </w:pPr>
      <w:r w:rsidRPr="005339E7">
        <w:rPr>
          <w:lang w:val="lv-LV"/>
        </w:rPr>
        <w:t>Priekšstata par velnu un sātanu izcelšanās vēsture Vecās Derības laikos………….</w:t>
      </w:r>
    </w:p>
    <w:p w:rsidR="00784136" w:rsidRPr="005339E7" w:rsidRDefault="00784136" w:rsidP="004E04E6">
      <w:pPr>
        <w:numPr>
          <w:ilvl w:val="2"/>
          <w:numId w:val="83"/>
        </w:numPr>
        <w:tabs>
          <w:tab w:val="left" w:pos="6946"/>
        </w:tabs>
        <w:ind w:right="1694"/>
        <w:rPr>
          <w:lang w:val="lv-LV"/>
        </w:rPr>
      </w:pPr>
      <w:r w:rsidRPr="005339E7">
        <w:rPr>
          <w:lang w:val="lv-LV"/>
        </w:rPr>
        <w:t>Izraēls trimdā:babiloniešu / persiešu ietekme…….</w:t>
      </w:r>
    </w:p>
    <w:p w:rsidR="00784136" w:rsidRPr="005339E7" w:rsidRDefault="00784136" w:rsidP="004E04E6">
      <w:pPr>
        <w:numPr>
          <w:ilvl w:val="2"/>
          <w:numId w:val="83"/>
        </w:numPr>
        <w:tabs>
          <w:tab w:val="left" w:pos="6946"/>
        </w:tabs>
        <w:ind w:right="1694"/>
        <w:rPr>
          <w:lang w:val="lv-LV"/>
        </w:rPr>
      </w:pPr>
      <w:r w:rsidRPr="005339E7">
        <w:rPr>
          <w:lang w:val="lv-LV"/>
        </w:rPr>
        <w:t>Grieķu ietekme…………</w:t>
      </w:r>
    </w:p>
    <w:p w:rsidR="00784136" w:rsidRPr="005339E7" w:rsidRDefault="00784136" w:rsidP="004E04E6">
      <w:pPr>
        <w:numPr>
          <w:ilvl w:val="1"/>
          <w:numId w:val="83"/>
        </w:numPr>
        <w:tabs>
          <w:tab w:val="left" w:pos="6946"/>
        </w:tabs>
        <w:ind w:right="1694"/>
        <w:rPr>
          <w:lang w:val="lv-LV"/>
        </w:rPr>
      </w:pPr>
      <w:r w:rsidRPr="005339E7">
        <w:rPr>
          <w:lang w:val="lv-LV"/>
        </w:rPr>
        <w:t>Sātans Jaunās Derības laikos…………….</w:t>
      </w:r>
    </w:p>
    <w:p w:rsidR="00784136" w:rsidRPr="005339E7" w:rsidRDefault="00784136" w:rsidP="004E04E6">
      <w:pPr>
        <w:numPr>
          <w:ilvl w:val="2"/>
          <w:numId w:val="83"/>
        </w:numPr>
        <w:tabs>
          <w:tab w:val="left" w:pos="6946"/>
        </w:tabs>
        <w:ind w:right="1694"/>
        <w:rPr>
          <w:lang w:val="lv-LV"/>
        </w:rPr>
      </w:pPr>
      <w:r w:rsidRPr="005339E7">
        <w:rPr>
          <w:lang w:val="lv-LV"/>
        </w:rPr>
        <w:t>Sātans Justīna Martīra uzskatos……</w:t>
      </w:r>
    </w:p>
    <w:p w:rsidR="00784136" w:rsidRPr="005339E7" w:rsidRDefault="00784136" w:rsidP="004E04E6">
      <w:pPr>
        <w:numPr>
          <w:ilvl w:val="2"/>
          <w:numId w:val="83"/>
        </w:numPr>
        <w:tabs>
          <w:tab w:val="left" w:pos="6946"/>
        </w:tabs>
        <w:ind w:right="1694"/>
        <w:rPr>
          <w:lang w:val="lv-LV"/>
        </w:rPr>
      </w:pPr>
      <w:r w:rsidRPr="005339E7">
        <w:rPr>
          <w:lang w:val="lv-LV"/>
        </w:rPr>
        <w:t>Sātans Irineja un Tertuliāna traktējumā…..</w:t>
      </w:r>
    </w:p>
    <w:p w:rsidR="00784136" w:rsidRPr="005339E7" w:rsidRDefault="00784136" w:rsidP="004E04E6">
      <w:pPr>
        <w:numPr>
          <w:ilvl w:val="2"/>
          <w:numId w:val="83"/>
        </w:numPr>
        <w:tabs>
          <w:tab w:val="left" w:pos="6946"/>
        </w:tabs>
        <w:ind w:right="1694"/>
        <w:rPr>
          <w:lang w:val="lv-LV"/>
        </w:rPr>
      </w:pPr>
      <w:r w:rsidRPr="005339E7">
        <w:rPr>
          <w:lang w:val="lv-LV"/>
        </w:rPr>
        <w:t>Sātans Klementa un Origena traktējumā….</w:t>
      </w:r>
    </w:p>
    <w:p w:rsidR="00784136" w:rsidRPr="005339E7" w:rsidRDefault="00784136" w:rsidP="004E04E6">
      <w:pPr>
        <w:numPr>
          <w:ilvl w:val="2"/>
          <w:numId w:val="83"/>
        </w:numPr>
        <w:tabs>
          <w:tab w:val="left" w:pos="6946"/>
        </w:tabs>
        <w:rPr>
          <w:lang w:val="lv-LV"/>
        </w:rPr>
      </w:pPr>
      <w:r w:rsidRPr="005339E7">
        <w:rPr>
          <w:lang w:val="lv-LV"/>
        </w:rPr>
        <w:t>Sātans Laktantija un Atanasija skatījumā…</w:t>
      </w:r>
    </w:p>
    <w:p w:rsidR="00784136" w:rsidRPr="005339E7" w:rsidRDefault="00784136" w:rsidP="004E04E6">
      <w:pPr>
        <w:numPr>
          <w:ilvl w:val="2"/>
          <w:numId w:val="83"/>
        </w:numPr>
        <w:tabs>
          <w:tab w:val="left" w:pos="6946"/>
        </w:tabs>
        <w:rPr>
          <w:lang w:val="lv-LV"/>
        </w:rPr>
      </w:pPr>
      <w:r w:rsidRPr="005339E7">
        <w:rPr>
          <w:lang w:val="lv-LV"/>
        </w:rPr>
        <w:t>Sātans Augustīna koncepcijā…..</w:t>
      </w:r>
    </w:p>
    <w:p w:rsidR="00784136" w:rsidRPr="005339E7" w:rsidRDefault="00784136" w:rsidP="004E04E6">
      <w:pPr>
        <w:numPr>
          <w:ilvl w:val="1"/>
          <w:numId w:val="83"/>
        </w:numPr>
        <w:tabs>
          <w:tab w:val="left" w:pos="6946"/>
        </w:tabs>
        <w:rPr>
          <w:lang w:val="lv-LV"/>
        </w:rPr>
      </w:pPr>
      <w:r w:rsidRPr="005339E7">
        <w:rPr>
          <w:lang w:val="lv-LV"/>
        </w:rPr>
        <w:t>Sātans viduslaikos……………..</w:t>
      </w:r>
    </w:p>
    <w:p w:rsidR="00784136" w:rsidRPr="005339E7" w:rsidRDefault="00784136" w:rsidP="004E04E6">
      <w:pPr>
        <w:numPr>
          <w:ilvl w:val="1"/>
          <w:numId w:val="83"/>
        </w:numPr>
        <w:tabs>
          <w:tab w:val="left" w:pos="6946"/>
        </w:tabs>
        <w:rPr>
          <w:lang w:val="lv-LV"/>
        </w:rPr>
      </w:pPr>
      <w:r w:rsidRPr="005339E7">
        <w:rPr>
          <w:lang w:val="lv-LV"/>
        </w:rPr>
        <w:t>Sātans no Reformācijas laikiem līdz mūsdienām…………</w:t>
      </w:r>
    </w:p>
    <w:p w:rsidR="00784136" w:rsidRPr="005339E7" w:rsidRDefault="00784136" w:rsidP="004E04E6">
      <w:pPr>
        <w:numPr>
          <w:ilvl w:val="2"/>
          <w:numId w:val="83"/>
        </w:numPr>
        <w:tabs>
          <w:tab w:val="left" w:pos="6946"/>
        </w:tabs>
        <w:rPr>
          <w:lang w:val="lv-LV"/>
        </w:rPr>
      </w:pPr>
      <w:r w:rsidRPr="005339E7">
        <w:rPr>
          <w:lang w:val="lv-LV"/>
        </w:rPr>
        <w:t>Sātans „Zaudētajā paradīzē”……………….</w:t>
      </w:r>
    </w:p>
    <w:p w:rsidR="00784136" w:rsidRPr="005339E7" w:rsidRDefault="00784136" w:rsidP="004E04E6">
      <w:pPr>
        <w:numPr>
          <w:ilvl w:val="1"/>
          <w:numId w:val="83"/>
        </w:numPr>
        <w:tabs>
          <w:tab w:val="left" w:pos="6946"/>
        </w:tabs>
        <w:rPr>
          <w:lang w:val="lv-LV"/>
        </w:rPr>
      </w:pPr>
      <w:r w:rsidRPr="005339E7">
        <w:rPr>
          <w:lang w:val="lv-LV"/>
        </w:rPr>
        <w:t>Protestētāji……………….</w:t>
      </w:r>
    </w:p>
    <w:p w:rsidR="00784136" w:rsidRPr="005339E7" w:rsidRDefault="00784136" w:rsidP="004E04E6">
      <w:pPr>
        <w:numPr>
          <w:ilvl w:val="1"/>
          <w:numId w:val="83"/>
        </w:numPr>
        <w:tabs>
          <w:tab w:val="left" w:pos="6946"/>
        </w:tabs>
        <w:rPr>
          <w:lang w:val="lv-LV"/>
        </w:rPr>
      </w:pPr>
      <w:r w:rsidRPr="005339E7">
        <w:rPr>
          <w:lang w:val="lv-LV"/>
        </w:rPr>
        <w:t>Velns un Sātans jaunākajos laikos………..</w:t>
      </w:r>
    </w:p>
    <w:p w:rsidR="00784136" w:rsidRPr="005339E7" w:rsidRDefault="00784136" w:rsidP="004E04E6">
      <w:pPr>
        <w:tabs>
          <w:tab w:val="left" w:pos="6946"/>
        </w:tabs>
        <w:rPr>
          <w:lang w:val="lv-LV"/>
        </w:rPr>
      </w:pPr>
    </w:p>
    <w:p w:rsidR="00784136" w:rsidRPr="005339E7" w:rsidRDefault="00784136" w:rsidP="004E04E6">
      <w:pPr>
        <w:tabs>
          <w:tab w:val="left" w:pos="6946"/>
        </w:tabs>
        <w:rPr>
          <w:lang w:val="lv-LV"/>
        </w:rPr>
      </w:pPr>
      <w:r w:rsidRPr="005339E7">
        <w:rPr>
          <w:lang w:val="lv-LV"/>
        </w:rPr>
        <w:t>OTRĀ NODAĻA  DAŽAS BĪBELES PAMATA MĀCĪBAS</w:t>
      </w:r>
    </w:p>
    <w:p w:rsidR="00784136" w:rsidRPr="005339E7" w:rsidRDefault="00784136" w:rsidP="004E04E6">
      <w:pPr>
        <w:numPr>
          <w:ilvl w:val="1"/>
          <w:numId w:val="84"/>
        </w:numPr>
        <w:tabs>
          <w:tab w:val="left" w:pos="6946"/>
        </w:tabs>
        <w:rPr>
          <w:lang w:val="lv-LV"/>
        </w:rPr>
      </w:pPr>
      <w:r w:rsidRPr="005339E7">
        <w:rPr>
          <w:lang w:val="lv-LV"/>
        </w:rPr>
        <w:t>Eņģeļi……………….</w:t>
      </w:r>
    </w:p>
    <w:p w:rsidR="00784136" w:rsidRPr="005339E7" w:rsidRDefault="00784136" w:rsidP="004E04E6">
      <w:pPr>
        <w:tabs>
          <w:tab w:val="left" w:pos="6946"/>
        </w:tabs>
        <w:rPr>
          <w:lang w:val="lv-LV"/>
        </w:rPr>
      </w:pPr>
      <w:r w:rsidRPr="005339E7">
        <w:rPr>
          <w:i/>
          <w:lang w:val="lv-LV"/>
        </w:rPr>
        <w:t>Pirmā atkāpe: Jūdas vēstule un Ēnoha grāmata</w:t>
      </w:r>
      <w:r w:rsidRPr="005339E7">
        <w:rPr>
          <w:lang w:val="lv-LV"/>
        </w:rPr>
        <w:t>......................</w:t>
      </w:r>
    </w:p>
    <w:p w:rsidR="00784136" w:rsidRPr="005339E7" w:rsidRDefault="00784136" w:rsidP="004E04E6">
      <w:pPr>
        <w:numPr>
          <w:ilvl w:val="1"/>
          <w:numId w:val="84"/>
        </w:numPr>
        <w:tabs>
          <w:tab w:val="left" w:pos="6946"/>
        </w:tabs>
        <w:rPr>
          <w:lang w:val="lv-LV"/>
        </w:rPr>
      </w:pPr>
      <w:r w:rsidRPr="005339E7">
        <w:rPr>
          <w:lang w:val="lv-LV"/>
        </w:rPr>
        <w:t>Ļaunuma un grēka izcelsme……………..</w:t>
      </w:r>
    </w:p>
    <w:p w:rsidR="00784136" w:rsidRPr="005339E7" w:rsidRDefault="00784136" w:rsidP="004E04E6">
      <w:pPr>
        <w:tabs>
          <w:tab w:val="left" w:pos="6946"/>
        </w:tabs>
        <w:rPr>
          <w:lang w:val="lv-LV"/>
        </w:rPr>
      </w:pPr>
      <w:r w:rsidRPr="005339E7">
        <w:rPr>
          <w:i/>
          <w:lang w:val="lv-LV"/>
        </w:rPr>
        <w:t>Otrā atkāpe: Vēstule romiešiem un Salamana gudrība</w:t>
      </w:r>
      <w:r w:rsidRPr="005339E7">
        <w:rPr>
          <w:lang w:val="lv-LV"/>
        </w:rPr>
        <w:t xml:space="preserve">…………… </w:t>
      </w:r>
    </w:p>
    <w:p w:rsidR="00784136" w:rsidRPr="005339E7" w:rsidRDefault="00784136" w:rsidP="004E04E6">
      <w:pPr>
        <w:tabs>
          <w:tab w:val="left" w:pos="6946"/>
        </w:tabs>
        <w:rPr>
          <w:lang w:val="lv-LV"/>
        </w:rPr>
      </w:pPr>
      <w:r w:rsidRPr="005339E7">
        <w:rPr>
          <w:i/>
          <w:lang w:val="lv-LV"/>
        </w:rPr>
        <w:t>Trešā atkāpe: 1. Mozus grāmatas 1-3 nolūks un konteksts</w:t>
      </w:r>
      <w:r w:rsidRPr="005339E7">
        <w:rPr>
          <w:lang w:val="lv-LV"/>
        </w:rPr>
        <w:t>…………</w:t>
      </w:r>
    </w:p>
    <w:p w:rsidR="00784136" w:rsidRPr="005339E7" w:rsidRDefault="00784136" w:rsidP="004E04E6">
      <w:pPr>
        <w:numPr>
          <w:ilvl w:val="1"/>
          <w:numId w:val="84"/>
        </w:numPr>
        <w:tabs>
          <w:tab w:val="left" w:pos="6946"/>
        </w:tabs>
        <w:rPr>
          <w:lang w:val="lv-LV"/>
        </w:rPr>
      </w:pPr>
      <w:r w:rsidRPr="005339E7">
        <w:rPr>
          <w:lang w:val="lv-LV"/>
        </w:rPr>
        <w:t>Sātans un velns………………………</w:t>
      </w:r>
    </w:p>
    <w:p w:rsidR="00784136" w:rsidRPr="005339E7" w:rsidRDefault="00784136" w:rsidP="004E04E6">
      <w:pPr>
        <w:numPr>
          <w:ilvl w:val="1"/>
          <w:numId w:val="84"/>
        </w:numPr>
        <w:tabs>
          <w:tab w:val="left" w:pos="6946"/>
        </w:tabs>
        <w:rPr>
          <w:lang w:val="lv-LV"/>
        </w:rPr>
      </w:pPr>
      <w:r w:rsidRPr="005339E7">
        <w:rPr>
          <w:lang w:val="lv-LV"/>
        </w:rPr>
        <w:t>„Šīs pasaules valdnieks”: Jūdu Sātans…………….</w:t>
      </w:r>
    </w:p>
    <w:p w:rsidR="00784136" w:rsidRPr="005339E7" w:rsidRDefault="00784136" w:rsidP="004E04E6">
      <w:pPr>
        <w:numPr>
          <w:ilvl w:val="1"/>
          <w:numId w:val="84"/>
        </w:numPr>
        <w:tabs>
          <w:tab w:val="left" w:pos="6946"/>
        </w:tabs>
        <w:rPr>
          <w:lang w:val="lv-LV"/>
        </w:rPr>
      </w:pPr>
      <w:r w:rsidRPr="005339E7">
        <w:rPr>
          <w:lang w:val="lv-LV"/>
        </w:rPr>
        <w:t>Elle ……………………………………..</w:t>
      </w:r>
    </w:p>
    <w:p w:rsidR="00784136" w:rsidRPr="005339E7" w:rsidRDefault="00784136" w:rsidP="004E04E6">
      <w:pPr>
        <w:tabs>
          <w:tab w:val="left" w:pos="6946"/>
        </w:tabs>
        <w:rPr>
          <w:lang w:val="lv-LV"/>
        </w:rPr>
      </w:pPr>
      <w:r w:rsidRPr="005339E7">
        <w:rPr>
          <w:i/>
          <w:lang w:val="lv-LV"/>
        </w:rPr>
        <w:t>Ceturtā atkāpe: Kristus un „gari cietumā”</w:t>
      </w:r>
      <w:r w:rsidRPr="005339E7">
        <w:rPr>
          <w:lang w:val="lv-LV"/>
        </w:rPr>
        <w:t>……………….</w:t>
      </w:r>
    </w:p>
    <w:p w:rsidR="00784136" w:rsidRPr="005339E7" w:rsidRDefault="00784136" w:rsidP="004E04E6">
      <w:pPr>
        <w:tabs>
          <w:tab w:val="left" w:pos="6946"/>
        </w:tabs>
        <w:rPr>
          <w:lang w:val="lv-LV"/>
        </w:rPr>
      </w:pPr>
    </w:p>
    <w:p w:rsidR="00784136" w:rsidRPr="005339E7" w:rsidRDefault="00784136" w:rsidP="004E04E6">
      <w:pPr>
        <w:tabs>
          <w:tab w:val="left" w:pos="6946"/>
        </w:tabs>
        <w:rPr>
          <w:lang w:val="lv-LV"/>
        </w:rPr>
      </w:pPr>
      <w:r w:rsidRPr="005339E7">
        <w:rPr>
          <w:lang w:val="lv-LV"/>
        </w:rPr>
        <w:t>TREŠĀ NODAĻA  DAŽI PRAKTISKI SECINĀJUMI</w:t>
      </w:r>
    </w:p>
    <w:p w:rsidR="00784136" w:rsidRPr="005339E7" w:rsidRDefault="00784136" w:rsidP="004E04E6">
      <w:pPr>
        <w:numPr>
          <w:ilvl w:val="1"/>
          <w:numId w:val="85"/>
        </w:numPr>
        <w:tabs>
          <w:tab w:val="left" w:pos="6946"/>
        </w:tabs>
        <w:rPr>
          <w:lang w:val="lv-LV"/>
        </w:rPr>
      </w:pPr>
      <w:r w:rsidRPr="005339E7">
        <w:rPr>
          <w:lang w:val="lv-LV"/>
        </w:rPr>
        <w:t>Daži praktiski secinājumi…………………………</w:t>
      </w:r>
    </w:p>
    <w:p w:rsidR="00784136" w:rsidRPr="005339E7" w:rsidRDefault="00784136" w:rsidP="004E04E6">
      <w:pPr>
        <w:numPr>
          <w:ilvl w:val="1"/>
          <w:numId w:val="85"/>
        </w:numPr>
        <w:tabs>
          <w:tab w:val="left" w:pos="6946"/>
        </w:tabs>
        <w:rPr>
          <w:lang w:val="lv-LV"/>
        </w:rPr>
      </w:pPr>
      <w:r w:rsidRPr="005339E7">
        <w:rPr>
          <w:lang w:val="lv-LV"/>
        </w:rPr>
        <w:t>Velns un sātans: grūtie jautājumi……………….</w:t>
      </w:r>
    </w:p>
    <w:p w:rsidR="00784136" w:rsidRPr="005339E7" w:rsidRDefault="00784136" w:rsidP="004E04E6">
      <w:pPr>
        <w:tabs>
          <w:tab w:val="left" w:pos="6946"/>
        </w:tabs>
        <w:rPr>
          <w:lang w:val="lv-LV"/>
        </w:rPr>
      </w:pPr>
    </w:p>
    <w:p w:rsidR="00784136" w:rsidRPr="005339E7" w:rsidRDefault="00784136" w:rsidP="004E04E6">
      <w:pPr>
        <w:tabs>
          <w:tab w:val="left" w:pos="6946"/>
        </w:tabs>
        <w:rPr>
          <w:lang w:val="lv-LV"/>
        </w:rPr>
      </w:pPr>
      <w:r w:rsidRPr="005339E7">
        <w:rPr>
          <w:lang w:val="lv-LV"/>
        </w:rPr>
        <w:t>CETURTĀ NODAĻA  NEŠĶĪSTIE GARI</w:t>
      </w:r>
    </w:p>
    <w:p w:rsidR="00784136" w:rsidRPr="005339E7" w:rsidRDefault="00784136" w:rsidP="004E04E6">
      <w:pPr>
        <w:numPr>
          <w:ilvl w:val="1"/>
          <w:numId w:val="86"/>
        </w:numPr>
        <w:tabs>
          <w:tab w:val="left" w:pos="6946"/>
        </w:tabs>
        <w:rPr>
          <w:lang w:val="lv-LV"/>
        </w:rPr>
      </w:pPr>
      <w:r w:rsidRPr="005339E7">
        <w:rPr>
          <w:lang w:val="lv-LV"/>
        </w:rPr>
        <w:t>Velns, Sātans un nešķīstie gari…………….</w:t>
      </w:r>
    </w:p>
    <w:p w:rsidR="00784136" w:rsidRPr="005339E7" w:rsidRDefault="00784136" w:rsidP="004E04E6">
      <w:pPr>
        <w:numPr>
          <w:ilvl w:val="1"/>
          <w:numId w:val="86"/>
        </w:numPr>
        <w:tabs>
          <w:tab w:val="left" w:pos="6946"/>
        </w:tabs>
        <w:rPr>
          <w:lang w:val="lv-LV"/>
        </w:rPr>
      </w:pPr>
      <w:r w:rsidRPr="005339E7">
        <w:rPr>
          <w:lang w:val="lv-LV"/>
        </w:rPr>
        <w:t>Ļaunie gari un elki…………………</w:t>
      </w:r>
    </w:p>
    <w:p w:rsidR="00784136" w:rsidRPr="005339E7" w:rsidRDefault="00784136" w:rsidP="004E04E6">
      <w:pPr>
        <w:numPr>
          <w:ilvl w:val="1"/>
          <w:numId w:val="86"/>
        </w:numPr>
        <w:tabs>
          <w:tab w:val="left" w:pos="6946"/>
        </w:tabs>
        <w:rPr>
          <w:lang w:val="lv-LV"/>
        </w:rPr>
      </w:pPr>
      <w:r w:rsidRPr="005339E7">
        <w:rPr>
          <w:lang w:val="lv-LV"/>
        </w:rPr>
        <w:t>Ļaunie gari un slimība……………..</w:t>
      </w:r>
    </w:p>
    <w:p w:rsidR="00784136" w:rsidRPr="005339E7" w:rsidRDefault="00784136" w:rsidP="004E04E6">
      <w:pPr>
        <w:numPr>
          <w:ilvl w:val="1"/>
          <w:numId w:val="86"/>
        </w:numPr>
        <w:tabs>
          <w:tab w:val="left" w:pos="6946"/>
        </w:tabs>
        <w:rPr>
          <w:lang w:val="lv-LV"/>
        </w:rPr>
      </w:pPr>
      <w:r w:rsidRPr="005339E7">
        <w:rPr>
          <w:lang w:val="lv-LV"/>
        </w:rPr>
        <w:t>Tā laika valoda………………………</w:t>
      </w:r>
    </w:p>
    <w:p w:rsidR="00784136" w:rsidRPr="005339E7" w:rsidRDefault="00784136" w:rsidP="004E04E6">
      <w:pPr>
        <w:numPr>
          <w:ilvl w:val="1"/>
          <w:numId w:val="86"/>
        </w:numPr>
        <w:tabs>
          <w:tab w:val="left" w:pos="6946"/>
        </w:tabs>
        <w:rPr>
          <w:lang w:val="lv-LV"/>
        </w:rPr>
      </w:pPr>
      <w:r w:rsidRPr="005339E7">
        <w:rPr>
          <w:lang w:val="lv-LV"/>
        </w:rPr>
        <w:t>Dievs pieņem cilvēka uzskatus……………</w:t>
      </w:r>
    </w:p>
    <w:p w:rsidR="00784136" w:rsidRPr="005339E7" w:rsidRDefault="00784136" w:rsidP="004E04E6">
      <w:pPr>
        <w:numPr>
          <w:ilvl w:val="1"/>
          <w:numId w:val="86"/>
        </w:numPr>
        <w:tabs>
          <w:tab w:val="left" w:pos="6946"/>
        </w:tabs>
        <w:rPr>
          <w:lang w:val="lv-LV"/>
        </w:rPr>
      </w:pPr>
      <w:r w:rsidRPr="005339E7">
        <w:rPr>
          <w:lang w:val="lv-LV"/>
        </w:rPr>
        <w:t>Brīnumi un ļaunie gari………………….</w:t>
      </w:r>
    </w:p>
    <w:p w:rsidR="00784136" w:rsidRPr="005339E7" w:rsidRDefault="00784136" w:rsidP="004E04E6">
      <w:pPr>
        <w:tabs>
          <w:tab w:val="left" w:pos="6946"/>
        </w:tabs>
        <w:rPr>
          <w:lang w:val="lv-LV"/>
        </w:rPr>
      </w:pPr>
      <w:r w:rsidRPr="005339E7">
        <w:rPr>
          <w:lang w:val="lv-LV"/>
        </w:rPr>
        <w:t>PIELIKUMS: „Arī ļaunie gari tic un dreb”………..</w:t>
      </w:r>
    </w:p>
    <w:p w:rsidR="00784136" w:rsidRPr="005339E7" w:rsidRDefault="00784136" w:rsidP="004E04E6">
      <w:pPr>
        <w:numPr>
          <w:ilvl w:val="1"/>
          <w:numId w:val="86"/>
        </w:numPr>
        <w:tabs>
          <w:tab w:val="left" w:pos="6946"/>
        </w:tabs>
        <w:rPr>
          <w:lang w:val="lv-LV"/>
        </w:rPr>
      </w:pPr>
      <w:r w:rsidRPr="005339E7">
        <w:rPr>
          <w:lang w:val="lv-LV"/>
        </w:rPr>
        <w:t>Kānaāniešu teoloģijas beigas………..</w:t>
      </w:r>
    </w:p>
    <w:p w:rsidR="00784136" w:rsidRPr="005339E7" w:rsidRDefault="00784136" w:rsidP="004E04E6">
      <w:pPr>
        <w:numPr>
          <w:ilvl w:val="1"/>
          <w:numId w:val="86"/>
        </w:numPr>
        <w:tabs>
          <w:tab w:val="left" w:pos="6946"/>
        </w:tabs>
        <w:rPr>
          <w:lang w:val="lv-LV"/>
        </w:rPr>
      </w:pPr>
      <w:r w:rsidRPr="005339E7">
        <w:rPr>
          <w:lang w:val="lv-LV"/>
        </w:rPr>
        <w:t>Ļauno garu izdzīšana………………….</w:t>
      </w:r>
    </w:p>
    <w:p w:rsidR="00784136" w:rsidRPr="005339E7" w:rsidRDefault="00784136" w:rsidP="004E04E6">
      <w:pPr>
        <w:numPr>
          <w:ilvl w:val="1"/>
          <w:numId w:val="86"/>
        </w:numPr>
        <w:tabs>
          <w:tab w:val="left" w:pos="6946"/>
        </w:tabs>
        <w:rPr>
          <w:lang w:val="lv-LV"/>
        </w:rPr>
      </w:pPr>
      <w:r w:rsidRPr="005339E7">
        <w:rPr>
          <w:lang w:val="lv-LV"/>
        </w:rPr>
        <w:t>Pētījuma objekts: Rešefs………………………….</w:t>
      </w:r>
    </w:p>
    <w:p w:rsidR="00784136" w:rsidRPr="005339E7" w:rsidRDefault="00784136" w:rsidP="004E04E6">
      <w:pPr>
        <w:numPr>
          <w:ilvl w:val="1"/>
          <w:numId w:val="86"/>
        </w:numPr>
        <w:tabs>
          <w:tab w:val="left" w:pos="6946"/>
        </w:tabs>
        <w:rPr>
          <w:lang w:val="lv-LV"/>
        </w:rPr>
      </w:pPr>
      <w:r w:rsidRPr="005339E7">
        <w:rPr>
          <w:lang w:val="lv-LV"/>
        </w:rPr>
        <w:t>Dieva valodas stils……………………………..</w:t>
      </w:r>
    </w:p>
    <w:p w:rsidR="00784136" w:rsidRPr="005339E7" w:rsidRDefault="00784136" w:rsidP="004E04E6">
      <w:pPr>
        <w:numPr>
          <w:ilvl w:val="1"/>
          <w:numId w:val="86"/>
        </w:numPr>
        <w:tabs>
          <w:tab w:val="left" w:pos="6946"/>
        </w:tabs>
        <w:rPr>
          <w:lang w:val="lv-LV"/>
        </w:rPr>
      </w:pPr>
      <w:r w:rsidRPr="005339E7">
        <w:rPr>
          <w:lang w:val="lv-LV"/>
        </w:rPr>
        <w:t>Kristus mācīšanas stils…………………………..</w:t>
      </w:r>
    </w:p>
    <w:p w:rsidR="00784136" w:rsidRPr="005339E7" w:rsidRDefault="00784136" w:rsidP="004E04E6">
      <w:pPr>
        <w:numPr>
          <w:ilvl w:val="1"/>
          <w:numId w:val="86"/>
        </w:numPr>
        <w:tabs>
          <w:tab w:val="left" w:pos="6946"/>
        </w:tabs>
        <w:rPr>
          <w:lang w:val="lv-LV"/>
        </w:rPr>
      </w:pPr>
      <w:r w:rsidRPr="005339E7">
        <w:rPr>
          <w:lang w:val="lv-LV"/>
        </w:rPr>
        <w:t>Kāpēc Jēzus nelaboja cilvēku nepareizos uzskatus…..</w:t>
      </w:r>
    </w:p>
    <w:p w:rsidR="00784136" w:rsidRPr="005339E7" w:rsidRDefault="00784136" w:rsidP="004E04E6">
      <w:pPr>
        <w:numPr>
          <w:ilvl w:val="1"/>
          <w:numId w:val="86"/>
        </w:numPr>
        <w:tabs>
          <w:tab w:val="left" w:pos="6946"/>
        </w:tabs>
        <w:rPr>
          <w:lang w:val="lv-LV"/>
        </w:rPr>
      </w:pPr>
      <w:r w:rsidRPr="005339E7">
        <w:rPr>
          <w:lang w:val="lv-LV"/>
        </w:rPr>
        <w:lastRenderedPageBreak/>
        <w:t>Ļaunie gari: kopsavilkums……………..</w:t>
      </w:r>
    </w:p>
    <w:p w:rsidR="00784136" w:rsidRPr="005339E7" w:rsidRDefault="00784136" w:rsidP="004E04E6">
      <w:pPr>
        <w:tabs>
          <w:tab w:val="left" w:pos="6946"/>
        </w:tabs>
        <w:rPr>
          <w:lang w:val="lv-LV"/>
        </w:rPr>
      </w:pPr>
      <w:r w:rsidRPr="005339E7">
        <w:rPr>
          <w:lang w:val="lv-LV"/>
        </w:rPr>
        <w:t>PIELIKUMS: ticības ļaunajiem gariem psiholoģiskais pamatojums….</w:t>
      </w:r>
    </w:p>
    <w:p w:rsidR="00784136" w:rsidRPr="005339E7" w:rsidRDefault="00784136" w:rsidP="004E04E6">
      <w:pPr>
        <w:tabs>
          <w:tab w:val="left" w:pos="6946"/>
        </w:tabs>
        <w:rPr>
          <w:lang w:val="lv-LV"/>
        </w:rPr>
      </w:pPr>
    </w:p>
    <w:p w:rsidR="00784136" w:rsidRPr="005339E7" w:rsidRDefault="00784136" w:rsidP="004E04E6">
      <w:pPr>
        <w:tabs>
          <w:tab w:val="left" w:pos="6946"/>
        </w:tabs>
        <w:rPr>
          <w:lang w:val="lv-LV"/>
        </w:rPr>
      </w:pPr>
      <w:r w:rsidRPr="005339E7">
        <w:rPr>
          <w:lang w:val="lv-LV"/>
        </w:rPr>
        <w:t>PIEKTĀ NODAĻA  TO BĪBELES PANTU APSKATS, KUR MINĒTI VĀRDI VELNS UN SĀTANS</w:t>
      </w:r>
    </w:p>
    <w:p w:rsidR="00784136" w:rsidRPr="005339E7" w:rsidRDefault="00784136" w:rsidP="004E04E6">
      <w:pPr>
        <w:numPr>
          <w:ilvl w:val="1"/>
          <w:numId w:val="87"/>
        </w:numPr>
        <w:tabs>
          <w:tab w:val="left" w:pos="6946"/>
        </w:tabs>
        <w:rPr>
          <w:lang w:val="lv-LV"/>
        </w:rPr>
      </w:pPr>
      <w:r w:rsidRPr="005339E7">
        <w:rPr>
          <w:lang w:val="lv-LV"/>
        </w:rPr>
        <w:t>Ievads: Pārprastie Bībeles panti…………………</w:t>
      </w:r>
    </w:p>
    <w:p w:rsidR="00784136" w:rsidRPr="005339E7" w:rsidRDefault="00784136" w:rsidP="004E04E6">
      <w:pPr>
        <w:numPr>
          <w:ilvl w:val="1"/>
          <w:numId w:val="87"/>
        </w:numPr>
        <w:tabs>
          <w:tab w:val="left" w:pos="6946"/>
        </w:tabs>
        <w:rPr>
          <w:lang w:val="lv-LV"/>
        </w:rPr>
      </w:pPr>
      <w:r w:rsidRPr="005339E7">
        <w:rPr>
          <w:lang w:val="lv-LV"/>
        </w:rPr>
        <w:t>Čūska Ēdenē………………..</w:t>
      </w:r>
    </w:p>
    <w:p w:rsidR="00784136" w:rsidRPr="005339E7" w:rsidRDefault="00784136" w:rsidP="004E04E6">
      <w:pPr>
        <w:numPr>
          <w:ilvl w:val="1"/>
          <w:numId w:val="87"/>
        </w:numPr>
        <w:tabs>
          <w:tab w:val="left" w:pos="6946"/>
        </w:tabs>
        <w:rPr>
          <w:lang w:val="lv-LV"/>
        </w:rPr>
      </w:pPr>
      <w:r w:rsidRPr="005339E7">
        <w:rPr>
          <w:lang w:val="lv-LV"/>
        </w:rPr>
        <w:t>Dieva dēli un cilvēku meitas….</w:t>
      </w:r>
    </w:p>
    <w:p w:rsidR="00784136" w:rsidRPr="005339E7" w:rsidRDefault="00784136" w:rsidP="004E04E6">
      <w:pPr>
        <w:numPr>
          <w:ilvl w:val="1"/>
          <w:numId w:val="87"/>
        </w:numPr>
        <w:tabs>
          <w:tab w:val="left" w:pos="6946"/>
        </w:tabs>
        <w:rPr>
          <w:lang w:val="lv-LV"/>
        </w:rPr>
      </w:pPr>
      <w:r w:rsidRPr="005339E7">
        <w:rPr>
          <w:lang w:val="lv-LV"/>
        </w:rPr>
        <w:t>Ījaba sātans…………………………</w:t>
      </w:r>
    </w:p>
    <w:p w:rsidR="00784136" w:rsidRPr="005339E7" w:rsidRDefault="00784136" w:rsidP="004E04E6">
      <w:pPr>
        <w:numPr>
          <w:ilvl w:val="2"/>
          <w:numId w:val="88"/>
        </w:numPr>
        <w:tabs>
          <w:tab w:val="left" w:pos="6946"/>
        </w:tabs>
        <w:rPr>
          <w:lang w:val="lv-LV"/>
        </w:rPr>
      </w:pPr>
      <w:r w:rsidRPr="005339E7">
        <w:rPr>
          <w:lang w:val="lv-LV"/>
        </w:rPr>
        <w:t>Sātans Ījaba grāmatā: kāds no viņa draudzes locekļiem?............</w:t>
      </w:r>
    </w:p>
    <w:p w:rsidR="00784136" w:rsidRPr="005339E7" w:rsidRDefault="00784136" w:rsidP="004E04E6">
      <w:pPr>
        <w:numPr>
          <w:ilvl w:val="2"/>
          <w:numId w:val="88"/>
        </w:numPr>
        <w:tabs>
          <w:tab w:val="left" w:pos="6946"/>
        </w:tabs>
        <w:rPr>
          <w:lang w:val="lv-LV"/>
        </w:rPr>
      </w:pPr>
      <w:r w:rsidRPr="005339E7">
        <w:rPr>
          <w:lang w:val="lv-LV"/>
        </w:rPr>
        <w:t>Ījaba sātans: sātans – eņģelis?.................................</w:t>
      </w:r>
    </w:p>
    <w:p w:rsidR="00784136" w:rsidRPr="005339E7" w:rsidRDefault="00784136" w:rsidP="004E04E6">
      <w:pPr>
        <w:numPr>
          <w:ilvl w:val="1"/>
          <w:numId w:val="88"/>
        </w:numPr>
        <w:tabs>
          <w:tab w:val="left" w:pos="6946"/>
        </w:tabs>
        <w:rPr>
          <w:lang w:val="lv-LV"/>
        </w:rPr>
      </w:pPr>
      <w:r w:rsidRPr="005339E7">
        <w:rPr>
          <w:lang w:val="lv-LV"/>
        </w:rPr>
        <w:t>Spožā zvaigzne, Bābeles ķēniņš……………….</w:t>
      </w:r>
    </w:p>
    <w:p w:rsidR="00784136" w:rsidRPr="005339E7" w:rsidRDefault="00784136" w:rsidP="004E04E6">
      <w:pPr>
        <w:numPr>
          <w:ilvl w:val="1"/>
          <w:numId w:val="88"/>
        </w:numPr>
        <w:tabs>
          <w:tab w:val="left" w:pos="6946"/>
        </w:tabs>
        <w:rPr>
          <w:lang w:val="lv-LV"/>
        </w:rPr>
      </w:pPr>
      <w:r w:rsidRPr="005339E7">
        <w:rPr>
          <w:lang w:val="lv-LV"/>
        </w:rPr>
        <w:t>Svaidīts ķerubs……………………….</w:t>
      </w:r>
    </w:p>
    <w:p w:rsidR="00784136" w:rsidRPr="005339E7" w:rsidRDefault="00784136" w:rsidP="004E04E6">
      <w:pPr>
        <w:numPr>
          <w:ilvl w:val="1"/>
          <w:numId w:val="88"/>
        </w:numPr>
        <w:tabs>
          <w:tab w:val="left" w:pos="6946"/>
        </w:tabs>
        <w:rPr>
          <w:lang w:val="lv-LV"/>
        </w:rPr>
      </w:pPr>
      <w:r w:rsidRPr="005339E7">
        <w:rPr>
          <w:lang w:val="lv-LV"/>
        </w:rPr>
        <w:t>Sātans Caharijas 3.nodaļā…………..</w:t>
      </w:r>
    </w:p>
    <w:p w:rsidR="00784136" w:rsidRPr="005339E7" w:rsidRDefault="00784136" w:rsidP="004E04E6">
      <w:pPr>
        <w:numPr>
          <w:ilvl w:val="1"/>
          <w:numId w:val="88"/>
        </w:numPr>
        <w:tabs>
          <w:tab w:val="left" w:pos="6946"/>
        </w:tabs>
        <w:rPr>
          <w:lang w:val="lv-LV"/>
        </w:rPr>
      </w:pPr>
      <w:r w:rsidRPr="005339E7">
        <w:rPr>
          <w:lang w:val="lv-LV"/>
        </w:rPr>
        <w:t>Jēzus kārdināšana………………..</w:t>
      </w:r>
    </w:p>
    <w:p w:rsidR="00784136" w:rsidRPr="005339E7" w:rsidRDefault="00784136" w:rsidP="004E04E6">
      <w:pPr>
        <w:numPr>
          <w:ilvl w:val="2"/>
          <w:numId w:val="88"/>
        </w:numPr>
        <w:tabs>
          <w:tab w:val="left" w:pos="6946"/>
        </w:tabs>
        <w:rPr>
          <w:lang w:val="lv-LV"/>
        </w:rPr>
      </w:pPr>
      <w:r w:rsidRPr="005339E7">
        <w:rPr>
          <w:lang w:val="lv-LV"/>
        </w:rPr>
        <w:t>Jēzus tuksnesī: pieraksta valodas un kārdinājuma dabas izpēte..</w:t>
      </w:r>
    </w:p>
    <w:p w:rsidR="00784136" w:rsidRPr="005339E7" w:rsidRDefault="00784136" w:rsidP="004E04E6">
      <w:pPr>
        <w:numPr>
          <w:ilvl w:val="2"/>
          <w:numId w:val="88"/>
        </w:numPr>
        <w:tabs>
          <w:tab w:val="left" w:pos="6946"/>
        </w:tabs>
        <w:rPr>
          <w:lang w:val="lv-LV"/>
        </w:rPr>
      </w:pPr>
      <w:r w:rsidRPr="005339E7">
        <w:rPr>
          <w:lang w:val="lv-LV"/>
        </w:rPr>
        <w:t>Tuksneša kārdinājumi: iespēja ielūkoties Jēzus domu gājumā……</w:t>
      </w:r>
    </w:p>
    <w:p w:rsidR="00784136" w:rsidRPr="005339E7" w:rsidRDefault="00784136" w:rsidP="004E04E6">
      <w:pPr>
        <w:numPr>
          <w:ilvl w:val="1"/>
          <w:numId w:val="88"/>
        </w:numPr>
        <w:tabs>
          <w:tab w:val="left" w:pos="6946"/>
        </w:tabs>
        <w:rPr>
          <w:lang w:val="lv-LV"/>
        </w:rPr>
      </w:pPr>
      <w:r w:rsidRPr="005339E7">
        <w:rPr>
          <w:lang w:val="lv-LV"/>
        </w:rPr>
        <w:t>Nešķīstie gari……………….</w:t>
      </w:r>
    </w:p>
    <w:p w:rsidR="00784136" w:rsidRPr="005339E7" w:rsidRDefault="00784136" w:rsidP="004E04E6">
      <w:pPr>
        <w:numPr>
          <w:ilvl w:val="1"/>
          <w:numId w:val="88"/>
        </w:numPr>
        <w:tabs>
          <w:tab w:val="left" w:pos="6946"/>
        </w:tabs>
        <w:rPr>
          <w:lang w:val="lv-LV"/>
        </w:rPr>
      </w:pPr>
      <w:r w:rsidRPr="005339E7">
        <w:rPr>
          <w:lang w:val="lv-LV"/>
        </w:rPr>
        <w:t>Velns un viņa eņģeļi………………….</w:t>
      </w:r>
    </w:p>
    <w:p w:rsidR="00784136" w:rsidRPr="005339E7" w:rsidRDefault="00784136" w:rsidP="004E04E6">
      <w:pPr>
        <w:numPr>
          <w:ilvl w:val="1"/>
          <w:numId w:val="88"/>
        </w:numPr>
        <w:tabs>
          <w:tab w:val="left" w:pos="6946"/>
        </w:tabs>
        <w:rPr>
          <w:lang w:val="lv-LV"/>
        </w:rPr>
      </w:pPr>
      <w:r w:rsidRPr="005339E7">
        <w:rPr>
          <w:lang w:val="lv-LV"/>
        </w:rPr>
        <w:t>Sātans noņem vārdu……………….</w:t>
      </w:r>
    </w:p>
    <w:p w:rsidR="00784136" w:rsidRPr="005339E7" w:rsidRDefault="00784136" w:rsidP="004E04E6">
      <w:pPr>
        <w:numPr>
          <w:ilvl w:val="1"/>
          <w:numId w:val="88"/>
        </w:numPr>
        <w:tabs>
          <w:tab w:val="left" w:pos="6946"/>
        </w:tabs>
        <w:rPr>
          <w:lang w:val="lv-LV"/>
        </w:rPr>
      </w:pPr>
      <w:r w:rsidRPr="005339E7">
        <w:rPr>
          <w:lang w:val="lv-LV"/>
        </w:rPr>
        <w:t>Sātans kā zibens………………</w:t>
      </w:r>
    </w:p>
    <w:p w:rsidR="00784136" w:rsidRPr="005339E7" w:rsidRDefault="00784136" w:rsidP="004E04E6">
      <w:pPr>
        <w:numPr>
          <w:ilvl w:val="1"/>
          <w:numId w:val="88"/>
        </w:numPr>
        <w:tabs>
          <w:tab w:val="left" w:pos="6946"/>
        </w:tabs>
        <w:rPr>
          <w:lang w:val="lv-LV"/>
        </w:rPr>
      </w:pPr>
      <w:r w:rsidRPr="005339E7">
        <w:rPr>
          <w:lang w:val="lv-LV"/>
        </w:rPr>
        <w:t>Sātans iegāja Jūdā………</w:t>
      </w:r>
    </w:p>
    <w:p w:rsidR="00784136" w:rsidRPr="005339E7" w:rsidRDefault="00784136" w:rsidP="004E04E6">
      <w:pPr>
        <w:numPr>
          <w:ilvl w:val="1"/>
          <w:numId w:val="88"/>
        </w:numPr>
        <w:tabs>
          <w:tab w:val="left" w:pos="6946"/>
        </w:tabs>
        <w:rPr>
          <w:lang w:val="lv-LV"/>
        </w:rPr>
      </w:pPr>
      <w:r w:rsidRPr="005339E7">
        <w:rPr>
          <w:lang w:val="lv-LV"/>
        </w:rPr>
        <w:t>Pēteris un sātans…………………………</w:t>
      </w:r>
    </w:p>
    <w:p w:rsidR="00784136" w:rsidRPr="005339E7" w:rsidRDefault="00784136" w:rsidP="004E04E6">
      <w:pPr>
        <w:numPr>
          <w:ilvl w:val="1"/>
          <w:numId w:val="88"/>
        </w:numPr>
        <w:tabs>
          <w:tab w:val="left" w:pos="6946"/>
        </w:tabs>
        <w:rPr>
          <w:lang w:val="lv-LV"/>
        </w:rPr>
      </w:pPr>
      <w:r w:rsidRPr="005339E7">
        <w:rPr>
          <w:lang w:val="lv-LV"/>
        </w:rPr>
        <w:t>Jūsu tēvs velns……………….</w:t>
      </w:r>
    </w:p>
    <w:p w:rsidR="00784136" w:rsidRPr="005339E7" w:rsidRDefault="00784136" w:rsidP="004E04E6">
      <w:pPr>
        <w:numPr>
          <w:ilvl w:val="1"/>
          <w:numId w:val="88"/>
        </w:numPr>
        <w:tabs>
          <w:tab w:val="left" w:pos="6946"/>
        </w:tabs>
        <w:rPr>
          <w:lang w:val="lv-LV"/>
        </w:rPr>
      </w:pPr>
      <w:r w:rsidRPr="005339E7">
        <w:rPr>
          <w:lang w:val="lv-LV"/>
        </w:rPr>
        <w:t>Velna nomāktie…………………………</w:t>
      </w:r>
    </w:p>
    <w:p w:rsidR="00784136" w:rsidRPr="005339E7" w:rsidRDefault="00784136" w:rsidP="004E04E6">
      <w:pPr>
        <w:numPr>
          <w:ilvl w:val="1"/>
          <w:numId w:val="88"/>
        </w:numPr>
        <w:tabs>
          <w:tab w:val="left" w:pos="6946"/>
        </w:tabs>
        <w:rPr>
          <w:lang w:val="lv-LV"/>
        </w:rPr>
      </w:pPr>
      <w:r w:rsidRPr="005339E7">
        <w:rPr>
          <w:lang w:val="lv-LV"/>
        </w:rPr>
        <w:t>Velna bērns………….</w:t>
      </w:r>
    </w:p>
    <w:p w:rsidR="00784136" w:rsidRPr="005339E7" w:rsidRDefault="00784136" w:rsidP="004E04E6">
      <w:pPr>
        <w:numPr>
          <w:ilvl w:val="1"/>
          <w:numId w:val="88"/>
        </w:numPr>
        <w:tabs>
          <w:tab w:val="left" w:pos="6946"/>
        </w:tabs>
        <w:rPr>
          <w:lang w:val="lv-LV"/>
        </w:rPr>
      </w:pPr>
      <w:r w:rsidRPr="005339E7">
        <w:rPr>
          <w:lang w:val="lv-LV"/>
        </w:rPr>
        <w:t>Sātana vara…………….</w:t>
      </w:r>
    </w:p>
    <w:p w:rsidR="00784136" w:rsidRPr="005339E7" w:rsidRDefault="00784136" w:rsidP="004E04E6">
      <w:pPr>
        <w:numPr>
          <w:ilvl w:val="1"/>
          <w:numId w:val="88"/>
        </w:numPr>
        <w:tabs>
          <w:tab w:val="left" w:pos="6946"/>
        </w:tabs>
        <w:rPr>
          <w:lang w:val="lv-LV"/>
        </w:rPr>
      </w:pPr>
      <w:r w:rsidRPr="005339E7">
        <w:rPr>
          <w:lang w:val="lv-LV"/>
        </w:rPr>
        <w:t>Nododam sātanam…………..</w:t>
      </w:r>
    </w:p>
    <w:p w:rsidR="00784136" w:rsidRPr="005339E7" w:rsidRDefault="00784136" w:rsidP="004E04E6">
      <w:pPr>
        <w:numPr>
          <w:ilvl w:val="1"/>
          <w:numId w:val="88"/>
        </w:numPr>
        <w:tabs>
          <w:tab w:val="left" w:pos="6946"/>
        </w:tabs>
        <w:rPr>
          <w:lang w:val="lv-LV"/>
        </w:rPr>
      </w:pPr>
      <w:r w:rsidRPr="005339E7">
        <w:rPr>
          <w:lang w:val="lv-LV"/>
        </w:rPr>
        <w:t>Šīs pasaules dievs………..</w:t>
      </w:r>
    </w:p>
    <w:p w:rsidR="00784136" w:rsidRPr="005339E7" w:rsidRDefault="00784136" w:rsidP="004E04E6">
      <w:pPr>
        <w:numPr>
          <w:ilvl w:val="1"/>
          <w:numId w:val="88"/>
        </w:numPr>
        <w:tabs>
          <w:tab w:val="left" w:pos="6946"/>
        </w:tabs>
        <w:rPr>
          <w:lang w:val="lv-LV"/>
        </w:rPr>
      </w:pPr>
      <w:r w:rsidRPr="005339E7">
        <w:rPr>
          <w:lang w:val="lv-LV"/>
        </w:rPr>
        <w:t>Gaismas eņģelis………</w:t>
      </w:r>
    </w:p>
    <w:p w:rsidR="00784136" w:rsidRPr="005339E7" w:rsidRDefault="00784136" w:rsidP="004E04E6">
      <w:pPr>
        <w:numPr>
          <w:ilvl w:val="1"/>
          <w:numId w:val="88"/>
        </w:numPr>
        <w:tabs>
          <w:tab w:val="left" w:pos="6946"/>
        </w:tabs>
        <w:rPr>
          <w:lang w:val="lv-LV"/>
        </w:rPr>
      </w:pPr>
      <w:r w:rsidRPr="005339E7">
        <w:rPr>
          <w:lang w:val="lv-LV"/>
        </w:rPr>
        <w:t>Sātana eņģelis……………</w:t>
      </w:r>
    </w:p>
    <w:p w:rsidR="00784136" w:rsidRPr="005339E7" w:rsidRDefault="00784136" w:rsidP="004E04E6">
      <w:pPr>
        <w:numPr>
          <w:ilvl w:val="1"/>
          <w:numId w:val="88"/>
        </w:numPr>
        <w:tabs>
          <w:tab w:val="left" w:pos="6946"/>
        </w:tabs>
        <w:rPr>
          <w:lang w:val="lv-LV"/>
        </w:rPr>
      </w:pPr>
      <w:r w:rsidRPr="005339E7">
        <w:rPr>
          <w:lang w:val="lv-LV"/>
        </w:rPr>
        <w:t>Gaisa valsts valdnieks………………</w:t>
      </w:r>
    </w:p>
    <w:p w:rsidR="00784136" w:rsidRPr="005339E7" w:rsidRDefault="00784136" w:rsidP="004E04E6">
      <w:pPr>
        <w:numPr>
          <w:ilvl w:val="1"/>
          <w:numId w:val="88"/>
        </w:numPr>
        <w:tabs>
          <w:tab w:val="left" w:pos="6946"/>
        </w:tabs>
        <w:rPr>
          <w:lang w:val="lv-LV"/>
        </w:rPr>
      </w:pPr>
      <w:r w:rsidRPr="005339E7">
        <w:rPr>
          <w:lang w:val="lv-LV"/>
        </w:rPr>
        <w:t>Nedodiet vietu velnam………….</w:t>
      </w:r>
    </w:p>
    <w:p w:rsidR="00784136" w:rsidRPr="005339E7" w:rsidRDefault="00784136" w:rsidP="004E04E6">
      <w:pPr>
        <w:numPr>
          <w:ilvl w:val="1"/>
          <w:numId w:val="88"/>
        </w:numPr>
        <w:tabs>
          <w:tab w:val="left" w:pos="6946"/>
        </w:tabs>
        <w:rPr>
          <w:lang w:val="lv-LV"/>
        </w:rPr>
      </w:pPr>
      <w:r w:rsidRPr="005339E7">
        <w:rPr>
          <w:lang w:val="lv-LV"/>
        </w:rPr>
        <w:t>Velna viltības……………</w:t>
      </w:r>
    </w:p>
    <w:p w:rsidR="00784136" w:rsidRPr="005339E7" w:rsidRDefault="00784136" w:rsidP="004E04E6">
      <w:pPr>
        <w:numPr>
          <w:ilvl w:val="1"/>
          <w:numId w:val="88"/>
        </w:numPr>
        <w:tabs>
          <w:tab w:val="left" w:pos="6946"/>
        </w:tabs>
        <w:rPr>
          <w:lang w:val="lv-LV"/>
        </w:rPr>
      </w:pPr>
      <w:r w:rsidRPr="005339E7">
        <w:rPr>
          <w:lang w:val="lv-LV"/>
        </w:rPr>
        <w:t>Velna valgs………………</w:t>
      </w:r>
    </w:p>
    <w:p w:rsidR="00784136" w:rsidRPr="005339E7" w:rsidRDefault="00784136" w:rsidP="004E04E6">
      <w:pPr>
        <w:numPr>
          <w:ilvl w:val="1"/>
          <w:numId w:val="88"/>
        </w:numPr>
        <w:tabs>
          <w:tab w:val="left" w:pos="6946"/>
        </w:tabs>
        <w:rPr>
          <w:lang w:val="lv-LV"/>
        </w:rPr>
      </w:pPr>
      <w:r w:rsidRPr="005339E7">
        <w:rPr>
          <w:lang w:val="lv-LV"/>
        </w:rPr>
        <w:t>Nogriezties neceļos sātanam pakaļ………………</w:t>
      </w:r>
    </w:p>
    <w:p w:rsidR="00784136" w:rsidRPr="005339E7" w:rsidRDefault="00784136" w:rsidP="004E04E6">
      <w:pPr>
        <w:numPr>
          <w:ilvl w:val="1"/>
          <w:numId w:val="88"/>
        </w:numPr>
        <w:tabs>
          <w:tab w:val="left" w:pos="6946"/>
        </w:tabs>
        <w:rPr>
          <w:lang w:val="lv-LV"/>
        </w:rPr>
      </w:pPr>
      <w:r w:rsidRPr="005339E7">
        <w:rPr>
          <w:lang w:val="lv-LV"/>
        </w:rPr>
        <w:t>Stājieties pretim velnam………………..</w:t>
      </w:r>
    </w:p>
    <w:p w:rsidR="00784136" w:rsidRPr="005339E7" w:rsidRDefault="00784136" w:rsidP="004E04E6">
      <w:pPr>
        <w:numPr>
          <w:ilvl w:val="1"/>
          <w:numId w:val="88"/>
        </w:numPr>
        <w:tabs>
          <w:tab w:val="left" w:pos="6946"/>
        </w:tabs>
        <w:rPr>
          <w:lang w:val="lv-LV"/>
        </w:rPr>
      </w:pPr>
      <w:r w:rsidRPr="005339E7">
        <w:rPr>
          <w:lang w:val="lv-LV"/>
        </w:rPr>
        <w:t>Saitēs saistīti tumsā………………</w:t>
      </w:r>
    </w:p>
    <w:p w:rsidR="00784136" w:rsidRPr="005339E7" w:rsidRDefault="00784136" w:rsidP="004E04E6">
      <w:pPr>
        <w:numPr>
          <w:ilvl w:val="1"/>
          <w:numId w:val="88"/>
        </w:numPr>
        <w:tabs>
          <w:tab w:val="left" w:pos="6946"/>
        </w:tabs>
        <w:rPr>
          <w:lang w:val="lv-LV"/>
        </w:rPr>
      </w:pPr>
      <w:r w:rsidRPr="005339E7">
        <w:rPr>
          <w:lang w:val="lv-LV"/>
        </w:rPr>
        <w:t>Mozus miesas………….</w:t>
      </w:r>
    </w:p>
    <w:p w:rsidR="00784136" w:rsidRPr="005339E7" w:rsidRDefault="00784136" w:rsidP="004E04E6">
      <w:pPr>
        <w:numPr>
          <w:ilvl w:val="1"/>
          <w:numId w:val="88"/>
        </w:numPr>
        <w:tabs>
          <w:tab w:val="left" w:pos="6946"/>
        </w:tabs>
        <w:rPr>
          <w:lang w:val="lv-LV"/>
        </w:rPr>
      </w:pPr>
      <w:r w:rsidRPr="005339E7">
        <w:rPr>
          <w:lang w:val="lv-LV"/>
        </w:rPr>
        <w:t>Sātana sinagoga……………..</w:t>
      </w:r>
    </w:p>
    <w:p w:rsidR="00784136" w:rsidRPr="005339E7" w:rsidRDefault="00784136" w:rsidP="004E04E6">
      <w:pPr>
        <w:numPr>
          <w:ilvl w:val="1"/>
          <w:numId w:val="88"/>
        </w:numPr>
        <w:tabs>
          <w:tab w:val="left" w:pos="6946"/>
        </w:tabs>
        <w:rPr>
          <w:lang w:val="lv-LV"/>
        </w:rPr>
      </w:pPr>
      <w:r w:rsidRPr="005339E7">
        <w:rPr>
          <w:lang w:val="lv-LV"/>
        </w:rPr>
        <w:t>Miķelis un lielais pūķis……………….</w:t>
      </w:r>
    </w:p>
    <w:p w:rsidR="00784136" w:rsidRPr="005339E7" w:rsidRDefault="00784136" w:rsidP="004E04E6">
      <w:pPr>
        <w:numPr>
          <w:ilvl w:val="1"/>
          <w:numId w:val="88"/>
        </w:numPr>
        <w:tabs>
          <w:tab w:val="left" w:pos="6946"/>
        </w:tabs>
        <w:rPr>
          <w:lang w:val="lv-LV"/>
        </w:rPr>
      </w:pPr>
      <w:r w:rsidRPr="005339E7">
        <w:rPr>
          <w:lang w:val="lv-LV"/>
        </w:rPr>
        <w:t>Velns un Sātans saistīti…………………..</w:t>
      </w:r>
    </w:p>
    <w:p w:rsidR="00784136" w:rsidRPr="005339E7" w:rsidRDefault="00784136" w:rsidP="004E04E6">
      <w:pPr>
        <w:tabs>
          <w:tab w:val="left" w:pos="6946"/>
        </w:tabs>
        <w:rPr>
          <w:lang w:val="lv-LV"/>
        </w:rPr>
      </w:pPr>
      <w:r w:rsidRPr="005339E7">
        <w:rPr>
          <w:i/>
          <w:lang w:val="lv-LV"/>
        </w:rPr>
        <w:t>Piektā atkāpe: „Grēka cilvēks”</w:t>
      </w:r>
      <w:r w:rsidRPr="005339E7">
        <w:rPr>
          <w:lang w:val="lv-LV"/>
        </w:rPr>
        <w:t>……………………..</w:t>
      </w:r>
    </w:p>
    <w:p w:rsidR="00784136" w:rsidRPr="005339E7" w:rsidRDefault="00784136" w:rsidP="004E04E6">
      <w:pPr>
        <w:tabs>
          <w:tab w:val="left" w:pos="6946"/>
        </w:tabs>
        <w:rPr>
          <w:lang w:val="lv-LV"/>
        </w:rPr>
      </w:pPr>
    </w:p>
    <w:p w:rsidR="00784136" w:rsidRPr="005339E7" w:rsidRDefault="00784136" w:rsidP="004E04E6">
      <w:pPr>
        <w:tabs>
          <w:tab w:val="left" w:pos="6946"/>
        </w:tabs>
        <w:rPr>
          <w:lang w:val="lv-LV"/>
        </w:rPr>
      </w:pPr>
      <w:r w:rsidRPr="005339E7">
        <w:rPr>
          <w:lang w:val="lv-LV"/>
        </w:rPr>
        <w:t>SESTĀ NODAĻA  DAŽI SECINĀJUMI</w:t>
      </w:r>
    </w:p>
    <w:p w:rsidR="00784136" w:rsidRPr="005339E7" w:rsidRDefault="00784136" w:rsidP="004E04E6">
      <w:pPr>
        <w:tabs>
          <w:tab w:val="left" w:pos="6946"/>
        </w:tabs>
        <w:rPr>
          <w:lang w:val="lv-LV"/>
        </w:rPr>
      </w:pPr>
      <w:r w:rsidRPr="005339E7">
        <w:rPr>
          <w:lang w:val="lv-LV"/>
        </w:rPr>
        <w:t>6-1     Daži secinājumi……………………..</w:t>
      </w:r>
    </w:p>
    <w:p w:rsidR="00784136" w:rsidRPr="005339E7" w:rsidRDefault="00784136" w:rsidP="004E04E6">
      <w:pPr>
        <w:tabs>
          <w:tab w:val="left" w:pos="6946"/>
        </w:tabs>
        <w:rPr>
          <w:lang w:val="lv-LV"/>
        </w:rPr>
      </w:pPr>
      <w:r w:rsidRPr="005339E7">
        <w:rPr>
          <w:i/>
          <w:lang w:val="lv-LV"/>
        </w:rPr>
        <w:t>Sestā atkāpe: Ciešanas (Bev Russell)</w:t>
      </w:r>
      <w:r w:rsidRPr="005339E7">
        <w:rPr>
          <w:lang w:val="lv-LV"/>
        </w:rPr>
        <w:t>……………..</w:t>
      </w:r>
    </w:p>
    <w:p w:rsidR="00784136" w:rsidRPr="005339E7" w:rsidRDefault="00784136" w:rsidP="004E04E6">
      <w:pPr>
        <w:tabs>
          <w:tab w:val="left" w:pos="6946"/>
        </w:tabs>
        <w:rPr>
          <w:lang w:val="lv-LV"/>
        </w:rPr>
      </w:pPr>
    </w:p>
    <w:p w:rsidR="00784136" w:rsidRPr="005339E7" w:rsidRDefault="00784136" w:rsidP="004E04E6">
      <w:pPr>
        <w:tabs>
          <w:tab w:val="left" w:pos="6946"/>
        </w:tabs>
        <w:rPr>
          <w:lang w:val="lv-LV"/>
        </w:rPr>
      </w:pPr>
      <w:r w:rsidRPr="005339E7">
        <w:rPr>
          <w:lang w:val="lv-LV"/>
        </w:rPr>
        <w:t xml:space="preserve">                                 </w:t>
      </w:r>
    </w:p>
    <w:p w:rsidR="009776DF" w:rsidRPr="004445FC" w:rsidRDefault="00784136" w:rsidP="004E04E6">
      <w:pPr>
        <w:tabs>
          <w:tab w:val="left" w:pos="6946"/>
        </w:tabs>
        <w:jc w:val="center"/>
        <w:rPr>
          <w:b/>
          <w:sz w:val="32"/>
          <w:szCs w:val="32"/>
          <w:lang w:val="lv-LV"/>
        </w:rPr>
      </w:pPr>
      <w:r w:rsidRPr="005339E7">
        <w:rPr>
          <w:b/>
          <w:lang w:val="lv-LV"/>
        </w:rPr>
        <w:br w:type="page"/>
      </w:r>
      <w:r w:rsidR="009776DF" w:rsidRPr="004445FC">
        <w:rPr>
          <w:b/>
          <w:sz w:val="32"/>
          <w:szCs w:val="32"/>
          <w:lang w:val="lv-LV"/>
        </w:rPr>
        <w:lastRenderedPageBreak/>
        <w:t>ĪST</w:t>
      </w:r>
      <w:r w:rsidR="00E65F31" w:rsidRPr="004445FC">
        <w:rPr>
          <w:b/>
          <w:sz w:val="32"/>
          <w:szCs w:val="32"/>
          <w:lang w:val="lv-LV"/>
        </w:rPr>
        <w:t>EN</w:t>
      </w:r>
      <w:r w:rsidR="009776DF" w:rsidRPr="004445FC">
        <w:rPr>
          <w:b/>
          <w:sz w:val="32"/>
          <w:szCs w:val="32"/>
          <w:lang w:val="lv-LV"/>
        </w:rPr>
        <w:t>AIS NELABAIS</w:t>
      </w:r>
    </w:p>
    <w:p w:rsidR="009776DF" w:rsidRPr="004445FC" w:rsidRDefault="009776DF" w:rsidP="004E04E6">
      <w:pPr>
        <w:tabs>
          <w:tab w:val="left" w:pos="6946"/>
        </w:tabs>
        <w:jc w:val="center"/>
        <w:rPr>
          <w:b/>
          <w:sz w:val="32"/>
          <w:szCs w:val="32"/>
          <w:lang w:val="lv-LV"/>
        </w:rPr>
      </w:pPr>
    </w:p>
    <w:p w:rsidR="009776DF" w:rsidRPr="004445FC" w:rsidRDefault="009776DF" w:rsidP="004E04E6">
      <w:pPr>
        <w:tabs>
          <w:tab w:val="left" w:pos="6946"/>
        </w:tabs>
        <w:jc w:val="center"/>
        <w:rPr>
          <w:b/>
          <w:sz w:val="32"/>
          <w:szCs w:val="32"/>
          <w:lang w:val="lv-LV"/>
        </w:rPr>
      </w:pPr>
      <w:r w:rsidRPr="004445FC">
        <w:rPr>
          <w:b/>
          <w:sz w:val="32"/>
          <w:szCs w:val="32"/>
          <w:lang w:val="lv-LV"/>
        </w:rPr>
        <w:t>Ko Bībele saka par velnu</w:t>
      </w:r>
    </w:p>
    <w:p w:rsidR="009776DF" w:rsidRPr="004445FC" w:rsidRDefault="009776DF" w:rsidP="004E04E6">
      <w:pPr>
        <w:tabs>
          <w:tab w:val="left" w:pos="6946"/>
        </w:tabs>
        <w:jc w:val="center"/>
        <w:rPr>
          <w:b/>
          <w:sz w:val="32"/>
          <w:szCs w:val="32"/>
          <w:lang w:val="lv-LV"/>
        </w:rPr>
      </w:pPr>
    </w:p>
    <w:p w:rsidR="00EF4D5D" w:rsidRPr="004445FC" w:rsidRDefault="009776DF" w:rsidP="004E04E6">
      <w:pPr>
        <w:tabs>
          <w:tab w:val="left" w:pos="6946"/>
        </w:tabs>
        <w:jc w:val="center"/>
        <w:rPr>
          <w:sz w:val="32"/>
          <w:szCs w:val="32"/>
          <w:lang w:val="lv-LV"/>
        </w:rPr>
      </w:pPr>
      <w:r w:rsidRPr="004445FC">
        <w:rPr>
          <w:sz w:val="32"/>
          <w:szCs w:val="32"/>
          <w:lang w:val="lv-LV"/>
        </w:rPr>
        <w:t>Dankans Hī</w:t>
      </w:r>
      <w:r w:rsidR="00500604" w:rsidRPr="004445FC">
        <w:rPr>
          <w:sz w:val="32"/>
          <w:szCs w:val="32"/>
          <w:lang w:val="lv-LV"/>
        </w:rPr>
        <w:t>sters</w:t>
      </w:r>
    </w:p>
    <w:p w:rsidR="00500604" w:rsidRPr="005339E7" w:rsidRDefault="00500604" w:rsidP="004E04E6">
      <w:pPr>
        <w:tabs>
          <w:tab w:val="left" w:pos="6946"/>
        </w:tabs>
        <w:jc w:val="center"/>
        <w:rPr>
          <w:lang w:val="lv-LV"/>
        </w:rPr>
      </w:pPr>
    </w:p>
    <w:p w:rsidR="00500604" w:rsidRPr="005339E7" w:rsidRDefault="00500604" w:rsidP="004E04E6">
      <w:pPr>
        <w:tabs>
          <w:tab w:val="left" w:pos="6946"/>
        </w:tabs>
        <w:rPr>
          <w:lang w:val="lv-LV"/>
        </w:rPr>
      </w:pPr>
    </w:p>
    <w:p w:rsidR="00500604" w:rsidRPr="005339E7" w:rsidRDefault="00500604" w:rsidP="004E04E6">
      <w:pPr>
        <w:tabs>
          <w:tab w:val="left" w:pos="6946"/>
        </w:tabs>
        <w:rPr>
          <w:b/>
          <w:lang w:val="lv-LV"/>
        </w:rPr>
      </w:pPr>
      <w:r w:rsidRPr="005339E7">
        <w:rPr>
          <w:b/>
          <w:lang w:val="lv-LV"/>
        </w:rPr>
        <w:t xml:space="preserve">Ievads </w:t>
      </w:r>
    </w:p>
    <w:p w:rsidR="00500604" w:rsidRPr="005339E7" w:rsidRDefault="00500604" w:rsidP="004E04E6">
      <w:pPr>
        <w:tabs>
          <w:tab w:val="left" w:pos="6946"/>
        </w:tabs>
        <w:rPr>
          <w:b/>
          <w:lang w:val="lv-LV"/>
        </w:rPr>
      </w:pPr>
    </w:p>
    <w:p w:rsidR="009B46E5" w:rsidRPr="005339E7" w:rsidRDefault="004B7CCE" w:rsidP="005339E7">
      <w:pPr>
        <w:tabs>
          <w:tab w:val="left" w:pos="6946"/>
        </w:tabs>
        <w:jc w:val="both"/>
        <w:rPr>
          <w:lang w:val="lv-LV"/>
        </w:rPr>
      </w:pPr>
      <w:r w:rsidRPr="005339E7">
        <w:rPr>
          <w:lang w:val="lv-LV"/>
        </w:rPr>
        <w:t>Jautājums par to, kur meklējamas ļaunuma un c</w:t>
      </w:r>
      <w:r w:rsidR="00DA6A9E" w:rsidRPr="005339E7">
        <w:rPr>
          <w:lang w:val="lv-LV"/>
        </w:rPr>
        <w:t>ilvēku grēcīguma</w:t>
      </w:r>
      <w:r w:rsidRPr="005339E7">
        <w:rPr>
          <w:lang w:val="lv-LV"/>
        </w:rPr>
        <w:t xml:space="preserve"> saknes</w:t>
      </w:r>
      <w:r w:rsidR="00DA6A9E" w:rsidRPr="005339E7">
        <w:rPr>
          <w:lang w:val="lv-LV"/>
        </w:rPr>
        <w:t>,</w:t>
      </w:r>
      <w:r w:rsidRPr="005339E7">
        <w:rPr>
          <w:lang w:val="lv-LV"/>
        </w:rPr>
        <w:t xml:space="preserve"> šķiet prātam neaptverams, taču tikai </w:t>
      </w:r>
      <w:r w:rsidR="00DA6A9E" w:rsidRPr="005339E7">
        <w:rPr>
          <w:lang w:val="lv-LV"/>
        </w:rPr>
        <w:t>centieni</w:t>
      </w:r>
      <w:r w:rsidRPr="005339E7">
        <w:rPr>
          <w:lang w:val="lv-LV"/>
        </w:rPr>
        <w:t xml:space="preserve"> rast atbildi uz šo jautājumu </w:t>
      </w:r>
      <w:r w:rsidR="00485D1B" w:rsidRPr="005339E7">
        <w:rPr>
          <w:lang w:val="lv-LV"/>
        </w:rPr>
        <w:t>dod iespēju</w:t>
      </w:r>
      <w:r w:rsidR="00DA6A9E" w:rsidRPr="005339E7">
        <w:rPr>
          <w:lang w:val="lv-LV"/>
        </w:rPr>
        <w:t xml:space="preserve"> </w:t>
      </w:r>
      <w:r w:rsidR="00CB3660" w:rsidRPr="005339E7">
        <w:rPr>
          <w:lang w:val="lv-LV"/>
        </w:rPr>
        <w:t>parādīt savu attieksmi pret ļaunumu un grēku un rast ceļu uzvarai</w:t>
      </w:r>
      <w:r w:rsidR="00EF6F15" w:rsidRPr="005339E7">
        <w:rPr>
          <w:lang w:val="lv-LV"/>
        </w:rPr>
        <w:t xml:space="preserve"> pār tiem.</w:t>
      </w:r>
      <w:r w:rsidR="00CB3660" w:rsidRPr="005339E7">
        <w:rPr>
          <w:lang w:val="lv-LV"/>
        </w:rPr>
        <w:t xml:space="preserve"> </w:t>
      </w:r>
      <w:r w:rsidR="00594C67" w:rsidRPr="005339E7">
        <w:rPr>
          <w:lang w:val="lv-LV"/>
        </w:rPr>
        <w:t>Vainot tajā visā personificētu būtni</w:t>
      </w:r>
      <w:r w:rsidR="00DC4BC1" w:rsidRPr="005339E7">
        <w:rPr>
          <w:lang w:val="lv-LV"/>
        </w:rPr>
        <w:t xml:space="preserve"> ar asti, ragiem un dakšām rokā</w:t>
      </w:r>
      <w:r w:rsidR="00594C67" w:rsidRPr="005339E7">
        <w:rPr>
          <w:lang w:val="lv-LV"/>
        </w:rPr>
        <w:t xml:space="preserve">, pēc manām domām, ir </w:t>
      </w:r>
      <w:r w:rsidR="00D600E8" w:rsidRPr="005339E7">
        <w:rPr>
          <w:lang w:val="lv-LV"/>
        </w:rPr>
        <w:t>vienkārši</w:t>
      </w:r>
      <w:r w:rsidR="00485D1B" w:rsidRPr="005339E7">
        <w:rPr>
          <w:lang w:val="lv-LV"/>
        </w:rPr>
        <w:t xml:space="preserve"> </w:t>
      </w:r>
      <w:r w:rsidR="00594C67" w:rsidRPr="005339E7">
        <w:rPr>
          <w:lang w:val="lv-LV"/>
        </w:rPr>
        <w:t>izvairīšanās, bēgšana no jautājuma būtības</w:t>
      </w:r>
      <w:r w:rsidR="00485D1B" w:rsidRPr="005339E7">
        <w:rPr>
          <w:lang w:val="lv-LV"/>
        </w:rPr>
        <w:t xml:space="preserve"> izpratnes</w:t>
      </w:r>
      <w:r w:rsidR="00594C67" w:rsidRPr="005339E7">
        <w:rPr>
          <w:lang w:val="lv-LV"/>
        </w:rPr>
        <w:t>, ātrs un vienkār</w:t>
      </w:r>
      <w:r w:rsidR="00485D1B" w:rsidRPr="005339E7">
        <w:rPr>
          <w:lang w:val="lv-LV"/>
        </w:rPr>
        <w:t>šots, bet nepareizs risinājums. It īpaši tad, kad ir skaidrs, ka faktiski šis priekšstats par „velnu”</w:t>
      </w:r>
      <w:r w:rsidR="009502FB" w:rsidRPr="005339E7">
        <w:rPr>
          <w:lang w:val="lv-LV"/>
        </w:rPr>
        <w:t xml:space="preserve"> rakstos </w:t>
      </w:r>
      <w:r w:rsidR="00DC4BC1" w:rsidRPr="005339E7">
        <w:rPr>
          <w:lang w:val="lv-LV"/>
        </w:rPr>
        <w:t>nekur</w:t>
      </w:r>
      <w:r w:rsidR="009502FB" w:rsidRPr="005339E7">
        <w:rPr>
          <w:lang w:val="lv-LV"/>
        </w:rPr>
        <w:t xml:space="preserve"> nav</w:t>
      </w:r>
      <w:r w:rsidR="00DC4BC1" w:rsidRPr="005339E7">
        <w:rPr>
          <w:lang w:val="lv-LV"/>
        </w:rPr>
        <w:t xml:space="preserve"> atrodams;</w:t>
      </w:r>
      <w:r w:rsidR="00CE3E78" w:rsidRPr="005339E7">
        <w:rPr>
          <w:lang w:val="lv-LV"/>
        </w:rPr>
        <w:t xml:space="preserve"> tas dr</w:t>
      </w:r>
      <w:r w:rsidR="0014630C" w:rsidRPr="005339E7">
        <w:rPr>
          <w:lang w:val="lv-LV"/>
        </w:rPr>
        <w:t>īzāk ir gadu simteņiem izveidojies</w:t>
      </w:r>
      <w:r w:rsidR="00CE3E78" w:rsidRPr="005339E7">
        <w:rPr>
          <w:lang w:val="lv-LV"/>
        </w:rPr>
        <w:t>, leģendām apvīts</w:t>
      </w:r>
      <w:r w:rsidR="0014630C" w:rsidRPr="005339E7">
        <w:rPr>
          <w:lang w:val="lv-LV"/>
        </w:rPr>
        <w:t xml:space="preserve"> un tādējādi cilvēku apziņā ies</w:t>
      </w:r>
      <w:r w:rsidR="00BB7DA3" w:rsidRPr="005339E7">
        <w:rPr>
          <w:lang w:val="lv-LV"/>
        </w:rPr>
        <w:t>akņojies pagānu laiku iedom</w:t>
      </w:r>
      <w:r w:rsidR="0048541C" w:rsidRPr="005339E7">
        <w:rPr>
          <w:lang w:val="lv-LV"/>
        </w:rPr>
        <w:t xml:space="preserve">u </w:t>
      </w:r>
      <w:r w:rsidR="0014630C" w:rsidRPr="005339E7">
        <w:rPr>
          <w:lang w:val="lv-LV"/>
        </w:rPr>
        <w:t xml:space="preserve">tēls. Pirmajā nodaļā es cenšos </w:t>
      </w:r>
      <w:r w:rsidR="001365E8" w:rsidRPr="005339E7">
        <w:rPr>
          <w:lang w:val="lv-LV"/>
        </w:rPr>
        <w:t>parādīt, ka tieši</w:t>
      </w:r>
      <w:r w:rsidR="0041411F" w:rsidRPr="005339E7">
        <w:rPr>
          <w:lang w:val="lv-LV"/>
        </w:rPr>
        <w:t xml:space="preserve"> tā tas patiesi</w:t>
      </w:r>
      <w:r w:rsidR="00900C2D" w:rsidRPr="005339E7">
        <w:rPr>
          <w:lang w:val="lv-LV"/>
        </w:rPr>
        <w:t xml:space="preserve"> ir radies</w:t>
      </w:r>
      <w:r w:rsidR="001365E8" w:rsidRPr="005339E7">
        <w:rPr>
          <w:lang w:val="lv-LV"/>
        </w:rPr>
        <w:t xml:space="preserve">. Šajā un nākamajās nodaļās es cenšos parādīt ne tikai to, ka Dieva tauta pieņēma apkārtējā pasaulē izplatītos mītus par sātanu, bet arī Bībeles rakstītāju aktīvo </w:t>
      </w:r>
      <w:r w:rsidR="00EE44D8" w:rsidRPr="005339E7">
        <w:rPr>
          <w:lang w:val="lv-LV"/>
        </w:rPr>
        <w:t>vēršanos pret šiem mītiem, atsaucoties uz tiem un atmaskojot to maldīgumu. Tas ir vērojams, sākot ar stāstu par grēk</w:t>
      </w:r>
      <w:r w:rsidR="00DC4BC1" w:rsidRPr="005339E7">
        <w:rPr>
          <w:lang w:val="lv-LV"/>
        </w:rPr>
        <w:t>ā krišanu 1.Mozus grāmatas sākotnē</w:t>
      </w:r>
      <w:r w:rsidR="00EE44D8" w:rsidRPr="005339E7">
        <w:rPr>
          <w:lang w:val="lv-LV"/>
        </w:rPr>
        <w:t xml:space="preserve">jās trīs nodaļās un līdz pat atsaucēm uz sātanu Atklāsmes grāmatā. Tas </w:t>
      </w:r>
      <w:r w:rsidR="003A3ECA" w:rsidRPr="005339E7">
        <w:rPr>
          <w:lang w:val="lv-LV"/>
        </w:rPr>
        <w:t>fakts, ka Bībelē</w:t>
      </w:r>
      <w:r w:rsidR="00EE44D8" w:rsidRPr="005339E7">
        <w:rPr>
          <w:lang w:val="lv-LV"/>
        </w:rPr>
        <w:t xml:space="preserve"> netiek lietotas pēdiņas un atsauces uz avotiem</w:t>
      </w:r>
      <w:r w:rsidR="00093A68" w:rsidRPr="005339E7">
        <w:rPr>
          <w:lang w:val="lv-LV"/>
        </w:rPr>
        <w:t>,</w:t>
      </w:r>
      <w:r w:rsidR="00EE44D8" w:rsidRPr="005339E7">
        <w:rPr>
          <w:lang w:val="lv-LV"/>
        </w:rPr>
        <w:t xml:space="preserve"> </w:t>
      </w:r>
      <w:r w:rsidR="00093A68" w:rsidRPr="005339E7">
        <w:rPr>
          <w:lang w:val="lv-LV"/>
        </w:rPr>
        <w:t>var maldināt nepieredzējušu lasītāju, taču netiešie norādījumi un</w:t>
      </w:r>
      <w:r w:rsidR="003A3ECA" w:rsidRPr="005339E7">
        <w:rPr>
          <w:lang w:val="lv-LV"/>
        </w:rPr>
        <w:t xml:space="preserve"> mīta pastāvīga atspēkošana rakstos ir pārliecinoša</w:t>
      </w:r>
      <w:r w:rsidR="00DF4C99" w:rsidRPr="005339E7">
        <w:rPr>
          <w:lang w:val="lv-LV"/>
        </w:rPr>
        <w:t xml:space="preserve"> un dzēlīg</w:t>
      </w:r>
      <w:r w:rsidR="009951FF" w:rsidRPr="005339E7">
        <w:rPr>
          <w:lang w:val="lv-LV"/>
        </w:rPr>
        <w:t>i</w:t>
      </w:r>
      <w:r w:rsidR="009B46E5" w:rsidRPr="005339E7">
        <w:rPr>
          <w:lang w:val="lv-LV"/>
        </w:rPr>
        <w:t xml:space="preserve"> piemērota</w:t>
      </w:r>
      <w:r w:rsidR="003A3ECA" w:rsidRPr="005339E7">
        <w:rPr>
          <w:lang w:val="lv-LV"/>
        </w:rPr>
        <w:t xml:space="preserve"> kā tām tālajām, tā arī mūsdienām. </w:t>
      </w:r>
    </w:p>
    <w:p w:rsidR="009B46E5" w:rsidRPr="005339E7" w:rsidRDefault="009B46E5" w:rsidP="005339E7">
      <w:pPr>
        <w:tabs>
          <w:tab w:val="left" w:pos="6946"/>
        </w:tabs>
        <w:jc w:val="both"/>
        <w:rPr>
          <w:lang w:val="lv-LV"/>
        </w:rPr>
      </w:pPr>
    </w:p>
    <w:p w:rsidR="00500604" w:rsidRPr="005339E7" w:rsidRDefault="003258A8" w:rsidP="005339E7">
      <w:pPr>
        <w:tabs>
          <w:tab w:val="left" w:pos="6946"/>
        </w:tabs>
        <w:jc w:val="both"/>
        <w:rPr>
          <w:lang w:val="lv-LV"/>
        </w:rPr>
      </w:pPr>
      <w:r w:rsidRPr="005339E7">
        <w:rPr>
          <w:lang w:val="lv-LV"/>
        </w:rPr>
        <w:t>Taču šī uzskata rašanās vēsturē mēs nerodam grēka un ļaunuma problēmas risinājumu. To nevar salīdzināt ar aritmētikas uzdevumu mācību grāmatā –</w:t>
      </w:r>
      <w:r w:rsidR="00506DD4" w:rsidRPr="005339E7">
        <w:rPr>
          <w:lang w:val="lv-LV"/>
        </w:rPr>
        <w:t xml:space="preserve"> </w:t>
      </w:r>
      <w:r w:rsidR="00F4799D" w:rsidRPr="005339E7">
        <w:rPr>
          <w:lang w:val="lv-LV"/>
        </w:rPr>
        <w:t xml:space="preserve">ja tu </w:t>
      </w:r>
      <w:r w:rsidR="00506DD4" w:rsidRPr="005339E7">
        <w:rPr>
          <w:lang w:val="lv-LV"/>
        </w:rPr>
        <w:t xml:space="preserve">nespēj </w:t>
      </w:r>
      <w:r w:rsidR="00D600E8" w:rsidRPr="005339E7">
        <w:rPr>
          <w:lang w:val="lv-LV"/>
        </w:rPr>
        <w:t>rast risinājumu</w:t>
      </w:r>
      <w:r w:rsidR="005E4976" w:rsidRPr="005339E7">
        <w:rPr>
          <w:lang w:val="lv-LV"/>
        </w:rPr>
        <w:t>,</w:t>
      </w:r>
      <w:r w:rsidRPr="005339E7">
        <w:rPr>
          <w:lang w:val="lv-LV"/>
        </w:rPr>
        <w:t xml:space="preserve"> tad atšķir pēdējo lappusi un atrodi tur tevi interesējošo atbildi.</w:t>
      </w:r>
      <w:r w:rsidR="00D600E8" w:rsidRPr="005339E7">
        <w:rPr>
          <w:lang w:val="lv-LV"/>
        </w:rPr>
        <w:t xml:space="preserve"> Mūsu problēma ir daudz</w:t>
      </w:r>
      <w:r w:rsidRPr="005339E7">
        <w:rPr>
          <w:lang w:val="lv-LV"/>
        </w:rPr>
        <w:t xml:space="preserve"> sarežģītāk</w:t>
      </w:r>
      <w:r w:rsidR="00D600E8" w:rsidRPr="005339E7">
        <w:rPr>
          <w:lang w:val="lv-LV"/>
        </w:rPr>
        <w:t>a</w:t>
      </w:r>
      <w:r w:rsidRPr="005339E7">
        <w:rPr>
          <w:lang w:val="lv-LV"/>
        </w:rPr>
        <w:t xml:space="preserve">. </w:t>
      </w:r>
      <w:r w:rsidR="00824C44" w:rsidRPr="005339E7">
        <w:rPr>
          <w:lang w:val="lv-LV"/>
        </w:rPr>
        <w:t>Ursula</w:t>
      </w:r>
      <w:r w:rsidR="00EC3737" w:rsidRPr="005339E7">
        <w:rPr>
          <w:lang w:val="lv-LV"/>
        </w:rPr>
        <w:t xml:space="preserve"> Le Gvina </w:t>
      </w:r>
      <w:r w:rsidR="00AB0F5F" w:rsidRPr="005339E7">
        <w:rPr>
          <w:lang w:val="lv-LV"/>
        </w:rPr>
        <w:t>pārliecinoši raksta par „</w:t>
      </w:r>
      <w:r w:rsidR="00F77F0D" w:rsidRPr="005339E7">
        <w:rPr>
          <w:lang w:val="lv-LV"/>
        </w:rPr>
        <w:t>sāpēm un ciešanām, nelietderīgiem pūliņiem</w:t>
      </w:r>
      <w:r w:rsidR="00755EB6" w:rsidRPr="005339E7">
        <w:rPr>
          <w:lang w:val="lv-LV"/>
        </w:rPr>
        <w:t>, zaudējumiem</w:t>
      </w:r>
      <w:r w:rsidR="00F77F0D" w:rsidRPr="005339E7">
        <w:rPr>
          <w:lang w:val="lv-LV"/>
        </w:rPr>
        <w:t xml:space="preserve"> un netaisnību, ar ko mums būs pastāvīgi jāsaskaras mūsu dzīves laikā</w:t>
      </w:r>
      <w:r w:rsidR="00AB0F5F" w:rsidRPr="005339E7">
        <w:rPr>
          <w:lang w:val="lv-LV"/>
        </w:rPr>
        <w:t xml:space="preserve"> </w:t>
      </w:r>
      <w:r w:rsidR="00F77F0D" w:rsidRPr="005339E7">
        <w:rPr>
          <w:lang w:val="lv-LV"/>
        </w:rPr>
        <w:t>un jā</w:t>
      </w:r>
      <w:r w:rsidR="00755EB6" w:rsidRPr="005339E7">
        <w:rPr>
          <w:lang w:val="lv-LV"/>
        </w:rPr>
        <w:t>iztur</w:t>
      </w:r>
      <w:r w:rsidR="00F77F0D" w:rsidRPr="005339E7">
        <w:rPr>
          <w:lang w:val="lv-LV"/>
        </w:rPr>
        <w:t xml:space="preserve"> un jātiek ar to galā</w:t>
      </w:r>
      <w:r w:rsidR="00755EB6" w:rsidRPr="005339E7">
        <w:rPr>
          <w:lang w:val="lv-LV"/>
        </w:rPr>
        <w:t>,</w:t>
      </w:r>
      <w:r w:rsidR="00F77F0D" w:rsidRPr="005339E7">
        <w:rPr>
          <w:lang w:val="lv-LV"/>
        </w:rPr>
        <w:t xml:space="preserve"> un jāpieņem un jā</w:t>
      </w:r>
      <w:r w:rsidR="00A104AB" w:rsidRPr="005339E7">
        <w:rPr>
          <w:lang w:val="lv-LV"/>
        </w:rPr>
        <w:t>sa</w:t>
      </w:r>
      <w:r w:rsidR="00F77F0D" w:rsidRPr="005339E7">
        <w:rPr>
          <w:lang w:val="lv-LV"/>
        </w:rPr>
        <w:t xml:space="preserve">dzīvo ar visu to, jo tāda nu ir cilvēku dzīve” (1). </w:t>
      </w:r>
      <w:r w:rsidR="00A104AB" w:rsidRPr="005339E7">
        <w:rPr>
          <w:lang w:val="lv-LV"/>
        </w:rPr>
        <w:t>Un tā tas arī ir; viņas vēzis,</w:t>
      </w:r>
      <w:r w:rsidR="00F77F0D" w:rsidRPr="005339E7">
        <w:rPr>
          <w:lang w:val="lv-LV"/>
        </w:rPr>
        <w:t xml:space="preserve"> viņa dzīves traģēdija, cunami vienuviet un cilvēktiesību pārkāpumi citviet</w:t>
      </w:r>
      <w:r w:rsidR="00742C3A" w:rsidRPr="005339E7">
        <w:rPr>
          <w:lang w:val="lv-LV"/>
        </w:rPr>
        <w:t>, dziļi apslēptā nožēla u</w:t>
      </w:r>
      <w:r w:rsidR="00506DD4" w:rsidRPr="005339E7">
        <w:rPr>
          <w:lang w:val="lv-LV"/>
        </w:rPr>
        <w:t>n ikviena ikdienas dzīves noklusē</w:t>
      </w:r>
      <w:r w:rsidR="00742C3A" w:rsidRPr="005339E7">
        <w:rPr>
          <w:lang w:val="lv-LV"/>
        </w:rPr>
        <w:t>tie grēki…mums ir katru rītu jāceļas un jā</w:t>
      </w:r>
      <w:r w:rsidR="00A104AB" w:rsidRPr="005339E7">
        <w:rPr>
          <w:lang w:val="lv-LV"/>
        </w:rPr>
        <w:t>sa</w:t>
      </w:r>
      <w:r w:rsidR="00742C3A" w:rsidRPr="005339E7">
        <w:rPr>
          <w:lang w:val="lv-LV"/>
        </w:rPr>
        <w:t>dzīvo ar visu to. Man šķiet, ka visu š</w:t>
      </w:r>
      <w:r w:rsidR="00400630" w:rsidRPr="005339E7">
        <w:rPr>
          <w:lang w:val="lv-LV"/>
        </w:rPr>
        <w:t>o grūtību nasta, sāpes un ciešan</w:t>
      </w:r>
      <w:r w:rsidR="00742C3A" w:rsidRPr="005339E7">
        <w:rPr>
          <w:lang w:val="lv-LV"/>
        </w:rPr>
        <w:t>as, kuras mēs izjūtam, cenšoties visu to izprast, liek cil</w:t>
      </w:r>
      <w:r w:rsidR="005E4976" w:rsidRPr="005339E7">
        <w:rPr>
          <w:lang w:val="lv-LV"/>
        </w:rPr>
        <w:t>vēkiem padoties un vainot</w:t>
      </w:r>
      <w:r w:rsidR="00400630" w:rsidRPr="005339E7">
        <w:rPr>
          <w:lang w:val="lv-LV"/>
        </w:rPr>
        <w:t xml:space="preserve"> visās nebūšanās</w:t>
      </w:r>
      <w:r w:rsidR="00742C3A" w:rsidRPr="005339E7">
        <w:rPr>
          <w:lang w:val="lv-LV"/>
        </w:rPr>
        <w:t xml:space="preserve"> nez no kurienes uzradušos sātanu, kas </w:t>
      </w:r>
      <w:r w:rsidR="00343E40" w:rsidRPr="005339E7">
        <w:rPr>
          <w:lang w:val="lv-LV"/>
        </w:rPr>
        <w:t>ir apņēmies sagandēt mūsu visādā ziņā jauko</w:t>
      </w:r>
      <w:r w:rsidR="00755EB6" w:rsidRPr="005339E7">
        <w:rPr>
          <w:lang w:val="lv-LV"/>
        </w:rPr>
        <w:t>, skaisto</w:t>
      </w:r>
      <w:r w:rsidR="005E4976" w:rsidRPr="005339E7">
        <w:rPr>
          <w:lang w:val="lv-LV"/>
        </w:rPr>
        <w:t xml:space="preserve"> dzīvīti</w:t>
      </w:r>
      <w:r w:rsidR="00343E40" w:rsidRPr="005339E7">
        <w:rPr>
          <w:lang w:val="lv-LV"/>
        </w:rPr>
        <w:t>.</w:t>
      </w:r>
      <w:r w:rsidR="00755EB6" w:rsidRPr="005339E7">
        <w:rPr>
          <w:lang w:val="lv-LV"/>
        </w:rPr>
        <w:t xml:space="preserve"> Bet pārāk ilgi mēs esam samierināj</w:t>
      </w:r>
      <w:r w:rsidR="00DD4328" w:rsidRPr="005339E7">
        <w:rPr>
          <w:lang w:val="lv-LV"/>
        </w:rPr>
        <w:t>ušies ar gaisā virmojošiem vienkāršot</w:t>
      </w:r>
      <w:r w:rsidR="00755EB6" w:rsidRPr="005339E7">
        <w:rPr>
          <w:lang w:val="lv-LV"/>
        </w:rPr>
        <w:t xml:space="preserve">ajiem </w:t>
      </w:r>
      <w:r w:rsidR="00DD4328" w:rsidRPr="005339E7">
        <w:rPr>
          <w:lang w:val="lv-LV"/>
        </w:rPr>
        <w:t xml:space="preserve">šīs sarežģītās problēmas </w:t>
      </w:r>
      <w:r w:rsidR="00755EB6" w:rsidRPr="005339E7">
        <w:rPr>
          <w:lang w:val="lv-LV"/>
        </w:rPr>
        <w:t>risinājumiem</w:t>
      </w:r>
      <w:r w:rsidR="00DD4328" w:rsidRPr="005339E7">
        <w:rPr>
          <w:lang w:val="lv-LV"/>
        </w:rPr>
        <w:t>.</w:t>
      </w:r>
      <w:r w:rsidR="009C15BE" w:rsidRPr="005339E7">
        <w:rPr>
          <w:lang w:val="lv-LV"/>
        </w:rPr>
        <w:t xml:space="preserve"> Pagānu mītos mēs neatradīsim pamatotu problēmas risinājumu un izpratni, lai cik </w:t>
      </w:r>
      <w:r w:rsidR="003045D6" w:rsidRPr="005339E7">
        <w:rPr>
          <w:lang w:val="lv-LV"/>
        </w:rPr>
        <w:t>cie</w:t>
      </w:r>
      <w:r w:rsidR="006D0814" w:rsidRPr="005339E7">
        <w:rPr>
          <w:lang w:val="lv-LV"/>
        </w:rPr>
        <w:t>nījamā valodā tos ietērptu pļāpīgi</w:t>
      </w:r>
      <w:r w:rsidR="003045D6" w:rsidRPr="005339E7">
        <w:rPr>
          <w:lang w:val="lv-LV"/>
        </w:rPr>
        <w:t xml:space="preserve"> teol</w:t>
      </w:r>
      <w:r w:rsidR="006D0814" w:rsidRPr="005339E7">
        <w:rPr>
          <w:lang w:val="lv-LV"/>
        </w:rPr>
        <w:t xml:space="preserve">ogi, </w:t>
      </w:r>
      <w:r w:rsidR="008857BC" w:rsidRPr="005339E7">
        <w:rPr>
          <w:lang w:val="lv-LV"/>
        </w:rPr>
        <w:t>lai cik dziļi šis mīts būtu</w:t>
      </w:r>
      <w:r w:rsidR="003045D6" w:rsidRPr="005339E7">
        <w:rPr>
          <w:lang w:val="lv-LV"/>
        </w:rPr>
        <w:t xml:space="preserve"> iespiedies kristiešu prātos. </w:t>
      </w:r>
      <w:r w:rsidR="009C15BE" w:rsidRPr="005339E7">
        <w:rPr>
          <w:lang w:val="lv-LV"/>
        </w:rPr>
        <w:t xml:space="preserve"> </w:t>
      </w:r>
      <w:r w:rsidR="00755EB6" w:rsidRPr="005339E7">
        <w:rPr>
          <w:lang w:val="lv-LV"/>
        </w:rPr>
        <w:t xml:space="preserve"> </w:t>
      </w:r>
      <w:r w:rsidR="00343E40" w:rsidRPr="005339E7">
        <w:rPr>
          <w:lang w:val="lv-LV"/>
        </w:rPr>
        <w:t xml:space="preserve"> </w:t>
      </w:r>
      <w:r w:rsidR="00742C3A" w:rsidRPr="005339E7">
        <w:rPr>
          <w:lang w:val="lv-LV"/>
        </w:rPr>
        <w:t xml:space="preserve">  </w:t>
      </w:r>
    </w:p>
    <w:p w:rsidR="00C02788" w:rsidRPr="005339E7" w:rsidRDefault="006D0814" w:rsidP="005339E7">
      <w:pPr>
        <w:tabs>
          <w:tab w:val="left" w:pos="6946"/>
        </w:tabs>
        <w:jc w:val="both"/>
        <w:rPr>
          <w:lang w:val="lv-LV"/>
        </w:rPr>
      </w:pPr>
      <w:r w:rsidRPr="005339E7">
        <w:rPr>
          <w:lang w:val="lv-LV"/>
        </w:rPr>
        <w:t>Tikai un vienīgi Dieva patiesības vārdā ir rodama</w:t>
      </w:r>
      <w:r w:rsidR="00615D59" w:rsidRPr="005339E7">
        <w:rPr>
          <w:lang w:val="lv-LV"/>
        </w:rPr>
        <w:t xml:space="preserve"> īsteni pamatota atbilde u</w:t>
      </w:r>
      <w:r w:rsidR="00400630" w:rsidRPr="005339E7">
        <w:rPr>
          <w:lang w:val="lv-LV"/>
        </w:rPr>
        <w:t>n skaidra</w:t>
      </w:r>
      <w:r w:rsidR="00615D59" w:rsidRPr="005339E7">
        <w:rPr>
          <w:lang w:val="lv-LV"/>
        </w:rPr>
        <w:t xml:space="preserve"> izpratne. Un tādēļ otrajā nodaļā es vēršos pie Bībeles, lai izveidotu patiesu ietvaru izpratnei par to, ko pati Bībele  faktiski saka par velnu, </w:t>
      </w:r>
      <w:r w:rsidR="005261D9" w:rsidRPr="005339E7">
        <w:rPr>
          <w:lang w:val="lv-LV"/>
        </w:rPr>
        <w:t>grēku, ļaunumu un attiecīgi arī</w:t>
      </w:r>
      <w:r w:rsidR="00615D59" w:rsidRPr="005339E7">
        <w:rPr>
          <w:lang w:val="lv-LV"/>
        </w:rPr>
        <w:t xml:space="preserve"> par eņģeļiem. Taču man liekas, ka</w:t>
      </w:r>
      <w:r w:rsidR="005261D9" w:rsidRPr="005339E7">
        <w:rPr>
          <w:lang w:val="lv-LV"/>
        </w:rPr>
        <w:t xml:space="preserve"> Bībeles mācības mērķis ir radikāla cilvēka praktiskās </w:t>
      </w:r>
      <w:r w:rsidR="005261D9" w:rsidRPr="005339E7">
        <w:rPr>
          <w:lang w:val="lv-LV"/>
        </w:rPr>
        <w:lastRenderedPageBreak/>
        <w:t>dzīves pārveide.</w:t>
      </w:r>
      <w:r w:rsidR="00C02788" w:rsidRPr="005339E7">
        <w:rPr>
          <w:lang w:val="lv-LV"/>
        </w:rPr>
        <w:t xml:space="preserve"> Tieši tādēļ </w:t>
      </w:r>
      <w:r w:rsidR="00377030" w:rsidRPr="005339E7">
        <w:rPr>
          <w:lang w:val="lv-LV"/>
        </w:rPr>
        <w:t xml:space="preserve">ir tik svarīgi </w:t>
      </w:r>
      <w:r w:rsidR="00C02788" w:rsidRPr="005339E7">
        <w:rPr>
          <w:lang w:val="lv-LV"/>
        </w:rPr>
        <w:t>pareizi izprast notiekošo, jo tas iespaido cilvēka ikdienas dzīvi un noved pie „atziņas pilnības”, Pāvila vārdiem izsakoties (Kol.2:2).</w:t>
      </w:r>
    </w:p>
    <w:p w:rsidR="00C02788" w:rsidRPr="005339E7" w:rsidRDefault="00C02788" w:rsidP="005339E7">
      <w:pPr>
        <w:tabs>
          <w:tab w:val="left" w:pos="6946"/>
        </w:tabs>
        <w:jc w:val="both"/>
        <w:rPr>
          <w:lang w:val="lv-LV"/>
        </w:rPr>
      </w:pPr>
    </w:p>
    <w:p w:rsidR="00E77900" w:rsidRPr="005339E7" w:rsidRDefault="00C02788" w:rsidP="005339E7">
      <w:pPr>
        <w:tabs>
          <w:tab w:val="left" w:pos="6946"/>
        </w:tabs>
        <w:jc w:val="both"/>
        <w:rPr>
          <w:lang w:val="lv-LV"/>
        </w:rPr>
      </w:pPr>
      <w:r w:rsidRPr="005339E7">
        <w:rPr>
          <w:lang w:val="lv-LV"/>
        </w:rPr>
        <w:t xml:space="preserve">Tieši šo „atziņas pilnību” es cenšos attīstīt trešajā nodaļā, </w:t>
      </w:r>
      <w:r w:rsidR="00B165FA" w:rsidRPr="005339E7">
        <w:rPr>
          <w:lang w:val="lv-LV"/>
        </w:rPr>
        <w:t>dodot atelpu teorijai un pievēršoties tam, kā ta</w:t>
      </w:r>
      <w:r w:rsidR="00F3403A" w:rsidRPr="005339E7">
        <w:rPr>
          <w:lang w:val="lv-LV"/>
        </w:rPr>
        <w:t>s viss ietekmē cilvēka</w:t>
      </w:r>
      <w:r w:rsidR="00B165FA" w:rsidRPr="005339E7">
        <w:rPr>
          <w:lang w:val="lv-LV"/>
        </w:rPr>
        <w:t xml:space="preserve"> dzīvi un pieredzi.</w:t>
      </w:r>
      <w:r w:rsidR="00F3403A" w:rsidRPr="005339E7">
        <w:rPr>
          <w:lang w:val="lv-LV"/>
        </w:rPr>
        <w:t xml:space="preserve"> Ceturtā nodaļa it kā atgriežas atkal pie teoloģijas, pētot dēmonu tematiku, apgāžot domu par faktisku dēmonu</w:t>
      </w:r>
      <w:r w:rsidR="006365BD" w:rsidRPr="005339E7">
        <w:rPr>
          <w:lang w:val="lv-LV"/>
        </w:rPr>
        <w:t>,</w:t>
      </w:r>
      <w:r w:rsidR="00914D1A" w:rsidRPr="005339E7">
        <w:rPr>
          <w:lang w:val="lv-LV"/>
        </w:rPr>
        <w:t xml:space="preserve"> kā grēka un ļaunuma</w:t>
      </w:r>
      <w:r w:rsidR="00D1781A" w:rsidRPr="005339E7">
        <w:rPr>
          <w:lang w:val="lv-LV"/>
        </w:rPr>
        <w:t xml:space="preserve"> izraisītāju</w:t>
      </w:r>
      <w:r w:rsidR="00914D1A" w:rsidRPr="005339E7">
        <w:rPr>
          <w:lang w:val="lv-LV"/>
        </w:rPr>
        <w:t xml:space="preserve"> garu</w:t>
      </w:r>
      <w:r w:rsidR="006365BD" w:rsidRPr="005339E7">
        <w:rPr>
          <w:lang w:val="lv-LV"/>
        </w:rPr>
        <w:t>,</w:t>
      </w:r>
      <w:r w:rsidR="00D1781A" w:rsidRPr="005339E7">
        <w:rPr>
          <w:lang w:val="lv-LV"/>
        </w:rPr>
        <w:t xml:space="preserve"> eksistenci. Tas viss mūs sagatavo to Bībeles pantu analīzei, kur runāts par velnu vai sātanu, lai mēs tos varētu izprast m</w:t>
      </w:r>
      <w:r w:rsidR="00E05DA3" w:rsidRPr="005339E7">
        <w:rPr>
          <w:lang w:val="lv-LV"/>
        </w:rPr>
        <w:t>ūsu attīstītās apziņas ietv</w:t>
      </w:r>
      <w:r w:rsidR="00ED7028" w:rsidRPr="005339E7">
        <w:rPr>
          <w:lang w:val="lv-LV"/>
        </w:rPr>
        <w:t>aros. Par to ir runa</w:t>
      </w:r>
      <w:r w:rsidR="00E05DA3" w:rsidRPr="005339E7">
        <w:rPr>
          <w:lang w:val="lv-LV"/>
        </w:rPr>
        <w:t xml:space="preserve"> piektajā no</w:t>
      </w:r>
      <w:r w:rsidR="00377030" w:rsidRPr="005339E7">
        <w:rPr>
          <w:lang w:val="lv-LV"/>
        </w:rPr>
        <w:t>daļā un</w:t>
      </w:r>
      <w:r w:rsidR="00E05DA3" w:rsidRPr="005339E7">
        <w:rPr>
          <w:lang w:val="lv-LV"/>
        </w:rPr>
        <w:t xml:space="preserve"> </w:t>
      </w:r>
      <w:r w:rsidR="00377030" w:rsidRPr="005339E7">
        <w:rPr>
          <w:lang w:val="lv-LV"/>
        </w:rPr>
        <w:t>sestā nodaļa savukārt sniedz iegūto</w:t>
      </w:r>
      <w:r w:rsidR="00ED7028" w:rsidRPr="005339E7">
        <w:rPr>
          <w:lang w:val="lv-LV"/>
        </w:rPr>
        <w:t xml:space="preserve"> </w:t>
      </w:r>
      <w:r w:rsidR="00E05DA3" w:rsidRPr="005339E7">
        <w:rPr>
          <w:lang w:val="lv-LV"/>
        </w:rPr>
        <w:t>secinā</w:t>
      </w:r>
      <w:r w:rsidR="00ED350E" w:rsidRPr="005339E7">
        <w:rPr>
          <w:lang w:val="lv-LV"/>
        </w:rPr>
        <w:t>jumu kopsavilkumu</w:t>
      </w:r>
      <w:r w:rsidR="00E05DA3" w:rsidRPr="005339E7">
        <w:rPr>
          <w:lang w:val="lv-LV"/>
        </w:rPr>
        <w:t>.</w:t>
      </w:r>
      <w:r w:rsidR="00ED350E" w:rsidRPr="005339E7">
        <w:rPr>
          <w:lang w:val="lv-LV"/>
        </w:rPr>
        <w:t xml:space="preserve"> Lūdziet līdz ar mani, lai Dievs dotu mums šo atziņu</w:t>
      </w:r>
      <w:r w:rsidR="00ED7028" w:rsidRPr="005339E7">
        <w:rPr>
          <w:lang w:val="lv-LV"/>
        </w:rPr>
        <w:t xml:space="preserve"> </w:t>
      </w:r>
      <w:r w:rsidR="00ED350E" w:rsidRPr="005339E7">
        <w:rPr>
          <w:lang w:val="lv-LV"/>
        </w:rPr>
        <w:t>un līdz ar to mēs kļūtu stiprāki mūsu ticībā, cerībā un mīlestībā. Un caur to lai mēs spētu sniegties tālāk</w:t>
      </w:r>
      <w:r w:rsidR="006B59CD" w:rsidRPr="005339E7">
        <w:rPr>
          <w:lang w:val="lv-LV"/>
        </w:rPr>
        <w:t>, lai daudz izteiksmīgāk un efektīvāk ietekmētu arī citus šais atlikušajās dienās, kad mēs gaidām Dieva Dēla atg</w:t>
      </w:r>
      <w:r w:rsidR="00E02642" w:rsidRPr="005339E7">
        <w:rPr>
          <w:lang w:val="lv-LV"/>
        </w:rPr>
        <w:t>riešanos, kas sniegs</w:t>
      </w:r>
      <w:r w:rsidR="006B59CD" w:rsidRPr="005339E7">
        <w:rPr>
          <w:lang w:val="lv-LV"/>
        </w:rPr>
        <w:t xml:space="preserve"> galīgo atbildi un visu mūsu cīniņu ar grēku un ļaunumu atrisinājumu. </w:t>
      </w:r>
    </w:p>
    <w:p w:rsidR="006B59CD" w:rsidRPr="005339E7" w:rsidRDefault="006B59CD" w:rsidP="005339E7">
      <w:pPr>
        <w:tabs>
          <w:tab w:val="left" w:pos="6946"/>
        </w:tabs>
        <w:jc w:val="both"/>
        <w:rPr>
          <w:lang w:val="lv-LV"/>
        </w:rPr>
      </w:pPr>
    </w:p>
    <w:p w:rsidR="006B59CD" w:rsidRPr="005339E7" w:rsidRDefault="00E02642" w:rsidP="004E04E6">
      <w:pPr>
        <w:tabs>
          <w:tab w:val="left" w:pos="6946"/>
        </w:tabs>
        <w:rPr>
          <w:i/>
          <w:lang w:val="lv-LV"/>
        </w:rPr>
      </w:pPr>
      <w:r w:rsidRPr="005339E7">
        <w:rPr>
          <w:i/>
          <w:lang w:val="lv-LV"/>
        </w:rPr>
        <w:t>Da</w:t>
      </w:r>
      <w:r w:rsidR="006B59CD" w:rsidRPr="005339E7">
        <w:rPr>
          <w:i/>
          <w:lang w:val="lv-LV"/>
        </w:rPr>
        <w:t>nkans Hīsters</w:t>
      </w:r>
    </w:p>
    <w:p w:rsidR="006B59CD" w:rsidRPr="005339E7" w:rsidRDefault="006B59CD" w:rsidP="004E04E6">
      <w:pPr>
        <w:tabs>
          <w:tab w:val="left" w:pos="6946"/>
        </w:tabs>
        <w:rPr>
          <w:i/>
          <w:lang w:val="lv-LV"/>
        </w:rPr>
      </w:pPr>
      <w:r w:rsidRPr="004445FC">
        <w:rPr>
          <w:i/>
          <w:lang w:val="lv-LV"/>
        </w:rPr>
        <w:t>info@carelinks.net</w:t>
      </w:r>
    </w:p>
    <w:p w:rsidR="006B59CD" w:rsidRPr="005339E7" w:rsidRDefault="006B59CD" w:rsidP="004E04E6">
      <w:pPr>
        <w:tabs>
          <w:tab w:val="left" w:pos="6946"/>
        </w:tabs>
        <w:rPr>
          <w:i/>
          <w:lang w:val="lv-LV"/>
        </w:rPr>
      </w:pPr>
    </w:p>
    <w:p w:rsidR="006B59CD" w:rsidRPr="005339E7" w:rsidRDefault="006B59CD" w:rsidP="004E04E6">
      <w:pPr>
        <w:tabs>
          <w:tab w:val="left" w:pos="6946"/>
        </w:tabs>
        <w:rPr>
          <w:b/>
          <w:lang w:val="lv-LV"/>
        </w:rPr>
      </w:pPr>
      <w:r w:rsidRPr="005339E7">
        <w:rPr>
          <w:b/>
          <w:lang w:val="lv-LV"/>
        </w:rPr>
        <w:t>Note</w:t>
      </w:r>
    </w:p>
    <w:p w:rsidR="006B59CD" w:rsidRPr="005339E7" w:rsidRDefault="006B59CD" w:rsidP="004E04E6">
      <w:pPr>
        <w:numPr>
          <w:ilvl w:val="0"/>
          <w:numId w:val="1"/>
        </w:numPr>
        <w:tabs>
          <w:tab w:val="left" w:pos="6946"/>
        </w:tabs>
        <w:rPr>
          <w:lang w:val="lv-LV"/>
        </w:rPr>
      </w:pPr>
      <w:r w:rsidRPr="005339E7">
        <w:rPr>
          <w:lang w:val="lv-LV"/>
        </w:rPr>
        <w:t xml:space="preserve">Ursula LeGuin, </w:t>
      </w:r>
      <w:r w:rsidRPr="005339E7">
        <w:rPr>
          <w:i/>
          <w:lang w:val="lv-LV"/>
        </w:rPr>
        <w:t>The Language of the Night</w:t>
      </w:r>
      <w:r w:rsidRPr="005339E7">
        <w:rPr>
          <w:lang w:val="lv-LV"/>
        </w:rPr>
        <w:t xml:space="preserve"> (New York:Putnam’s, 1979) p.69</w:t>
      </w:r>
    </w:p>
    <w:p w:rsidR="006B59CD" w:rsidRPr="005339E7" w:rsidRDefault="006B59CD" w:rsidP="004E04E6">
      <w:pPr>
        <w:tabs>
          <w:tab w:val="left" w:pos="6946"/>
        </w:tabs>
        <w:rPr>
          <w:lang w:val="lv-LV"/>
        </w:rPr>
      </w:pPr>
    </w:p>
    <w:p w:rsidR="006B59CD" w:rsidRPr="004445FC" w:rsidRDefault="004E04E6" w:rsidP="004E04E6">
      <w:pPr>
        <w:tabs>
          <w:tab w:val="left" w:pos="6946"/>
        </w:tabs>
        <w:jc w:val="center"/>
        <w:rPr>
          <w:b/>
          <w:sz w:val="32"/>
          <w:szCs w:val="32"/>
          <w:lang w:val="lv-LV"/>
        </w:rPr>
      </w:pPr>
      <w:r w:rsidRPr="005339E7">
        <w:rPr>
          <w:b/>
          <w:lang w:val="lv-LV"/>
        </w:rPr>
        <w:br w:type="page"/>
      </w:r>
      <w:r w:rsidR="006B59CD" w:rsidRPr="004445FC">
        <w:rPr>
          <w:b/>
          <w:sz w:val="32"/>
          <w:szCs w:val="32"/>
          <w:lang w:val="lv-LV"/>
        </w:rPr>
        <w:lastRenderedPageBreak/>
        <w:t>PIRMĀ NODAĻA</w:t>
      </w:r>
    </w:p>
    <w:p w:rsidR="006B59CD" w:rsidRPr="004445FC" w:rsidRDefault="00CD6671" w:rsidP="004E04E6">
      <w:pPr>
        <w:tabs>
          <w:tab w:val="left" w:pos="6946"/>
        </w:tabs>
        <w:jc w:val="center"/>
        <w:rPr>
          <w:b/>
          <w:sz w:val="32"/>
          <w:szCs w:val="32"/>
          <w:lang w:val="lv-LV"/>
        </w:rPr>
      </w:pPr>
      <w:r w:rsidRPr="004445FC">
        <w:rPr>
          <w:b/>
          <w:sz w:val="32"/>
          <w:szCs w:val="32"/>
          <w:lang w:val="lv-LV"/>
        </w:rPr>
        <w:t>IDEJAS RAŠANĀS VĒSTURE</w:t>
      </w:r>
    </w:p>
    <w:p w:rsidR="00CD6671" w:rsidRPr="004445FC" w:rsidRDefault="00CD6671" w:rsidP="004E04E6">
      <w:pPr>
        <w:tabs>
          <w:tab w:val="left" w:pos="6946"/>
        </w:tabs>
        <w:jc w:val="center"/>
        <w:rPr>
          <w:b/>
          <w:sz w:val="32"/>
          <w:szCs w:val="32"/>
          <w:lang w:val="lv-LV"/>
        </w:rPr>
      </w:pPr>
    </w:p>
    <w:p w:rsidR="00CD6671" w:rsidRPr="005339E7" w:rsidRDefault="00CD6671" w:rsidP="004E04E6">
      <w:pPr>
        <w:numPr>
          <w:ilvl w:val="1"/>
          <w:numId w:val="2"/>
        </w:numPr>
        <w:tabs>
          <w:tab w:val="left" w:pos="6946"/>
        </w:tabs>
        <w:jc w:val="center"/>
        <w:rPr>
          <w:b/>
          <w:lang w:val="lv-LV"/>
        </w:rPr>
      </w:pPr>
      <w:r w:rsidRPr="005339E7">
        <w:rPr>
          <w:b/>
          <w:lang w:val="lv-LV"/>
        </w:rPr>
        <w:t xml:space="preserve">Priekšstata par velnu un sātanu izcelšanās vēsture Vecās Derības laikos </w:t>
      </w:r>
    </w:p>
    <w:p w:rsidR="00CD6671" w:rsidRPr="005339E7" w:rsidRDefault="00CD6671" w:rsidP="004E04E6">
      <w:pPr>
        <w:tabs>
          <w:tab w:val="left" w:pos="6946"/>
        </w:tabs>
        <w:jc w:val="center"/>
        <w:rPr>
          <w:b/>
          <w:lang w:val="lv-LV"/>
        </w:rPr>
      </w:pPr>
    </w:p>
    <w:p w:rsidR="006A2370" w:rsidRPr="005339E7" w:rsidRDefault="00377030" w:rsidP="004E04E6">
      <w:pPr>
        <w:tabs>
          <w:tab w:val="left" w:pos="6946"/>
        </w:tabs>
        <w:jc w:val="both"/>
        <w:rPr>
          <w:lang w:val="lv-LV"/>
        </w:rPr>
      </w:pPr>
      <w:r w:rsidRPr="005339E7">
        <w:rPr>
          <w:lang w:val="lv-LV"/>
        </w:rPr>
        <w:t>Sāksim no paša sākuma. Tād</w:t>
      </w:r>
      <w:r w:rsidR="003A5834" w:rsidRPr="005339E7">
        <w:rPr>
          <w:lang w:val="lv-LV"/>
        </w:rPr>
        <w:t>i vārdi kā sātans, velns, dēmons, Lucifers, kritušais eņģelis un tml. vienkārši nav</w:t>
      </w:r>
      <w:r w:rsidR="00A528DF" w:rsidRPr="005339E7">
        <w:rPr>
          <w:lang w:val="lv-LV"/>
        </w:rPr>
        <w:t xml:space="preserve"> atrodami 1.Mozus grāmatā. Vecā Derība māca, ka</w:t>
      </w:r>
      <w:r w:rsidR="003A5834" w:rsidRPr="005339E7">
        <w:rPr>
          <w:lang w:val="lv-LV"/>
        </w:rPr>
        <w:t xml:space="preserve"> ir viens vienīgs Dievs</w:t>
      </w:r>
      <w:r w:rsidRPr="005339E7">
        <w:rPr>
          <w:lang w:val="lv-LV"/>
        </w:rPr>
        <w:t>, kas</w:t>
      </w:r>
      <w:r w:rsidR="003A5834" w:rsidRPr="005339E7">
        <w:rPr>
          <w:lang w:val="lv-LV"/>
        </w:rPr>
        <w:t xml:space="preserve"> ir </w:t>
      </w:r>
      <w:r w:rsidR="00FB2A02" w:rsidRPr="005339E7">
        <w:rPr>
          <w:lang w:val="lv-LV"/>
        </w:rPr>
        <w:t>visuvarens, kuram nav līdzinieka</w:t>
      </w:r>
      <w:r w:rsidRPr="005339E7">
        <w:rPr>
          <w:lang w:val="lv-LV"/>
        </w:rPr>
        <w:t xml:space="preserve"> vai kāda kosmiska spēka, ar ko sacensties.</w:t>
      </w:r>
      <w:r w:rsidR="00053269" w:rsidRPr="005339E7">
        <w:rPr>
          <w:lang w:val="lv-LV"/>
        </w:rPr>
        <w:t xml:space="preserve"> Vecā Derība nepārprotami liecin</w:t>
      </w:r>
      <w:r w:rsidR="00FB2A02" w:rsidRPr="005339E7">
        <w:rPr>
          <w:lang w:val="lv-LV"/>
        </w:rPr>
        <w:t xml:space="preserve">a, ka jebkurš Dieva tautas ‘pretinieks’ galu galā bija pakļauts Dieva un tikai Dieva gribai. </w:t>
      </w:r>
      <w:r w:rsidR="006B41FA" w:rsidRPr="005339E7">
        <w:rPr>
          <w:lang w:val="lv-LV"/>
        </w:rPr>
        <w:t>Visi eņģeļi Bīb</w:t>
      </w:r>
      <w:r w:rsidR="001471E8" w:rsidRPr="005339E7">
        <w:rPr>
          <w:lang w:val="lv-LV"/>
        </w:rPr>
        <w:t>elē ir attēloti kā taisni D</w:t>
      </w:r>
      <w:r w:rsidR="006B41FA" w:rsidRPr="005339E7">
        <w:rPr>
          <w:lang w:val="lv-LV"/>
        </w:rPr>
        <w:t>ieva priekšā, kā Dieva kalpi, pat „ļaunie eņģeļi”, kas var nest</w:t>
      </w:r>
      <w:r w:rsidR="001471E8" w:rsidRPr="005339E7">
        <w:rPr>
          <w:lang w:val="lv-LV"/>
        </w:rPr>
        <w:t xml:space="preserve"> grēciniekiem</w:t>
      </w:r>
      <w:r w:rsidR="006B41FA" w:rsidRPr="005339E7">
        <w:rPr>
          <w:lang w:val="lv-LV"/>
        </w:rPr>
        <w:t xml:space="preserve"> postu un </w:t>
      </w:r>
      <w:r w:rsidR="001471E8" w:rsidRPr="005339E7">
        <w:rPr>
          <w:lang w:val="lv-LV"/>
        </w:rPr>
        <w:t xml:space="preserve">iznīcību, ir </w:t>
      </w:r>
      <w:r w:rsidR="001471E8" w:rsidRPr="005339E7">
        <w:rPr>
          <w:i/>
          <w:lang w:val="lv-LV"/>
        </w:rPr>
        <w:t>Dieva</w:t>
      </w:r>
      <w:r w:rsidR="001471E8" w:rsidRPr="005339E7">
        <w:rPr>
          <w:lang w:val="lv-LV"/>
        </w:rPr>
        <w:t xml:space="preserve"> eņģeļi, kas izpilda </w:t>
      </w:r>
      <w:r w:rsidR="001471E8" w:rsidRPr="005339E7">
        <w:rPr>
          <w:i/>
          <w:lang w:val="lv-LV"/>
        </w:rPr>
        <w:t>Viņa</w:t>
      </w:r>
      <w:r w:rsidR="001471E8" w:rsidRPr="005339E7">
        <w:rPr>
          <w:lang w:val="lv-LV"/>
        </w:rPr>
        <w:t xml:space="preserve"> gribu un pavēles. </w:t>
      </w:r>
      <w:r w:rsidR="00C555E5" w:rsidRPr="005339E7">
        <w:rPr>
          <w:lang w:val="lv-LV"/>
        </w:rPr>
        <w:t>Dieva tauta – Izraēls sākotnēji turējās pie šiem uzskatiem, taču, kā tas tik bieži ir atgadījies ar Dieva ta</w:t>
      </w:r>
      <w:r w:rsidR="009C73C7" w:rsidRPr="005339E7">
        <w:rPr>
          <w:lang w:val="lv-LV"/>
        </w:rPr>
        <w:t>utu, viņu patiesie uzskati sāka ļodzīties</w:t>
      </w:r>
      <w:r w:rsidR="00C555E5" w:rsidRPr="005339E7">
        <w:rPr>
          <w:lang w:val="lv-LV"/>
        </w:rPr>
        <w:t>, sajaukdamies ar apkārtējās pasaules uzskatiem. Paši agrākie jūdu rabīni runāja par cilvēku noslieci uz ļaunu [</w:t>
      </w:r>
      <w:r w:rsidR="00C555E5" w:rsidRPr="005339E7">
        <w:rPr>
          <w:i/>
          <w:lang w:val="lv-LV"/>
        </w:rPr>
        <w:t>yetser ha-ra</w:t>
      </w:r>
      <w:r w:rsidR="00C555E5" w:rsidRPr="005339E7">
        <w:rPr>
          <w:lang w:val="lv-LV"/>
        </w:rPr>
        <w:t>]</w:t>
      </w:r>
      <w:r w:rsidR="009877C8" w:rsidRPr="005339E7">
        <w:rPr>
          <w:lang w:val="lv-LV"/>
        </w:rPr>
        <w:t xml:space="preserve"> un noslieci uz labu [</w:t>
      </w:r>
      <w:r w:rsidR="009877C8" w:rsidRPr="005339E7">
        <w:rPr>
          <w:i/>
          <w:lang w:val="lv-LV"/>
        </w:rPr>
        <w:t>yetser ha-tob</w:t>
      </w:r>
      <w:r w:rsidR="009877C8" w:rsidRPr="005339E7">
        <w:rPr>
          <w:lang w:val="lv-LV"/>
        </w:rPr>
        <w:t>]. Viņu izpratnē šī nosliece uz ļaunu dažkārt tika personificēta un</w:t>
      </w:r>
      <w:r w:rsidR="008D7DD5" w:rsidRPr="005339E7">
        <w:rPr>
          <w:lang w:val="lv-LV"/>
        </w:rPr>
        <w:t xml:space="preserve"> simboliski apzīmēta kā „velns”:</w:t>
      </w:r>
      <w:r w:rsidR="009877C8" w:rsidRPr="005339E7">
        <w:rPr>
          <w:lang w:val="lv-LV"/>
        </w:rPr>
        <w:t xml:space="preserve"> „sātans un </w:t>
      </w:r>
      <w:r w:rsidR="009877C8" w:rsidRPr="005339E7">
        <w:rPr>
          <w:i/>
          <w:lang w:val="lv-LV"/>
        </w:rPr>
        <w:t>yetser ha-ra</w:t>
      </w:r>
      <w:r w:rsidR="009877C8" w:rsidRPr="005339E7">
        <w:rPr>
          <w:lang w:val="lv-LV"/>
        </w:rPr>
        <w:t xml:space="preserve"> ir viens un tas pats” (1). Bet šie agrīnie jūdu rabīni noliedza domu par eņģeļu sacelšano</w:t>
      </w:r>
      <w:r w:rsidR="00CB3D97" w:rsidRPr="005339E7">
        <w:rPr>
          <w:lang w:val="lv-LV"/>
        </w:rPr>
        <w:t>s un</w:t>
      </w:r>
      <w:r w:rsidR="00ED587D" w:rsidRPr="005339E7">
        <w:rPr>
          <w:lang w:val="lv-LV"/>
        </w:rPr>
        <w:t xml:space="preserve"> viņi</w:t>
      </w:r>
      <w:r w:rsidR="00CB3D97" w:rsidRPr="005339E7">
        <w:rPr>
          <w:lang w:val="lv-LV"/>
        </w:rPr>
        <w:t xml:space="preserve"> kategoriski noraidīj</w:t>
      </w:r>
      <w:r w:rsidR="00ED587D" w:rsidRPr="005339E7">
        <w:rPr>
          <w:lang w:val="lv-LV"/>
        </w:rPr>
        <w:t>a</w:t>
      </w:r>
      <w:r w:rsidR="009877C8" w:rsidRPr="005339E7">
        <w:rPr>
          <w:lang w:val="lv-LV"/>
        </w:rPr>
        <w:t xml:space="preserve"> dom</w:t>
      </w:r>
      <w:r w:rsidR="00E02642" w:rsidRPr="005339E7">
        <w:rPr>
          <w:lang w:val="lv-LV"/>
        </w:rPr>
        <w:t>u, ka čūska 1.Mozus grāmatā būtu</w:t>
      </w:r>
      <w:r w:rsidR="009877C8" w:rsidRPr="005339E7">
        <w:rPr>
          <w:lang w:val="lv-LV"/>
        </w:rPr>
        <w:t xml:space="preserve"> sātans. Tolaik „jūdu velns nebija nekas vairāk kā tikai cilvēkiem piemītošās noslieces uz ļauno alegorija” (2).</w:t>
      </w:r>
      <w:r w:rsidR="00E05EBD" w:rsidRPr="005339E7">
        <w:rPr>
          <w:lang w:val="lv-LV"/>
        </w:rPr>
        <w:t xml:space="preserve"> </w:t>
      </w:r>
      <w:r w:rsidR="00097258" w:rsidRPr="005339E7">
        <w:rPr>
          <w:lang w:val="lv-LV"/>
        </w:rPr>
        <w:t>Talmū</w:t>
      </w:r>
      <w:r w:rsidR="00E23D18" w:rsidRPr="005339E7">
        <w:rPr>
          <w:lang w:val="lv-LV"/>
        </w:rPr>
        <w:t>da</w:t>
      </w:r>
      <w:r w:rsidR="006A2370" w:rsidRPr="005339E7">
        <w:rPr>
          <w:lang w:val="lv-LV"/>
        </w:rPr>
        <w:t xml:space="preserve"> izdevuma redaktors</w:t>
      </w:r>
      <w:r w:rsidR="00E23D18" w:rsidRPr="005339E7">
        <w:rPr>
          <w:lang w:val="lv-LV"/>
        </w:rPr>
        <w:t xml:space="preserve"> atzīmē, ka</w:t>
      </w:r>
      <w:r w:rsidR="006A2370" w:rsidRPr="005339E7">
        <w:rPr>
          <w:lang w:val="lv-LV"/>
        </w:rPr>
        <w:t xml:space="preserve"> n</w:t>
      </w:r>
      <w:r w:rsidR="008D7DD5" w:rsidRPr="005339E7">
        <w:rPr>
          <w:lang w:val="lv-LV"/>
        </w:rPr>
        <w:t>e Talmūdā, ne Midrašā (Mozus</w:t>
      </w:r>
      <w:r w:rsidR="006A2370" w:rsidRPr="005339E7">
        <w:rPr>
          <w:lang w:val="lv-LV"/>
        </w:rPr>
        <w:t xml:space="preserve"> likum</w:t>
      </w:r>
      <w:r w:rsidR="0073698A" w:rsidRPr="005339E7">
        <w:rPr>
          <w:lang w:val="lv-LV"/>
        </w:rPr>
        <w:t>a interpretācija</w:t>
      </w:r>
      <w:r w:rsidR="008D7DD5" w:rsidRPr="005339E7">
        <w:rPr>
          <w:lang w:val="lv-LV"/>
        </w:rPr>
        <w:t xml:space="preserve"> jūdaismā</w:t>
      </w:r>
      <w:r w:rsidR="0073698A" w:rsidRPr="005339E7">
        <w:rPr>
          <w:lang w:val="lv-LV"/>
        </w:rPr>
        <w:t>) nav ne vārda par sātanu kā kritušo eņģeli</w:t>
      </w:r>
      <w:r w:rsidR="006A2370" w:rsidRPr="005339E7">
        <w:rPr>
          <w:lang w:val="lv-LV"/>
        </w:rPr>
        <w:t xml:space="preserve"> (3).</w:t>
      </w:r>
    </w:p>
    <w:p w:rsidR="006A2370" w:rsidRPr="005339E7" w:rsidRDefault="006A2370" w:rsidP="004E04E6">
      <w:pPr>
        <w:tabs>
          <w:tab w:val="left" w:pos="6946"/>
        </w:tabs>
        <w:jc w:val="both"/>
        <w:rPr>
          <w:lang w:val="lv-LV"/>
        </w:rPr>
      </w:pPr>
    </w:p>
    <w:p w:rsidR="006A2370" w:rsidRPr="005339E7" w:rsidRDefault="006A2370" w:rsidP="004E04E6">
      <w:pPr>
        <w:tabs>
          <w:tab w:val="left" w:pos="6946"/>
        </w:tabs>
        <w:jc w:val="both"/>
        <w:rPr>
          <w:lang w:val="lv-LV"/>
        </w:rPr>
      </w:pPr>
      <w:r w:rsidRPr="005339E7">
        <w:rPr>
          <w:b/>
          <w:lang w:val="lv-LV"/>
        </w:rPr>
        <w:t>Apkārtējie kānaāniešu mīti</w:t>
      </w:r>
      <w:r w:rsidRPr="005339E7">
        <w:rPr>
          <w:lang w:val="lv-LV"/>
        </w:rPr>
        <w:t xml:space="preserve"> </w:t>
      </w:r>
    </w:p>
    <w:p w:rsidR="00CD6671" w:rsidRPr="005339E7" w:rsidRDefault="00B42FF7" w:rsidP="004E04E6">
      <w:pPr>
        <w:tabs>
          <w:tab w:val="left" w:pos="6946"/>
        </w:tabs>
        <w:jc w:val="both"/>
        <w:rPr>
          <w:lang w:val="lv-LV"/>
        </w:rPr>
      </w:pPr>
      <w:r w:rsidRPr="005339E7">
        <w:rPr>
          <w:lang w:val="lv-LV"/>
        </w:rPr>
        <w:t>Bija</w:t>
      </w:r>
      <w:r w:rsidR="00183234" w:rsidRPr="005339E7">
        <w:rPr>
          <w:lang w:val="lv-LV"/>
        </w:rPr>
        <w:t xml:space="preserve"> pareizi atzīmēts: „Vēlāko iedomu auglis – sātans – ebreju Bībelē nav sastopams” (4). Vecā Derība māca, ka Dievs ir visuvarens, Viņam nav līdzinieku; grēks rodas cilvēka prātā.</w:t>
      </w:r>
      <w:r w:rsidR="006D5D73" w:rsidRPr="005339E7">
        <w:rPr>
          <w:lang w:val="lv-LV"/>
        </w:rPr>
        <w:t xml:space="preserve"> Nav itin nekādas norādes uz cīņu eņģeļu starpā, nedz arī, ka kāds eņģelis būtu nokritis no Debesīm uz zemi. Tiesa, Bībeles raksti laiku pa laikam atsaucas uz apkārtējiem mītiem par personificētu sātanu (vai kaut ko tam līdzīgu) un apgāž tos. Senlaiku Tuvie Austrumi pildījās ar stāstiem par kosmiskām cīņā</w:t>
      </w:r>
      <w:r w:rsidR="007B3312" w:rsidRPr="005339E7">
        <w:rPr>
          <w:lang w:val="lv-LV"/>
        </w:rPr>
        <w:t>m, piemēram, Tiamats</w:t>
      </w:r>
      <w:r w:rsidR="006D5D73" w:rsidRPr="005339E7">
        <w:rPr>
          <w:lang w:val="lv-LV"/>
        </w:rPr>
        <w:t xml:space="preserve"> saceļas pret Marduku, dumpinieku Athtaru</w:t>
      </w:r>
      <w:r w:rsidR="00315297" w:rsidRPr="005339E7">
        <w:rPr>
          <w:lang w:val="lv-LV"/>
        </w:rPr>
        <w:t xml:space="preserve">; šie mīti ir </w:t>
      </w:r>
      <w:r w:rsidR="004D5C49" w:rsidRPr="005339E7">
        <w:rPr>
          <w:lang w:val="lv-LV"/>
        </w:rPr>
        <w:t>izsmeļoši</w:t>
      </w:r>
      <w:r w:rsidR="00315297" w:rsidRPr="005339E7">
        <w:rPr>
          <w:lang w:val="lv-LV"/>
        </w:rPr>
        <w:t xml:space="preserve"> apkopoti Neila Forsyth’a darbā (5).</w:t>
      </w:r>
      <w:r w:rsidR="006A2370" w:rsidRPr="005339E7">
        <w:rPr>
          <w:lang w:val="lv-LV"/>
        </w:rPr>
        <w:t xml:space="preserve"> </w:t>
      </w:r>
      <w:r w:rsidR="00751F88" w:rsidRPr="005339E7">
        <w:rPr>
          <w:lang w:val="lv-LV"/>
        </w:rPr>
        <w:t>Vecā Derība atšķirībā</w:t>
      </w:r>
      <w:r w:rsidR="004D5C49" w:rsidRPr="005339E7">
        <w:rPr>
          <w:lang w:val="lv-LV"/>
        </w:rPr>
        <w:t xml:space="preserve"> no citām</w:t>
      </w:r>
      <w:r w:rsidR="00751F88" w:rsidRPr="005339E7">
        <w:rPr>
          <w:lang w:val="lv-LV"/>
        </w:rPr>
        <w:t xml:space="preserve"> vietējām reliģijām</w:t>
      </w:r>
      <w:r w:rsidR="004D5C49" w:rsidRPr="005339E7">
        <w:rPr>
          <w:lang w:val="lv-LV"/>
        </w:rPr>
        <w:t xml:space="preserve"> nemāca neko tamlīdzīgu. Un Bībelē ir arī pāris pantu, kas atsaucas uz šiem mītiem kā cilvēku fantāzijas augļiem. Par piemēru ņemsim 104.psalmu</w:t>
      </w:r>
      <w:r w:rsidR="00E22600" w:rsidRPr="005339E7">
        <w:rPr>
          <w:lang w:val="lv-LV"/>
        </w:rPr>
        <w:t>, kas ir</w:t>
      </w:r>
      <w:r w:rsidR="00751F88" w:rsidRPr="005339E7">
        <w:rPr>
          <w:lang w:val="lv-LV"/>
        </w:rPr>
        <w:t xml:space="preserve"> pārpilns atsaucēm uz Ninurta</w:t>
      </w:r>
      <w:r w:rsidR="00E22600" w:rsidRPr="005339E7">
        <w:rPr>
          <w:lang w:val="lv-LV"/>
        </w:rPr>
        <w:t xml:space="preserve"> mītu. Bet</w:t>
      </w:r>
      <w:r w:rsidR="002B63B8" w:rsidRPr="005339E7">
        <w:rPr>
          <w:lang w:val="lv-LV"/>
        </w:rPr>
        <w:t xml:space="preserve"> iedvesmas</w:t>
      </w:r>
      <w:r w:rsidR="00E22600" w:rsidRPr="005339E7">
        <w:rPr>
          <w:lang w:val="lv-LV"/>
        </w:rPr>
        <w:t xml:space="preserve"> vadīts, rakstītājs uzsver, ka </w:t>
      </w:r>
      <w:r w:rsidR="00E22600" w:rsidRPr="005339E7">
        <w:rPr>
          <w:i/>
          <w:lang w:val="lv-LV"/>
        </w:rPr>
        <w:t>Jahve</w:t>
      </w:r>
      <w:r w:rsidR="00E22600" w:rsidRPr="005339E7">
        <w:rPr>
          <w:lang w:val="lv-LV"/>
        </w:rPr>
        <w:t xml:space="preserve">, nevis Ninurta „skrien ar vēja spārniem”; Ninurta, saskaņā ar mītu, cīnās </w:t>
      </w:r>
      <w:r w:rsidR="002B63B8" w:rsidRPr="005339E7">
        <w:rPr>
          <w:lang w:val="lv-LV"/>
        </w:rPr>
        <w:t xml:space="preserve">ar </w:t>
      </w:r>
      <w:r w:rsidR="00E22600" w:rsidRPr="005339E7">
        <w:rPr>
          <w:lang w:val="lv-LV"/>
        </w:rPr>
        <w:t xml:space="preserve">sātana tēlu, kurš ir „ūdeņos”, bet 104.psalmā parādīts, ka </w:t>
      </w:r>
      <w:r w:rsidR="00E22600" w:rsidRPr="005339E7">
        <w:rPr>
          <w:i/>
          <w:lang w:val="lv-LV"/>
        </w:rPr>
        <w:t xml:space="preserve">Jahve </w:t>
      </w:r>
      <w:r w:rsidR="00E22600" w:rsidRPr="005339E7">
        <w:rPr>
          <w:lang w:val="lv-LV"/>
        </w:rPr>
        <w:t xml:space="preserve">ir Tas, kas dara ar jūru vai </w:t>
      </w:r>
      <w:r w:rsidR="00E22600" w:rsidRPr="005339E7">
        <w:rPr>
          <w:i/>
          <w:lang w:val="lv-LV"/>
        </w:rPr>
        <w:t>tehom</w:t>
      </w:r>
      <w:r w:rsidR="00E22600" w:rsidRPr="005339E7">
        <w:rPr>
          <w:lang w:val="lv-LV"/>
        </w:rPr>
        <w:t xml:space="preserve"> (r</w:t>
      </w:r>
      <w:r w:rsidR="002B63B8" w:rsidRPr="005339E7">
        <w:rPr>
          <w:lang w:val="lv-LV"/>
        </w:rPr>
        <w:t>adnieciska ar akadiešu sātana</w:t>
      </w:r>
      <w:r w:rsidR="00E22600" w:rsidRPr="005339E7">
        <w:rPr>
          <w:lang w:val="lv-LV"/>
        </w:rPr>
        <w:t xml:space="preserve"> </w:t>
      </w:r>
      <w:r w:rsidR="002B63B8" w:rsidRPr="005339E7">
        <w:rPr>
          <w:lang w:val="lv-LV"/>
        </w:rPr>
        <w:t>tēlu Tiamatu)</w:t>
      </w:r>
      <w:r w:rsidR="006B74CA" w:rsidRPr="005339E7">
        <w:rPr>
          <w:lang w:val="lv-LV"/>
        </w:rPr>
        <w:t>, ko vien vēlas – Viņam nav ne a</w:t>
      </w:r>
      <w:r w:rsidR="00751F88" w:rsidRPr="005339E7">
        <w:rPr>
          <w:lang w:val="lv-LV"/>
        </w:rPr>
        <w:t>r vienu jācīnās (6). Ījaba grāmatā 26:5-</w:t>
      </w:r>
      <w:r w:rsidR="006B74CA" w:rsidRPr="005339E7">
        <w:rPr>
          <w:lang w:val="lv-LV"/>
        </w:rPr>
        <w:t>14  var atpazīt virkni atsauču uz tolaik populārajiem kānaān</w:t>
      </w:r>
      <w:r w:rsidR="00190273" w:rsidRPr="005339E7">
        <w:rPr>
          <w:lang w:val="lv-LV"/>
        </w:rPr>
        <w:t>iešu mītiem par kosmiskajām cīņ</w:t>
      </w:r>
      <w:r w:rsidR="006B74CA" w:rsidRPr="005339E7">
        <w:rPr>
          <w:lang w:val="lv-LV"/>
        </w:rPr>
        <w:t xml:space="preserve">ām; un šo pantu būtība ir tajā, ka </w:t>
      </w:r>
      <w:r w:rsidR="005A68D7" w:rsidRPr="005339E7">
        <w:rPr>
          <w:lang w:val="lv-LV"/>
        </w:rPr>
        <w:t>Ja</w:t>
      </w:r>
      <w:r w:rsidR="00190273" w:rsidRPr="005339E7">
        <w:rPr>
          <w:lang w:val="lv-LV"/>
        </w:rPr>
        <w:t>hves visvarenība pierāda, ka to vienkārši nav biji</w:t>
      </w:r>
      <w:r w:rsidR="005A68D7" w:rsidRPr="005339E7">
        <w:rPr>
          <w:lang w:val="lv-LV"/>
        </w:rPr>
        <w:t>s. „Mirušo ēnas pat trīc izbailēs Dieva priekšā [atsauce uz Motu, kas izlokās kā čūska]…</w:t>
      </w:r>
      <w:r w:rsidR="00B35A24" w:rsidRPr="005339E7">
        <w:rPr>
          <w:lang w:val="lv-LV"/>
        </w:rPr>
        <w:t>ar S</w:t>
      </w:r>
      <w:r w:rsidR="005A68D7" w:rsidRPr="005339E7">
        <w:rPr>
          <w:lang w:val="lv-LV"/>
        </w:rPr>
        <w:t xml:space="preserve">avu spēku Viņš apklusina jūru </w:t>
      </w:r>
      <w:r w:rsidR="00B35A24" w:rsidRPr="005339E7">
        <w:rPr>
          <w:lang w:val="lv-LV"/>
        </w:rPr>
        <w:t>[atsauce uz dievu Jamu]…ar Savu gudrību Viņš satriec Rahabu. Ar Viņa dvesmu debesis kļūst spoži tīras [atsauce uz mītu</w:t>
      </w:r>
      <w:r w:rsidR="00613B92" w:rsidRPr="005339E7">
        <w:rPr>
          <w:lang w:val="lv-LV"/>
        </w:rPr>
        <w:t xml:space="preserve">, kas vēsta par pūķa padzīšanu no debesīm], Viņa roka ir tā, kas nodūra bēguļojošo pūķi”. Salīdzinājumā ar Jahve šiem dieviem nav nekāda spēka un Jahves dvesma attīra no tiem debesis – kosmosā </w:t>
      </w:r>
      <w:r w:rsidR="00751F88" w:rsidRPr="005339E7">
        <w:rPr>
          <w:lang w:val="lv-LV"/>
        </w:rPr>
        <w:t>to vienkārši nav (7). Kaut gan e</w:t>
      </w:r>
      <w:r w:rsidR="00613B92" w:rsidRPr="005339E7">
        <w:rPr>
          <w:lang w:val="lv-LV"/>
        </w:rPr>
        <w:t>vaņģēlijos lietotā valoda ir to laiku</w:t>
      </w:r>
      <w:r w:rsidR="00A6646D" w:rsidRPr="005339E7">
        <w:rPr>
          <w:lang w:val="lv-LV"/>
        </w:rPr>
        <w:t xml:space="preserve"> valoda, ir jāatzīmē, ka</w:t>
      </w:r>
      <w:r w:rsidR="00613B92" w:rsidRPr="005339E7">
        <w:rPr>
          <w:lang w:val="lv-LV"/>
        </w:rPr>
        <w:t xml:space="preserve"> Jēzus</w:t>
      </w:r>
      <w:r w:rsidR="00A6646D" w:rsidRPr="005339E7">
        <w:rPr>
          <w:lang w:val="lv-LV"/>
        </w:rPr>
        <w:t xml:space="preserve"> nešaubīgi</w:t>
      </w:r>
      <w:r w:rsidR="00613B92" w:rsidRPr="005339E7">
        <w:rPr>
          <w:lang w:val="lv-LV"/>
        </w:rPr>
        <w:t xml:space="preserve"> strādā, lai apgāztu nepareizos priekšstatus. </w:t>
      </w:r>
      <w:r w:rsidR="00D51284" w:rsidRPr="005339E7">
        <w:rPr>
          <w:lang w:val="lv-LV"/>
        </w:rPr>
        <w:t xml:space="preserve">Tā, </w:t>
      </w:r>
      <w:r w:rsidR="00CE1D20" w:rsidRPr="005339E7">
        <w:rPr>
          <w:lang w:val="lv-LV"/>
        </w:rPr>
        <w:t>vētras laikā Galilejā,</w:t>
      </w:r>
      <w:r w:rsidR="00190273" w:rsidRPr="005339E7">
        <w:rPr>
          <w:lang w:val="lv-LV"/>
        </w:rPr>
        <w:t xml:space="preserve"> kuru mācekļi varētu uzskatīt par</w:t>
      </w:r>
      <w:r w:rsidR="00CE1D20" w:rsidRPr="005339E7">
        <w:rPr>
          <w:lang w:val="lv-LV"/>
        </w:rPr>
        <w:t xml:space="preserve"> sātana roku darbu, Jē</w:t>
      </w:r>
      <w:r w:rsidR="00A6646D" w:rsidRPr="005339E7">
        <w:rPr>
          <w:lang w:val="lv-LV"/>
        </w:rPr>
        <w:t xml:space="preserve">zus apsauc </w:t>
      </w:r>
      <w:r w:rsidR="00A6646D" w:rsidRPr="005339E7">
        <w:rPr>
          <w:lang w:val="lv-LV"/>
        </w:rPr>
        <w:lastRenderedPageBreak/>
        <w:t>vēju un</w:t>
      </w:r>
      <w:r w:rsidR="00CE1D20" w:rsidRPr="005339E7">
        <w:rPr>
          <w:lang w:val="lv-LV"/>
        </w:rPr>
        <w:t xml:space="preserve"> saka</w:t>
      </w:r>
      <w:r w:rsidR="00A6646D" w:rsidRPr="005339E7">
        <w:rPr>
          <w:lang w:val="lv-LV"/>
        </w:rPr>
        <w:t xml:space="preserve"> uz jūru:</w:t>
      </w:r>
      <w:r w:rsidR="00CE1D20" w:rsidRPr="005339E7">
        <w:rPr>
          <w:lang w:val="lv-LV"/>
        </w:rPr>
        <w:t xml:space="preserve"> „</w:t>
      </w:r>
      <w:r w:rsidR="00A6646D" w:rsidRPr="005339E7">
        <w:rPr>
          <w:lang w:val="lv-LV"/>
        </w:rPr>
        <w:t>Klusu, mierā!” (Mk.4:37-41)</w:t>
      </w:r>
      <w:r w:rsidR="00E26F85" w:rsidRPr="005339E7">
        <w:rPr>
          <w:lang w:val="lv-LV"/>
        </w:rPr>
        <w:t>. Viņš apsauc</w:t>
      </w:r>
      <w:r w:rsidR="00991F7C" w:rsidRPr="005339E7">
        <w:rPr>
          <w:lang w:val="lv-LV"/>
        </w:rPr>
        <w:t xml:space="preserve"> tieši</w:t>
      </w:r>
      <w:r w:rsidR="00CE1D20" w:rsidRPr="005339E7">
        <w:rPr>
          <w:lang w:val="lv-LV"/>
        </w:rPr>
        <w:t xml:space="preserve"> jūru un nevis kādu sātana tēlu.  </w:t>
      </w:r>
      <w:r w:rsidR="00613B92" w:rsidRPr="005339E7">
        <w:rPr>
          <w:lang w:val="lv-LV"/>
        </w:rPr>
        <w:t xml:space="preserve"> </w:t>
      </w:r>
      <w:r w:rsidR="00B35A24" w:rsidRPr="005339E7">
        <w:rPr>
          <w:lang w:val="lv-LV"/>
        </w:rPr>
        <w:t xml:space="preserve"> </w:t>
      </w:r>
      <w:r w:rsidR="005A68D7" w:rsidRPr="005339E7">
        <w:rPr>
          <w:lang w:val="lv-LV"/>
        </w:rPr>
        <w:t xml:space="preserve"> </w:t>
      </w:r>
      <w:r w:rsidR="004D5C49" w:rsidRPr="005339E7">
        <w:rPr>
          <w:lang w:val="lv-LV"/>
        </w:rPr>
        <w:t xml:space="preserve"> </w:t>
      </w:r>
      <w:r w:rsidR="00E23D18" w:rsidRPr="005339E7">
        <w:rPr>
          <w:lang w:val="lv-LV"/>
        </w:rPr>
        <w:t xml:space="preserve"> </w:t>
      </w:r>
      <w:r w:rsidR="009877C8" w:rsidRPr="005339E7">
        <w:rPr>
          <w:lang w:val="lv-LV"/>
        </w:rPr>
        <w:t xml:space="preserve">  </w:t>
      </w:r>
      <w:r w:rsidR="006B41FA" w:rsidRPr="005339E7">
        <w:rPr>
          <w:lang w:val="lv-LV"/>
        </w:rPr>
        <w:t xml:space="preserve"> </w:t>
      </w:r>
      <w:r w:rsidR="003A5834" w:rsidRPr="005339E7">
        <w:rPr>
          <w:lang w:val="lv-LV"/>
        </w:rPr>
        <w:t xml:space="preserve"> </w:t>
      </w:r>
    </w:p>
    <w:p w:rsidR="00CD6671" w:rsidRPr="005339E7" w:rsidRDefault="00CD6671" w:rsidP="004E04E6">
      <w:pPr>
        <w:tabs>
          <w:tab w:val="left" w:pos="6946"/>
        </w:tabs>
        <w:jc w:val="both"/>
        <w:rPr>
          <w:lang w:val="lv-LV"/>
        </w:rPr>
      </w:pPr>
    </w:p>
    <w:p w:rsidR="00964343" w:rsidRPr="005339E7" w:rsidRDefault="00E4314B" w:rsidP="004E04E6">
      <w:pPr>
        <w:tabs>
          <w:tab w:val="left" w:pos="6946"/>
        </w:tabs>
        <w:jc w:val="both"/>
        <w:rPr>
          <w:lang w:val="lv-LV"/>
        </w:rPr>
      </w:pPr>
      <w:r w:rsidRPr="005339E7">
        <w:rPr>
          <w:lang w:val="lv-LV"/>
        </w:rPr>
        <w:t>Labi zināmie panti par</w:t>
      </w:r>
      <w:r w:rsidR="00C2507C" w:rsidRPr="005339E7">
        <w:rPr>
          <w:lang w:val="lv-LV"/>
        </w:rPr>
        <w:t xml:space="preserve"> „Lūciferu</w:t>
      </w:r>
      <w:r w:rsidRPr="005339E7">
        <w:rPr>
          <w:lang w:val="lv-LV"/>
        </w:rPr>
        <w:t>”</w:t>
      </w:r>
      <w:r w:rsidR="00E77900" w:rsidRPr="005339E7">
        <w:rPr>
          <w:lang w:val="lv-LV"/>
        </w:rPr>
        <w:t xml:space="preserve"> </w:t>
      </w:r>
      <w:r w:rsidR="002934BD" w:rsidRPr="005339E7">
        <w:rPr>
          <w:lang w:val="lv-LV"/>
        </w:rPr>
        <w:t>Jesajas 14 arī ir saistīti ar šo tēmu, un tos mēs</w:t>
      </w:r>
      <w:r w:rsidR="00C2507C" w:rsidRPr="005339E7">
        <w:rPr>
          <w:lang w:val="lv-LV"/>
        </w:rPr>
        <w:t xml:space="preserve"> </w:t>
      </w:r>
      <w:r w:rsidR="002934BD" w:rsidRPr="005339E7">
        <w:rPr>
          <w:lang w:val="lv-LV"/>
        </w:rPr>
        <w:t>apskatām</w:t>
      </w:r>
      <w:r w:rsidR="00C2507C" w:rsidRPr="005339E7">
        <w:rPr>
          <w:lang w:val="lv-LV"/>
        </w:rPr>
        <w:t xml:space="preserve"> nodaļā 5-5. </w:t>
      </w:r>
      <w:r w:rsidR="005C1E04" w:rsidRPr="005339E7">
        <w:rPr>
          <w:lang w:val="lv-LV"/>
        </w:rPr>
        <w:t>Šis fragm</w:t>
      </w:r>
      <w:r w:rsidR="006B6E7D" w:rsidRPr="005339E7">
        <w:rPr>
          <w:lang w:val="lv-LV"/>
        </w:rPr>
        <w:t>ents attiecas</w:t>
      </w:r>
      <w:r w:rsidR="0094012E" w:rsidRPr="005339E7">
        <w:rPr>
          <w:lang w:val="lv-LV"/>
        </w:rPr>
        <w:t xml:space="preserve"> uz Bābeles ķēniņa varas</w:t>
      </w:r>
      <w:r w:rsidR="00E26F85" w:rsidRPr="005339E7">
        <w:rPr>
          <w:lang w:val="lv-LV"/>
        </w:rPr>
        <w:t xml:space="preserve"> krāšņo </w:t>
      </w:r>
      <w:r w:rsidR="00630CAC" w:rsidRPr="005339E7">
        <w:rPr>
          <w:lang w:val="lv-LV"/>
        </w:rPr>
        <w:t>uz</w:t>
      </w:r>
      <w:r w:rsidR="00E26F85" w:rsidRPr="005339E7">
        <w:rPr>
          <w:lang w:val="lv-LV"/>
        </w:rPr>
        <w:t>plaukumu un norietu</w:t>
      </w:r>
      <w:r w:rsidR="006B6E7D" w:rsidRPr="005339E7">
        <w:rPr>
          <w:lang w:val="lv-LV"/>
        </w:rPr>
        <w:t xml:space="preserve"> – tādi vārdi kā sātans</w:t>
      </w:r>
      <w:r w:rsidR="002667F4" w:rsidRPr="005339E7">
        <w:rPr>
          <w:lang w:val="lv-LV"/>
        </w:rPr>
        <w:t>,</w:t>
      </w:r>
      <w:r w:rsidR="006B6E7D" w:rsidRPr="005339E7">
        <w:rPr>
          <w:lang w:val="lv-LV"/>
        </w:rPr>
        <w:t xml:space="preserve"> eņģe</w:t>
      </w:r>
      <w:r w:rsidR="002667F4" w:rsidRPr="005339E7">
        <w:rPr>
          <w:lang w:val="lv-LV"/>
        </w:rPr>
        <w:t>lis vai velns te nemaz nefigurē</w:t>
      </w:r>
      <w:r w:rsidR="006B6E7D" w:rsidRPr="005339E7">
        <w:rPr>
          <w:lang w:val="lv-LV"/>
        </w:rPr>
        <w:t>. Bet Bābeles ķēniņa pielīdzināšana rīta zvaigznei norāda uz paralēli ar kānaānieš</w:t>
      </w:r>
      <w:r w:rsidR="000A4E7E" w:rsidRPr="005339E7">
        <w:rPr>
          <w:lang w:val="lv-LV"/>
        </w:rPr>
        <w:t>u mītiem par Athtaru, „spožo zvaigzni”, „ausekļa dēlu”</w:t>
      </w:r>
      <w:r w:rsidR="00E26F85" w:rsidRPr="005339E7">
        <w:rPr>
          <w:lang w:val="lv-LV"/>
        </w:rPr>
        <w:t>, kas ceļa</w:t>
      </w:r>
      <w:r w:rsidR="000A4E7E" w:rsidRPr="005339E7">
        <w:rPr>
          <w:lang w:val="lv-LV"/>
        </w:rPr>
        <w:t>s augšup</w:t>
      </w:r>
      <w:r w:rsidR="00727524" w:rsidRPr="005339E7">
        <w:rPr>
          <w:lang w:val="lv-LV"/>
        </w:rPr>
        <w:t xml:space="preserve"> </w:t>
      </w:r>
      <w:r w:rsidR="00E26F85" w:rsidRPr="005339E7">
        <w:rPr>
          <w:lang w:val="lv-LV"/>
        </w:rPr>
        <w:t>Capona kalna virsotnē, lai</w:t>
      </w:r>
      <w:r w:rsidR="00630CAC" w:rsidRPr="005339E7">
        <w:rPr>
          <w:lang w:val="lv-LV"/>
        </w:rPr>
        <w:t xml:space="preserve"> izaicinātu ķēniņu Baalu un tiek nomests zemē.</w:t>
      </w:r>
      <w:r w:rsidR="002667F4" w:rsidRPr="005339E7">
        <w:rPr>
          <w:lang w:val="lv-LV"/>
        </w:rPr>
        <w:t xml:space="preserve"> Jesaja ar to noteikti domāja, ka Izraēlam un Jūdai ir vairāk jāuztraucas par Bābeles ķēniņu un šī</w:t>
      </w:r>
      <w:r w:rsidR="00106100" w:rsidRPr="005339E7">
        <w:rPr>
          <w:lang w:val="lv-LV"/>
        </w:rPr>
        <w:t>s zemes realitātēm, nevis jāiedziļinās</w:t>
      </w:r>
      <w:r w:rsidR="002667F4" w:rsidRPr="005339E7">
        <w:rPr>
          <w:lang w:val="lv-LV"/>
        </w:rPr>
        <w:t xml:space="preserve"> kosmis</w:t>
      </w:r>
      <w:r w:rsidR="00CF4B3E" w:rsidRPr="005339E7">
        <w:rPr>
          <w:lang w:val="lv-LV"/>
        </w:rPr>
        <w:t>ka mēroga</w:t>
      </w:r>
      <w:r w:rsidR="0098376A" w:rsidRPr="005339E7">
        <w:rPr>
          <w:lang w:val="lv-LV"/>
        </w:rPr>
        <w:t xml:space="preserve"> prātojumo</w:t>
      </w:r>
      <w:r w:rsidR="002667F4" w:rsidRPr="005339E7">
        <w:rPr>
          <w:lang w:val="lv-LV"/>
        </w:rPr>
        <w:t>s,</w:t>
      </w:r>
      <w:r w:rsidR="00CF4B3E" w:rsidRPr="005339E7">
        <w:rPr>
          <w:lang w:val="lv-LV"/>
        </w:rPr>
        <w:t xml:space="preserve"> pamatojoties uz mītiem, kuri</w:t>
      </w:r>
      <w:r w:rsidR="002667F4" w:rsidRPr="005339E7">
        <w:rPr>
          <w:lang w:val="lv-LV"/>
        </w:rPr>
        <w:t xml:space="preserve"> tiem acīmredzot</w:t>
      </w:r>
      <w:r w:rsidR="00CF4B3E" w:rsidRPr="005339E7">
        <w:rPr>
          <w:lang w:val="lv-LV"/>
        </w:rPr>
        <w:t xml:space="preserve"> bija labi pazīstami</w:t>
      </w:r>
      <w:r w:rsidR="002667F4" w:rsidRPr="005339E7">
        <w:rPr>
          <w:lang w:val="lv-LV"/>
        </w:rPr>
        <w:t>. Bābeles ķēniņš bija tas, kurš tiranizēja Dieva tautu, nevis kosmisko dumpinieku bars. Bābeles spēki iebruka Izraēlā no ziemeļiem</w:t>
      </w:r>
      <w:r w:rsidR="009C6AC8" w:rsidRPr="005339E7">
        <w:rPr>
          <w:lang w:val="lv-LV"/>
        </w:rPr>
        <w:t>, izvēlēdamies ceļu pa auglīgajiem laukiem.</w:t>
      </w:r>
      <w:r w:rsidR="0094012E" w:rsidRPr="005339E7">
        <w:rPr>
          <w:lang w:val="lv-LV"/>
        </w:rPr>
        <w:t xml:space="preserve"> Taču „ziemeļi” pagānu priekšstatos asociējās ar ļaunuma dievu izcelsmi (8). Pravieši centās vērst Izraēla bailes citā plāksnē, uzsverot, ka burtiskajam cilvēku ienaidniekam un Izraēla soģim ir jānāk no </w:t>
      </w:r>
      <w:r w:rsidR="001115F0" w:rsidRPr="005339E7">
        <w:rPr>
          <w:lang w:val="lv-LV"/>
        </w:rPr>
        <w:t>burtiskajiem, ne iedomātajiem,</w:t>
      </w:r>
      <w:r w:rsidR="0094012E" w:rsidRPr="005339E7">
        <w:rPr>
          <w:lang w:val="lv-LV"/>
        </w:rPr>
        <w:t xml:space="preserve"> ziemeļiem</w:t>
      </w:r>
      <w:r w:rsidR="001115F0" w:rsidRPr="005339E7">
        <w:rPr>
          <w:lang w:val="lv-LV"/>
        </w:rPr>
        <w:t xml:space="preserve">. Tiem ir jābeidz kavēties kosmisko mītu apcerē un jāsāk raudzīties faktiskās dzīves realitātēs šeit uz zemes. Tādēļ Ecēhiēls runā par Ēģiptes </w:t>
      </w:r>
      <w:r w:rsidR="004A60D3" w:rsidRPr="005339E7">
        <w:rPr>
          <w:lang w:val="lv-LV"/>
        </w:rPr>
        <w:t>un Tīras ķēniņiem</w:t>
      </w:r>
      <w:r w:rsidR="001115F0" w:rsidRPr="005339E7">
        <w:rPr>
          <w:lang w:val="lv-LV"/>
        </w:rPr>
        <w:t xml:space="preserve"> valodā, kas stipri atgādina mītus par Tiamatu, Motu un citiem </w:t>
      </w:r>
      <w:r w:rsidR="000E275B" w:rsidRPr="005339E7">
        <w:rPr>
          <w:lang w:val="lv-LV"/>
        </w:rPr>
        <w:t>–</w:t>
      </w:r>
      <w:r w:rsidR="001115F0" w:rsidRPr="005339E7">
        <w:rPr>
          <w:lang w:val="lv-LV"/>
        </w:rPr>
        <w:t xml:space="preserve"> </w:t>
      </w:r>
      <w:r w:rsidR="000E275B" w:rsidRPr="005339E7">
        <w:rPr>
          <w:lang w:val="lv-LV"/>
        </w:rPr>
        <w:t xml:space="preserve">tiem jātiek notvertiem </w:t>
      </w:r>
      <w:r w:rsidR="004A60D3" w:rsidRPr="005339E7">
        <w:rPr>
          <w:lang w:val="lv-LV"/>
        </w:rPr>
        <w:t xml:space="preserve">valgos kā krokodilam (pūķim), sadragātiem un izdzēstiem (Ecēh.29:3-5; 32:2-31). </w:t>
      </w:r>
      <w:r w:rsidR="00964343" w:rsidRPr="005339E7">
        <w:rPr>
          <w:lang w:val="lv-LV"/>
        </w:rPr>
        <w:t>Šeit atkal mērķis ir koncentrēt Izraēla uzmanību reāliem šīs</w:t>
      </w:r>
      <w:r w:rsidR="007F7C52" w:rsidRPr="005339E7">
        <w:rPr>
          <w:lang w:val="lv-LV"/>
        </w:rPr>
        <w:t xml:space="preserve"> </w:t>
      </w:r>
      <w:r w:rsidR="00964343" w:rsidRPr="005339E7">
        <w:rPr>
          <w:lang w:val="lv-LV"/>
        </w:rPr>
        <w:t xml:space="preserve">zemes notikumiem, novēršot to no mistiskiem radījumiem. </w:t>
      </w:r>
    </w:p>
    <w:p w:rsidR="0036632E" w:rsidRPr="005339E7" w:rsidRDefault="00964343" w:rsidP="004E04E6">
      <w:pPr>
        <w:tabs>
          <w:tab w:val="left" w:pos="6946"/>
        </w:tabs>
        <w:jc w:val="both"/>
        <w:rPr>
          <w:lang w:val="lv-LV"/>
        </w:rPr>
      </w:pPr>
      <w:r w:rsidRPr="005339E7">
        <w:rPr>
          <w:lang w:val="lv-LV"/>
        </w:rPr>
        <w:t>Pēc sava ģeogrāfiskā stāvokļa atrodoties tik daudzu kultūru krustcelēs, Izraēla neizbēgami bija</w:t>
      </w:r>
      <w:r w:rsidR="0036632E" w:rsidRPr="005339E7">
        <w:rPr>
          <w:lang w:val="lv-LV"/>
        </w:rPr>
        <w:t xml:space="preserve"> pakļau</w:t>
      </w:r>
      <w:r w:rsidRPr="005339E7">
        <w:rPr>
          <w:lang w:val="lv-LV"/>
        </w:rPr>
        <w:t>ta apkārtējo tautu un to ticību ietekmei.</w:t>
      </w:r>
      <w:r w:rsidR="0036632E" w:rsidRPr="005339E7">
        <w:rPr>
          <w:lang w:val="lv-LV"/>
        </w:rPr>
        <w:t xml:space="preserve"> Neskatoties uz tik daudzkārtējiem pravi</w:t>
      </w:r>
      <w:r w:rsidR="000214CE" w:rsidRPr="005339E7">
        <w:rPr>
          <w:lang w:val="lv-LV"/>
        </w:rPr>
        <w:t xml:space="preserve">ešu aicinājumiem turēt tīru savu </w:t>
      </w:r>
      <w:r w:rsidR="0036632E" w:rsidRPr="005339E7">
        <w:rPr>
          <w:lang w:val="lv-LV"/>
        </w:rPr>
        <w:t xml:space="preserve"> ticību, apkārtējo tautu ticējumi, it īpaši tie, kas attiecās uz citiem dieviem un plaši izplatīto ticējumu par ļaunuma dievu, nevarēja neietekmēt arī Izraēla tautu. Šie ticējumi ir apkopoti sekojošajā tabulā. </w:t>
      </w:r>
    </w:p>
    <w:p w:rsidR="0036632E" w:rsidRPr="005339E7" w:rsidRDefault="0036632E" w:rsidP="004E04E6">
      <w:pPr>
        <w:tabs>
          <w:tab w:val="left" w:pos="6946"/>
        </w:tabs>
        <w:jc w:val="both"/>
        <w:rPr>
          <w:lang w:val="lv-LV"/>
        </w:rPr>
      </w:pPr>
    </w:p>
    <w:p w:rsidR="009776DF" w:rsidRPr="005339E7" w:rsidRDefault="00086CCB" w:rsidP="004E04E6">
      <w:pPr>
        <w:tabs>
          <w:tab w:val="left" w:pos="6946"/>
        </w:tabs>
        <w:jc w:val="both"/>
        <w:rPr>
          <w:lang w:val="lv-LV"/>
        </w:rPr>
      </w:pPr>
      <w:r w:rsidRPr="005339E7">
        <w:rPr>
          <w:lang w:val="lv-LV"/>
        </w:rPr>
        <w:t xml:space="preserve">Pārdabiskās būtnes un </w:t>
      </w:r>
      <w:r w:rsidR="002F11C9" w:rsidRPr="005339E7">
        <w:rPr>
          <w:lang w:val="lv-LV"/>
        </w:rPr>
        <w:t>izplatītais priekšstats par sātanu:</w:t>
      </w:r>
    </w:p>
    <w:p w:rsidR="002F11C9" w:rsidRPr="005339E7" w:rsidRDefault="002F11C9" w:rsidP="004E04E6">
      <w:pPr>
        <w:tabs>
          <w:tab w:val="left" w:pos="6946"/>
        </w:tabs>
        <w:jc w:val="both"/>
        <w:rPr>
          <w:lang w:val="lv-LV"/>
        </w:rPr>
      </w:pPr>
      <w:r w:rsidRPr="005339E7">
        <w:rPr>
          <w:lang w:val="lv-LV"/>
        </w:rPr>
        <w:t>kopējie aspekti (9)</w:t>
      </w:r>
    </w:p>
    <w:p w:rsidR="002F11C9" w:rsidRPr="005339E7" w:rsidRDefault="002F11C9" w:rsidP="004E04E6">
      <w:pPr>
        <w:tabs>
          <w:tab w:val="left" w:pos="6946"/>
        </w:tabs>
        <w:jc w:val="center"/>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2"/>
        <w:gridCol w:w="1310"/>
        <w:gridCol w:w="1026"/>
        <w:gridCol w:w="1047"/>
        <w:gridCol w:w="1121"/>
        <w:gridCol w:w="953"/>
        <w:gridCol w:w="795"/>
        <w:gridCol w:w="1373"/>
      </w:tblGrid>
      <w:tr w:rsidR="0044616E" w:rsidRPr="005339E7" w:rsidTr="00C870B3">
        <w:tc>
          <w:tcPr>
            <w:tcW w:w="1107" w:type="dxa"/>
          </w:tcPr>
          <w:p w:rsidR="00E07593" w:rsidRPr="005339E7" w:rsidRDefault="00FB2A78" w:rsidP="004E04E6">
            <w:pPr>
              <w:tabs>
                <w:tab w:val="left" w:pos="6946"/>
              </w:tabs>
              <w:rPr>
                <w:b/>
                <w:lang w:val="lv-LV"/>
              </w:rPr>
            </w:pPr>
            <w:r w:rsidRPr="005339E7">
              <w:rPr>
                <w:b/>
                <w:lang w:val="lv-LV"/>
              </w:rPr>
              <w:t>Pārdabiska būtne</w:t>
            </w:r>
          </w:p>
        </w:tc>
        <w:tc>
          <w:tcPr>
            <w:tcW w:w="1107" w:type="dxa"/>
          </w:tcPr>
          <w:p w:rsidR="00E07593" w:rsidRPr="005339E7" w:rsidRDefault="00FB2A78" w:rsidP="004E04E6">
            <w:pPr>
              <w:tabs>
                <w:tab w:val="left" w:pos="6946"/>
              </w:tabs>
              <w:rPr>
                <w:b/>
                <w:lang w:val="lv-LV"/>
              </w:rPr>
            </w:pPr>
            <w:r w:rsidRPr="005339E7">
              <w:rPr>
                <w:b/>
                <w:lang w:val="lv-LV"/>
              </w:rPr>
              <w:t xml:space="preserve">Avots </w:t>
            </w:r>
          </w:p>
        </w:tc>
        <w:tc>
          <w:tcPr>
            <w:tcW w:w="1107" w:type="dxa"/>
          </w:tcPr>
          <w:p w:rsidR="00E07593" w:rsidRPr="005339E7" w:rsidRDefault="000812E3" w:rsidP="004E04E6">
            <w:pPr>
              <w:tabs>
                <w:tab w:val="left" w:pos="6946"/>
              </w:tabs>
              <w:rPr>
                <w:b/>
                <w:lang w:val="lv-LV"/>
              </w:rPr>
            </w:pPr>
            <w:r w:rsidRPr="005339E7">
              <w:rPr>
                <w:b/>
                <w:lang w:val="lv-LV"/>
              </w:rPr>
              <w:t>Attiecības ar d</w:t>
            </w:r>
            <w:r w:rsidR="009C0A10" w:rsidRPr="005339E7">
              <w:rPr>
                <w:b/>
                <w:lang w:val="lv-LV"/>
              </w:rPr>
              <w:t>ievīb</w:t>
            </w:r>
            <w:r w:rsidRPr="005339E7">
              <w:rPr>
                <w:b/>
                <w:lang w:val="lv-LV"/>
              </w:rPr>
              <w:t>u</w:t>
            </w:r>
          </w:p>
        </w:tc>
        <w:tc>
          <w:tcPr>
            <w:tcW w:w="1107" w:type="dxa"/>
          </w:tcPr>
          <w:p w:rsidR="00E07593" w:rsidRPr="005339E7" w:rsidRDefault="009C0A10" w:rsidP="004E04E6">
            <w:pPr>
              <w:tabs>
                <w:tab w:val="left" w:pos="6946"/>
              </w:tabs>
              <w:rPr>
                <w:b/>
                <w:lang w:val="lv-LV"/>
              </w:rPr>
            </w:pPr>
            <w:r w:rsidRPr="005339E7">
              <w:rPr>
                <w:b/>
                <w:lang w:val="lv-LV"/>
              </w:rPr>
              <w:t>Biedējošs izskats</w:t>
            </w:r>
          </w:p>
        </w:tc>
        <w:tc>
          <w:tcPr>
            <w:tcW w:w="1107" w:type="dxa"/>
          </w:tcPr>
          <w:p w:rsidR="00E07593" w:rsidRPr="005339E7" w:rsidRDefault="009C0A10" w:rsidP="004E04E6">
            <w:pPr>
              <w:tabs>
                <w:tab w:val="left" w:pos="6946"/>
              </w:tabs>
              <w:rPr>
                <w:b/>
                <w:lang w:val="lv-LV"/>
              </w:rPr>
            </w:pPr>
            <w:r w:rsidRPr="005339E7">
              <w:rPr>
                <w:b/>
                <w:lang w:val="lv-LV"/>
              </w:rPr>
              <w:t>Atrašanās vieta</w:t>
            </w:r>
          </w:p>
        </w:tc>
        <w:tc>
          <w:tcPr>
            <w:tcW w:w="1107" w:type="dxa"/>
          </w:tcPr>
          <w:p w:rsidR="00E07593" w:rsidRPr="005339E7" w:rsidRDefault="009C0A10" w:rsidP="004E04E6">
            <w:pPr>
              <w:tabs>
                <w:tab w:val="left" w:pos="6946"/>
              </w:tabs>
              <w:rPr>
                <w:b/>
                <w:lang w:val="lv-LV"/>
              </w:rPr>
            </w:pPr>
            <w:r w:rsidRPr="005339E7">
              <w:rPr>
                <w:b/>
                <w:lang w:val="lv-LV"/>
              </w:rPr>
              <w:t>Saistība ar nāvi</w:t>
            </w:r>
          </w:p>
        </w:tc>
        <w:tc>
          <w:tcPr>
            <w:tcW w:w="1107" w:type="dxa"/>
          </w:tcPr>
          <w:p w:rsidR="00E07593" w:rsidRPr="005339E7" w:rsidRDefault="009C0A10" w:rsidP="004E04E6">
            <w:pPr>
              <w:tabs>
                <w:tab w:val="left" w:pos="6946"/>
              </w:tabs>
              <w:rPr>
                <w:b/>
                <w:lang w:val="lv-LV"/>
              </w:rPr>
            </w:pPr>
            <w:r w:rsidRPr="005339E7">
              <w:rPr>
                <w:b/>
                <w:lang w:val="lv-LV"/>
              </w:rPr>
              <w:t>Cilvēki baidās</w:t>
            </w:r>
          </w:p>
        </w:tc>
        <w:tc>
          <w:tcPr>
            <w:tcW w:w="1107" w:type="dxa"/>
          </w:tcPr>
          <w:p w:rsidR="009C0A10" w:rsidRPr="005339E7" w:rsidRDefault="009C0A10" w:rsidP="004E04E6">
            <w:pPr>
              <w:tabs>
                <w:tab w:val="left" w:pos="6946"/>
              </w:tabs>
              <w:rPr>
                <w:b/>
                <w:lang w:val="lv-LV"/>
              </w:rPr>
            </w:pPr>
            <w:r w:rsidRPr="005339E7">
              <w:rPr>
                <w:b/>
                <w:lang w:val="lv-LV"/>
              </w:rPr>
              <w:t>Cīnās vai pielieto viltu</w:t>
            </w:r>
          </w:p>
        </w:tc>
      </w:tr>
      <w:tr w:rsidR="0044616E" w:rsidRPr="005339E7" w:rsidTr="00C870B3">
        <w:tc>
          <w:tcPr>
            <w:tcW w:w="1107" w:type="dxa"/>
          </w:tcPr>
          <w:p w:rsidR="00E07593" w:rsidRPr="005339E7" w:rsidRDefault="000812E3" w:rsidP="004E04E6">
            <w:pPr>
              <w:tabs>
                <w:tab w:val="left" w:pos="6946"/>
              </w:tabs>
              <w:rPr>
                <w:lang w:val="lv-LV"/>
              </w:rPr>
            </w:pPr>
            <w:r w:rsidRPr="005339E7">
              <w:rPr>
                <w:lang w:val="lv-LV"/>
              </w:rPr>
              <w:t xml:space="preserve">Humbaba </w:t>
            </w:r>
          </w:p>
        </w:tc>
        <w:tc>
          <w:tcPr>
            <w:tcW w:w="1107" w:type="dxa"/>
          </w:tcPr>
          <w:p w:rsidR="00E07593" w:rsidRPr="005339E7" w:rsidRDefault="000812E3" w:rsidP="004E04E6">
            <w:pPr>
              <w:tabs>
                <w:tab w:val="left" w:pos="6946"/>
              </w:tabs>
              <w:rPr>
                <w:lang w:val="lv-LV"/>
              </w:rPr>
            </w:pPr>
            <w:r w:rsidRPr="005339E7">
              <w:rPr>
                <w:lang w:val="lv-LV"/>
              </w:rPr>
              <w:t xml:space="preserve">Mezopotāmija </w:t>
            </w:r>
          </w:p>
        </w:tc>
        <w:tc>
          <w:tcPr>
            <w:tcW w:w="1107" w:type="dxa"/>
          </w:tcPr>
          <w:p w:rsidR="00E07593" w:rsidRPr="005339E7" w:rsidRDefault="000812E3" w:rsidP="004E04E6">
            <w:pPr>
              <w:tabs>
                <w:tab w:val="left" w:pos="6946"/>
              </w:tabs>
              <w:rPr>
                <w:lang w:val="lv-LV"/>
              </w:rPr>
            </w:pPr>
            <w:r w:rsidRPr="005339E7">
              <w:rPr>
                <w:lang w:val="lv-LV"/>
              </w:rPr>
              <w:t>Enlila uzdevumā  apsargā ciedru mežu</w:t>
            </w:r>
          </w:p>
        </w:tc>
        <w:tc>
          <w:tcPr>
            <w:tcW w:w="1107" w:type="dxa"/>
          </w:tcPr>
          <w:p w:rsidR="00E07593" w:rsidRPr="005339E7" w:rsidRDefault="000812E3" w:rsidP="004E04E6">
            <w:pPr>
              <w:tabs>
                <w:tab w:val="left" w:pos="6946"/>
              </w:tabs>
              <w:rPr>
                <w:lang w:val="lv-LV"/>
              </w:rPr>
            </w:pPr>
            <w:r w:rsidRPr="005339E7">
              <w:rPr>
                <w:lang w:val="lv-LV"/>
              </w:rPr>
              <w:t>Milzīgs briesmonis</w:t>
            </w:r>
          </w:p>
        </w:tc>
        <w:tc>
          <w:tcPr>
            <w:tcW w:w="1107" w:type="dxa"/>
          </w:tcPr>
          <w:p w:rsidR="00E07593" w:rsidRPr="005339E7" w:rsidRDefault="00BA3F41" w:rsidP="004E04E6">
            <w:pPr>
              <w:tabs>
                <w:tab w:val="left" w:pos="6946"/>
              </w:tabs>
              <w:rPr>
                <w:lang w:val="lv-LV"/>
              </w:rPr>
            </w:pPr>
            <w:r w:rsidRPr="005339E7">
              <w:rPr>
                <w:lang w:val="lv-LV"/>
              </w:rPr>
              <w:t xml:space="preserve">Dar </w:t>
            </w:r>
            <w:r w:rsidR="007F2BF9" w:rsidRPr="005339E7">
              <w:rPr>
                <w:lang w:val="lv-LV"/>
              </w:rPr>
              <w:t>Ciedru mežs</w:t>
            </w:r>
          </w:p>
        </w:tc>
        <w:tc>
          <w:tcPr>
            <w:tcW w:w="1107" w:type="dxa"/>
          </w:tcPr>
          <w:p w:rsidR="00E07593" w:rsidRPr="005339E7" w:rsidRDefault="007F2BF9" w:rsidP="004E04E6">
            <w:pPr>
              <w:tabs>
                <w:tab w:val="left" w:pos="6946"/>
              </w:tabs>
              <w:rPr>
                <w:lang w:val="lv-LV"/>
              </w:rPr>
            </w:pPr>
            <w:r w:rsidRPr="005339E7">
              <w:rPr>
                <w:lang w:val="lv-LV"/>
              </w:rPr>
              <w:t>Izdveš liesmu un nāvi</w:t>
            </w:r>
          </w:p>
        </w:tc>
        <w:tc>
          <w:tcPr>
            <w:tcW w:w="1107" w:type="dxa"/>
          </w:tcPr>
          <w:p w:rsidR="00E07593" w:rsidRPr="005339E7" w:rsidRDefault="007F2BF9" w:rsidP="004E04E6">
            <w:pPr>
              <w:tabs>
                <w:tab w:val="left" w:pos="6946"/>
              </w:tabs>
              <w:rPr>
                <w:lang w:val="lv-LV"/>
              </w:rPr>
            </w:pPr>
            <w:r w:rsidRPr="005339E7">
              <w:rPr>
                <w:lang w:val="lv-LV"/>
              </w:rPr>
              <w:t>Baidās visi</w:t>
            </w:r>
          </w:p>
        </w:tc>
        <w:tc>
          <w:tcPr>
            <w:tcW w:w="1107" w:type="dxa"/>
          </w:tcPr>
          <w:p w:rsidR="00E07593" w:rsidRPr="005339E7" w:rsidRDefault="007F2BF9" w:rsidP="004E04E6">
            <w:pPr>
              <w:tabs>
                <w:tab w:val="left" w:pos="6946"/>
              </w:tabs>
              <w:rPr>
                <w:lang w:val="lv-LV"/>
              </w:rPr>
            </w:pPr>
            <w:r w:rsidRPr="005339E7">
              <w:rPr>
                <w:lang w:val="lv-LV"/>
              </w:rPr>
              <w:t>Cīnās ar Gilgamešu</w:t>
            </w:r>
          </w:p>
        </w:tc>
      </w:tr>
      <w:tr w:rsidR="0044616E" w:rsidRPr="005339E7" w:rsidTr="00C870B3">
        <w:tc>
          <w:tcPr>
            <w:tcW w:w="1107" w:type="dxa"/>
          </w:tcPr>
          <w:p w:rsidR="00E07593" w:rsidRPr="005339E7" w:rsidRDefault="007F2BF9" w:rsidP="004E04E6">
            <w:pPr>
              <w:tabs>
                <w:tab w:val="left" w:pos="6946"/>
              </w:tabs>
              <w:rPr>
                <w:lang w:val="lv-LV"/>
              </w:rPr>
            </w:pPr>
            <w:r w:rsidRPr="005339E7">
              <w:rPr>
                <w:lang w:val="lv-LV"/>
              </w:rPr>
              <w:t xml:space="preserve">Mots </w:t>
            </w:r>
          </w:p>
        </w:tc>
        <w:tc>
          <w:tcPr>
            <w:tcW w:w="1107" w:type="dxa"/>
          </w:tcPr>
          <w:p w:rsidR="00E07593" w:rsidRPr="005339E7" w:rsidRDefault="007F2BF9" w:rsidP="004E04E6">
            <w:pPr>
              <w:tabs>
                <w:tab w:val="left" w:pos="6946"/>
              </w:tabs>
              <w:rPr>
                <w:lang w:val="lv-LV"/>
              </w:rPr>
            </w:pPr>
            <w:r w:rsidRPr="005339E7">
              <w:rPr>
                <w:lang w:val="lv-LV"/>
              </w:rPr>
              <w:t>Kānaāna</w:t>
            </w:r>
          </w:p>
        </w:tc>
        <w:tc>
          <w:tcPr>
            <w:tcW w:w="1107" w:type="dxa"/>
          </w:tcPr>
          <w:p w:rsidR="00E07593" w:rsidRPr="005339E7" w:rsidRDefault="007F2BF9" w:rsidP="004E04E6">
            <w:pPr>
              <w:tabs>
                <w:tab w:val="left" w:pos="6946"/>
              </w:tabs>
              <w:rPr>
                <w:lang w:val="lv-LV"/>
              </w:rPr>
            </w:pPr>
            <w:r w:rsidRPr="005339E7">
              <w:rPr>
                <w:lang w:val="lv-LV"/>
              </w:rPr>
              <w:t>Ela dēls</w:t>
            </w:r>
          </w:p>
        </w:tc>
        <w:tc>
          <w:tcPr>
            <w:tcW w:w="1107" w:type="dxa"/>
          </w:tcPr>
          <w:p w:rsidR="00E07593" w:rsidRPr="005339E7" w:rsidRDefault="007F2BF9" w:rsidP="004E04E6">
            <w:pPr>
              <w:tabs>
                <w:tab w:val="left" w:pos="6946"/>
              </w:tabs>
              <w:rPr>
                <w:lang w:val="lv-LV"/>
              </w:rPr>
            </w:pPr>
            <w:r w:rsidRPr="005339E7">
              <w:rPr>
                <w:lang w:val="lv-LV"/>
              </w:rPr>
              <w:t xml:space="preserve">Dēmons </w:t>
            </w:r>
          </w:p>
        </w:tc>
        <w:tc>
          <w:tcPr>
            <w:tcW w:w="1107" w:type="dxa"/>
          </w:tcPr>
          <w:p w:rsidR="00E07593" w:rsidRPr="005339E7" w:rsidRDefault="007F2BF9" w:rsidP="004E04E6">
            <w:pPr>
              <w:tabs>
                <w:tab w:val="left" w:pos="6946"/>
              </w:tabs>
              <w:rPr>
                <w:lang w:val="lv-LV"/>
              </w:rPr>
            </w:pPr>
            <w:r w:rsidRPr="005339E7">
              <w:rPr>
                <w:lang w:val="lv-LV"/>
              </w:rPr>
              <w:t>Pazemes dievs</w:t>
            </w:r>
          </w:p>
        </w:tc>
        <w:tc>
          <w:tcPr>
            <w:tcW w:w="1107" w:type="dxa"/>
          </w:tcPr>
          <w:p w:rsidR="00E07593" w:rsidRPr="005339E7" w:rsidRDefault="007F2BF9" w:rsidP="004E04E6">
            <w:pPr>
              <w:tabs>
                <w:tab w:val="left" w:pos="6946"/>
              </w:tabs>
              <w:rPr>
                <w:lang w:val="lv-LV"/>
              </w:rPr>
            </w:pPr>
            <w:r w:rsidRPr="005339E7">
              <w:rPr>
                <w:lang w:val="lv-LV"/>
              </w:rPr>
              <w:t>Nāves dievs</w:t>
            </w:r>
          </w:p>
        </w:tc>
        <w:tc>
          <w:tcPr>
            <w:tcW w:w="1107" w:type="dxa"/>
          </w:tcPr>
          <w:p w:rsidR="00E07593" w:rsidRPr="005339E7" w:rsidRDefault="007F2BF9" w:rsidP="004E04E6">
            <w:pPr>
              <w:tabs>
                <w:tab w:val="left" w:pos="6946"/>
              </w:tabs>
              <w:rPr>
                <w:lang w:val="lv-LV"/>
              </w:rPr>
            </w:pPr>
            <w:r w:rsidRPr="005339E7">
              <w:rPr>
                <w:lang w:val="lv-LV"/>
              </w:rPr>
              <w:t>Visi baidās</w:t>
            </w:r>
          </w:p>
        </w:tc>
        <w:tc>
          <w:tcPr>
            <w:tcW w:w="1107" w:type="dxa"/>
          </w:tcPr>
          <w:p w:rsidR="00E07593" w:rsidRPr="005339E7" w:rsidRDefault="004A2856" w:rsidP="004E04E6">
            <w:pPr>
              <w:tabs>
                <w:tab w:val="left" w:pos="6946"/>
              </w:tabs>
              <w:rPr>
                <w:lang w:val="lv-LV"/>
              </w:rPr>
            </w:pPr>
            <w:r w:rsidRPr="005339E7">
              <w:rPr>
                <w:lang w:val="lv-LV"/>
              </w:rPr>
              <w:t>Baalam viņš jāpakļauj</w:t>
            </w:r>
          </w:p>
        </w:tc>
      </w:tr>
      <w:tr w:rsidR="0044616E" w:rsidRPr="005339E7" w:rsidTr="00C870B3">
        <w:tc>
          <w:tcPr>
            <w:tcW w:w="1107" w:type="dxa"/>
          </w:tcPr>
          <w:p w:rsidR="00E07593" w:rsidRPr="005339E7" w:rsidRDefault="004A2856" w:rsidP="004E04E6">
            <w:pPr>
              <w:tabs>
                <w:tab w:val="left" w:pos="6946"/>
              </w:tabs>
              <w:rPr>
                <w:lang w:val="lv-LV"/>
              </w:rPr>
            </w:pPr>
            <w:r w:rsidRPr="005339E7">
              <w:rPr>
                <w:lang w:val="lv-LV"/>
              </w:rPr>
              <w:t>Habaju</w:t>
            </w:r>
          </w:p>
        </w:tc>
        <w:tc>
          <w:tcPr>
            <w:tcW w:w="1107" w:type="dxa"/>
          </w:tcPr>
          <w:p w:rsidR="00E07593" w:rsidRPr="005339E7" w:rsidRDefault="004A2856" w:rsidP="004E04E6">
            <w:pPr>
              <w:tabs>
                <w:tab w:val="left" w:pos="6946"/>
              </w:tabs>
              <w:rPr>
                <w:lang w:val="lv-LV"/>
              </w:rPr>
            </w:pPr>
            <w:r w:rsidRPr="005339E7">
              <w:rPr>
                <w:lang w:val="lv-LV"/>
              </w:rPr>
              <w:t>Kānaāna</w:t>
            </w:r>
          </w:p>
        </w:tc>
        <w:tc>
          <w:tcPr>
            <w:tcW w:w="1107" w:type="dxa"/>
          </w:tcPr>
          <w:p w:rsidR="00E07593" w:rsidRPr="005339E7" w:rsidRDefault="004A2856" w:rsidP="004E04E6">
            <w:pPr>
              <w:tabs>
                <w:tab w:val="left" w:pos="6946"/>
              </w:tabs>
              <w:rPr>
                <w:lang w:val="lv-LV"/>
              </w:rPr>
            </w:pPr>
            <w:r w:rsidRPr="005339E7">
              <w:rPr>
                <w:lang w:val="lv-LV"/>
              </w:rPr>
              <w:t>Els redz Habaju dzēruma vīzijā</w:t>
            </w:r>
          </w:p>
        </w:tc>
        <w:tc>
          <w:tcPr>
            <w:tcW w:w="1107" w:type="dxa"/>
          </w:tcPr>
          <w:p w:rsidR="00E07593" w:rsidRPr="005339E7" w:rsidRDefault="004A2856" w:rsidP="004E04E6">
            <w:pPr>
              <w:tabs>
                <w:tab w:val="left" w:pos="6946"/>
              </w:tabs>
              <w:rPr>
                <w:lang w:val="lv-LV"/>
              </w:rPr>
            </w:pPr>
            <w:r w:rsidRPr="005339E7">
              <w:rPr>
                <w:lang w:val="lv-LV"/>
              </w:rPr>
              <w:t>Ar ragiem un asti</w:t>
            </w:r>
          </w:p>
        </w:tc>
        <w:tc>
          <w:tcPr>
            <w:tcW w:w="1107" w:type="dxa"/>
          </w:tcPr>
          <w:p w:rsidR="00E07593" w:rsidRPr="005339E7" w:rsidRDefault="004A2856" w:rsidP="004E04E6">
            <w:pPr>
              <w:tabs>
                <w:tab w:val="left" w:pos="6946"/>
              </w:tabs>
              <w:rPr>
                <w:lang w:val="lv-LV"/>
              </w:rPr>
            </w:pPr>
            <w:r w:rsidRPr="005339E7">
              <w:rPr>
                <w:lang w:val="lv-LV"/>
              </w:rPr>
              <w:t xml:space="preserve">Pazeme </w:t>
            </w:r>
          </w:p>
        </w:tc>
        <w:tc>
          <w:tcPr>
            <w:tcW w:w="1107" w:type="dxa"/>
          </w:tcPr>
          <w:p w:rsidR="00E07593" w:rsidRPr="005339E7" w:rsidRDefault="004A2856" w:rsidP="004E04E6">
            <w:pPr>
              <w:tabs>
                <w:tab w:val="left" w:pos="6946"/>
              </w:tabs>
              <w:rPr>
                <w:lang w:val="lv-LV"/>
              </w:rPr>
            </w:pPr>
            <w:r w:rsidRPr="005339E7">
              <w:rPr>
                <w:lang w:val="lv-LV"/>
              </w:rPr>
              <w:t>Saistība ar nāves kultu</w:t>
            </w:r>
          </w:p>
        </w:tc>
        <w:tc>
          <w:tcPr>
            <w:tcW w:w="1107" w:type="dxa"/>
          </w:tcPr>
          <w:p w:rsidR="00E07593" w:rsidRPr="005339E7" w:rsidRDefault="004A2856" w:rsidP="004E04E6">
            <w:pPr>
              <w:tabs>
                <w:tab w:val="left" w:pos="6946"/>
              </w:tabs>
              <w:rPr>
                <w:lang w:val="lv-LV"/>
              </w:rPr>
            </w:pPr>
            <w:r w:rsidRPr="005339E7">
              <w:rPr>
                <w:lang w:val="lv-LV"/>
              </w:rPr>
              <w:t>Baidās visi</w:t>
            </w:r>
          </w:p>
        </w:tc>
        <w:tc>
          <w:tcPr>
            <w:tcW w:w="1107" w:type="dxa"/>
          </w:tcPr>
          <w:p w:rsidR="00E07593" w:rsidRPr="005339E7" w:rsidRDefault="004A2856" w:rsidP="004E04E6">
            <w:pPr>
              <w:tabs>
                <w:tab w:val="left" w:pos="6946"/>
              </w:tabs>
              <w:rPr>
                <w:lang w:val="lv-LV"/>
              </w:rPr>
            </w:pPr>
            <w:r w:rsidRPr="005339E7">
              <w:rPr>
                <w:lang w:val="lv-LV"/>
              </w:rPr>
              <w:t>Apgāna Elu ar ekskrementiem un urīnu</w:t>
            </w:r>
          </w:p>
        </w:tc>
      </w:tr>
      <w:tr w:rsidR="0044616E" w:rsidRPr="005339E7" w:rsidTr="00C870B3">
        <w:tc>
          <w:tcPr>
            <w:tcW w:w="1107" w:type="dxa"/>
          </w:tcPr>
          <w:p w:rsidR="00E07593" w:rsidRPr="005339E7" w:rsidRDefault="004A2856" w:rsidP="004E04E6">
            <w:pPr>
              <w:tabs>
                <w:tab w:val="left" w:pos="6946"/>
              </w:tabs>
              <w:rPr>
                <w:lang w:val="lv-LV"/>
              </w:rPr>
            </w:pPr>
            <w:r w:rsidRPr="005339E7">
              <w:rPr>
                <w:lang w:val="lv-LV"/>
              </w:rPr>
              <w:lastRenderedPageBreak/>
              <w:t xml:space="preserve">Sets </w:t>
            </w:r>
          </w:p>
        </w:tc>
        <w:tc>
          <w:tcPr>
            <w:tcW w:w="1107" w:type="dxa"/>
          </w:tcPr>
          <w:p w:rsidR="00E07593" w:rsidRPr="005339E7" w:rsidRDefault="004A2856" w:rsidP="004E04E6">
            <w:pPr>
              <w:tabs>
                <w:tab w:val="left" w:pos="6946"/>
              </w:tabs>
              <w:rPr>
                <w:lang w:val="lv-LV"/>
              </w:rPr>
            </w:pPr>
            <w:r w:rsidRPr="005339E7">
              <w:rPr>
                <w:lang w:val="lv-LV"/>
              </w:rPr>
              <w:t>Ēģipte</w:t>
            </w:r>
          </w:p>
        </w:tc>
        <w:tc>
          <w:tcPr>
            <w:tcW w:w="1107" w:type="dxa"/>
          </w:tcPr>
          <w:p w:rsidR="00E07593" w:rsidRPr="005339E7" w:rsidRDefault="004A2856" w:rsidP="004E04E6">
            <w:pPr>
              <w:tabs>
                <w:tab w:val="left" w:pos="6946"/>
              </w:tabs>
              <w:rPr>
                <w:lang w:val="lv-LV"/>
              </w:rPr>
            </w:pPr>
            <w:r w:rsidRPr="005339E7">
              <w:rPr>
                <w:lang w:val="lv-LV"/>
              </w:rPr>
              <w:t>Dievības Natas un dieva Re dēls</w:t>
            </w:r>
          </w:p>
        </w:tc>
        <w:tc>
          <w:tcPr>
            <w:tcW w:w="1107" w:type="dxa"/>
          </w:tcPr>
          <w:p w:rsidR="00E07593" w:rsidRPr="005339E7" w:rsidRDefault="004A2856" w:rsidP="004E04E6">
            <w:pPr>
              <w:tabs>
                <w:tab w:val="left" w:pos="6946"/>
              </w:tabs>
              <w:rPr>
                <w:lang w:val="lv-LV"/>
              </w:rPr>
            </w:pPr>
            <w:r w:rsidRPr="005339E7">
              <w:rPr>
                <w:lang w:val="lv-LV"/>
              </w:rPr>
              <w:t xml:space="preserve">Galva kā melna šakāļa galva, </w:t>
            </w:r>
            <w:r w:rsidR="00D07108" w:rsidRPr="005339E7">
              <w:rPr>
                <w:lang w:val="lv-LV"/>
              </w:rPr>
              <w:t>šķelta mēle, aste</w:t>
            </w:r>
          </w:p>
        </w:tc>
        <w:tc>
          <w:tcPr>
            <w:tcW w:w="1107" w:type="dxa"/>
          </w:tcPr>
          <w:p w:rsidR="00E07593" w:rsidRPr="005339E7" w:rsidRDefault="00D07108" w:rsidP="004E04E6">
            <w:pPr>
              <w:tabs>
                <w:tab w:val="left" w:pos="6946"/>
              </w:tabs>
              <w:rPr>
                <w:lang w:val="lv-LV"/>
              </w:rPr>
            </w:pPr>
            <w:r w:rsidRPr="005339E7">
              <w:rPr>
                <w:lang w:val="lv-LV"/>
              </w:rPr>
              <w:t>Vētras dievs, dzīvo svelmainajā tuksnesī</w:t>
            </w:r>
          </w:p>
        </w:tc>
        <w:tc>
          <w:tcPr>
            <w:tcW w:w="1107" w:type="dxa"/>
          </w:tcPr>
          <w:p w:rsidR="00E07593" w:rsidRPr="005339E7" w:rsidRDefault="00D07108" w:rsidP="004E04E6">
            <w:pPr>
              <w:tabs>
                <w:tab w:val="left" w:pos="6946"/>
              </w:tabs>
              <w:rPr>
                <w:lang w:val="lv-LV"/>
              </w:rPr>
            </w:pPr>
            <w:r w:rsidRPr="005339E7">
              <w:rPr>
                <w:lang w:val="lv-LV"/>
              </w:rPr>
              <w:t>Asociējas ar tuksneša svelmi un nāvi</w:t>
            </w:r>
          </w:p>
        </w:tc>
        <w:tc>
          <w:tcPr>
            <w:tcW w:w="1107" w:type="dxa"/>
          </w:tcPr>
          <w:p w:rsidR="00E07593" w:rsidRPr="005339E7" w:rsidRDefault="00D07108" w:rsidP="004E04E6">
            <w:pPr>
              <w:tabs>
                <w:tab w:val="left" w:pos="6946"/>
              </w:tabs>
              <w:rPr>
                <w:lang w:val="lv-LV"/>
              </w:rPr>
            </w:pPr>
            <w:r w:rsidRPr="005339E7">
              <w:rPr>
                <w:lang w:val="lv-LV"/>
              </w:rPr>
              <w:t>Baidās visi</w:t>
            </w:r>
          </w:p>
        </w:tc>
        <w:tc>
          <w:tcPr>
            <w:tcW w:w="1107" w:type="dxa"/>
          </w:tcPr>
          <w:p w:rsidR="00E07593" w:rsidRPr="005339E7" w:rsidRDefault="00D07108" w:rsidP="004E04E6">
            <w:pPr>
              <w:tabs>
                <w:tab w:val="left" w:pos="6946"/>
              </w:tabs>
              <w:rPr>
                <w:lang w:val="lv-LV"/>
              </w:rPr>
            </w:pPr>
            <w:r w:rsidRPr="005339E7">
              <w:rPr>
                <w:lang w:val="lv-LV"/>
              </w:rPr>
              <w:t>Piekrāpj Ozirisu un nogalina to</w:t>
            </w:r>
          </w:p>
        </w:tc>
      </w:tr>
      <w:tr w:rsidR="0044616E" w:rsidRPr="005339E7" w:rsidTr="00C870B3">
        <w:tc>
          <w:tcPr>
            <w:tcW w:w="1107" w:type="dxa"/>
          </w:tcPr>
          <w:p w:rsidR="00E07593" w:rsidRPr="005339E7" w:rsidRDefault="00050A4B" w:rsidP="004E04E6">
            <w:pPr>
              <w:tabs>
                <w:tab w:val="left" w:pos="6946"/>
              </w:tabs>
              <w:rPr>
                <w:lang w:val="lv-LV"/>
              </w:rPr>
            </w:pPr>
            <w:r w:rsidRPr="005339E7">
              <w:rPr>
                <w:lang w:val="lv-LV"/>
              </w:rPr>
              <w:t xml:space="preserve">Ahrimans </w:t>
            </w:r>
          </w:p>
        </w:tc>
        <w:tc>
          <w:tcPr>
            <w:tcW w:w="1107" w:type="dxa"/>
          </w:tcPr>
          <w:p w:rsidR="00E07593" w:rsidRPr="005339E7" w:rsidRDefault="00050A4B" w:rsidP="004E04E6">
            <w:pPr>
              <w:tabs>
                <w:tab w:val="left" w:pos="6946"/>
              </w:tabs>
              <w:rPr>
                <w:lang w:val="lv-LV"/>
              </w:rPr>
            </w:pPr>
            <w:r w:rsidRPr="005339E7">
              <w:rPr>
                <w:lang w:val="lv-LV"/>
              </w:rPr>
              <w:t xml:space="preserve">Persija </w:t>
            </w:r>
          </w:p>
        </w:tc>
        <w:tc>
          <w:tcPr>
            <w:tcW w:w="1107" w:type="dxa"/>
          </w:tcPr>
          <w:p w:rsidR="00E07593" w:rsidRPr="005339E7" w:rsidRDefault="0092446A" w:rsidP="004E04E6">
            <w:pPr>
              <w:tabs>
                <w:tab w:val="left" w:pos="6946"/>
              </w:tabs>
              <w:rPr>
                <w:lang w:val="lv-LV"/>
              </w:rPr>
            </w:pPr>
            <w:r w:rsidRPr="005339E7">
              <w:rPr>
                <w:lang w:val="lv-LV"/>
              </w:rPr>
              <w:t>Ne</w:t>
            </w:r>
            <w:r w:rsidR="00050A4B" w:rsidRPr="005339E7">
              <w:rPr>
                <w:lang w:val="lv-LV"/>
              </w:rPr>
              <w:t>radīts</w:t>
            </w:r>
          </w:p>
        </w:tc>
        <w:tc>
          <w:tcPr>
            <w:tcW w:w="1107" w:type="dxa"/>
          </w:tcPr>
          <w:p w:rsidR="00E07593" w:rsidRPr="005339E7" w:rsidRDefault="00050A4B" w:rsidP="004E04E6">
            <w:pPr>
              <w:tabs>
                <w:tab w:val="left" w:pos="6946"/>
              </w:tabs>
              <w:rPr>
                <w:lang w:val="lv-LV"/>
              </w:rPr>
            </w:pPr>
            <w:r w:rsidRPr="005339E7">
              <w:rPr>
                <w:lang w:val="lv-LV"/>
              </w:rPr>
              <w:t>Baismīgs dēmons</w:t>
            </w:r>
          </w:p>
        </w:tc>
        <w:tc>
          <w:tcPr>
            <w:tcW w:w="1107" w:type="dxa"/>
          </w:tcPr>
          <w:p w:rsidR="00E07593" w:rsidRPr="005339E7" w:rsidRDefault="00050A4B" w:rsidP="004E04E6">
            <w:pPr>
              <w:tabs>
                <w:tab w:val="left" w:pos="6946"/>
              </w:tabs>
              <w:rPr>
                <w:lang w:val="lv-LV"/>
              </w:rPr>
            </w:pPr>
            <w:r w:rsidRPr="005339E7">
              <w:rPr>
                <w:lang w:val="lv-LV"/>
              </w:rPr>
              <w:t>Pazemes dievs</w:t>
            </w:r>
          </w:p>
        </w:tc>
        <w:tc>
          <w:tcPr>
            <w:tcW w:w="1107" w:type="dxa"/>
          </w:tcPr>
          <w:p w:rsidR="00E07593" w:rsidRPr="005339E7" w:rsidRDefault="00050A4B" w:rsidP="004E04E6">
            <w:pPr>
              <w:tabs>
                <w:tab w:val="left" w:pos="6946"/>
              </w:tabs>
              <w:rPr>
                <w:lang w:val="lv-LV"/>
              </w:rPr>
            </w:pPr>
            <w:r w:rsidRPr="005339E7">
              <w:rPr>
                <w:lang w:val="lv-LV"/>
              </w:rPr>
              <w:t>Nāves un iznīcības nesējs</w:t>
            </w:r>
          </w:p>
        </w:tc>
        <w:tc>
          <w:tcPr>
            <w:tcW w:w="1107" w:type="dxa"/>
          </w:tcPr>
          <w:p w:rsidR="00E07593" w:rsidRPr="005339E7" w:rsidRDefault="00050A4B" w:rsidP="004E04E6">
            <w:pPr>
              <w:tabs>
                <w:tab w:val="left" w:pos="6946"/>
              </w:tabs>
              <w:rPr>
                <w:lang w:val="lv-LV"/>
              </w:rPr>
            </w:pPr>
            <w:r w:rsidRPr="005339E7">
              <w:rPr>
                <w:lang w:val="lv-LV"/>
              </w:rPr>
              <w:t>Baidās visi</w:t>
            </w:r>
          </w:p>
        </w:tc>
        <w:tc>
          <w:tcPr>
            <w:tcW w:w="1107" w:type="dxa"/>
          </w:tcPr>
          <w:p w:rsidR="00E07593" w:rsidRPr="005339E7" w:rsidRDefault="00050A4B" w:rsidP="004E04E6">
            <w:pPr>
              <w:tabs>
                <w:tab w:val="left" w:pos="6946"/>
              </w:tabs>
              <w:rPr>
                <w:lang w:val="lv-LV"/>
              </w:rPr>
            </w:pPr>
            <w:r w:rsidRPr="005339E7">
              <w:rPr>
                <w:lang w:val="lv-LV"/>
              </w:rPr>
              <w:t>Pastāvīgi cīnās ar Ahuru un Mazdu</w:t>
            </w:r>
          </w:p>
        </w:tc>
      </w:tr>
      <w:tr w:rsidR="0044616E" w:rsidRPr="005339E7" w:rsidTr="00C870B3">
        <w:tc>
          <w:tcPr>
            <w:tcW w:w="1107" w:type="dxa"/>
          </w:tcPr>
          <w:p w:rsidR="00E07593" w:rsidRPr="005339E7" w:rsidRDefault="00050A4B" w:rsidP="004E04E6">
            <w:pPr>
              <w:tabs>
                <w:tab w:val="left" w:pos="6946"/>
              </w:tabs>
              <w:rPr>
                <w:lang w:val="lv-LV"/>
              </w:rPr>
            </w:pPr>
            <w:r w:rsidRPr="005339E7">
              <w:rPr>
                <w:lang w:val="lv-LV"/>
              </w:rPr>
              <w:t xml:space="preserve">Aīds </w:t>
            </w:r>
          </w:p>
        </w:tc>
        <w:tc>
          <w:tcPr>
            <w:tcW w:w="1107" w:type="dxa"/>
          </w:tcPr>
          <w:p w:rsidR="00E07593" w:rsidRPr="005339E7" w:rsidRDefault="00050A4B" w:rsidP="004E04E6">
            <w:pPr>
              <w:tabs>
                <w:tab w:val="left" w:pos="6946"/>
              </w:tabs>
              <w:rPr>
                <w:lang w:val="lv-LV"/>
              </w:rPr>
            </w:pPr>
            <w:r w:rsidRPr="005339E7">
              <w:rPr>
                <w:lang w:val="lv-LV"/>
              </w:rPr>
              <w:t>Grieķija</w:t>
            </w:r>
          </w:p>
        </w:tc>
        <w:tc>
          <w:tcPr>
            <w:tcW w:w="1107" w:type="dxa"/>
          </w:tcPr>
          <w:p w:rsidR="00E07593" w:rsidRPr="005339E7" w:rsidRDefault="00050A4B" w:rsidP="004E04E6">
            <w:pPr>
              <w:tabs>
                <w:tab w:val="left" w:pos="6946"/>
              </w:tabs>
              <w:rPr>
                <w:lang w:val="lv-LV"/>
              </w:rPr>
            </w:pPr>
            <w:r w:rsidRPr="005339E7">
              <w:rPr>
                <w:lang w:val="lv-LV"/>
              </w:rPr>
              <w:t>Zeva dēls</w:t>
            </w:r>
          </w:p>
        </w:tc>
        <w:tc>
          <w:tcPr>
            <w:tcW w:w="1107" w:type="dxa"/>
          </w:tcPr>
          <w:p w:rsidR="00E07593" w:rsidRPr="005339E7" w:rsidRDefault="00050A4B" w:rsidP="004E04E6">
            <w:pPr>
              <w:tabs>
                <w:tab w:val="left" w:pos="6946"/>
              </w:tabs>
              <w:rPr>
                <w:lang w:val="lv-LV"/>
              </w:rPr>
            </w:pPr>
            <w:r w:rsidRPr="005339E7">
              <w:rPr>
                <w:lang w:val="lv-LV"/>
              </w:rPr>
              <w:t>Odiozs un pretīgs</w:t>
            </w:r>
            <w:r w:rsidR="006F3B25" w:rsidRPr="005339E7">
              <w:rPr>
                <w:lang w:val="lv-LV"/>
              </w:rPr>
              <w:t>, biedējošs</w:t>
            </w:r>
          </w:p>
        </w:tc>
        <w:tc>
          <w:tcPr>
            <w:tcW w:w="1107" w:type="dxa"/>
          </w:tcPr>
          <w:p w:rsidR="00E07593" w:rsidRPr="005339E7" w:rsidRDefault="006F3B25" w:rsidP="004E04E6">
            <w:pPr>
              <w:tabs>
                <w:tab w:val="left" w:pos="6946"/>
              </w:tabs>
              <w:rPr>
                <w:lang w:val="lv-LV"/>
              </w:rPr>
            </w:pPr>
            <w:r w:rsidRPr="005339E7">
              <w:rPr>
                <w:lang w:val="lv-LV"/>
              </w:rPr>
              <w:t>Pazemes dievs</w:t>
            </w:r>
          </w:p>
        </w:tc>
        <w:tc>
          <w:tcPr>
            <w:tcW w:w="1107" w:type="dxa"/>
          </w:tcPr>
          <w:p w:rsidR="00E07593" w:rsidRPr="005339E7" w:rsidRDefault="006F3B25" w:rsidP="004E04E6">
            <w:pPr>
              <w:tabs>
                <w:tab w:val="left" w:pos="6946"/>
              </w:tabs>
              <w:rPr>
                <w:lang w:val="lv-LV"/>
              </w:rPr>
            </w:pPr>
            <w:r w:rsidRPr="005339E7">
              <w:rPr>
                <w:lang w:val="lv-LV"/>
              </w:rPr>
              <w:t>Nes zemei nāvi, dzīvo mirušo pasaulē</w:t>
            </w:r>
          </w:p>
        </w:tc>
        <w:tc>
          <w:tcPr>
            <w:tcW w:w="1107" w:type="dxa"/>
          </w:tcPr>
          <w:p w:rsidR="00E07593" w:rsidRPr="005339E7" w:rsidRDefault="006F3B25" w:rsidP="004E04E6">
            <w:pPr>
              <w:tabs>
                <w:tab w:val="left" w:pos="6946"/>
              </w:tabs>
              <w:rPr>
                <w:lang w:val="lv-LV"/>
              </w:rPr>
            </w:pPr>
            <w:r w:rsidRPr="005339E7">
              <w:rPr>
                <w:lang w:val="lv-LV"/>
              </w:rPr>
              <w:t>Baidās visi</w:t>
            </w:r>
          </w:p>
        </w:tc>
        <w:tc>
          <w:tcPr>
            <w:tcW w:w="1107" w:type="dxa"/>
          </w:tcPr>
          <w:p w:rsidR="00E07593" w:rsidRPr="005339E7" w:rsidRDefault="006F3B25" w:rsidP="004E04E6">
            <w:pPr>
              <w:tabs>
                <w:tab w:val="left" w:pos="6946"/>
              </w:tabs>
              <w:rPr>
                <w:lang w:val="lv-LV"/>
              </w:rPr>
            </w:pPr>
            <w:r w:rsidRPr="005339E7">
              <w:rPr>
                <w:lang w:val="lv-LV"/>
              </w:rPr>
              <w:t>Nolaupa Persifoni un aiznes to pazemē</w:t>
            </w:r>
          </w:p>
        </w:tc>
      </w:tr>
      <w:tr w:rsidR="0044616E" w:rsidRPr="005339E7" w:rsidTr="00C870B3">
        <w:tc>
          <w:tcPr>
            <w:tcW w:w="1107" w:type="dxa"/>
          </w:tcPr>
          <w:p w:rsidR="00E07593" w:rsidRPr="005339E7" w:rsidRDefault="008A3848" w:rsidP="004E04E6">
            <w:pPr>
              <w:tabs>
                <w:tab w:val="left" w:pos="6946"/>
              </w:tabs>
              <w:rPr>
                <w:lang w:val="lv-LV"/>
              </w:rPr>
            </w:pPr>
            <w:r w:rsidRPr="005339E7">
              <w:rPr>
                <w:lang w:val="lv-LV"/>
              </w:rPr>
              <w:t xml:space="preserve"> K</w:t>
            </w:r>
            <w:r w:rsidR="006F3B25" w:rsidRPr="005339E7">
              <w:rPr>
                <w:lang w:val="lv-LV"/>
              </w:rPr>
              <w:t>ristiešu pasaulē izplatītais priekšstats par sātanu</w:t>
            </w:r>
          </w:p>
        </w:tc>
        <w:tc>
          <w:tcPr>
            <w:tcW w:w="1107" w:type="dxa"/>
          </w:tcPr>
          <w:p w:rsidR="00E07593" w:rsidRPr="005339E7" w:rsidRDefault="00E07593" w:rsidP="004E04E6">
            <w:pPr>
              <w:tabs>
                <w:tab w:val="left" w:pos="6946"/>
              </w:tabs>
              <w:rPr>
                <w:lang w:val="lv-LV"/>
              </w:rPr>
            </w:pPr>
          </w:p>
        </w:tc>
        <w:tc>
          <w:tcPr>
            <w:tcW w:w="1107" w:type="dxa"/>
          </w:tcPr>
          <w:p w:rsidR="00E07593" w:rsidRPr="005339E7" w:rsidRDefault="006F3B25" w:rsidP="004E04E6">
            <w:pPr>
              <w:tabs>
                <w:tab w:val="left" w:pos="6946"/>
              </w:tabs>
              <w:rPr>
                <w:lang w:val="lv-LV"/>
              </w:rPr>
            </w:pPr>
            <w:r w:rsidRPr="005339E7">
              <w:rPr>
                <w:lang w:val="lv-LV"/>
              </w:rPr>
              <w:t>Viens no Dieva dēliem</w:t>
            </w:r>
          </w:p>
        </w:tc>
        <w:tc>
          <w:tcPr>
            <w:tcW w:w="1107" w:type="dxa"/>
          </w:tcPr>
          <w:p w:rsidR="00E07593" w:rsidRPr="005339E7" w:rsidRDefault="006F3B25" w:rsidP="004E04E6">
            <w:pPr>
              <w:tabs>
                <w:tab w:val="left" w:pos="6946"/>
              </w:tabs>
              <w:rPr>
                <w:lang w:val="lv-LV"/>
              </w:rPr>
            </w:pPr>
            <w:r w:rsidRPr="005339E7">
              <w:rPr>
                <w:lang w:val="lv-LV"/>
              </w:rPr>
              <w:t>Ragi, aste, pretīgs un tml.</w:t>
            </w:r>
          </w:p>
        </w:tc>
        <w:tc>
          <w:tcPr>
            <w:tcW w:w="1107" w:type="dxa"/>
          </w:tcPr>
          <w:p w:rsidR="00E07593" w:rsidRPr="005339E7" w:rsidRDefault="006F3B25" w:rsidP="004E04E6">
            <w:pPr>
              <w:tabs>
                <w:tab w:val="left" w:pos="6946"/>
              </w:tabs>
              <w:rPr>
                <w:lang w:val="lv-LV"/>
              </w:rPr>
            </w:pPr>
            <w:r w:rsidRPr="005339E7">
              <w:rPr>
                <w:lang w:val="lv-LV"/>
              </w:rPr>
              <w:t>Elles pavēlnieks</w:t>
            </w:r>
          </w:p>
        </w:tc>
        <w:tc>
          <w:tcPr>
            <w:tcW w:w="1107" w:type="dxa"/>
          </w:tcPr>
          <w:p w:rsidR="00E07593" w:rsidRPr="005339E7" w:rsidRDefault="006F3B25" w:rsidP="004E04E6">
            <w:pPr>
              <w:tabs>
                <w:tab w:val="left" w:pos="6946"/>
              </w:tabs>
              <w:rPr>
                <w:lang w:val="lv-LV"/>
              </w:rPr>
            </w:pPr>
            <w:r w:rsidRPr="005339E7">
              <w:rPr>
                <w:lang w:val="lv-LV"/>
              </w:rPr>
              <w:t>Nes nāvi un iznīcību</w:t>
            </w:r>
          </w:p>
        </w:tc>
        <w:tc>
          <w:tcPr>
            <w:tcW w:w="1107" w:type="dxa"/>
          </w:tcPr>
          <w:p w:rsidR="00E07593" w:rsidRPr="005339E7" w:rsidRDefault="006F3B25" w:rsidP="004E04E6">
            <w:pPr>
              <w:tabs>
                <w:tab w:val="left" w:pos="6946"/>
              </w:tabs>
              <w:rPr>
                <w:lang w:val="lv-LV"/>
              </w:rPr>
            </w:pPr>
            <w:r w:rsidRPr="005339E7">
              <w:rPr>
                <w:lang w:val="lv-LV"/>
              </w:rPr>
              <w:t>Baidās visi</w:t>
            </w:r>
          </w:p>
        </w:tc>
        <w:tc>
          <w:tcPr>
            <w:tcW w:w="1107" w:type="dxa"/>
          </w:tcPr>
          <w:p w:rsidR="00E07593" w:rsidRPr="005339E7" w:rsidRDefault="006F3B25" w:rsidP="004E04E6">
            <w:pPr>
              <w:tabs>
                <w:tab w:val="left" w:pos="6946"/>
              </w:tabs>
              <w:rPr>
                <w:lang w:val="lv-LV"/>
              </w:rPr>
            </w:pPr>
            <w:r w:rsidRPr="005339E7">
              <w:rPr>
                <w:lang w:val="lv-LV"/>
              </w:rPr>
              <w:t>Cīnās ar Jēzu par Valstību; cīnījies ar citiem eņģeļiem</w:t>
            </w:r>
          </w:p>
        </w:tc>
      </w:tr>
    </w:tbl>
    <w:p w:rsidR="002F11C9" w:rsidRPr="005339E7" w:rsidRDefault="002F11C9" w:rsidP="004E04E6">
      <w:pPr>
        <w:tabs>
          <w:tab w:val="left" w:pos="6946"/>
        </w:tabs>
        <w:rPr>
          <w:lang w:val="lv-LV"/>
        </w:rPr>
      </w:pPr>
    </w:p>
    <w:p w:rsidR="009D3B1C" w:rsidRPr="005339E7" w:rsidRDefault="009D3B1C" w:rsidP="005339E7">
      <w:pPr>
        <w:tabs>
          <w:tab w:val="left" w:pos="6946"/>
        </w:tabs>
        <w:jc w:val="both"/>
        <w:rPr>
          <w:lang w:val="lv-LV"/>
        </w:rPr>
      </w:pPr>
      <w:r w:rsidRPr="005339E7">
        <w:rPr>
          <w:lang w:val="lv-LV"/>
        </w:rPr>
        <w:t>Ļaunuma dievus</w:t>
      </w:r>
      <w:r w:rsidR="006F3B25" w:rsidRPr="005339E7">
        <w:rPr>
          <w:lang w:val="lv-LV"/>
        </w:rPr>
        <w:t xml:space="preserve"> daudz</w:t>
      </w:r>
      <w:r w:rsidRPr="005339E7">
        <w:rPr>
          <w:lang w:val="lv-LV"/>
        </w:rPr>
        <w:t>as senās kultūras iztēlojās</w:t>
      </w:r>
      <w:r w:rsidR="0083398D" w:rsidRPr="005339E7">
        <w:rPr>
          <w:lang w:val="lv-LV"/>
        </w:rPr>
        <w:t xml:space="preserve"> ar ragiem</w:t>
      </w:r>
      <w:r w:rsidRPr="005339E7">
        <w:rPr>
          <w:lang w:val="lv-LV"/>
        </w:rPr>
        <w:t>;</w:t>
      </w:r>
      <w:r w:rsidR="0083398D" w:rsidRPr="005339E7">
        <w:rPr>
          <w:lang w:val="lv-LV"/>
        </w:rPr>
        <w:t xml:space="preserve"> tas </w:t>
      </w:r>
      <w:r w:rsidRPr="005339E7">
        <w:rPr>
          <w:lang w:val="lv-LV"/>
        </w:rPr>
        <w:t>arī izskaidro</w:t>
      </w:r>
      <w:r w:rsidR="0083398D" w:rsidRPr="005339E7">
        <w:rPr>
          <w:lang w:val="lv-LV"/>
        </w:rPr>
        <w:t xml:space="preserve"> </w:t>
      </w:r>
      <w:r w:rsidRPr="005339E7">
        <w:rPr>
          <w:lang w:val="lv-LV"/>
        </w:rPr>
        <w:t>ragainā velna tēla</w:t>
      </w:r>
      <w:r w:rsidR="0083398D" w:rsidRPr="005339E7">
        <w:rPr>
          <w:lang w:val="lv-LV"/>
        </w:rPr>
        <w:t xml:space="preserve"> </w:t>
      </w:r>
      <w:r w:rsidRPr="005339E7">
        <w:rPr>
          <w:lang w:val="lv-LV"/>
        </w:rPr>
        <w:t>izcel</w:t>
      </w:r>
      <w:r w:rsidR="0083398D" w:rsidRPr="005339E7">
        <w:rPr>
          <w:lang w:val="lv-LV"/>
        </w:rPr>
        <w:t>s</w:t>
      </w:r>
      <w:r w:rsidRPr="005339E7">
        <w:rPr>
          <w:lang w:val="lv-LV"/>
        </w:rPr>
        <w:t>mi</w:t>
      </w:r>
      <w:r w:rsidR="0083398D" w:rsidRPr="005339E7">
        <w:rPr>
          <w:lang w:val="lv-LV"/>
        </w:rPr>
        <w:t>.</w:t>
      </w:r>
      <w:r w:rsidRPr="005339E7">
        <w:rPr>
          <w:lang w:val="lv-LV"/>
        </w:rPr>
        <w:t xml:space="preserve"> Ebreju Bībelē nekur neparādās velns ar ragiem; šis tēls ir nepārprotami radies apkārtējo pagānu tautu iespaidā.</w:t>
      </w:r>
    </w:p>
    <w:p w:rsidR="009D3B1C" w:rsidRPr="005339E7" w:rsidRDefault="009D3B1C" w:rsidP="005339E7">
      <w:pPr>
        <w:tabs>
          <w:tab w:val="left" w:pos="6946"/>
        </w:tabs>
        <w:jc w:val="both"/>
        <w:rPr>
          <w:lang w:val="lv-LV"/>
        </w:rPr>
      </w:pPr>
    </w:p>
    <w:p w:rsidR="00CB6EA7" w:rsidRPr="005339E7" w:rsidRDefault="00CB6EA7" w:rsidP="005339E7">
      <w:pPr>
        <w:tabs>
          <w:tab w:val="left" w:pos="6946"/>
        </w:tabs>
        <w:jc w:val="both"/>
        <w:rPr>
          <w:b/>
          <w:lang w:val="lv-LV"/>
        </w:rPr>
      </w:pPr>
      <w:r w:rsidRPr="005339E7">
        <w:rPr>
          <w:b/>
          <w:lang w:val="lv-LV"/>
        </w:rPr>
        <w:t>Mītu apgāšana</w:t>
      </w:r>
    </w:p>
    <w:p w:rsidR="00E2094A" w:rsidRPr="005339E7" w:rsidRDefault="00CB6EA7" w:rsidP="005339E7">
      <w:pPr>
        <w:tabs>
          <w:tab w:val="left" w:pos="6946"/>
        </w:tabs>
        <w:jc w:val="both"/>
        <w:rPr>
          <w:lang w:val="lv-LV"/>
        </w:rPr>
      </w:pPr>
      <w:r w:rsidRPr="005339E7">
        <w:rPr>
          <w:lang w:val="lv-LV"/>
        </w:rPr>
        <w:t>Seno Tu</w:t>
      </w:r>
      <w:r w:rsidR="00B25F51" w:rsidRPr="005339E7">
        <w:rPr>
          <w:lang w:val="lv-LV"/>
        </w:rPr>
        <w:t>vo Austrumu iedzīvotāju ticējumos jūra tiek uzskatīta</w:t>
      </w:r>
      <w:r w:rsidR="000214CE" w:rsidRPr="005339E7">
        <w:rPr>
          <w:lang w:val="lv-LV"/>
        </w:rPr>
        <w:t xml:space="preserve"> par </w:t>
      </w:r>
      <w:r w:rsidR="00B25F51" w:rsidRPr="005339E7">
        <w:rPr>
          <w:lang w:val="lv-LV"/>
        </w:rPr>
        <w:t>sātana dzīves vietu</w:t>
      </w:r>
      <w:r w:rsidR="000214CE" w:rsidRPr="005339E7">
        <w:rPr>
          <w:lang w:val="lv-LV"/>
        </w:rPr>
        <w:t xml:space="preserve">; jūru gandrīz vienmēr identificēja ar personificētu ļaunuma dievu (10). Šajā ziņā pamācošs ir stāsts par ēģiptiešu iznīcināšanu Sarkanās jūras ūdeņos. Vēlāk </w:t>
      </w:r>
      <w:r w:rsidR="00FC4EDE" w:rsidRPr="005339E7">
        <w:rPr>
          <w:lang w:val="lv-LV"/>
        </w:rPr>
        <w:t>rakstos ēģiptieši un nevis jūra tiek identificēti kā „Rahabs… jūras pūķis” (Jes.51:9; Ps.89:10,11) – kad vispārpieņemtais uzskats bija, ka pati jūra ir sātana tēls. Mozus uzsver, ka Izraēla patiesie pretinieki / sātani bija cilvēki, ēģiptieši,</w:t>
      </w:r>
      <w:r w:rsidR="00B25F51" w:rsidRPr="005339E7">
        <w:rPr>
          <w:lang w:val="lv-LV"/>
        </w:rPr>
        <w:t xml:space="preserve"> un</w:t>
      </w:r>
      <w:r w:rsidR="00FC4EDE" w:rsidRPr="005339E7">
        <w:rPr>
          <w:lang w:val="lv-LV"/>
        </w:rPr>
        <w:t xml:space="preserve"> nevis kāds mītisks pūķis. </w:t>
      </w:r>
      <w:r w:rsidR="0017492A" w:rsidRPr="005339E7">
        <w:rPr>
          <w:lang w:val="lv-LV"/>
        </w:rPr>
        <w:t>Dieva spēkos bija tos iznīcināt Sarkanajā jūrā, jo Viņš varēja darīt ar jūru visu, ko vien Viņš gribēja. Nesaskaņas bija starp Izraēlu un Ēģipti, Dievu un faraonu, nevis ar kādu pūķi jūrā.</w:t>
      </w:r>
      <w:r w:rsidR="00C472FB" w:rsidRPr="005339E7">
        <w:rPr>
          <w:lang w:val="lv-LV"/>
        </w:rPr>
        <w:t xml:space="preserve"> Habakuks raksta, iespējams tai kontekstā, ka Iz</w:t>
      </w:r>
      <w:r w:rsidR="008A3848" w:rsidRPr="005339E7">
        <w:rPr>
          <w:lang w:val="lv-LV"/>
        </w:rPr>
        <w:t xml:space="preserve">raēls ir pieņēmis pagānu </w:t>
      </w:r>
      <w:r w:rsidR="00C472FB" w:rsidRPr="005339E7">
        <w:rPr>
          <w:lang w:val="lv-LV"/>
        </w:rPr>
        <w:t xml:space="preserve">idejas par jūras pūķi, ka </w:t>
      </w:r>
      <w:r w:rsidR="007C7F99" w:rsidRPr="005339E7">
        <w:rPr>
          <w:i/>
          <w:lang w:val="lv-LV"/>
        </w:rPr>
        <w:t>Dievs</w:t>
      </w:r>
      <w:r w:rsidR="00C472FB" w:rsidRPr="005339E7">
        <w:rPr>
          <w:lang w:val="lv-LV"/>
        </w:rPr>
        <w:t xml:space="preserve"> brāžas pa jūru ar Saviem zirgiem (Hab.3:8,12,15)</w:t>
      </w:r>
      <w:r w:rsidR="00A728F8" w:rsidRPr="005339E7">
        <w:rPr>
          <w:lang w:val="lv-LV"/>
        </w:rPr>
        <w:t xml:space="preserve"> – tai laikā kad ticējumi vēsta par Marduku, kas sakāva vētras dievu, Izraēlam tiek tei</w:t>
      </w:r>
      <w:r w:rsidR="007C7F99" w:rsidRPr="005339E7">
        <w:rPr>
          <w:lang w:val="lv-LV"/>
        </w:rPr>
        <w:t xml:space="preserve">kts, ka </w:t>
      </w:r>
      <w:r w:rsidR="007C7F99" w:rsidRPr="005339E7">
        <w:rPr>
          <w:i/>
          <w:lang w:val="lv-LV"/>
        </w:rPr>
        <w:t>Jahve</w:t>
      </w:r>
      <w:r w:rsidR="00A728F8" w:rsidRPr="005339E7">
        <w:rPr>
          <w:lang w:val="lv-LV"/>
        </w:rPr>
        <w:t xml:space="preserve"> ir tas, kas satriec „jūras” dievu – un citviet rakstos mēs rodam tam apstiprinājumu</w:t>
      </w:r>
      <w:r w:rsidR="00FB5D25" w:rsidRPr="005339E7">
        <w:rPr>
          <w:lang w:val="lv-LV"/>
        </w:rPr>
        <w:t>. „Viņš viens pats…soļo pār jūras viļņiem”, pār šo iedomāto „jūras” sātan</w:t>
      </w:r>
      <w:r w:rsidR="00D27E16" w:rsidRPr="005339E7">
        <w:rPr>
          <w:lang w:val="lv-LV"/>
        </w:rPr>
        <w:t>a tēlu (Ījaba 9:8; 5.Moz.33:29</w:t>
      </w:r>
      <w:r w:rsidR="005173A8" w:rsidRPr="005339E7">
        <w:rPr>
          <w:lang w:val="lv-LV"/>
        </w:rPr>
        <w:t>)</w:t>
      </w:r>
      <w:r w:rsidR="00C94A22" w:rsidRPr="005339E7">
        <w:rPr>
          <w:lang w:val="lv-LV"/>
        </w:rPr>
        <w:t xml:space="preserve">. Ja tāda būtne arī būtu eksistējusi, tad Jahve jau to būtu iznīcinājis Sarkanajā jūrā. „Tu pāršķēli jūru…Tu pāršķēli Rahabu un nodūri jūras pūķi” (Ps.78:13; Neh.9:11; Jes.51:9-11). Tādējādi, Sarkanās jūras pāršķelšana tika saprasta kā </w:t>
      </w:r>
      <w:r w:rsidR="00B20451" w:rsidRPr="005339E7">
        <w:rPr>
          <w:lang w:val="lv-LV"/>
        </w:rPr>
        <w:t xml:space="preserve">sātana </w:t>
      </w:r>
      <w:r w:rsidR="00B20451" w:rsidRPr="005339E7">
        <w:rPr>
          <w:lang w:val="lv-LV"/>
        </w:rPr>
        <w:lastRenderedPageBreak/>
        <w:t>figūras vai  tā s</w:t>
      </w:r>
      <w:r w:rsidR="00D27E16" w:rsidRPr="005339E7">
        <w:rPr>
          <w:lang w:val="lv-LV"/>
        </w:rPr>
        <w:t>aucamās „j</w:t>
      </w:r>
      <w:r w:rsidR="00BD3657" w:rsidRPr="005339E7">
        <w:rPr>
          <w:lang w:val="lv-LV"/>
        </w:rPr>
        <w:t>ūras” dievības iznīcinā</w:t>
      </w:r>
      <w:r w:rsidR="00B20451" w:rsidRPr="005339E7">
        <w:rPr>
          <w:lang w:val="lv-LV"/>
        </w:rPr>
        <w:t>šana.</w:t>
      </w:r>
      <w:r w:rsidR="00BD3657" w:rsidRPr="005339E7">
        <w:rPr>
          <w:lang w:val="lv-LV"/>
        </w:rPr>
        <w:t xml:space="preserve"> V</w:t>
      </w:r>
      <w:r w:rsidR="00E2094A" w:rsidRPr="005339E7">
        <w:rPr>
          <w:lang w:val="lv-LV"/>
        </w:rPr>
        <w:t>airāki</w:t>
      </w:r>
      <w:r w:rsidR="00BD3657" w:rsidRPr="005339E7">
        <w:rPr>
          <w:lang w:val="lv-LV"/>
        </w:rPr>
        <w:t xml:space="preserve"> </w:t>
      </w:r>
      <w:r w:rsidR="00E2094A" w:rsidRPr="005339E7">
        <w:rPr>
          <w:lang w:val="lv-LV"/>
        </w:rPr>
        <w:t>Bībeles pētnieki sliecas tieši tā traktēt rakstu atsauces uz jūru (11).</w:t>
      </w:r>
      <w:r w:rsidR="00BD3657" w:rsidRPr="005339E7">
        <w:rPr>
          <w:lang w:val="lv-LV"/>
        </w:rPr>
        <w:t xml:space="preserve"> </w:t>
      </w:r>
      <w:r w:rsidR="00E2094A" w:rsidRPr="005339E7">
        <w:rPr>
          <w:lang w:val="lv-LV"/>
        </w:rPr>
        <w:t>Tieši tā domāja Mozus, cenšoties skaidrot tautai, kas notika Sarkanajā jūrā – pat ja tāda būtne kā „Jūras” ļaunuma dievība būtu pastāvējusi, Jahve to pilnīgi iznīcināja, pāršķeļot to Sarkanajā jūrā. Un patiesais ‘Sātans’, kas apdraudēja Izraēlu, bija Ēģipte, reāli cilvēki uz reālas zemes.</w:t>
      </w:r>
    </w:p>
    <w:p w:rsidR="00E2094A" w:rsidRPr="005339E7" w:rsidRDefault="00E2094A" w:rsidP="005339E7">
      <w:pPr>
        <w:tabs>
          <w:tab w:val="left" w:pos="6946"/>
        </w:tabs>
        <w:jc w:val="both"/>
        <w:rPr>
          <w:lang w:val="lv-LV"/>
        </w:rPr>
      </w:pPr>
    </w:p>
    <w:p w:rsidR="00E2094A" w:rsidRPr="005339E7" w:rsidRDefault="00E2094A" w:rsidP="005339E7">
      <w:pPr>
        <w:tabs>
          <w:tab w:val="left" w:pos="6946"/>
        </w:tabs>
        <w:jc w:val="both"/>
        <w:rPr>
          <w:b/>
          <w:lang w:val="lv-LV"/>
        </w:rPr>
      </w:pPr>
      <w:r w:rsidRPr="005339E7">
        <w:rPr>
          <w:b/>
          <w:lang w:val="lv-LV"/>
        </w:rPr>
        <w:t xml:space="preserve">Piezīmes </w:t>
      </w:r>
    </w:p>
    <w:p w:rsidR="00EC1593" w:rsidRPr="005339E7" w:rsidRDefault="00E2094A" w:rsidP="004445FC">
      <w:pPr>
        <w:numPr>
          <w:ilvl w:val="0"/>
          <w:numId w:val="3"/>
        </w:numPr>
        <w:tabs>
          <w:tab w:val="left" w:pos="6946"/>
        </w:tabs>
        <w:rPr>
          <w:lang w:val="lv-LV"/>
        </w:rPr>
      </w:pPr>
      <w:r w:rsidRPr="005339E7">
        <w:rPr>
          <w:lang w:val="lv-LV"/>
        </w:rPr>
        <w:t xml:space="preserve">Rabbi Simon ben Lakish </w:t>
      </w:r>
      <w:r w:rsidR="00EC1593" w:rsidRPr="005339E7">
        <w:rPr>
          <w:lang w:val="lv-LV"/>
        </w:rPr>
        <w:t xml:space="preserve">in The Babylonian Talmud, </w:t>
      </w:r>
      <w:r w:rsidR="00EC1593" w:rsidRPr="005339E7">
        <w:rPr>
          <w:i/>
          <w:lang w:val="lv-LV"/>
        </w:rPr>
        <w:t xml:space="preserve">Baba Bathra </w:t>
      </w:r>
      <w:r w:rsidR="00EC1593" w:rsidRPr="005339E7">
        <w:rPr>
          <w:lang w:val="lv-LV"/>
        </w:rPr>
        <w:t>16a.</w:t>
      </w:r>
    </w:p>
    <w:p w:rsidR="00EC1593" w:rsidRPr="005339E7" w:rsidRDefault="00EC1593" w:rsidP="004445FC">
      <w:pPr>
        <w:numPr>
          <w:ilvl w:val="0"/>
          <w:numId w:val="3"/>
        </w:numPr>
        <w:tabs>
          <w:tab w:val="left" w:pos="6946"/>
        </w:tabs>
        <w:rPr>
          <w:lang w:val="lv-LV"/>
        </w:rPr>
      </w:pPr>
      <w:r w:rsidRPr="005339E7">
        <w:rPr>
          <w:lang w:val="lv-LV"/>
        </w:rPr>
        <w:t xml:space="preserve">Joshua Trachtenberg, </w:t>
      </w:r>
      <w:r w:rsidRPr="005339E7">
        <w:rPr>
          <w:i/>
          <w:lang w:val="lv-LV"/>
        </w:rPr>
        <w:t xml:space="preserve">The Devil and the Jews </w:t>
      </w:r>
      <w:r w:rsidRPr="005339E7">
        <w:rPr>
          <w:lang w:val="lv-LV"/>
        </w:rPr>
        <w:t>(New Haven: Yale University Press, 1943)</w:t>
      </w:r>
      <w:r w:rsidR="00C43C6C" w:rsidRPr="005339E7">
        <w:rPr>
          <w:lang w:val="lv-LV"/>
        </w:rPr>
        <w:t>,</w:t>
      </w:r>
      <w:r w:rsidRPr="005339E7">
        <w:rPr>
          <w:lang w:val="lv-LV"/>
        </w:rPr>
        <w:t xml:space="preserve"> p.19.</w:t>
      </w:r>
    </w:p>
    <w:p w:rsidR="00B617EC" w:rsidRPr="005339E7" w:rsidRDefault="00C43C6C" w:rsidP="004445FC">
      <w:pPr>
        <w:numPr>
          <w:ilvl w:val="0"/>
          <w:numId w:val="3"/>
        </w:numPr>
        <w:tabs>
          <w:tab w:val="left" w:pos="6946"/>
        </w:tabs>
        <w:rPr>
          <w:lang w:val="lv-LV"/>
        </w:rPr>
      </w:pPr>
      <w:r w:rsidRPr="005339E7">
        <w:rPr>
          <w:lang w:val="lv-LV"/>
        </w:rPr>
        <w:t xml:space="preserve">A.Cohen, </w:t>
      </w:r>
      <w:r w:rsidRPr="005339E7">
        <w:rPr>
          <w:i/>
          <w:lang w:val="lv-LV"/>
        </w:rPr>
        <w:t>Everyman’s Talmud</w:t>
      </w:r>
      <w:r w:rsidRPr="005339E7">
        <w:rPr>
          <w:lang w:val="lv-LV"/>
        </w:rPr>
        <w:t xml:space="preserve"> (London: J.M.</w:t>
      </w:r>
      <w:r w:rsidR="00F71D99" w:rsidRPr="005339E7">
        <w:rPr>
          <w:lang w:val="lv-LV"/>
        </w:rPr>
        <w:t xml:space="preserve"> </w:t>
      </w:r>
      <w:r w:rsidRPr="005339E7">
        <w:rPr>
          <w:lang w:val="lv-LV"/>
        </w:rPr>
        <w:t>Dent, 1949), p.55.</w:t>
      </w:r>
      <w:r w:rsidR="00B617EC" w:rsidRPr="005339E7">
        <w:rPr>
          <w:lang w:val="lv-LV"/>
        </w:rPr>
        <w:t xml:space="preserve"> Šis fakts arī sīki aprakstīts Roy A. Stewart, </w:t>
      </w:r>
      <w:r w:rsidR="00B617EC" w:rsidRPr="005339E7">
        <w:rPr>
          <w:i/>
          <w:lang w:val="lv-LV"/>
        </w:rPr>
        <w:t xml:space="preserve">Rabbinic Theology: An Introductory Study </w:t>
      </w:r>
      <w:r w:rsidR="00B617EC" w:rsidRPr="005339E7">
        <w:rPr>
          <w:lang w:val="lv-LV"/>
        </w:rPr>
        <w:t>(Edinburgh: Oliver and Boyd, 1961), pp.81-5,88.</w:t>
      </w:r>
    </w:p>
    <w:p w:rsidR="00B617EC" w:rsidRPr="005339E7" w:rsidRDefault="00B617EC" w:rsidP="004445FC">
      <w:pPr>
        <w:numPr>
          <w:ilvl w:val="0"/>
          <w:numId w:val="3"/>
        </w:numPr>
        <w:tabs>
          <w:tab w:val="left" w:pos="6946"/>
        </w:tabs>
        <w:rPr>
          <w:lang w:val="lv-LV"/>
        </w:rPr>
      </w:pPr>
      <w:r w:rsidRPr="005339E7">
        <w:rPr>
          <w:lang w:val="lv-LV"/>
        </w:rPr>
        <w:t>T.J.</w:t>
      </w:r>
      <w:r w:rsidR="00F71D99" w:rsidRPr="005339E7">
        <w:rPr>
          <w:lang w:val="lv-LV"/>
        </w:rPr>
        <w:t xml:space="preserve"> </w:t>
      </w:r>
      <w:r w:rsidRPr="005339E7">
        <w:rPr>
          <w:lang w:val="lv-LV"/>
        </w:rPr>
        <w:t xml:space="preserve">Wray and Gregory Mobley, </w:t>
      </w:r>
      <w:r w:rsidRPr="005339E7">
        <w:rPr>
          <w:i/>
          <w:lang w:val="lv-LV"/>
        </w:rPr>
        <w:t>The Birth of Satan: Tracing the Devil’s Biblical Roots</w:t>
      </w:r>
      <w:r w:rsidRPr="005339E7">
        <w:rPr>
          <w:lang w:val="lv-LV"/>
        </w:rPr>
        <w:t xml:space="preserve"> (New York: Palgrave Macmillan, 2005), p.52.</w:t>
      </w:r>
    </w:p>
    <w:p w:rsidR="00B617EC" w:rsidRPr="005339E7" w:rsidRDefault="00B617EC" w:rsidP="004445FC">
      <w:pPr>
        <w:numPr>
          <w:ilvl w:val="0"/>
          <w:numId w:val="3"/>
        </w:numPr>
        <w:tabs>
          <w:tab w:val="left" w:pos="6946"/>
        </w:tabs>
        <w:rPr>
          <w:lang w:val="lv-LV"/>
        </w:rPr>
      </w:pPr>
      <w:r w:rsidRPr="005339E7">
        <w:rPr>
          <w:lang w:val="lv-LV"/>
        </w:rPr>
        <w:t xml:space="preserve">Neil Forsyth, </w:t>
      </w:r>
      <w:r w:rsidRPr="005339E7">
        <w:rPr>
          <w:i/>
          <w:lang w:val="lv-LV"/>
        </w:rPr>
        <w:t xml:space="preserve">Satan and the Combat Myth </w:t>
      </w:r>
      <w:r w:rsidRPr="005339E7">
        <w:rPr>
          <w:lang w:val="lv-LV"/>
        </w:rPr>
        <w:t>(Princeton: Prinston University Press, 1989), chapter 2.</w:t>
      </w:r>
    </w:p>
    <w:p w:rsidR="00DB7AC5" w:rsidRPr="005339E7" w:rsidRDefault="00DB7AC5" w:rsidP="004445FC">
      <w:pPr>
        <w:numPr>
          <w:ilvl w:val="0"/>
          <w:numId w:val="3"/>
        </w:numPr>
        <w:tabs>
          <w:tab w:val="left" w:pos="6946"/>
        </w:tabs>
        <w:rPr>
          <w:lang w:val="lv-LV"/>
        </w:rPr>
      </w:pPr>
      <w:r w:rsidRPr="005339E7">
        <w:rPr>
          <w:lang w:val="lv-LV"/>
        </w:rPr>
        <w:t xml:space="preserve">Šī un arī citas saistības aplūkotas W.G. Lambert, </w:t>
      </w:r>
      <w:r w:rsidRPr="005339E7">
        <w:rPr>
          <w:i/>
          <w:lang w:val="lv-LV"/>
        </w:rPr>
        <w:t xml:space="preserve">The Background of Jewish Apocalyptic </w:t>
      </w:r>
      <w:r w:rsidRPr="005339E7">
        <w:rPr>
          <w:lang w:val="lv-LV"/>
        </w:rPr>
        <w:t>(London: Athlone Press, 1978).</w:t>
      </w:r>
    </w:p>
    <w:p w:rsidR="00DB7AC5" w:rsidRPr="005339E7" w:rsidRDefault="00DB7AC5" w:rsidP="004445FC">
      <w:pPr>
        <w:numPr>
          <w:ilvl w:val="0"/>
          <w:numId w:val="3"/>
        </w:numPr>
        <w:tabs>
          <w:tab w:val="left" w:pos="6946"/>
        </w:tabs>
        <w:rPr>
          <w:lang w:val="lv-LV"/>
        </w:rPr>
      </w:pPr>
      <w:r w:rsidRPr="005339E7">
        <w:rPr>
          <w:lang w:val="lv-LV"/>
        </w:rPr>
        <w:t xml:space="preserve">Tas ir tikai īss kopsavilkums no John Day, </w:t>
      </w:r>
      <w:r w:rsidRPr="005339E7">
        <w:rPr>
          <w:i/>
          <w:lang w:val="lv-LV"/>
        </w:rPr>
        <w:t xml:space="preserve">God’s Conflict with the </w:t>
      </w:r>
      <w:r w:rsidR="00AA5DD1" w:rsidRPr="005339E7">
        <w:rPr>
          <w:i/>
          <w:lang w:val="lv-LV"/>
        </w:rPr>
        <w:t xml:space="preserve"> </w:t>
      </w:r>
      <w:r w:rsidRPr="005339E7">
        <w:rPr>
          <w:i/>
          <w:lang w:val="lv-LV"/>
        </w:rPr>
        <w:t xml:space="preserve">Dragon and the Sea </w:t>
      </w:r>
      <w:r w:rsidRPr="005339E7">
        <w:rPr>
          <w:lang w:val="lv-LV"/>
        </w:rPr>
        <w:t xml:space="preserve">(Cambridge: Cambridge University Press, 1985). It īpaši skat 38., 39.lpp. Tā ir arī sekojošās grāmatas interpretācija: Marvin Pope, </w:t>
      </w:r>
      <w:r w:rsidRPr="005339E7">
        <w:rPr>
          <w:i/>
          <w:lang w:val="lv-LV"/>
        </w:rPr>
        <w:t>Job</w:t>
      </w:r>
      <w:r w:rsidRPr="005339E7">
        <w:rPr>
          <w:lang w:val="lv-LV"/>
        </w:rPr>
        <w:t xml:space="preserve"> (New Yor</w:t>
      </w:r>
      <w:r w:rsidR="0079666E" w:rsidRPr="005339E7">
        <w:rPr>
          <w:lang w:val="lv-LV"/>
        </w:rPr>
        <w:t>k: Doubleday), 1965, pp.164-167</w:t>
      </w:r>
      <w:r w:rsidRPr="005339E7">
        <w:rPr>
          <w:lang w:val="lv-LV"/>
        </w:rPr>
        <w:t>.</w:t>
      </w:r>
    </w:p>
    <w:p w:rsidR="00DB7AC5" w:rsidRPr="005339E7" w:rsidRDefault="00DB7AC5" w:rsidP="004445FC">
      <w:pPr>
        <w:numPr>
          <w:ilvl w:val="0"/>
          <w:numId w:val="3"/>
        </w:numPr>
        <w:tabs>
          <w:tab w:val="left" w:pos="6946"/>
        </w:tabs>
        <w:rPr>
          <w:lang w:val="lv-LV"/>
        </w:rPr>
      </w:pPr>
      <w:r w:rsidRPr="005339E7">
        <w:rPr>
          <w:lang w:val="lv-LV"/>
        </w:rPr>
        <w:t>R.J.</w:t>
      </w:r>
      <w:r w:rsidR="00F71D99" w:rsidRPr="005339E7">
        <w:rPr>
          <w:lang w:val="lv-LV"/>
        </w:rPr>
        <w:t xml:space="preserve"> </w:t>
      </w:r>
      <w:r w:rsidRPr="005339E7">
        <w:rPr>
          <w:lang w:val="lv-LV"/>
        </w:rPr>
        <w:t xml:space="preserve">Clifford, </w:t>
      </w:r>
      <w:r w:rsidRPr="005339E7">
        <w:rPr>
          <w:i/>
          <w:lang w:val="lv-LV"/>
        </w:rPr>
        <w:t>The Cosmic Mountain in Canaan and the Old Testament</w:t>
      </w:r>
      <w:r w:rsidRPr="005339E7">
        <w:rPr>
          <w:lang w:val="lv-LV"/>
        </w:rPr>
        <w:t xml:space="preserve"> (Cambridge, Mass.: Harvard University Press, 1972).</w:t>
      </w:r>
    </w:p>
    <w:p w:rsidR="009776DF" w:rsidRPr="005339E7" w:rsidRDefault="00DB7AC5" w:rsidP="004445FC">
      <w:pPr>
        <w:numPr>
          <w:ilvl w:val="0"/>
          <w:numId w:val="3"/>
        </w:numPr>
        <w:tabs>
          <w:tab w:val="left" w:pos="6946"/>
        </w:tabs>
        <w:rPr>
          <w:lang w:val="lv-LV"/>
        </w:rPr>
      </w:pPr>
      <w:r w:rsidRPr="005339E7">
        <w:rPr>
          <w:lang w:val="lv-LV"/>
        </w:rPr>
        <w:t xml:space="preserve">No sekojošā avota: T.J.Wray and Gregory Mobley, </w:t>
      </w:r>
      <w:r w:rsidRPr="005339E7">
        <w:rPr>
          <w:i/>
          <w:lang w:val="lv-LV"/>
        </w:rPr>
        <w:t xml:space="preserve">The Birth of Satan: Tracing the Devil’s Biblical Roots </w:t>
      </w:r>
      <w:r w:rsidRPr="005339E7">
        <w:rPr>
          <w:lang w:val="lv-LV"/>
        </w:rPr>
        <w:t>(New York</w:t>
      </w:r>
      <w:r w:rsidR="001E5A3E" w:rsidRPr="005339E7">
        <w:rPr>
          <w:lang w:val="lv-LV"/>
        </w:rPr>
        <w:t>: Palg</w:t>
      </w:r>
      <w:r w:rsidR="00966E3B" w:rsidRPr="005339E7">
        <w:rPr>
          <w:lang w:val="lv-LV"/>
        </w:rPr>
        <w:t>rave Macmillan, 2005), pp.</w:t>
      </w:r>
      <w:r w:rsidR="0079666E" w:rsidRPr="005339E7">
        <w:rPr>
          <w:lang w:val="lv-LV"/>
        </w:rPr>
        <w:t xml:space="preserve"> </w:t>
      </w:r>
      <w:r w:rsidR="00966E3B" w:rsidRPr="005339E7">
        <w:rPr>
          <w:lang w:val="lv-LV"/>
        </w:rPr>
        <w:t>92,93.</w:t>
      </w:r>
    </w:p>
    <w:p w:rsidR="001E5A3E" w:rsidRPr="005339E7" w:rsidRDefault="001E5A3E" w:rsidP="004445FC">
      <w:pPr>
        <w:numPr>
          <w:ilvl w:val="0"/>
          <w:numId w:val="3"/>
        </w:numPr>
        <w:tabs>
          <w:tab w:val="left" w:pos="6946"/>
        </w:tabs>
        <w:rPr>
          <w:lang w:val="lv-LV"/>
        </w:rPr>
      </w:pPr>
      <w:r w:rsidRPr="005339E7">
        <w:rPr>
          <w:lang w:val="lv-LV"/>
        </w:rPr>
        <w:t xml:space="preserve">Neil Forsyth, </w:t>
      </w:r>
      <w:r w:rsidRPr="005339E7">
        <w:rPr>
          <w:i/>
          <w:lang w:val="lv-LV"/>
        </w:rPr>
        <w:t xml:space="preserve">Satan and the Combat Myth </w:t>
      </w:r>
      <w:r w:rsidRPr="005339E7">
        <w:rPr>
          <w:lang w:val="lv-LV"/>
        </w:rPr>
        <w:t>(Princeton: Princeton University Press, 1989). Tas plaši parādīts 4.nodaļā.</w:t>
      </w:r>
    </w:p>
    <w:p w:rsidR="001E5A3E" w:rsidRPr="005339E7" w:rsidRDefault="001E5A3E" w:rsidP="004445FC">
      <w:pPr>
        <w:numPr>
          <w:ilvl w:val="0"/>
          <w:numId w:val="3"/>
        </w:numPr>
        <w:tabs>
          <w:tab w:val="left" w:pos="6946"/>
        </w:tabs>
        <w:rPr>
          <w:lang w:val="lv-LV"/>
        </w:rPr>
      </w:pPr>
      <w:r w:rsidRPr="005339E7">
        <w:rPr>
          <w:lang w:val="lv-LV"/>
        </w:rPr>
        <w:t xml:space="preserve">B.W. Andersen, </w:t>
      </w:r>
      <w:r w:rsidRPr="005339E7">
        <w:rPr>
          <w:i/>
          <w:lang w:val="lv-LV"/>
        </w:rPr>
        <w:t>Creation Versus Chaos: The Reinterpretation of Mythical Symbolism</w:t>
      </w:r>
      <w:r w:rsidR="0079666E" w:rsidRPr="005339E7">
        <w:rPr>
          <w:i/>
          <w:lang w:val="lv-LV"/>
        </w:rPr>
        <w:t xml:space="preserve"> </w:t>
      </w:r>
      <w:r w:rsidRPr="005339E7">
        <w:rPr>
          <w:i/>
          <w:lang w:val="lv-LV"/>
        </w:rPr>
        <w:t>in the Bible</w:t>
      </w:r>
      <w:r w:rsidRPr="005339E7">
        <w:rPr>
          <w:lang w:val="lv-LV"/>
        </w:rPr>
        <w:t xml:space="preserve"> (New York: Association Press, 1967), pp.</w:t>
      </w:r>
      <w:r w:rsidR="0079666E" w:rsidRPr="005339E7">
        <w:rPr>
          <w:lang w:val="lv-LV"/>
        </w:rPr>
        <w:t xml:space="preserve"> </w:t>
      </w:r>
      <w:r w:rsidRPr="005339E7">
        <w:rPr>
          <w:lang w:val="lv-LV"/>
        </w:rPr>
        <w:t xml:space="preserve">98,99; F.M.Cross </w:t>
      </w:r>
      <w:r w:rsidRPr="005339E7">
        <w:rPr>
          <w:i/>
          <w:lang w:val="lv-LV"/>
        </w:rPr>
        <w:t>Canaanite Myth</w:t>
      </w:r>
      <w:r w:rsidR="0079666E" w:rsidRPr="005339E7">
        <w:rPr>
          <w:i/>
          <w:lang w:val="lv-LV"/>
        </w:rPr>
        <w:t xml:space="preserve"> </w:t>
      </w:r>
      <w:r w:rsidRPr="005339E7">
        <w:rPr>
          <w:i/>
          <w:lang w:val="lv-LV"/>
        </w:rPr>
        <w:t xml:space="preserve">and Hebrew Epic </w:t>
      </w:r>
      <w:r w:rsidRPr="005339E7">
        <w:rPr>
          <w:lang w:val="lv-LV"/>
        </w:rPr>
        <w:t>(Cambridge, Mass.:</w:t>
      </w:r>
      <w:r w:rsidR="0079666E" w:rsidRPr="005339E7">
        <w:rPr>
          <w:lang w:val="lv-LV"/>
        </w:rPr>
        <w:t xml:space="preserve"> </w:t>
      </w:r>
      <w:r w:rsidRPr="005339E7">
        <w:rPr>
          <w:lang w:val="lv-LV"/>
        </w:rPr>
        <w:t xml:space="preserve">Harvard University Press, 1973), pp.132,140; Marvin Pope, </w:t>
      </w:r>
      <w:r w:rsidRPr="005339E7">
        <w:rPr>
          <w:i/>
          <w:lang w:val="lv-LV"/>
        </w:rPr>
        <w:t>Job</w:t>
      </w:r>
      <w:r w:rsidRPr="005339E7">
        <w:rPr>
          <w:lang w:val="lv-LV"/>
        </w:rPr>
        <w:t xml:space="preserve"> (New York: Doubleday), 1965, pp.67-70.  </w:t>
      </w:r>
      <w:r w:rsidRPr="005339E7">
        <w:rPr>
          <w:i/>
          <w:lang w:val="lv-LV"/>
        </w:rPr>
        <w:t xml:space="preserve"> </w:t>
      </w:r>
    </w:p>
    <w:p w:rsidR="009776DF" w:rsidRPr="005339E7" w:rsidRDefault="009776DF" w:rsidP="004E04E6">
      <w:pPr>
        <w:tabs>
          <w:tab w:val="left" w:pos="6946"/>
        </w:tabs>
        <w:jc w:val="center"/>
        <w:rPr>
          <w:b/>
          <w:lang w:val="lv-LV"/>
        </w:rPr>
      </w:pPr>
    </w:p>
    <w:p w:rsidR="00AA5DD1" w:rsidRPr="00E25936" w:rsidRDefault="00AA5DD1" w:rsidP="004E04E6">
      <w:pPr>
        <w:numPr>
          <w:ilvl w:val="2"/>
          <w:numId w:val="4"/>
        </w:numPr>
        <w:tabs>
          <w:tab w:val="left" w:pos="6946"/>
        </w:tabs>
        <w:jc w:val="center"/>
        <w:rPr>
          <w:b/>
          <w:sz w:val="28"/>
          <w:szCs w:val="28"/>
          <w:lang w:val="lv-LV"/>
        </w:rPr>
      </w:pPr>
      <w:r w:rsidRPr="00E25936">
        <w:rPr>
          <w:b/>
          <w:sz w:val="28"/>
          <w:szCs w:val="28"/>
          <w:lang w:val="lv-LV"/>
        </w:rPr>
        <w:t>Izraēls trimdā: babiloniešu / persiešu ietekme</w:t>
      </w:r>
    </w:p>
    <w:p w:rsidR="00AA5DD1" w:rsidRPr="005339E7" w:rsidRDefault="00AA5DD1" w:rsidP="004E04E6">
      <w:pPr>
        <w:tabs>
          <w:tab w:val="left" w:pos="6946"/>
        </w:tabs>
        <w:jc w:val="center"/>
        <w:rPr>
          <w:b/>
          <w:lang w:val="lv-LV"/>
        </w:rPr>
      </w:pPr>
    </w:p>
    <w:p w:rsidR="00666598" w:rsidRPr="005339E7" w:rsidRDefault="004A4BE9" w:rsidP="005339E7">
      <w:pPr>
        <w:tabs>
          <w:tab w:val="left" w:pos="6946"/>
        </w:tabs>
        <w:jc w:val="both"/>
        <w:rPr>
          <w:lang w:val="lv-LV"/>
        </w:rPr>
      </w:pPr>
      <w:r w:rsidRPr="005339E7">
        <w:rPr>
          <w:lang w:val="lv-LV"/>
        </w:rPr>
        <w:t>Īpaši spēcīgu ietekmi uz jūdaismu atstāja zoroastr</w:t>
      </w:r>
      <w:r w:rsidR="007C72BF" w:rsidRPr="005339E7">
        <w:rPr>
          <w:lang w:val="lv-LV"/>
        </w:rPr>
        <w:t>isma mācība. Šī filozofija dzima</w:t>
      </w:r>
      <w:r w:rsidRPr="005339E7">
        <w:rPr>
          <w:lang w:val="lv-LV"/>
        </w:rPr>
        <w:t xml:space="preserve"> Persijā apmēram 600 gadus pirms mūsu ēras un tās uzplaukums sakrita ar Jūd</w:t>
      </w:r>
      <w:r w:rsidR="0079666E" w:rsidRPr="005339E7">
        <w:rPr>
          <w:lang w:val="lv-LV"/>
        </w:rPr>
        <w:t>ej</w:t>
      </w:r>
      <w:r w:rsidRPr="005339E7">
        <w:rPr>
          <w:lang w:val="lv-LV"/>
        </w:rPr>
        <w:t>as nonākšanu persiešu / babiloniešu jūgā.</w:t>
      </w:r>
      <w:r w:rsidR="00966E3B" w:rsidRPr="005339E7">
        <w:rPr>
          <w:lang w:val="lv-LV"/>
        </w:rPr>
        <w:t xml:space="preserve"> Šī filozofija postulēja laba gaismas dieva (Mazda) un ļauna tumsas dieva (Ahrimans) pastāvēšanu. Labi pazīstamie Jes.45:5-7 panti ir nepārprotams brīdinājums gūstā nonākušajiem ebrejiem </w:t>
      </w:r>
      <w:r w:rsidR="00502C3A" w:rsidRPr="005339E7">
        <w:rPr>
          <w:lang w:val="lv-LV"/>
        </w:rPr>
        <w:t xml:space="preserve">nepakļauties šai mācībai – Izraēla Dievs, </w:t>
      </w:r>
      <w:r w:rsidR="00502C3A" w:rsidRPr="005339E7">
        <w:rPr>
          <w:i/>
          <w:lang w:val="lv-LV"/>
        </w:rPr>
        <w:t>un tikai Viņš</w:t>
      </w:r>
      <w:r w:rsidR="00502C3A" w:rsidRPr="005339E7">
        <w:rPr>
          <w:lang w:val="lv-LV"/>
        </w:rPr>
        <w:t>, ir tas, kas rada gaismu un veido tumsību, kas dod svētību, b</w:t>
      </w:r>
      <w:r w:rsidR="0079666E" w:rsidRPr="005339E7">
        <w:rPr>
          <w:lang w:val="lv-LV"/>
        </w:rPr>
        <w:t>et arī „ļaunu”. Taču</w:t>
      </w:r>
      <w:r w:rsidR="00502C3A" w:rsidRPr="005339E7">
        <w:rPr>
          <w:lang w:val="lv-LV"/>
        </w:rPr>
        <w:t xml:space="preserve"> Jesajas grāmatā faktiski ļoti bieži ir atrodamas atsauces uz zoroastrisma idejām, kuru mērķis ir mācīt Jūdai patieso attieksmi pret šīm lietām. Tā, šī mācība postulēja, ka „no Zoroastra sēklas nāks glābēji un beigu beigās </w:t>
      </w:r>
      <w:r w:rsidR="0014491B" w:rsidRPr="005339E7">
        <w:rPr>
          <w:lang w:val="lv-LV"/>
        </w:rPr>
        <w:t xml:space="preserve">lielais Glābējs, kuru dzemdēs jaunava, kurš augšāmcels mirušos un dāvās nemirstību (1). Jesaja atsaucas uz šīm idejām 9:5 un pravietiski attiecina tās uz galīgo Glābēju, Jēzu – it kā brīdinot </w:t>
      </w:r>
      <w:r w:rsidR="0014491B" w:rsidRPr="005339E7">
        <w:rPr>
          <w:lang w:val="lv-LV"/>
        </w:rPr>
        <w:lastRenderedPageBreak/>
        <w:t>ebrejus nepārņemt šai sakarā Persijā valdošās idejas. Patiesi, tā vien šķiet, ka [Dieva iedvesmā] liela daļa ebreju Bībeles tika pārrakstīta Bābelē, lai cīnītos ar to mācību, ar kuru ebreji nonāca saskarsmē šai zemē (2). Tā,</w:t>
      </w:r>
      <w:r w:rsidR="007C72BF" w:rsidRPr="005339E7">
        <w:rPr>
          <w:lang w:val="lv-LV"/>
        </w:rPr>
        <w:t xml:space="preserve"> piemēram,</w:t>
      </w:r>
      <w:r w:rsidR="0014491B" w:rsidRPr="005339E7">
        <w:rPr>
          <w:lang w:val="lv-LV"/>
        </w:rPr>
        <w:t xml:space="preserve"> mēs atrodam Persijas iespaidā radušos izteikumu</w:t>
      </w:r>
      <w:r w:rsidR="007C72BF" w:rsidRPr="005339E7">
        <w:rPr>
          <w:lang w:val="lv-LV"/>
        </w:rPr>
        <w:t>s Ījaba grāmatā,</w:t>
      </w:r>
      <w:r w:rsidR="00515A0C" w:rsidRPr="005339E7">
        <w:rPr>
          <w:lang w:val="lv-LV"/>
        </w:rPr>
        <w:t xml:space="preserve"> kas, bez šaubām, attiecas uz daudz senāku ebreju vēstures posmu, taču ir tikusi rediģēta Persijas ēras iespaidā. </w:t>
      </w:r>
      <w:r w:rsidR="003A7EE4" w:rsidRPr="005339E7">
        <w:rPr>
          <w:lang w:val="lv-LV"/>
        </w:rPr>
        <w:t>Zoroastrisma ideja par to, ka Dievs Pats nekad neizraisīs ļaunumu mūsu dzīvē rada atsaucību ebreju vidū – un tādēļ D</w:t>
      </w:r>
      <w:r w:rsidR="007C72BF" w:rsidRPr="005339E7">
        <w:rPr>
          <w:lang w:val="lv-LV"/>
        </w:rPr>
        <w:t>ievs jāskata</w:t>
      </w:r>
      <w:r w:rsidR="003A7EE4" w:rsidRPr="005339E7">
        <w:rPr>
          <w:lang w:val="lv-LV"/>
        </w:rPr>
        <w:t xml:space="preserve"> it kā atstatu no laba un ļauna, jo par to atbild labā un ļaunā dievi. Cef</w:t>
      </w:r>
      <w:r w:rsidR="00030722" w:rsidRPr="005339E7">
        <w:rPr>
          <w:lang w:val="lv-LV"/>
        </w:rPr>
        <w:t>.1:12 skan kā brīdinājums neiespaido</w:t>
      </w:r>
      <w:r w:rsidR="003A7EE4" w:rsidRPr="005339E7">
        <w:rPr>
          <w:lang w:val="lv-LV"/>
        </w:rPr>
        <w:t>ties no šī persiešu uzskata: „Es pārmeklēšu ar uguni visu Jeruzālemi un piemeklēšu tos ļaudis, kas joprojām guļ</w:t>
      </w:r>
      <w:r w:rsidR="007C72BF" w:rsidRPr="005339E7">
        <w:rPr>
          <w:lang w:val="lv-LV"/>
        </w:rPr>
        <w:t xml:space="preserve"> </w:t>
      </w:r>
      <w:r w:rsidR="003A7EE4" w:rsidRPr="005339E7">
        <w:rPr>
          <w:lang w:val="lv-LV"/>
        </w:rPr>
        <w:t>savā vecajā raugā un runā savā sirdī: Tas Kungs mums nedarīs ne labu, ne ļaunu!</w:t>
      </w:r>
      <w:r w:rsidR="00666598" w:rsidRPr="005339E7">
        <w:rPr>
          <w:lang w:val="lv-LV"/>
        </w:rPr>
        <w:t xml:space="preserve">” Jo Dievam </w:t>
      </w:r>
      <w:r w:rsidR="00C85DC8" w:rsidRPr="005339E7">
        <w:rPr>
          <w:lang w:val="lv-LV"/>
        </w:rPr>
        <w:t xml:space="preserve">nebūt </w:t>
      </w:r>
      <w:r w:rsidR="00666598" w:rsidRPr="005339E7">
        <w:rPr>
          <w:lang w:val="lv-LV"/>
        </w:rPr>
        <w:t>nav vienalga, kas notiek pasaulē un m</w:t>
      </w:r>
      <w:r w:rsidR="007C72BF" w:rsidRPr="005339E7">
        <w:rPr>
          <w:lang w:val="lv-LV"/>
        </w:rPr>
        <w:t>ūsu dzīvēs; un tas ir Viņš, kas</w:t>
      </w:r>
      <w:r w:rsidR="00666598" w:rsidRPr="005339E7">
        <w:rPr>
          <w:lang w:val="lv-LV"/>
        </w:rPr>
        <w:t xml:space="preserve"> rada gaismu un tumsu, labo un ļauno. Ahrimans, tumsas kungs, persiešu bareljefos tiek attēlots ar spārniem – un tā arī sātanam sāka piedēvēt spārnus, kaut gan Bībelē nekas tamlīdzīgs nav atrodams. Saskaņā ar zoroastrisma mācību, Ahrimans  apskauda Jupiteru / Ohrmazdu un mēģināja iekarot Debesis. </w:t>
      </w:r>
      <w:r w:rsidR="009973C4" w:rsidRPr="005339E7">
        <w:rPr>
          <w:lang w:val="lv-LV"/>
        </w:rPr>
        <w:t>Ebreji</w:t>
      </w:r>
      <w:r w:rsidR="006E67B1" w:rsidRPr="005339E7">
        <w:rPr>
          <w:lang w:val="lv-LV"/>
        </w:rPr>
        <w:t xml:space="preserve"> kāri</w:t>
      </w:r>
      <w:r w:rsidR="009973C4" w:rsidRPr="005339E7">
        <w:rPr>
          <w:lang w:val="lv-LV"/>
        </w:rPr>
        <w:t xml:space="preserve"> uztvēr</w:t>
      </w:r>
      <w:r w:rsidR="006E67B1" w:rsidRPr="005339E7">
        <w:rPr>
          <w:lang w:val="lv-LV"/>
        </w:rPr>
        <w:t>a šos mītus, stāstot</w:t>
      </w:r>
      <w:r w:rsidR="009973C4" w:rsidRPr="005339E7">
        <w:rPr>
          <w:lang w:val="lv-LV"/>
        </w:rPr>
        <w:t xml:space="preserve"> par kādu dumpi Debesu valstībā, ko vēlāk uztvēra rakstnieki, tādi kā Miltons</w:t>
      </w:r>
      <w:r w:rsidR="006E67B1" w:rsidRPr="005339E7">
        <w:rPr>
          <w:lang w:val="lv-LV"/>
        </w:rPr>
        <w:t>,</w:t>
      </w:r>
      <w:r w:rsidR="00C85DC8" w:rsidRPr="005339E7">
        <w:rPr>
          <w:lang w:val="lv-LV"/>
        </w:rPr>
        <w:t xml:space="preserve"> </w:t>
      </w:r>
      <w:r w:rsidR="006E67B1" w:rsidRPr="005339E7">
        <w:rPr>
          <w:lang w:val="lv-LV"/>
        </w:rPr>
        <w:t xml:space="preserve">un </w:t>
      </w:r>
      <w:r w:rsidR="00C85DC8" w:rsidRPr="005339E7">
        <w:rPr>
          <w:lang w:val="lv-LV"/>
        </w:rPr>
        <w:t>tā izv</w:t>
      </w:r>
      <w:r w:rsidR="006E67B1" w:rsidRPr="005339E7">
        <w:rPr>
          <w:lang w:val="lv-LV"/>
        </w:rPr>
        <w:t>eidojās jau vispārpieņemta</w:t>
      </w:r>
      <w:r w:rsidR="00C85DC8" w:rsidRPr="005339E7">
        <w:rPr>
          <w:lang w:val="lv-LV"/>
        </w:rPr>
        <w:t xml:space="preserve"> kristiešu mācība</w:t>
      </w:r>
      <w:r w:rsidR="009973C4" w:rsidRPr="005339E7">
        <w:rPr>
          <w:lang w:val="lv-LV"/>
        </w:rPr>
        <w:t xml:space="preserve"> – kaut gan ebreju Bībelē nekas tamlīdzīgs nav atrodams. Pieredzējis </w:t>
      </w:r>
      <w:r w:rsidR="007A36F5" w:rsidRPr="005339E7">
        <w:rPr>
          <w:lang w:val="lv-LV"/>
        </w:rPr>
        <w:t>sātana idejas vēstures pētnieks raksta: „Pirms-trimdas laikos ebreju reliģijā Jahve bija tas</w:t>
      </w:r>
      <w:r w:rsidR="00087996" w:rsidRPr="005339E7">
        <w:rPr>
          <w:lang w:val="lv-LV"/>
        </w:rPr>
        <w:t>, kas radīja visu uz zemes un debesīs, kā labu, tā arī ļaunu. Sātana nebija” (3).</w:t>
      </w:r>
    </w:p>
    <w:p w:rsidR="00087996" w:rsidRPr="005339E7" w:rsidRDefault="00087996" w:rsidP="005339E7">
      <w:pPr>
        <w:tabs>
          <w:tab w:val="left" w:pos="6946"/>
        </w:tabs>
        <w:jc w:val="both"/>
        <w:rPr>
          <w:lang w:val="lv-LV"/>
        </w:rPr>
      </w:pPr>
    </w:p>
    <w:p w:rsidR="003F7D6A" w:rsidRPr="005339E7" w:rsidRDefault="0080389B" w:rsidP="005339E7">
      <w:pPr>
        <w:tabs>
          <w:tab w:val="left" w:pos="6946"/>
        </w:tabs>
        <w:jc w:val="both"/>
        <w:rPr>
          <w:lang w:val="lv-LV"/>
        </w:rPr>
      </w:pPr>
      <w:r w:rsidRPr="005339E7">
        <w:rPr>
          <w:lang w:val="lv-LV"/>
        </w:rPr>
        <w:t xml:space="preserve">Babilonijas gūsta laikos </w:t>
      </w:r>
      <w:r w:rsidR="006E67B1" w:rsidRPr="005339E7">
        <w:rPr>
          <w:lang w:val="lv-LV"/>
        </w:rPr>
        <w:t xml:space="preserve">it īpaši </w:t>
      </w:r>
      <w:r w:rsidRPr="005339E7">
        <w:rPr>
          <w:lang w:val="lv-LV"/>
        </w:rPr>
        <w:t xml:space="preserve">ebreju sapratne tiecās visās nelaimēs vainot kādu atsevišķu būtību. „Jūdaisms pieņēma duālistisku pasaules uzskatu, kas noveda pie tā, ka cilvēku problēmas tie redzēja…kā kāda pārcilvēciska spēka izraisītas pretēji Dieva gribai. Šīs </w:t>
      </w:r>
      <w:r w:rsidR="00330F1C" w:rsidRPr="005339E7">
        <w:rPr>
          <w:lang w:val="lv-LV"/>
        </w:rPr>
        <w:t>atziņas iesakņojās ebreju prātos</w:t>
      </w:r>
      <w:r w:rsidRPr="005339E7">
        <w:rPr>
          <w:lang w:val="lv-LV"/>
        </w:rPr>
        <w:t xml:space="preserve"> </w:t>
      </w:r>
      <w:r w:rsidR="00330F1C" w:rsidRPr="005339E7">
        <w:rPr>
          <w:lang w:val="lv-LV"/>
        </w:rPr>
        <w:t>Izraēla gūsta laikā Babilonijā” (4). „Doma par to, ka morālā un fiziskā ļaunuma izraisītāji ir dēmoni, dziļi iesakņojās ebreju reliģiskajos uzskatos laikā, kas sekoja Babilonijas gūstam, kas bez šaubām liecina par Irānas ietekmi uz jūdaismu” (5). Tādējādi, Jes.45:5-8 brīdina viņus nepieņemt Bābeles uzskatus šajā jautājumā, bet stingri turēties savā ticībā, ka Dievs, viņu Dievs, Izraēla Dievs,</w:t>
      </w:r>
      <w:r w:rsidR="00BA1677" w:rsidRPr="005339E7">
        <w:rPr>
          <w:lang w:val="lv-LV"/>
        </w:rPr>
        <w:t xml:space="preserve"> ir viens un</w:t>
      </w:r>
      <w:r w:rsidR="00330F1C" w:rsidRPr="005339E7">
        <w:rPr>
          <w:lang w:val="lv-LV"/>
        </w:rPr>
        <w:t xml:space="preserve"> </w:t>
      </w:r>
      <w:r w:rsidR="00BA1677" w:rsidRPr="005339E7">
        <w:rPr>
          <w:lang w:val="lv-LV"/>
        </w:rPr>
        <w:t>vienīgi Viņš ir visu lietu avots, kā pozitīvu, tā arī negatīvu, un cita nav neviena, kas sacenstos ar Viņu Debesīs.</w:t>
      </w:r>
      <w:r w:rsidR="00D74AAA" w:rsidRPr="005339E7">
        <w:rPr>
          <w:lang w:val="lv-LV"/>
        </w:rPr>
        <w:t xml:space="preserve"> Šī tēma bieži tiek uzsvērta Jesajas, kā arī citu praviešu grāmatās, kuri rakstīja Izraēlas gūsta laikā Babilonijā.</w:t>
      </w:r>
      <w:r w:rsidR="005B5060" w:rsidRPr="005339E7">
        <w:rPr>
          <w:lang w:val="lv-LV"/>
        </w:rPr>
        <w:t xml:space="preserve"> Šajā gūsta laikā e</w:t>
      </w:r>
      <w:r w:rsidR="00C85DC8" w:rsidRPr="005339E7">
        <w:rPr>
          <w:lang w:val="lv-LV"/>
        </w:rPr>
        <w:t>breji sāka aizdomāties</w:t>
      </w:r>
      <w:r w:rsidR="005B5060" w:rsidRPr="005339E7">
        <w:rPr>
          <w:lang w:val="lv-LV"/>
        </w:rPr>
        <w:t>, no kurienes rodas tie eņģeļi, kas nes nelaimi</w:t>
      </w:r>
      <w:r w:rsidR="00C85DC8" w:rsidRPr="005339E7">
        <w:rPr>
          <w:lang w:val="lv-LV"/>
        </w:rPr>
        <w:t>,</w:t>
      </w:r>
      <w:r w:rsidR="005B5060" w:rsidRPr="005339E7">
        <w:rPr>
          <w:lang w:val="lv-LV"/>
        </w:rPr>
        <w:t xml:space="preserve"> un persiešu iespaidā radās doma, ka šie eņģeļi darbojas neatkarīgi no Dieva. Ebreji gāja vēl tālāk un secināja, ka „Dieva personības postošais aspekts atdalījās no pozitīvā un ir pazīstams kā Sātans”</w:t>
      </w:r>
      <w:r w:rsidR="00C85DC8" w:rsidRPr="005339E7">
        <w:rPr>
          <w:lang w:val="lv-LV"/>
        </w:rPr>
        <w:t>, un vēlākās ebreju leģendas zīmē</w:t>
      </w:r>
      <w:r w:rsidR="005B5060" w:rsidRPr="005339E7">
        <w:rPr>
          <w:lang w:val="lv-LV"/>
        </w:rPr>
        <w:t xml:space="preserve"> </w:t>
      </w:r>
      <w:r w:rsidR="005A060F" w:rsidRPr="005339E7">
        <w:rPr>
          <w:lang w:val="lv-LV"/>
        </w:rPr>
        <w:t xml:space="preserve">personīgu sātanu (vai Sammaēlu), kuram ir 12 spārnu un āža izskats, kurš arī ir vainojams visās slimībās un nāvē (6). </w:t>
      </w:r>
      <w:r w:rsidR="00C85DC8" w:rsidRPr="005339E7">
        <w:rPr>
          <w:lang w:val="lv-LV"/>
        </w:rPr>
        <w:t>Ebreji</w:t>
      </w:r>
      <w:r w:rsidR="00724BB2" w:rsidRPr="005339E7">
        <w:rPr>
          <w:lang w:val="lv-LV"/>
        </w:rPr>
        <w:t>, protams,</w:t>
      </w:r>
      <w:r w:rsidR="00C85DC8" w:rsidRPr="005339E7">
        <w:rPr>
          <w:lang w:val="lv-LV"/>
        </w:rPr>
        <w:t xml:space="preserve"> bija monoteisti</w:t>
      </w:r>
      <w:r w:rsidR="00724BB2" w:rsidRPr="005339E7">
        <w:rPr>
          <w:lang w:val="lv-LV"/>
        </w:rPr>
        <w:t>, bet</w:t>
      </w:r>
      <w:r w:rsidR="00C85DC8" w:rsidRPr="005339E7">
        <w:rPr>
          <w:lang w:val="lv-LV"/>
        </w:rPr>
        <w:t xml:space="preserve"> šīs idejas attīstījās, lai ļautu tiem </w:t>
      </w:r>
      <w:r w:rsidR="00622974" w:rsidRPr="005339E7">
        <w:rPr>
          <w:lang w:val="lv-LV"/>
        </w:rPr>
        <w:t>ticēt kā vienam Dievam, tā tomēr arī duālistiskajai persiešu idejai par labo un ļauno dievu. Tieši šajā laika posmā ebrejiem iepatikās doma par grēcīgajiem eņģeļiem, kaut gan Vecā Derība klusē šai sakarā. Viņi negribēja atteikties no monoteisma, atzīstot vairāk par vienu Dievu; un tā viņi iedibināja ‘ļauno dievu’ spēcīga</w:t>
      </w:r>
      <w:r w:rsidR="00733E54" w:rsidRPr="005339E7">
        <w:rPr>
          <w:lang w:val="lv-LV"/>
        </w:rPr>
        <w:t>,</w:t>
      </w:r>
      <w:r w:rsidR="00622974" w:rsidRPr="005339E7">
        <w:rPr>
          <w:lang w:val="lv-LV"/>
        </w:rPr>
        <w:t xml:space="preserve"> grēkpilna eņģeļa personā.</w:t>
      </w:r>
      <w:r w:rsidR="00733E54" w:rsidRPr="005339E7">
        <w:rPr>
          <w:lang w:val="lv-LV"/>
        </w:rPr>
        <w:t xml:space="preserve"> Un šo aplamo ideju uztvēra arī agrīnie kristieši, kas tāpat vēlējās pielāgot apkārtējās pasaules pagānu</w:t>
      </w:r>
      <w:r w:rsidR="00D9680C" w:rsidRPr="005339E7">
        <w:rPr>
          <w:lang w:val="lv-LV"/>
        </w:rPr>
        <w:t xml:space="preserve"> ļaunuma idejas </w:t>
      </w:r>
      <w:r w:rsidR="00733E54" w:rsidRPr="005339E7">
        <w:rPr>
          <w:lang w:val="lv-LV"/>
        </w:rPr>
        <w:t>savam pasaules uzskatam.</w:t>
      </w:r>
      <w:r w:rsidR="003F7D6A" w:rsidRPr="005339E7">
        <w:rPr>
          <w:lang w:val="lv-LV"/>
        </w:rPr>
        <w:t xml:space="preserve"> </w:t>
      </w:r>
    </w:p>
    <w:p w:rsidR="003F7D6A" w:rsidRPr="005339E7" w:rsidRDefault="003F7D6A" w:rsidP="005339E7">
      <w:pPr>
        <w:tabs>
          <w:tab w:val="left" w:pos="6946"/>
        </w:tabs>
        <w:jc w:val="both"/>
        <w:rPr>
          <w:lang w:val="lv-LV"/>
        </w:rPr>
      </w:pPr>
    </w:p>
    <w:p w:rsidR="008B1AF5" w:rsidRPr="005339E7" w:rsidRDefault="00BA3C3B" w:rsidP="005339E7">
      <w:pPr>
        <w:tabs>
          <w:tab w:val="left" w:pos="6946"/>
        </w:tabs>
        <w:jc w:val="both"/>
        <w:rPr>
          <w:lang w:val="lv-LV"/>
        </w:rPr>
      </w:pPr>
      <w:r w:rsidRPr="005339E7">
        <w:rPr>
          <w:lang w:val="lv-LV"/>
        </w:rPr>
        <w:t>Jāatzīmē</w:t>
      </w:r>
      <w:r w:rsidR="003F7D6A" w:rsidRPr="005339E7">
        <w:rPr>
          <w:lang w:val="lv-LV"/>
        </w:rPr>
        <w:t>, ka persieši nebija pirmie duālistiskā kosmosa uzskata paudēji, proti, ka ir labais Dievs, kas nes svētību un labas lietas un sliktais Dievs, kas nes nelaimi. Ēģiptiešiem labais dievs bija Ozīriss un sliktais – Tifons. Peru iedzimt</w:t>
      </w:r>
      <w:r w:rsidRPr="005339E7">
        <w:rPr>
          <w:lang w:val="lv-LV"/>
        </w:rPr>
        <w:t>aj</w:t>
      </w:r>
      <w:r w:rsidR="003F7D6A" w:rsidRPr="005339E7">
        <w:rPr>
          <w:lang w:val="lv-LV"/>
        </w:rPr>
        <w:t xml:space="preserve">iem indiāņiem Karnaks bija labais dievs un Kupai bija ļaunuma dievs; </w:t>
      </w:r>
      <w:r w:rsidR="002B0AD4" w:rsidRPr="005339E7">
        <w:rPr>
          <w:lang w:val="lv-LV"/>
        </w:rPr>
        <w:t>agrīnajiem skandināviem Loks bija ļaunuma dievs un Tors bija labais dievs; eskimosiem Ukoun</w:t>
      </w:r>
      <w:r w:rsidR="00FC0612" w:rsidRPr="005339E7">
        <w:rPr>
          <w:lang w:val="lv-LV"/>
        </w:rPr>
        <w:t xml:space="preserve">a bija labais dievs un </w:t>
      </w:r>
      <w:r w:rsidR="00FC0612" w:rsidRPr="005339E7">
        <w:rPr>
          <w:lang w:val="lv-LV"/>
        </w:rPr>
        <w:lastRenderedPageBreak/>
        <w:t>Ouikans bija</w:t>
      </w:r>
      <w:r w:rsidR="002B0AD4" w:rsidRPr="005339E7">
        <w:rPr>
          <w:lang w:val="lv-LV"/>
        </w:rPr>
        <w:t xml:space="preserve"> sliktais (7).</w:t>
      </w:r>
      <w:r w:rsidR="00FC0612" w:rsidRPr="005339E7">
        <w:rPr>
          <w:lang w:val="lv-LV"/>
        </w:rPr>
        <w:t xml:space="preserve"> </w:t>
      </w:r>
      <w:r w:rsidR="005D3387" w:rsidRPr="005339E7">
        <w:rPr>
          <w:lang w:val="lv-LV"/>
        </w:rPr>
        <w:t xml:space="preserve">Šumeru episkā poēma par Gilgamešu pauda to pašu ideju – Gilgamešs un Huvava bija pretpoli. Tāds ir cilvēku dabiskais domāšanas veids – tas sakņojas pieņēmumā, ka </w:t>
      </w:r>
      <w:r w:rsidR="005D3387" w:rsidRPr="005339E7">
        <w:rPr>
          <w:i/>
          <w:lang w:val="lv-LV"/>
        </w:rPr>
        <w:t>mūsu</w:t>
      </w:r>
      <w:r w:rsidR="005D3387" w:rsidRPr="005339E7">
        <w:rPr>
          <w:lang w:val="lv-LV"/>
        </w:rPr>
        <w:t xml:space="preserve"> priekšstati par labo un ļauno ir </w:t>
      </w:r>
      <w:r w:rsidR="007B2C51" w:rsidRPr="005339E7">
        <w:rPr>
          <w:lang w:val="lv-LV"/>
        </w:rPr>
        <w:t xml:space="preserve">pamatā pareizi. Ir jo nopietni jāuztver Bībeles apgalvojumi attiecībā uz to, ka cilvēce parasti kļūdās spriedumos par morālajām lietām un ka Dieva domas ir daudz augstākas par mūsējām (Jes.55). Jo ļoti bieži tā gadās, ka tas, ko </w:t>
      </w:r>
      <w:r w:rsidR="007B2C51" w:rsidRPr="005339E7">
        <w:rPr>
          <w:i/>
          <w:lang w:val="lv-LV"/>
        </w:rPr>
        <w:t>mēs</w:t>
      </w:r>
      <w:r w:rsidR="007B2C51" w:rsidRPr="005339E7">
        <w:rPr>
          <w:lang w:val="lv-LV"/>
        </w:rPr>
        <w:t xml:space="preserve"> uztvērām kā „ļaunumu” faktiski nāca mums par labu – Jāzeps varēja teikt saviem brāļiem</w:t>
      </w:r>
      <w:r w:rsidR="007E2A5C" w:rsidRPr="005339E7">
        <w:rPr>
          <w:lang w:val="lv-LV"/>
        </w:rPr>
        <w:t>: „Jūs gan bijāt iecerējuši man ļaunu darīt [un viņi tiešām darīja viņam ļaunu!], bet Dievs to ir par labu vērsis, gribēdams…daudz ļaužu saglabāt dzīvus” (1.Moz.50:20).</w:t>
      </w:r>
    </w:p>
    <w:p w:rsidR="008B1AF5" w:rsidRPr="005339E7" w:rsidRDefault="008B1AF5" w:rsidP="005339E7">
      <w:pPr>
        <w:tabs>
          <w:tab w:val="left" w:pos="6946"/>
        </w:tabs>
        <w:jc w:val="both"/>
        <w:rPr>
          <w:lang w:val="lv-LV"/>
        </w:rPr>
      </w:pPr>
    </w:p>
    <w:p w:rsidR="00087996" w:rsidRPr="005339E7" w:rsidRDefault="008B1AF5" w:rsidP="005339E7">
      <w:pPr>
        <w:tabs>
          <w:tab w:val="left" w:pos="6946"/>
        </w:tabs>
        <w:jc w:val="both"/>
        <w:rPr>
          <w:lang w:val="lv-LV"/>
        </w:rPr>
      </w:pPr>
      <w:r w:rsidRPr="005339E7">
        <w:rPr>
          <w:b/>
          <w:lang w:val="lv-LV"/>
        </w:rPr>
        <w:t xml:space="preserve">Pravieši un monstri </w:t>
      </w:r>
      <w:r w:rsidR="007B2C51" w:rsidRPr="005339E7">
        <w:rPr>
          <w:lang w:val="lv-LV"/>
        </w:rPr>
        <w:t xml:space="preserve">  </w:t>
      </w:r>
      <w:r w:rsidR="005D3387" w:rsidRPr="005339E7">
        <w:rPr>
          <w:lang w:val="lv-LV"/>
        </w:rPr>
        <w:t xml:space="preserve"> </w:t>
      </w:r>
      <w:r w:rsidR="002B0AD4" w:rsidRPr="005339E7">
        <w:rPr>
          <w:lang w:val="lv-LV"/>
        </w:rPr>
        <w:t xml:space="preserve"> </w:t>
      </w:r>
      <w:r w:rsidR="003F7D6A" w:rsidRPr="005339E7">
        <w:rPr>
          <w:lang w:val="lv-LV"/>
        </w:rPr>
        <w:t xml:space="preserve"> </w:t>
      </w:r>
      <w:r w:rsidR="00733E54" w:rsidRPr="005339E7">
        <w:rPr>
          <w:lang w:val="lv-LV"/>
        </w:rPr>
        <w:t xml:space="preserve">  </w:t>
      </w:r>
      <w:r w:rsidR="00622974" w:rsidRPr="005339E7">
        <w:rPr>
          <w:lang w:val="lv-LV"/>
        </w:rPr>
        <w:t xml:space="preserve">  </w:t>
      </w:r>
      <w:r w:rsidR="005B5060" w:rsidRPr="005339E7">
        <w:rPr>
          <w:lang w:val="lv-LV"/>
        </w:rPr>
        <w:t xml:space="preserve">  </w:t>
      </w:r>
      <w:r w:rsidR="00330F1C" w:rsidRPr="005339E7">
        <w:rPr>
          <w:lang w:val="lv-LV"/>
        </w:rPr>
        <w:t xml:space="preserve">  </w:t>
      </w:r>
      <w:r w:rsidR="0080389B" w:rsidRPr="005339E7">
        <w:rPr>
          <w:lang w:val="lv-LV"/>
        </w:rPr>
        <w:t xml:space="preserve">   </w:t>
      </w:r>
    </w:p>
    <w:p w:rsidR="00EA3875" w:rsidRPr="005339E7" w:rsidRDefault="003614C6" w:rsidP="005339E7">
      <w:pPr>
        <w:tabs>
          <w:tab w:val="left" w:pos="6946"/>
        </w:tabs>
        <w:jc w:val="both"/>
        <w:rPr>
          <w:lang w:val="lv-LV"/>
        </w:rPr>
      </w:pPr>
      <w:r w:rsidRPr="005339E7">
        <w:rPr>
          <w:lang w:val="lv-LV"/>
        </w:rPr>
        <w:t>Atkal un atkal Vecās Derības pravieši atsaucas uz haosa monstru mītiem – un viņi attiecina tos uz Ēģipti un citiem Dieva tautas ienaidniekiem uz  šīs zemes. Tā, ēģiptiešu armijas iznīcināšana Sarkanajā jūrā tiek aprakstīta kā pūķa Rahaba galvas sadragāšana un saduršana, kā arī leviat</w:t>
      </w:r>
      <w:r w:rsidR="008D56C4" w:rsidRPr="005339E7">
        <w:rPr>
          <w:lang w:val="lv-LV"/>
        </w:rPr>
        <w:t>āna galvu</w:t>
      </w:r>
      <w:r w:rsidRPr="005339E7">
        <w:rPr>
          <w:lang w:val="lv-LV"/>
        </w:rPr>
        <w:t xml:space="preserve"> satriekšana un atdošana par barību tuksneša zvēru pulkam </w:t>
      </w:r>
      <w:r w:rsidR="008D56C4" w:rsidRPr="005339E7">
        <w:rPr>
          <w:lang w:val="lv-LV"/>
        </w:rPr>
        <w:t xml:space="preserve">(Ps.74:13,14, citas atsauces </w:t>
      </w:r>
      <w:r w:rsidR="00455919" w:rsidRPr="005339E7">
        <w:rPr>
          <w:lang w:val="lv-LV"/>
        </w:rPr>
        <w:t>Ecēh.29:3-5; 32:2-8;</w:t>
      </w:r>
      <w:r w:rsidR="008D56C4" w:rsidRPr="005339E7">
        <w:rPr>
          <w:lang w:val="lv-LV"/>
        </w:rPr>
        <w:t xml:space="preserve"> Jes.30:7; Jer.46:7,8). Uz to ir likts liels uzsvars un būtība ir tieši tajā, ka Dieva tautas ienaidnieki </w:t>
      </w:r>
      <w:r w:rsidR="008D56C4" w:rsidRPr="005339E7">
        <w:rPr>
          <w:i/>
          <w:lang w:val="lv-LV"/>
        </w:rPr>
        <w:t>nav</w:t>
      </w:r>
      <w:r w:rsidR="008D56C4" w:rsidRPr="005339E7">
        <w:rPr>
          <w:lang w:val="lv-LV"/>
        </w:rPr>
        <w:t xml:space="preserve"> haosa monstri, bet gan šīs zemes cilvēki un sistēmas. Un ir jāpriecājas par to, ka Dievs atkal un atkal </w:t>
      </w:r>
      <w:r w:rsidR="00BC5F4F" w:rsidRPr="005339E7">
        <w:rPr>
          <w:lang w:val="lv-LV"/>
        </w:rPr>
        <w:t>pārvar šos pretiniekus. Tā</w:t>
      </w:r>
      <w:r w:rsidR="008D56C4" w:rsidRPr="005339E7">
        <w:rPr>
          <w:lang w:val="lv-LV"/>
        </w:rPr>
        <w:t xml:space="preserve"> Izraēlai bieži tiek atgādināta </w:t>
      </w:r>
      <w:r w:rsidR="00455919" w:rsidRPr="005339E7">
        <w:rPr>
          <w:lang w:val="lv-LV"/>
        </w:rPr>
        <w:t xml:space="preserve">vēsturiskā </w:t>
      </w:r>
      <w:r w:rsidR="008D56C4" w:rsidRPr="005339E7">
        <w:rPr>
          <w:lang w:val="lv-LV"/>
        </w:rPr>
        <w:t xml:space="preserve">uzvara pār Ēģipti </w:t>
      </w:r>
      <w:r w:rsidR="00BC5F4F" w:rsidRPr="005339E7">
        <w:rPr>
          <w:lang w:val="lv-LV"/>
        </w:rPr>
        <w:t>ar</w:t>
      </w:r>
      <w:r w:rsidR="00747B18" w:rsidRPr="005339E7">
        <w:rPr>
          <w:lang w:val="lv-LV"/>
        </w:rPr>
        <w:t xml:space="preserve"> likstām, kas pār to nāca</w:t>
      </w:r>
      <w:r w:rsidR="00EA3875" w:rsidRPr="005339E7">
        <w:rPr>
          <w:lang w:val="lv-LV"/>
        </w:rPr>
        <w:t>, un i</w:t>
      </w:r>
      <w:r w:rsidR="00BC5F4F" w:rsidRPr="005339E7">
        <w:rPr>
          <w:lang w:val="lv-LV"/>
        </w:rPr>
        <w:t>ziešana</w:t>
      </w:r>
      <w:r w:rsidR="00747B18" w:rsidRPr="005339E7">
        <w:rPr>
          <w:lang w:val="lv-LV"/>
        </w:rPr>
        <w:t xml:space="preserve"> no tās – jo tieši par to bija jādomā un nevis par mītiskajiem haosa monstriem, kas iesaistās kosmiskajos cīniņos. Un tas viss attiecas arī uz mums; mums ir jāpriecājas par Dieva uzvaru pār reālajiem, redzamajiem pretiniekiem. </w:t>
      </w:r>
      <w:r w:rsidR="00331A02" w:rsidRPr="005339E7">
        <w:rPr>
          <w:lang w:val="lv-LV"/>
        </w:rPr>
        <w:t>Tam, ka Dievs mūs ir radījis kā Savu tautu, kas ir visaugstākā realitāte, būtu jāpiesaista visas mūsu domas un uzmanība, nevis</w:t>
      </w:r>
      <w:r w:rsidR="00BC5F4F" w:rsidRPr="005339E7">
        <w:rPr>
          <w:lang w:val="lv-LV"/>
        </w:rPr>
        <w:t xml:space="preserve"> jāprāto par kosmisko</w:t>
      </w:r>
      <w:r w:rsidR="00331A02" w:rsidRPr="005339E7">
        <w:rPr>
          <w:lang w:val="lv-LV"/>
        </w:rPr>
        <w:t xml:space="preserve"> konflikt</w:t>
      </w:r>
      <w:r w:rsidR="00BC5F4F" w:rsidRPr="005339E7">
        <w:rPr>
          <w:lang w:val="lv-LV"/>
        </w:rPr>
        <w:t>u mīt</w:t>
      </w:r>
      <w:r w:rsidR="00A97B23" w:rsidRPr="005339E7">
        <w:rPr>
          <w:lang w:val="lv-LV"/>
        </w:rPr>
        <w:t>iem. Jo mūsu Ēģipte vēl aiz</w:t>
      </w:r>
      <w:r w:rsidR="00331A02" w:rsidRPr="005339E7">
        <w:rPr>
          <w:lang w:val="lv-LV"/>
        </w:rPr>
        <w:t>vien ir mums visapkārt; pēc Mārtiņa Lutera Kinga definīcijas, „Ēģipte simbolizēja ļaunumu apspiešanas, bezdievīgas ekspluatācijas un graujošas kundzības formā” (8).</w:t>
      </w:r>
      <w:r w:rsidR="007A1A91" w:rsidRPr="005339E7">
        <w:rPr>
          <w:lang w:val="lv-LV"/>
        </w:rPr>
        <w:t xml:space="preserve"> Šīs pasaulīgās realitātes ir patiesais ‘Sātans’ / pretinieks, ar kuru mums ikdienā jāsastopas, nevis ar </w:t>
      </w:r>
      <w:r w:rsidR="002C6494" w:rsidRPr="005339E7">
        <w:rPr>
          <w:lang w:val="lv-LV"/>
        </w:rPr>
        <w:t xml:space="preserve">kādiem </w:t>
      </w:r>
      <w:r w:rsidR="007A1A91" w:rsidRPr="005339E7">
        <w:rPr>
          <w:lang w:val="lv-LV"/>
        </w:rPr>
        <w:t xml:space="preserve">kosmiskiem monstriem. Un mums ir jāsmeļas iedvesma un iedrošinājums tajās vēstures lappusēs, kas ataino Dieva slaveno uzvaru pār ‘Ēģipti’. </w:t>
      </w:r>
      <w:r w:rsidR="006D6729" w:rsidRPr="005339E7">
        <w:rPr>
          <w:lang w:val="lv-LV"/>
        </w:rPr>
        <w:t>Tā laika populārā</w:t>
      </w:r>
      <w:r w:rsidR="002C6494" w:rsidRPr="005339E7">
        <w:rPr>
          <w:lang w:val="lv-LV"/>
        </w:rPr>
        <w:t xml:space="preserve"> doma par kosmiskā pūķa sadragāšanu un iemešanu jūrā ir uztverta Mihas grāmatā 7:19 un pārattiecināta uz grēku: „Visus mūsu grēku darbus tu liec iemest jūras dziļumos”. Šeit atkal pravietis koncentrē mūsu uzmanību uz mūsu grēkiem – reālajiem sātaniem / pretiniek</w:t>
      </w:r>
      <w:r w:rsidR="00EA3875" w:rsidRPr="005339E7">
        <w:rPr>
          <w:lang w:val="lv-LV"/>
        </w:rPr>
        <w:t>iem, novēršot to no kosmosa</w:t>
      </w:r>
      <w:r w:rsidR="002C6494" w:rsidRPr="005339E7">
        <w:rPr>
          <w:lang w:val="lv-LV"/>
        </w:rPr>
        <w:t xml:space="preserve"> pūķiem.</w:t>
      </w:r>
      <w:r w:rsidR="00EA3875" w:rsidRPr="005339E7">
        <w:rPr>
          <w:lang w:val="lv-LV"/>
        </w:rPr>
        <w:t xml:space="preserve"> </w:t>
      </w:r>
    </w:p>
    <w:p w:rsidR="00EA3875" w:rsidRPr="005339E7" w:rsidRDefault="00EA3875" w:rsidP="005339E7">
      <w:pPr>
        <w:tabs>
          <w:tab w:val="left" w:pos="6946"/>
        </w:tabs>
        <w:jc w:val="both"/>
        <w:rPr>
          <w:lang w:val="lv-LV"/>
        </w:rPr>
      </w:pPr>
    </w:p>
    <w:p w:rsidR="001D2C98" w:rsidRPr="005339E7" w:rsidRDefault="00FB03C3" w:rsidP="005339E7">
      <w:pPr>
        <w:tabs>
          <w:tab w:val="left" w:pos="6946"/>
        </w:tabs>
        <w:jc w:val="both"/>
        <w:rPr>
          <w:lang w:val="lv-LV"/>
        </w:rPr>
      </w:pPr>
      <w:r w:rsidRPr="005339E7">
        <w:rPr>
          <w:lang w:val="lv-LV"/>
        </w:rPr>
        <w:t xml:space="preserve">Var pierādīt arī, ka visi pieraksti par Izraēla atteikšanos ieiet Kānaāna zemē </w:t>
      </w:r>
      <w:r w:rsidR="00E56EBD" w:rsidRPr="005339E7">
        <w:rPr>
          <w:lang w:val="lv-LV"/>
        </w:rPr>
        <w:t xml:space="preserve">ir izteikti tā, lai parādītu, ka tam par iemeslu bija viņu vēlme ticēt </w:t>
      </w:r>
      <w:r w:rsidR="002F32FC" w:rsidRPr="005339E7">
        <w:rPr>
          <w:lang w:val="lv-LV"/>
        </w:rPr>
        <w:t>tiem, kas cēla neslavu labai zemei, izplatot mītus par ļaunu pūķi, kas tur dzīvoj</w:t>
      </w:r>
      <w:r w:rsidR="00DA7F16" w:rsidRPr="005339E7">
        <w:rPr>
          <w:lang w:val="lv-LV"/>
        </w:rPr>
        <w:t>ot un kurš aprīšot viņus tur. Taču būtībā viņiem pietrūka</w:t>
      </w:r>
      <w:r w:rsidR="002F32FC" w:rsidRPr="005339E7">
        <w:rPr>
          <w:lang w:val="lv-LV"/>
        </w:rPr>
        <w:t xml:space="preserve"> ticības Dieva spēkam. Ja viņiem būtu bijusi šī ticība, tad </w:t>
      </w:r>
      <w:r w:rsidR="002F32FC" w:rsidRPr="005339E7">
        <w:rPr>
          <w:i/>
          <w:lang w:val="lv-LV"/>
        </w:rPr>
        <w:t>kāds</w:t>
      </w:r>
      <w:r w:rsidR="002F32FC" w:rsidRPr="005339E7">
        <w:rPr>
          <w:lang w:val="lv-LV"/>
        </w:rPr>
        <w:t xml:space="preserve"> arī nebūtu ‘pretinieks’ šai zemē, lai kādu veidolu tas arī pieņemtu, tas gala beigās būtu bezspēcīgs Dieva priekšā (4.Moz.13:32; 14:36; 5.Moz.1:25). Taču Dievs neizvēlējās atspēkot šos mītus un stāstīt ļaudīm, ka Kānaāna zemē nav nekādu </w:t>
      </w:r>
      <w:r w:rsidR="00064B79" w:rsidRPr="005339E7">
        <w:rPr>
          <w:lang w:val="lv-LV"/>
        </w:rPr>
        <w:t>no paslēptuves glūnošu pūķu – tā vietā Viņš strādāja ar tiem saskaņā ar viņu bailēm, likdams zemei, uz kuras tie stāvēja, atdarīt savu muti un aprīt tos, kas bija novērsušies no Viņa</w:t>
      </w:r>
      <w:r w:rsidR="0082171C" w:rsidRPr="005339E7">
        <w:rPr>
          <w:lang w:val="lv-LV"/>
        </w:rPr>
        <w:t xml:space="preserve"> (4.Moz.16:30), uzsverot, ka Tas Kungs ko „jaunu rādīs”, ko Viņš </w:t>
      </w:r>
      <w:r w:rsidR="00064B79" w:rsidRPr="005339E7">
        <w:rPr>
          <w:lang w:val="lv-LV"/>
        </w:rPr>
        <w:t xml:space="preserve">līdz šim vēl nebija rādījis, jo tāda pūķa, kas uzglūnētu cilvēkiem, nebija nevienā zemē, kas varētu aprīt cilvēkus. Un visi pravieši uzsver, ka </w:t>
      </w:r>
      <w:r w:rsidR="00064B79" w:rsidRPr="005339E7">
        <w:rPr>
          <w:i/>
          <w:lang w:val="lv-LV"/>
        </w:rPr>
        <w:t>Dievs</w:t>
      </w:r>
      <w:r w:rsidR="00064B79" w:rsidRPr="005339E7">
        <w:rPr>
          <w:lang w:val="lv-LV"/>
        </w:rPr>
        <w:t>, nevis kāds pūķis aprija cilvēkus – „Tas Kungs [nevis kāds pūķis] kļuvis mums par ienaidnieku</w:t>
      </w:r>
      <w:r w:rsidR="00646AED" w:rsidRPr="005339E7">
        <w:rPr>
          <w:lang w:val="lv-LV"/>
        </w:rPr>
        <w:t xml:space="preserve">, Viņš iznīcinājis Izraēlu” (Raudu 2:5 un bieži arī praviešu rakstos). </w:t>
      </w:r>
      <w:r w:rsidR="003A7995" w:rsidRPr="005339E7">
        <w:rPr>
          <w:lang w:val="lv-LV"/>
        </w:rPr>
        <w:t>Izraēla tauta, kas atstāja Ēģipti</w:t>
      </w:r>
      <w:r w:rsidR="0082171C" w:rsidRPr="005339E7">
        <w:rPr>
          <w:lang w:val="lv-LV"/>
        </w:rPr>
        <w:t>,</w:t>
      </w:r>
      <w:r w:rsidR="003A7995" w:rsidRPr="005339E7">
        <w:rPr>
          <w:lang w:val="lv-LV"/>
        </w:rPr>
        <w:t xml:space="preserve"> faktiski nemantoja Kānaānu tāpēc, ka ticēja </w:t>
      </w:r>
      <w:r w:rsidR="003A7995" w:rsidRPr="005339E7">
        <w:rPr>
          <w:lang w:val="lv-LV"/>
        </w:rPr>
        <w:lastRenderedPageBreak/>
        <w:t>tam, ka tā ir zeme, kas aprij savus iedzīvotājus (4.Moz.13:32), attiecinot to uz zemē mītošajiem milžiem (4.Moz.13:33).</w:t>
      </w:r>
      <w:r w:rsidR="005C6164" w:rsidRPr="005339E7">
        <w:rPr>
          <w:lang w:val="lv-LV"/>
        </w:rPr>
        <w:t xml:space="preserve"> Kad Jozua un Kalebs centās viņus pierunāt, tiem bija jānotic, ka Dievs ir spēcīgāks par visiem apkārtnē izplatītajiem monstru mītiem. Un</w:t>
      </w:r>
      <w:r w:rsidR="001D2C98" w:rsidRPr="005339E7">
        <w:rPr>
          <w:lang w:val="lv-LV"/>
        </w:rPr>
        <w:t xml:space="preserve"> tāpēc ka tie</w:t>
      </w:r>
      <w:r w:rsidR="005C6164" w:rsidRPr="005339E7">
        <w:rPr>
          <w:lang w:val="lv-LV"/>
        </w:rPr>
        <w:t xml:space="preserve"> negribēja</w:t>
      </w:r>
      <w:r w:rsidR="001D2C98" w:rsidRPr="005339E7">
        <w:rPr>
          <w:lang w:val="lv-LV"/>
        </w:rPr>
        <w:t xml:space="preserve"> tam</w:t>
      </w:r>
      <w:r w:rsidR="005C6164" w:rsidRPr="005339E7">
        <w:rPr>
          <w:lang w:val="lv-LV"/>
        </w:rPr>
        <w:t xml:space="preserve"> ticēt, viņi neiemantoja zemi, kas </w:t>
      </w:r>
      <w:r w:rsidR="001D2C98" w:rsidRPr="005339E7">
        <w:rPr>
          <w:lang w:val="lv-LV"/>
        </w:rPr>
        <w:t>tipiski simbolizē tos, kas neiemanto</w:t>
      </w:r>
      <w:r w:rsidR="005C6164" w:rsidRPr="005339E7">
        <w:rPr>
          <w:lang w:val="lv-LV"/>
        </w:rPr>
        <w:t xml:space="preserve"> Dieva sagatavoto lielo pestīšanu. </w:t>
      </w:r>
    </w:p>
    <w:p w:rsidR="00E25936" w:rsidRDefault="00E25936" w:rsidP="005339E7">
      <w:pPr>
        <w:tabs>
          <w:tab w:val="left" w:pos="6946"/>
        </w:tabs>
        <w:jc w:val="both"/>
        <w:rPr>
          <w:b/>
          <w:lang w:val="lv-LV"/>
        </w:rPr>
      </w:pPr>
    </w:p>
    <w:p w:rsidR="001D2C98" w:rsidRPr="005339E7" w:rsidRDefault="001D2C98" w:rsidP="005339E7">
      <w:pPr>
        <w:tabs>
          <w:tab w:val="left" w:pos="6946"/>
        </w:tabs>
        <w:jc w:val="both"/>
        <w:rPr>
          <w:b/>
          <w:lang w:val="lv-LV"/>
        </w:rPr>
      </w:pPr>
      <w:r w:rsidRPr="005339E7">
        <w:rPr>
          <w:b/>
          <w:lang w:val="lv-LV"/>
        </w:rPr>
        <w:t xml:space="preserve">Piezīmes </w:t>
      </w:r>
    </w:p>
    <w:p w:rsidR="001D2C98" w:rsidRPr="005339E7" w:rsidRDefault="001D2C98" w:rsidP="005339E7">
      <w:pPr>
        <w:numPr>
          <w:ilvl w:val="0"/>
          <w:numId w:val="89"/>
        </w:numPr>
        <w:tabs>
          <w:tab w:val="left" w:pos="6946"/>
        </w:tabs>
        <w:jc w:val="both"/>
      </w:pPr>
      <w:r w:rsidRPr="005339E7">
        <w:t xml:space="preserve">Paul Carus, </w:t>
      </w:r>
      <w:r w:rsidRPr="005339E7">
        <w:rPr>
          <w:i/>
        </w:rPr>
        <w:t xml:space="preserve">The History of the Devil and the Idea of Evil </w:t>
      </w:r>
      <w:r w:rsidRPr="005339E7">
        <w:t>(New York: Gramercy Books, 1996), p.58.</w:t>
      </w:r>
    </w:p>
    <w:p w:rsidR="001D2C98" w:rsidRPr="005339E7" w:rsidRDefault="001D2C98" w:rsidP="005339E7">
      <w:pPr>
        <w:numPr>
          <w:ilvl w:val="0"/>
          <w:numId w:val="89"/>
        </w:numPr>
        <w:tabs>
          <w:tab w:val="left" w:pos="6946"/>
        </w:tabs>
        <w:jc w:val="both"/>
        <w:rPr>
          <w:lang w:val="lv-LV"/>
        </w:rPr>
      </w:pPr>
      <w:r w:rsidRPr="005339E7">
        <w:t>Es tam esmu devis daudz piemēru “</w:t>
      </w:r>
      <w:r w:rsidRPr="005339E7">
        <w:rPr>
          <w:lang w:val="lv-LV"/>
        </w:rPr>
        <w:t>Bībeles dzīvēs”, 11.nodaļā.</w:t>
      </w:r>
    </w:p>
    <w:p w:rsidR="001D2C98" w:rsidRPr="005339E7" w:rsidRDefault="001D2C98" w:rsidP="005339E7">
      <w:pPr>
        <w:numPr>
          <w:ilvl w:val="0"/>
          <w:numId w:val="89"/>
        </w:numPr>
        <w:tabs>
          <w:tab w:val="left" w:pos="6946"/>
        </w:tabs>
        <w:jc w:val="both"/>
        <w:rPr>
          <w:lang w:val="lv-LV"/>
        </w:rPr>
      </w:pPr>
      <w:r w:rsidRPr="005339E7">
        <w:t xml:space="preserve">J.B. Russell, </w:t>
      </w:r>
      <w:r w:rsidRPr="005339E7">
        <w:rPr>
          <w:i/>
        </w:rPr>
        <w:t xml:space="preserve">The Devil </w:t>
      </w:r>
      <w:r w:rsidRPr="005339E7">
        <w:t>(Ithaca: Cornell University Press, 1977), p.174.</w:t>
      </w:r>
    </w:p>
    <w:p w:rsidR="001D2C98" w:rsidRPr="005339E7" w:rsidRDefault="001D2C98" w:rsidP="005339E7">
      <w:pPr>
        <w:numPr>
          <w:ilvl w:val="0"/>
          <w:numId w:val="89"/>
        </w:numPr>
        <w:tabs>
          <w:tab w:val="left" w:pos="6946"/>
        </w:tabs>
        <w:jc w:val="both"/>
        <w:rPr>
          <w:lang w:val="lv-LV"/>
        </w:rPr>
      </w:pPr>
      <w:r w:rsidRPr="005339E7">
        <w:t xml:space="preserve">H.C. Kee, </w:t>
      </w:r>
      <w:r w:rsidRPr="005339E7">
        <w:rPr>
          <w:i/>
        </w:rPr>
        <w:t>Medicine, Miracle and Magic</w:t>
      </w:r>
      <w:r w:rsidRPr="005339E7">
        <w:t xml:space="preserve"> (Cambridge: C.U.P., 1986), p.70.</w:t>
      </w:r>
      <w:r w:rsidR="005C6164" w:rsidRPr="005339E7">
        <w:rPr>
          <w:lang w:val="lv-LV"/>
        </w:rPr>
        <w:t xml:space="preserve"> </w:t>
      </w:r>
      <w:r w:rsidR="00E56EBD" w:rsidRPr="005339E7">
        <w:rPr>
          <w:lang w:val="lv-LV"/>
        </w:rPr>
        <w:t xml:space="preserve"> </w:t>
      </w:r>
      <w:r w:rsidR="00FB03C3" w:rsidRPr="005339E7">
        <w:rPr>
          <w:lang w:val="lv-LV"/>
        </w:rPr>
        <w:t xml:space="preserve"> </w:t>
      </w:r>
    </w:p>
    <w:p w:rsidR="00ED34C5" w:rsidRPr="005339E7" w:rsidRDefault="001D2C98" w:rsidP="005339E7">
      <w:pPr>
        <w:numPr>
          <w:ilvl w:val="0"/>
          <w:numId w:val="89"/>
        </w:numPr>
        <w:tabs>
          <w:tab w:val="left" w:pos="6946"/>
        </w:tabs>
        <w:jc w:val="both"/>
        <w:rPr>
          <w:lang w:val="lv-LV"/>
        </w:rPr>
      </w:pPr>
      <w:r w:rsidRPr="005339E7">
        <w:rPr>
          <w:lang w:val="lv-LV"/>
        </w:rPr>
        <w:t xml:space="preserve">Geza Vermes, </w:t>
      </w:r>
      <w:r w:rsidRPr="005339E7">
        <w:rPr>
          <w:i/>
          <w:lang w:val="lv-LV"/>
        </w:rPr>
        <w:t xml:space="preserve">Jesus the Jew </w:t>
      </w:r>
      <w:r w:rsidR="00ED34C5" w:rsidRPr="005339E7">
        <w:rPr>
          <w:lang w:val="lv-LV"/>
        </w:rPr>
        <w:t>(London: S.C.M., 1993), p.61.</w:t>
      </w:r>
    </w:p>
    <w:p w:rsidR="00ED34C5" w:rsidRPr="005339E7" w:rsidRDefault="00ED34C5" w:rsidP="005339E7">
      <w:pPr>
        <w:numPr>
          <w:ilvl w:val="0"/>
          <w:numId w:val="89"/>
        </w:numPr>
        <w:tabs>
          <w:tab w:val="left" w:pos="6946"/>
        </w:tabs>
        <w:jc w:val="both"/>
        <w:rPr>
          <w:lang w:val="lv-LV"/>
        </w:rPr>
      </w:pPr>
      <w:r w:rsidRPr="005339E7">
        <w:rPr>
          <w:lang w:val="lv-LV"/>
        </w:rPr>
        <w:t xml:space="preserve">E.Urbach, </w:t>
      </w:r>
      <w:r w:rsidRPr="005339E7">
        <w:rPr>
          <w:i/>
          <w:lang w:val="lv-LV"/>
        </w:rPr>
        <w:t xml:space="preserve">The Sages: Their Concepts and Beliefs </w:t>
      </w:r>
      <w:r w:rsidRPr="005339E7">
        <w:rPr>
          <w:lang w:val="lv-LV"/>
        </w:rPr>
        <w:t xml:space="preserve"> (Jerusalem: Magnes </w:t>
      </w:r>
      <w:r w:rsidR="00FF4A35" w:rsidRPr="005339E7">
        <w:rPr>
          <w:lang w:val="lv-LV"/>
        </w:rPr>
        <w:t>Press, 1975), Vol.1, pp.471-483</w:t>
      </w:r>
      <w:r w:rsidRPr="005339E7">
        <w:rPr>
          <w:lang w:val="lv-LV"/>
        </w:rPr>
        <w:t>.</w:t>
      </w:r>
    </w:p>
    <w:p w:rsidR="00ED34C5" w:rsidRPr="005339E7" w:rsidRDefault="00ED34C5" w:rsidP="005339E7">
      <w:pPr>
        <w:numPr>
          <w:ilvl w:val="0"/>
          <w:numId w:val="89"/>
        </w:numPr>
        <w:tabs>
          <w:tab w:val="left" w:pos="6946"/>
        </w:tabs>
        <w:jc w:val="both"/>
        <w:rPr>
          <w:lang w:val="lv-LV"/>
        </w:rPr>
      </w:pPr>
      <w:r w:rsidRPr="005339E7">
        <w:rPr>
          <w:lang w:val="lv-LV"/>
        </w:rPr>
        <w:t xml:space="preserve">Kersey Graves dokumentē šos un citus piemērus no visas pasaules grāmatā </w:t>
      </w:r>
      <w:r w:rsidRPr="005339E7">
        <w:rPr>
          <w:i/>
          <w:lang w:val="lv-LV"/>
        </w:rPr>
        <w:t xml:space="preserve">The Biography of Satan </w:t>
      </w:r>
      <w:r w:rsidRPr="005339E7">
        <w:rPr>
          <w:lang w:val="lv-LV"/>
        </w:rPr>
        <w:t>(Chicago: Frontline Books, 2000), pp.63-66.</w:t>
      </w:r>
    </w:p>
    <w:p w:rsidR="00ED34C5" w:rsidRPr="005339E7" w:rsidRDefault="00ED34C5" w:rsidP="005339E7">
      <w:pPr>
        <w:numPr>
          <w:ilvl w:val="0"/>
          <w:numId w:val="89"/>
        </w:numPr>
        <w:tabs>
          <w:tab w:val="left" w:pos="6946"/>
        </w:tabs>
        <w:jc w:val="both"/>
        <w:rPr>
          <w:lang w:val="lv-LV"/>
        </w:rPr>
      </w:pPr>
      <w:r w:rsidRPr="005339E7">
        <w:rPr>
          <w:lang w:val="lv-LV"/>
        </w:rPr>
        <w:t xml:space="preserve">Martin Luther King, </w:t>
      </w:r>
      <w:r w:rsidRPr="005339E7">
        <w:rPr>
          <w:i/>
          <w:lang w:val="lv-LV"/>
        </w:rPr>
        <w:t xml:space="preserve">Strength to Love </w:t>
      </w:r>
      <w:r w:rsidRPr="005339E7">
        <w:rPr>
          <w:lang w:val="lv-LV"/>
        </w:rPr>
        <w:t>(Philadelphia: Fortress Press, 1981), p.73.</w:t>
      </w:r>
    </w:p>
    <w:p w:rsidR="00ED34C5" w:rsidRPr="005339E7" w:rsidRDefault="00ED34C5" w:rsidP="005339E7">
      <w:pPr>
        <w:tabs>
          <w:tab w:val="left" w:pos="6946"/>
        </w:tabs>
        <w:jc w:val="both"/>
        <w:rPr>
          <w:lang w:val="lv-LV"/>
        </w:rPr>
      </w:pPr>
    </w:p>
    <w:p w:rsidR="00AA5DD1" w:rsidRPr="00E25936" w:rsidRDefault="00ED34C5" w:rsidP="004E04E6">
      <w:pPr>
        <w:numPr>
          <w:ilvl w:val="2"/>
          <w:numId w:val="4"/>
        </w:numPr>
        <w:tabs>
          <w:tab w:val="left" w:pos="6946"/>
        </w:tabs>
        <w:jc w:val="center"/>
        <w:rPr>
          <w:b/>
          <w:sz w:val="28"/>
          <w:szCs w:val="28"/>
          <w:lang w:val="lv-LV"/>
        </w:rPr>
      </w:pPr>
      <w:r w:rsidRPr="00E25936">
        <w:rPr>
          <w:b/>
          <w:sz w:val="28"/>
          <w:szCs w:val="28"/>
          <w:lang w:val="lv-LV"/>
        </w:rPr>
        <w:t>Grieķu ietekme</w:t>
      </w:r>
    </w:p>
    <w:p w:rsidR="00ED34C5" w:rsidRPr="005339E7" w:rsidRDefault="00ED34C5" w:rsidP="004E04E6">
      <w:pPr>
        <w:tabs>
          <w:tab w:val="left" w:pos="6946"/>
        </w:tabs>
        <w:jc w:val="center"/>
        <w:rPr>
          <w:b/>
          <w:lang w:val="lv-LV"/>
        </w:rPr>
      </w:pPr>
    </w:p>
    <w:p w:rsidR="00177B2E" w:rsidRPr="005339E7" w:rsidRDefault="00EA34C1" w:rsidP="005339E7">
      <w:pPr>
        <w:tabs>
          <w:tab w:val="left" w:pos="6946"/>
        </w:tabs>
        <w:jc w:val="both"/>
        <w:rPr>
          <w:lang w:val="lv-LV"/>
        </w:rPr>
      </w:pPr>
      <w:r w:rsidRPr="005339E7">
        <w:rPr>
          <w:lang w:val="lv-LV"/>
        </w:rPr>
        <w:t>Pēdējā no Vecās Derības laiku ietekmēm uz ebreju domu gājumu par sātanu nāca no Grieķijas. Jūdaisms pieņēma grieķu priekšstatus par Tartaru [ļaunajiem domāto elli tumšajā pazemē], Asfodeles laukiem [sava veida šķīstītava] un Elisija laukiem [svētlaimīgo mājoklis]</w:t>
      </w:r>
      <w:r w:rsidR="00775C8A" w:rsidRPr="005339E7">
        <w:rPr>
          <w:lang w:val="lv-LV"/>
        </w:rPr>
        <w:t>, neskatoties uz to, ka tas neatbilda skaidrajiem Bībeles norādījumiem par kapu [„elli”] un mirušo stāvokli, kā mēs to parādam nodaļā 2-5. Grieķiem bija neskaitāmas leģendas par kosmiskajiem cīniņiem dievu starpā, daži no kuriem pieņēma arī čūskas veidolu; un šīs sacelšanās nereti beidzās ar dumpinieku izraidīšanu [kā, piemēram, Prometeja, Zeva, Faeton</w:t>
      </w:r>
      <w:r w:rsidR="003336E2" w:rsidRPr="005339E7">
        <w:rPr>
          <w:lang w:val="lv-LV"/>
        </w:rPr>
        <w:t>t</w:t>
      </w:r>
      <w:r w:rsidR="00775C8A" w:rsidRPr="005339E7">
        <w:rPr>
          <w:lang w:val="lv-LV"/>
        </w:rPr>
        <w:t>a un citu gadījumos]</w:t>
      </w:r>
      <w:r w:rsidR="003336E2" w:rsidRPr="005339E7">
        <w:rPr>
          <w:lang w:val="lv-LV"/>
        </w:rPr>
        <w:t xml:space="preserve">. Tas viss sajaucās ar citām ebreju </w:t>
      </w:r>
      <w:r w:rsidR="00FD77DC" w:rsidRPr="005339E7">
        <w:rPr>
          <w:lang w:val="lv-LV"/>
        </w:rPr>
        <w:t xml:space="preserve">jau </w:t>
      </w:r>
      <w:r w:rsidR="003336E2" w:rsidRPr="005339E7">
        <w:rPr>
          <w:lang w:val="lv-LV"/>
        </w:rPr>
        <w:t xml:space="preserve">uztvertajām idejām par sātana personību. </w:t>
      </w:r>
      <w:r w:rsidR="0099079A" w:rsidRPr="005339E7">
        <w:rPr>
          <w:lang w:val="lv-LV"/>
        </w:rPr>
        <w:t>Ragi un matainais grieķu dieva Pana v</w:t>
      </w:r>
      <w:r w:rsidR="00DD6D5C" w:rsidRPr="005339E7">
        <w:rPr>
          <w:lang w:val="lv-LV"/>
        </w:rPr>
        <w:t>eidols, Poseidona trīsžuburainais zizlis un Hermesa spārni</w:t>
      </w:r>
      <w:r w:rsidR="00ED510B" w:rsidRPr="005339E7">
        <w:rPr>
          <w:lang w:val="lv-LV"/>
        </w:rPr>
        <w:t xml:space="preserve"> –</w:t>
      </w:r>
      <w:r w:rsidR="00FD77DC" w:rsidRPr="005339E7">
        <w:rPr>
          <w:lang w:val="lv-LV"/>
        </w:rPr>
        <w:t xml:space="preserve"> tas viss iemiesojās vispārpieņemta</w:t>
      </w:r>
      <w:r w:rsidR="002C11B6" w:rsidRPr="005339E7">
        <w:rPr>
          <w:lang w:val="lv-LV"/>
        </w:rPr>
        <w:t>jā ebreju</w:t>
      </w:r>
      <w:r w:rsidR="00810A8A" w:rsidRPr="005339E7">
        <w:rPr>
          <w:lang w:val="lv-LV"/>
        </w:rPr>
        <w:t xml:space="preserve"> priekšstatā par sātanu kā atsevišķu personību</w:t>
      </w:r>
      <w:r w:rsidR="00FD77DC" w:rsidRPr="005339E7">
        <w:rPr>
          <w:lang w:val="lv-LV"/>
        </w:rPr>
        <w:t xml:space="preserve"> un tas savukārt iespaidoja kristiešu priekšstatus par šo leģendām apvīto tēlu. Tādēļ nav jābrīnās, ka kritiķi, tādi kā Celsijs</w:t>
      </w:r>
      <w:r w:rsidR="00F7119E" w:rsidRPr="005339E7">
        <w:rPr>
          <w:lang w:val="lv-LV"/>
        </w:rPr>
        <w:t>, vainoja Origenu</w:t>
      </w:r>
      <w:r w:rsidR="00FD77DC" w:rsidRPr="005339E7">
        <w:rPr>
          <w:lang w:val="lv-LV"/>
        </w:rPr>
        <w:t xml:space="preserve"> </w:t>
      </w:r>
      <w:r w:rsidR="00F7119E" w:rsidRPr="005339E7">
        <w:rPr>
          <w:lang w:val="lv-LV"/>
        </w:rPr>
        <w:t>un agrīnos</w:t>
      </w:r>
      <w:r w:rsidR="00FD77DC" w:rsidRPr="005339E7">
        <w:rPr>
          <w:lang w:val="lv-LV"/>
        </w:rPr>
        <w:t xml:space="preserve"> [maldu ceļus staigāju</w:t>
      </w:r>
      <w:r w:rsidR="00F7119E" w:rsidRPr="005339E7">
        <w:rPr>
          <w:lang w:val="lv-LV"/>
        </w:rPr>
        <w:t>šos</w:t>
      </w:r>
      <w:r w:rsidR="00FD77DC" w:rsidRPr="005339E7">
        <w:rPr>
          <w:lang w:val="lv-LV"/>
        </w:rPr>
        <w:t>] kristiešu ‘</w:t>
      </w:r>
      <w:r w:rsidR="00F7119E" w:rsidRPr="005339E7">
        <w:rPr>
          <w:lang w:val="lv-LV"/>
        </w:rPr>
        <w:t>ciltstēvus</w:t>
      </w:r>
      <w:r w:rsidR="00FD77DC" w:rsidRPr="005339E7">
        <w:rPr>
          <w:lang w:val="lv-LV"/>
        </w:rPr>
        <w:t>’</w:t>
      </w:r>
      <w:r w:rsidR="00F7119E" w:rsidRPr="005339E7">
        <w:rPr>
          <w:lang w:val="lv-LV"/>
        </w:rPr>
        <w:t xml:space="preserve">, ka tie ir vienkārši pieņēmuši pagānu pasaules leģendas par sātanu. Origens un daudzi citi centās atspēkot šo [pilnīgi pareizo] apsūdzību, cenšoties </w:t>
      </w:r>
      <w:r w:rsidR="00AE6FAC" w:rsidRPr="005339E7">
        <w:rPr>
          <w:lang w:val="lv-LV"/>
        </w:rPr>
        <w:t>ie</w:t>
      </w:r>
      <w:r w:rsidR="00F7119E" w:rsidRPr="005339E7">
        <w:rPr>
          <w:lang w:val="lv-LV"/>
        </w:rPr>
        <w:t>lasīt Vecās Derības pantos tās idejas, kuras viņi bija uztvēruši citviet. Bet, kā mēs parādam 5.nodaļā, šo atspēkojumu rezultātiem trūkst vien</w:t>
      </w:r>
      <w:r w:rsidR="00177B2E" w:rsidRPr="005339E7">
        <w:rPr>
          <w:lang w:val="lv-LV"/>
        </w:rPr>
        <w:t xml:space="preserve">gabalainības un tie bieži izvēršas par patētisku interpretāciju un Bībeles tekstu sagrozīšanu. </w:t>
      </w:r>
    </w:p>
    <w:p w:rsidR="00177B2E" w:rsidRPr="005339E7" w:rsidRDefault="00177B2E" w:rsidP="005339E7">
      <w:pPr>
        <w:tabs>
          <w:tab w:val="left" w:pos="6946"/>
        </w:tabs>
        <w:jc w:val="both"/>
        <w:rPr>
          <w:lang w:val="lv-LV"/>
        </w:rPr>
      </w:pPr>
    </w:p>
    <w:p w:rsidR="0057545D" w:rsidRPr="005339E7" w:rsidRDefault="00A67935" w:rsidP="005339E7">
      <w:pPr>
        <w:tabs>
          <w:tab w:val="left" w:pos="6946"/>
        </w:tabs>
        <w:jc w:val="both"/>
        <w:rPr>
          <w:lang w:val="lv-LV"/>
        </w:rPr>
      </w:pPr>
      <w:r w:rsidRPr="005339E7">
        <w:rPr>
          <w:lang w:val="lv-LV"/>
        </w:rPr>
        <w:t>Dieva neiedvestās apokrifi</w:t>
      </w:r>
      <w:r w:rsidR="00E477BE" w:rsidRPr="005339E7">
        <w:rPr>
          <w:lang w:val="lv-LV"/>
        </w:rPr>
        <w:t xml:space="preserve">skās Ēnoha grāmatas stāsts par </w:t>
      </w:r>
      <w:r w:rsidR="0084143C" w:rsidRPr="005339E7">
        <w:rPr>
          <w:lang w:val="lv-LV"/>
        </w:rPr>
        <w:t>svēt</w:t>
      </w:r>
      <w:r w:rsidR="00BC49BA" w:rsidRPr="005339E7">
        <w:rPr>
          <w:lang w:val="lv-LV"/>
        </w:rPr>
        <w:t>aj</w:t>
      </w:r>
      <w:r w:rsidR="0084143C" w:rsidRPr="005339E7">
        <w:rPr>
          <w:lang w:val="lv-LV"/>
        </w:rPr>
        <w:t xml:space="preserve">iem </w:t>
      </w:r>
      <w:r w:rsidR="00E477BE" w:rsidRPr="005339E7">
        <w:rPr>
          <w:lang w:val="lv-LV"/>
        </w:rPr>
        <w:t>s</w:t>
      </w:r>
      <w:r w:rsidR="0084143C" w:rsidRPr="005339E7">
        <w:rPr>
          <w:lang w:val="lv-LV"/>
        </w:rPr>
        <w:t>argiem</w:t>
      </w:r>
      <w:r w:rsidRPr="005339E7">
        <w:rPr>
          <w:lang w:val="lv-LV"/>
        </w:rPr>
        <w:t>, kas iespundēti zemes ielejās par to, ka tie it kā gulējuši ar cilvēku meitām, ir pārņemts no grieķu mītiem –</w:t>
      </w:r>
      <w:r w:rsidR="006E3C77" w:rsidRPr="005339E7">
        <w:rPr>
          <w:lang w:val="lv-LV"/>
        </w:rPr>
        <w:t xml:space="preserve"> tāds</w:t>
      </w:r>
      <w:r w:rsidRPr="005339E7">
        <w:rPr>
          <w:lang w:val="lv-LV"/>
        </w:rPr>
        <w:t xml:space="preserve"> liktenis</w:t>
      </w:r>
      <w:r w:rsidR="006E3C77" w:rsidRPr="005339E7">
        <w:rPr>
          <w:lang w:val="lv-LV"/>
        </w:rPr>
        <w:t xml:space="preserve"> piemeklēja titānus, kad Zevs bija tos pieveicis; tas atgādina arī Urāna bērnu ieslodzījumu ielejās par sodu par nodarījumiem. Taču </w:t>
      </w:r>
      <w:r w:rsidR="00BA1707" w:rsidRPr="005339E7">
        <w:rPr>
          <w:lang w:val="lv-LV"/>
        </w:rPr>
        <w:t>šie jūd</w:t>
      </w:r>
      <w:r w:rsidR="00BD5FC3" w:rsidRPr="005339E7">
        <w:rPr>
          <w:lang w:val="lv-LV"/>
        </w:rPr>
        <w:t>u mīti</w:t>
      </w:r>
      <w:r w:rsidR="006E3C77" w:rsidRPr="005339E7">
        <w:rPr>
          <w:lang w:val="lv-LV"/>
        </w:rPr>
        <w:t xml:space="preserve"> par eņģeļiem</w:t>
      </w:r>
      <w:r w:rsidR="00BD5FC3" w:rsidRPr="005339E7">
        <w:rPr>
          <w:lang w:val="lv-LV"/>
        </w:rPr>
        <w:t xml:space="preserve"> iefiltrējās arī kristiešu tautas apziņā. Vienīgā atsauce uz eņģeļiem kā „svētajiem sargiem” ir Daniēla grāmatā, kas arī rakstīta Persijas / Bābeles gūsta laikos. Daniēls uzsver, ka svētie sargi ir Dievam </w:t>
      </w:r>
      <w:r w:rsidR="0057545D" w:rsidRPr="005339E7">
        <w:rPr>
          <w:lang w:val="lv-LV"/>
        </w:rPr>
        <w:t xml:space="preserve">paklausīgi un pilda Viņa gribu (Dan. 4:14,20). Visās atsaucēs ir runāts par „svētiem” sargiem, viņu svētums tiek uzsvērts. Tas izklausās </w:t>
      </w:r>
      <w:r w:rsidR="0057545D" w:rsidRPr="005339E7">
        <w:rPr>
          <w:lang w:val="lv-LV"/>
        </w:rPr>
        <w:lastRenderedPageBreak/>
        <w:t>tā, it kā būtu bijis kāds agrīns mīts par grēcīgiem sargeņģeļiem, un Daniēls censtos to apgāzt.</w:t>
      </w:r>
    </w:p>
    <w:p w:rsidR="0057545D" w:rsidRPr="005339E7" w:rsidRDefault="0057545D" w:rsidP="005339E7">
      <w:pPr>
        <w:tabs>
          <w:tab w:val="left" w:pos="6946"/>
        </w:tabs>
        <w:jc w:val="both"/>
        <w:rPr>
          <w:lang w:val="lv-LV"/>
        </w:rPr>
      </w:pPr>
    </w:p>
    <w:p w:rsidR="008A10E7" w:rsidRPr="005339E7" w:rsidRDefault="008A10E7" w:rsidP="005339E7">
      <w:pPr>
        <w:tabs>
          <w:tab w:val="left" w:pos="6946"/>
        </w:tabs>
        <w:jc w:val="both"/>
        <w:rPr>
          <w:lang w:val="lv-LV"/>
        </w:rPr>
      </w:pPr>
      <w:r w:rsidRPr="005339E7">
        <w:rPr>
          <w:lang w:val="lv-LV"/>
        </w:rPr>
        <w:t>Laika posmā starp Veco Derību un Jauno Derību tapa milzīgs daudzums ebreju literatūras, kas propagandēja sātanu kā personu. Ēnoha grāmatu un stāstu par „sargiem” ebreji pieņēma kā dogmu, proti, ka sargeņģeļi grēkoja, atnākuši uz zemi laikā, kas aprakstīts 1.Mozus grāmatas 6.nodaļā, un apprecējuši skaistās sievietes. Mēs to s</w:t>
      </w:r>
      <w:r w:rsidR="00E6030C" w:rsidRPr="005339E7">
        <w:rPr>
          <w:lang w:val="lv-LV"/>
        </w:rPr>
        <w:t>peciāli komentējam nodaļā 5-3. E</w:t>
      </w:r>
      <w:r w:rsidRPr="005339E7">
        <w:rPr>
          <w:lang w:val="lv-LV"/>
        </w:rPr>
        <w:t xml:space="preserve">breju literatūra </w:t>
      </w:r>
      <w:r w:rsidR="00E6030C" w:rsidRPr="005339E7">
        <w:rPr>
          <w:lang w:val="lv-LV"/>
        </w:rPr>
        <w:t>ir</w:t>
      </w:r>
      <w:r w:rsidRPr="005339E7">
        <w:rPr>
          <w:lang w:val="lv-LV"/>
        </w:rPr>
        <w:t xml:space="preserve"> pret</w:t>
      </w:r>
      <w:r w:rsidR="00E6030C" w:rsidRPr="005339E7">
        <w:rPr>
          <w:lang w:val="lv-LV"/>
        </w:rPr>
        <w:t>run</w:t>
      </w:r>
      <w:r w:rsidRPr="005339E7">
        <w:rPr>
          <w:lang w:val="lv-LV"/>
        </w:rPr>
        <w:t>ī</w:t>
      </w:r>
      <w:r w:rsidR="00E6030C" w:rsidRPr="005339E7">
        <w:rPr>
          <w:lang w:val="lv-LV"/>
        </w:rPr>
        <w:t>ga</w:t>
      </w:r>
      <w:r w:rsidRPr="005339E7">
        <w:rPr>
          <w:lang w:val="lv-LV"/>
        </w:rPr>
        <w:t xml:space="preserve">, ko nevar teikt par Rakstiem. </w:t>
      </w:r>
      <w:r w:rsidR="001507A1" w:rsidRPr="005339E7">
        <w:rPr>
          <w:lang w:val="lv-LV"/>
        </w:rPr>
        <w:t xml:space="preserve">Tā, piemēram, Jubileju grāmata, kas sarakstīta apmēram 104.gadā pirms Kristus, apgalvo, ka Dievs „norīkojis pār visām nācijām un tautām valdošus garus, kas vestu tos neceļos” (15:31). Kādēļ gan taisnajam Dievam būtu jānorīko pār mums tos, kas vestu mūs neceļos – un tad jānosoda mūs par nodevību? </w:t>
      </w:r>
      <w:r w:rsidR="00682482" w:rsidRPr="005339E7">
        <w:rPr>
          <w:lang w:val="lv-LV"/>
        </w:rPr>
        <w:t xml:space="preserve">Citas to laiku ebreju teorijas uzskata, ka Dievs nosodīja sātanu, taču dēmoni kaut kā izvairījās no soda un kārdina cilvēkus nodoties grēkam – it kā tie </w:t>
      </w:r>
      <w:r w:rsidR="00C71494" w:rsidRPr="005339E7">
        <w:rPr>
          <w:lang w:val="lv-LV"/>
        </w:rPr>
        <w:t>viltībā būtu varējuši pārspēt Dievu</w:t>
      </w:r>
      <w:r w:rsidR="00682482" w:rsidRPr="005339E7">
        <w:rPr>
          <w:lang w:val="lv-LV"/>
        </w:rPr>
        <w:t xml:space="preserve">. </w:t>
      </w:r>
      <w:r w:rsidR="00E6030C" w:rsidRPr="005339E7">
        <w:rPr>
          <w:lang w:val="lv-LV"/>
        </w:rPr>
        <w:t>„Ādama apokalipse” līdzīgā veidā mazina cilvēka grēcīgumu, apgalvojot, ka „sātans” faktiski paveda Ievu, ar ko arī sākās grēkā krišana. „Mozus apokalipse” apgalvo, ka sātans parādījās Ievai tik</w:t>
      </w:r>
      <w:r w:rsidR="00E2068D" w:rsidRPr="005339E7">
        <w:rPr>
          <w:lang w:val="lv-LV"/>
        </w:rPr>
        <w:t xml:space="preserve"> apburoši spoža</w:t>
      </w:r>
      <w:r w:rsidR="00E6030C" w:rsidRPr="005339E7">
        <w:rPr>
          <w:lang w:val="lv-LV"/>
        </w:rPr>
        <w:t xml:space="preserve"> eņģeļa izskatā</w:t>
      </w:r>
      <w:r w:rsidR="00E2068D" w:rsidRPr="005339E7">
        <w:rPr>
          <w:lang w:val="lv-LV"/>
        </w:rPr>
        <w:t>, ka viņa vienkārši nevarēja viņam nenoticēt.</w:t>
      </w:r>
      <w:r w:rsidR="00E6030C" w:rsidRPr="005339E7">
        <w:rPr>
          <w:lang w:val="lv-LV"/>
        </w:rPr>
        <w:t xml:space="preserve">  </w:t>
      </w:r>
      <w:r w:rsidR="00682482" w:rsidRPr="005339E7">
        <w:rPr>
          <w:lang w:val="lv-LV"/>
        </w:rPr>
        <w:t xml:space="preserve">  </w:t>
      </w:r>
    </w:p>
    <w:p w:rsidR="001079A1" w:rsidRPr="005339E7" w:rsidRDefault="00E2068D" w:rsidP="005339E7">
      <w:pPr>
        <w:tabs>
          <w:tab w:val="left" w:pos="6946"/>
        </w:tabs>
        <w:jc w:val="both"/>
        <w:rPr>
          <w:lang w:val="lv-LV"/>
        </w:rPr>
      </w:pPr>
      <w:r w:rsidRPr="005339E7">
        <w:rPr>
          <w:lang w:val="lv-LV"/>
        </w:rPr>
        <w:t xml:space="preserve">Starp citu atzīmējiet sev, ka Pāvils atsaucas uz to 2.Kor.11:14 – tas gan nenozīmē, ka viņš atbalstīja šo domu. Atkal un atkal Bībeles uzsvars uz to, ka Ādams un Ieva ir grēkojuši un tas, ka mēs viņu vietā būtu rīkojušies tāpat, un faktiski to arī darām dienu no dienas…tiek mīkstināts un </w:t>
      </w:r>
      <w:r w:rsidR="00C96B32" w:rsidRPr="005339E7">
        <w:rPr>
          <w:lang w:val="lv-LV"/>
        </w:rPr>
        <w:t>stipri mazināts. Atkal un atkal j</w:t>
      </w:r>
      <w:r w:rsidR="007278E3" w:rsidRPr="005339E7">
        <w:rPr>
          <w:lang w:val="lv-LV"/>
        </w:rPr>
        <w:t>ūdu apokrifiskā literatūra cenša</w:t>
      </w:r>
      <w:r w:rsidR="00C96B32" w:rsidRPr="005339E7">
        <w:rPr>
          <w:lang w:val="lv-LV"/>
        </w:rPr>
        <w:t xml:space="preserve">s </w:t>
      </w:r>
      <w:r w:rsidR="007278E3" w:rsidRPr="005339E7">
        <w:rPr>
          <w:lang w:val="lv-LV"/>
        </w:rPr>
        <w:t>ieviest</w:t>
      </w:r>
      <w:r w:rsidR="00C33B28" w:rsidRPr="005339E7">
        <w:rPr>
          <w:lang w:val="lv-LV"/>
        </w:rPr>
        <w:t xml:space="preserve"> domu, ka Dievam nav nekā kopīga ar visu to slikto, kas notiek </w:t>
      </w:r>
      <w:r w:rsidR="00C96B32" w:rsidRPr="005339E7">
        <w:rPr>
          <w:lang w:val="lv-LV"/>
        </w:rPr>
        <w:t xml:space="preserve">cilvēka dzīvē. </w:t>
      </w:r>
      <w:r w:rsidR="007278E3" w:rsidRPr="005339E7">
        <w:rPr>
          <w:lang w:val="lv-LV"/>
        </w:rPr>
        <w:t xml:space="preserve">1.Moz.22:1 skaidri teikts, ka </w:t>
      </w:r>
      <w:r w:rsidR="007278E3" w:rsidRPr="005339E7">
        <w:rPr>
          <w:i/>
          <w:lang w:val="lv-LV"/>
        </w:rPr>
        <w:t>Dievs</w:t>
      </w:r>
      <w:r w:rsidR="007278E3" w:rsidRPr="005339E7">
        <w:rPr>
          <w:lang w:val="lv-LV"/>
        </w:rPr>
        <w:t xml:space="preserve"> pārbaudīja Ābrahāmu, aicinot viņu upurēt savu vienīgo dēlu Īzāku; „</w:t>
      </w:r>
      <w:r w:rsidR="00C33B28" w:rsidRPr="005339E7">
        <w:rPr>
          <w:lang w:val="lv-LV"/>
        </w:rPr>
        <w:t>Jubileju grāmatā</w:t>
      </w:r>
      <w:r w:rsidR="007278E3" w:rsidRPr="005339E7">
        <w:rPr>
          <w:lang w:val="lv-LV"/>
        </w:rPr>
        <w:t>”</w:t>
      </w:r>
      <w:r w:rsidR="0004036C" w:rsidRPr="005339E7">
        <w:rPr>
          <w:lang w:val="lv-LV"/>
        </w:rPr>
        <w:t xml:space="preserve"> šai stāstā</w:t>
      </w:r>
      <w:r w:rsidR="00C33B28" w:rsidRPr="005339E7">
        <w:rPr>
          <w:lang w:val="lv-LV"/>
        </w:rPr>
        <w:t xml:space="preserve"> parādās sātans „prinča Mastemas” veidolā, kurš liek Ābrahāmam to darīt (17:15-18). Līdzīgi, 2.Moz.4:24</w:t>
      </w:r>
      <w:r w:rsidR="0009498C" w:rsidRPr="005339E7">
        <w:rPr>
          <w:lang w:val="lv-LV"/>
        </w:rPr>
        <w:t xml:space="preserve"> stāstīts, ka „Tas Kungs”, droši vien eņģeļa izskatā, satika Mozu un centās to nonāvēt par to, ka tas nebija apgraizījis sava dēla priekšādu; taču Jubileju grāmata atkal apgalvo, ka tas bijis sātans / Mastema (Jub.48:1-3). Pseido-Jonatāns (Palestīnas Targums) mazina Ārona grēku, apgalvojot, ka sātans pārvērta zeltu, kuru Ārons iemeta ugunī, par zelta teļu; un </w:t>
      </w:r>
      <w:r w:rsidR="001079A1" w:rsidRPr="005339E7">
        <w:rPr>
          <w:lang w:val="lv-LV"/>
        </w:rPr>
        <w:t>attaisno cilvēku grēku, sakot, ka tas bija sātans, kas dancoja cilvēku pūlī (1). Bībele izceļ Ārona un tautas grēku, bet jūdu mīti tos attaisno, vainojot</w:t>
      </w:r>
      <w:r w:rsidR="00293314" w:rsidRPr="005339E7">
        <w:rPr>
          <w:lang w:val="lv-LV"/>
        </w:rPr>
        <w:t xml:space="preserve"> tai</w:t>
      </w:r>
      <w:r w:rsidR="001079A1" w:rsidRPr="005339E7">
        <w:rPr>
          <w:lang w:val="lv-LV"/>
        </w:rPr>
        <w:t xml:space="preserve"> visā sātanu. </w:t>
      </w:r>
    </w:p>
    <w:p w:rsidR="001079A1" w:rsidRPr="005339E7" w:rsidRDefault="001079A1" w:rsidP="005339E7">
      <w:pPr>
        <w:tabs>
          <w:tab w:val="left" w:pos="6946"/>
        </w:tabs>
        <w:jc w:val="both"/>
        <w:rPr>
          <w:lang w:val="lv-LV"/>
        </w:rPr>
      </w:pPr>
    </w:p>
    <w:p w:rsidR="006D4A3F" w:rsidRPr="005339E7" w:rsidRDefault="00F83D00" w:rsidP="005339E7">
      <w:pPr>
        <w:tabs>
          <w:tab w:val="left" w:pos="6946"/>
        </w:tabs>
        <w:jc w:val="both"/>
        <w:rPr>
          <w:lang w:val="lv-LV"/>
        </w:rPr>
      </w:pPr>
      <w:r w:rsidRPr="005339E7">
        <w:rPr>
          <w:lang w:val="lv-LV"/>
        </w:rPr>
        <w:t xml:space="preserve">Cenšoties sevi attaisnot, ebreju autori vēl arī cīnījās ar problēmu, </w:t>
      </w:r>
      <w:r w:rsidR="00795D64" w:rsidRPr="005339E7">
        <w:rPr>
          <w:lang w:val="lv-LV"/>
        </w:rPr>
        <w:t>kas mūs visus nodarbina – kā gan</w:t>
      </w:r>
      <w:r w:rsidRPr="005339E7">
        <w:rPr>
          <w:lang w:val="lv-LV"/>
        </w:rPr>
        <w:t xml:space="preserve"> labais un žēlsirdīgais Dievs </w:t>
      </w:r>
      <w:r w:rsidR="00795D64" w:rsidRPr="005339E7">
        <w:rPr>
          <w:lang w:val="lv-LV"/>
        </w:rPr>
        <w:t xml:space="preserve">var </w:t>
      </w:r>
      <w:r w:rsidRPr="005339E7">
        <w:rPr>
          <w:lang w:val="lv-LV"/>
        </w:rPr>
        <w:t>darīt ko ļaunu? Bet viņi izvēlējās to vieglāko ceļu</w:t>
      </w:r>
      <w:r w:rsidR="00807C9C" w:rsidRPr="005339E7">
        <w:rPr>
          <w:lang w:val="lv-LV"/>
        </w:rPr>
        <w:t xml:space="preserve">, uzdrošinoties pārrakstīt Viņa vārdu, lai noveltu vainu uz pašu </w:t>
      </w:r>
      <w:r w:rsidR="009E6CF4" w:rsidRPr="005339E7">
        <w:rPr>
          <w:lang w:val="lv-LV"/>
        </w:rPr>
        <w:t xml:space="preserve">iztēlē </w:t>
      </w:r>
      <w:r w:rsidR="00807C9C" w:rsidRPr="005339E7">
        <w:rPr>
          <w:lang w:val="lv-LV"/>
        </w:rPr>
        <w:t>r</w:t>
      </w:r>
      <w:r w:rsidR="009E6CF4" w:rsidRPr="005339E7">
        <w:rPr>
          <w:lang w:val="lv-LV"/>
        </w:rPr>
        <w:t>adī</w:t>
      </w:r>
      <w:r w:rsidR="00807C9C" w:rsidRPr="005339E7">
        <w:rPr>
          <w:lang w:val="lv-LV"/>
        </w:rPr>
        <w:t>to sātana tēlu.</w:t>
      </w:r>
      <w:r w:rsidR="009E6CF4" w:rsidRPr="005339E7">
        <w:rPr>
          <w:lang w:val="lv-LV"/>
        </w:rPr>
        <w:t xml:space="preserve"> </w:t>
      </w:r>
      <w:r w:rsidR="000C238F" w:rsidRPr="005339E7">
        <w:rPr>
          <w:lang w:val="lv-LV"/>
        </w:rPr>
        <w:t>Šo neiedvesto, starp divām derībām radīto ebreju literatūru raksturo tieksme pārrakstīt Bībeles vēsturi un a</w:t>
      </w:r>
      <w:r w:rsidR="006D4A3F" w:rsidRPr="005339E7">
        <w:rPr>
          <w:lang w:val="lv-LV"/>
        </w:rPr>
        <w:t>pgalvojumus tā, lai ieviestu Persijā aizgūtos</w:t>
      </w:r>
      <w:r w:rsidR="000C238F" w:rsidRPr="005339E7">
        <w:rPr>
          <w:lang w:val="lv-LV"/>
        </w:rPr>
        <w:t xml:space="preserve"> tēlus. Jes.45:5-7 teikts skaidrāk par skaidru: „Es esmu Tas Kungs, un cita nav neviena! Es, kas radu gaismu un veidoju arī tumsību</w:t>
      </w:r>
      <w:r w:rsidR="00CD4CC5" w:rsidRPr="005339E7">
        <w:rPr>
          <w:lang w:val="lv-LV"/>
        </w:rPr>
        <w:t>, kas dod svētību, bet arī ļaunu; Es esmu Tas Kungs, kas visu to dara!”</w:t>
      </w:r>
      <w:r w:rsidR="001A172D" w:rsidRPr="005339E7">
        <w:rPr>
          <w:lang w:val="lv-LV"/>
        </w:rPr>
        <w:t xml:space="preserve"> Taču 4.Ezras</w:t>
      </w:r>
      <w:r w:rsidR="00FB32DE" w:rsidRPr="005339E7">
        <w:rPr>
          <w:lang w:val="lv-LV"/>
        </w:rPr>
        <w:t xml:space="preserve"> grāmata 2:14 labo to uz „Es esmu izslēdzis ļaunumu un radījis labumu, jo Es dzīvoju, saka Tas Kungs”.</w:t>
      </w:r>
      <w:r w:rsidR="006D4A3F" w:rsidRPr="005339E7">
        <w:rPr>
          <w:lang w:val="lv-LV"/>
        </w:rPr>
        <w:t xml:space="preserve"> Tā kā mēs esam izvēles priekšā – vai nu Dieva iedvestās Bībeles teksts, jebšu neiedvestās ebreju interpretācijas ar to c</w:t>
      </w:r>
      <w:r w:rsidR="008448EB" w:rsidRPr="005339E7">
        <w:rPr>
          <w:lang w:val="lv-LV"/>
        </w:rPr>
        <w:t>entieniem attaisnot pagānu mīta</w:t>
      </w:r>
      <w:r w:rsidR="006D4A3F" w:rsidRPr="005339E7">
        <w:rPr>
          <w:lang w:val="lv-LV"/>
        </w:rPr>
        <w:t xml:space="preserve"> par sātanu</w:t>
      </w:r>
      <w:r w:rsidR="008448EB" w:rsidRPr="005339E7">
        <w:rPr>
          <w:lang w:val="lv-LV"/>
        </w:rPr>
        <w:t xml:space="preserve"> pieņemšanu</w:t>
      </w:r>
      <w:r w:rsidR="006D4A3F" w:rsidRPr="005339E7">
        <w:rPr>
          <w:lang w:val="lv-LV"/>
        </w:rPr>
        <w:t>.</w:t>
      </w:r>
    </w:p>
    <w:p w:rsidR="006D4A3F" w:rsidRPr="005339E7" w:rsidRDefault="006D4A3F" w:rsidP="005339E7">
      <w:pPr>
        <w:tabs>
          <w:tab w:val="left" w:pos="6946"/>
        </w:tabs>
        <w:jc w:val="both"/>
        <w:rPr>
          <w:lang w:val="lv-LV"/>
        </w:rPr>
      </w:pPr>
    </w:p>
    <w:p w:rsidR="00ED34C5" w:rsidRPr="005339E7" w:rsidRDefault="002F206B" w:rsidP="005339E7">
      <w:pPr>
        <w:tabs>
          <w:tab w:val="left" w:pos="6946"/>
        </w:tabs>
        <w:jc w:val="both"/>
        <w:rPr>
          <w:lang w:val="lv-LV"/>
        </w:rPr>
      </w:pPr>
      <w:r w:rsidRPr="005339E7">
        <w:rPr>
          <w:b/>
          <w:lang w:val="lv-LV"/>
        </w:rPr>
        <w:t>Esēņ</w:t>
      </w:r>
      <w:r w:rsidR="006D4A3F" w:rsidRPr="005339E7">
        <w:rPr>
          <w:b/>
          <w:lang w:val="lv-LV"/>
        </w:rPr>
        <w:t xml:space="preserve">i </w:t>
      </w:r>
      <w:r w:rsidR="00FB32DE" w:rsidRPr="005339E7">
        <w:rPr>
          <w:lang w:val="lv-LV"/>
        </w:rPr>
        <w:t xml:space="preserve"> </w:t>
      </w:r>
      <w:r w:rsidR="000C238F" w:rsidRPr="005339E7">
        <w:rPr>
          <w:lang w:val="lv-LV"/>
        </w:rPr>
        <w:t xml:space="preserve"> </w:t>
      </w:r>
    </w:p>
    <w:p w:rsidR="00605DD7" w:rsidRPr="005339E7" w:rsidRDefault="002F206B" w:rsidP="005339E7">
      <w:pPr>
        <w:tabs>
          <w:tab w:val="left" w:pos="6946"/>
        </w:tabs>
        <w:jc w:val="both"/>
        <w:rPr>
          <w:lang w:val="lv-LV"/>
        </w:rPr>
      </w:pPr>
      <w:r w:rsidRPr="005339E7">
        <w:rPr>
          <w:lang w:val="lv-LV"/>
        </w:rPr>
        <w:t>Esēņ</w:t>
      </w:r>
      <w:r w:rsidR="004A5EFF" w:rsidRPr="005339E7">
        <w:rPr>
          <w:lang w:val="lv-LV"/>
        </w:rPr>
        <w:t>i, grupa ebreju fanātiķu, kas atdalījās no</w:t>
      </w:r>
      <w:r w:rsidRPr="005339E7">
        <w:rPr>
          <w:lang w:val="lv-LV"/>
        </w:rPr>
        <w:t xml:space="preserve"> ebreju kopienas, uzskatīdami tai piederīgos</w:t>
      </w:r>
      <w:r w:rsidR="004A5EFF" w:rsidRPr="005339E7">
        <w:rPr>
          <w:lang w:val="lv-LV"/>
        </w:rPr>
        <w:t xml:space="preserve"> par </w:t>
      </w:r>
      <w:r w:rsidR="00953DD0" w:rsidRPr="005339E7">
        <w:rPr>
          <w:lang w:val="lv-LV"/>
        </w:rPr>
        <w:t xml:space="preserve">atkritējiem, bija stipri pieķērušies šim mītam par sātana tēlu. </w:t>
      </w:r>
      <w:r w:rsidR="00F16CF0" w:rsidRPr="005339E7">
        <w:rPr>
          <w:lang w:val="lv-LV"/>
        </w:rPr>
        <w:t>Viņi kritizēja ebreju sabiedrību, kura tos vajāja, un sāpīgi pārdzīvoja ebreju atrašanos Romas pagānu pavalstniecībā. Viņi attīstīja Ēnoha grā</w:t>
      </w:r>
      <w:r w:rsidRPr="005339E7">
        <w:rPr>
          <w:lang w:val="lv-LV"/>
        </w:rPr>
        <w:t>matas idejas savā Damaskas dokument</w:t>
      </w:r>
      <w:r w:rsidR="00F16CF0" w:rsidRPr="005339E7">
        <w:rPr>
          <w:lang w:val="lv-LV"/>
        </w:rPr>
        <w:t xml:space="preserve">ā un vēlāk </w:t>
      </w:r>
      <w:r w:rsidR="00F16CF0" w:rsidRPr="005339E7">
        <w:rPr>
          <w:lang w:val="lv-LV"/>
        </w:rPr>
        <w:lastRenderedPageBreak/>
        <w:t>savas Kopiena</w:t>
      </w:r>
      <w:r w:rsidRPr="005339E7">
        <w:rPr>
          <w:lang w:val="lv-LV"/>
        </w:rPr>
        <w:t>s statūt</w:t>
      </w:r>
      <w:r w:rsidR="00F16CF0" w:rsidRPr="005339E7">
        <w:rPr>
          <w:lang w:val="lv-LV"/>
        </w:rPr>
        <w:t>os un Kara rullī. Viņi uzskatīja, ka visas „viņ</w:t>
      </w:r>
      <w:r w:rsidR="00D91238" w:rsidRPr="005339E7">
        <w:rPr>
          <w:lang w:val="lv-LV"/>
        </w:rPr>
        <w:t>u likstas izriet no šīs radības</w:t>
      </w:r>
      <w:r w:rsidR="00CD1D38" w:rsidRPr="005339E7">
        <w:rPr>
          <w:lang w:val="lv-LV"/>
        </w:rPr>
        <w:t xml:space="preserve"> [proti, </w:t>
      </w:r>
      <w:r w:rsidR="00CD1D38" w:rsidRPr="005339E7">
        <w:rPr>
          <w:i/>
          <w:lang w:val="lv-LV"/>
        </w:rPr>
        <w:t>Mastemas</w:t>
      </w:r>
      <w:r w:rsidR="00CD1D38" w:rsidRPr="005339E7">
        <w:rPr>
          <w:lang w:val="lv-LV"/>
        </w:rPr>
        <w:t xml:space="preserve"> jeb sātana]</w:t>
      </w:r>
      <w:r w:rsidR="00D91238" w:rsidRPr="005339E7">
        <w:rPr>
          <w:lang w:val="lv-LV"/>
        </w:rPr>
        <w:t xml:space="preserve"> naidīguma</w:t>
      </w:r>
      <w:r w:rsidR="00CD1D38" w:rsidRPr="005339E7">
        <w:rPr>
          <w:lang w:val="lv-LV"/>
        </w:rPr>
        <w:t xml:space="preserve">. Visi viņu pavadošie gari tiecās </w:t>
      </w:r>
      <w:r w:rsidR="00D91238" w:rsidRPr="005339E7">
        <w:rPr>
          <w:lang w:val="lv-LV"/>
        </w:rPr>
        <w:t>likt gaismas dēliem (proti, esēņ</w:t>
      </w:r>
      <w:r w:rsidR="00CD1D38" w:rsidRPr="005339E7">
        <w:rPr>
          <w:lang w:val="lv-LV"/>
        </w:rPr>
        <w:t>iem) paklupt” (2). Savus pretinie</w:t>
      </w:r>
      <w:r w:rsidR="001A172D" w:rsidRPr="005339E7">
        <w:rPr>
          <w:lang w:val="lv-LV"/>
        </w:rPr>
        <w:t>kus viņi sauc</w:t>
      </w:r>
      <w:r w:rsidR="00CD1D38" w:rsidRPr="005339E7">
        <w:rPr>
          <w:lang w:val="lv-LV"/>
        </w:rPr>
        <w:t>a par tum</w:t>
      </w:r>
      <w:r w:rsidR="001A172D" w:rsidRPr="005339E7">
        <w:rPr>
          <w:lang w:val="lv-LV"/>
        </w:rPr>
        <w:t>sas spēkiem, kas cieši sadarboja</w:t>
      </w:r>
      <w:r w:rsidR="00CD1D38" w:rsidRPr="005339E7">
        <w:rPr>
          <w:lang w:val="lv-LV"/>
        </w:rPr>
        <w:t>s ar sātanu, tā</w:t>
      </w:r>
      <w:r w:rsidR="00AB103E" w:rsidRPr="005339E7">
        <w:rPr>
          <w:lang w:val="lv-LV"/>
        </w:rPr>
        <w:t>dējādi attaisnojot savu gatavošanos</w:t>
      </w:r>
      <w:r w:rsidR="00CD1D38" w:rsidRPr="005339E7">
        <w:rPr>
          <w:lang w:val="lv-LV"/>
        </w:rPr>
        <w:t xml:space="preserve"> varmācīgai</w:t>
      </w:r>
      <w:r w:rsidR="00AB103E" w:rsidRPr="005339E7">
        <w:rPr>
          <w:lang w:val="lv-LV"/>
        </w:rPr>
        <w:t xml:space="preserve"> un</w:t>
      </w:r>
      <w:r w:rsidR="00994144" w:rsidRPr="005339E7">
        <w:rPr>
          <w:lang w:val="lv-LV"/>
        </w:rPr>
        <w:t xml:space="preserve"> varonīgai cīņai ar romiešiem, ticot</w:t>
      </w:r>
      <w:r w:rsidR="00AB103E" w:rsidRPr="005339E7">
        <w:rPr>
          <w:lang w:val="lv-LV"/>
        </w:rPr>
        <w:t>, ka Dievs ir viņu pusē. Diemžēl viņi nesaprata, ka visa viņu teoloģija šajā ziņā bija veidojusies un ietekmējusies no pagānu duālistiskajām idejām, kuras</w:t>
      </w:r>
      <w:r w:rsidR="0099004C" w:rsidRPr="005339E7">
        <w:rPr>
          <w:lang w:val="lv-LV"/>
        </w:rPr>
        <w:t xml:space="preserve"> visās</w:t>
      </w:r>
      <w:r w:rsidR="00AB103E" w:rsidRPr="005339E7">
        <w:rPr>
          <w:lang w:val="lv-LV"/>
        </w:rPr>
        <w:t xml:space="preserve"> citās jomās viņi tik dedzīgi kritizēja.</w:t>
      </w:r>
      <w:r w:rsidR="00CD1D38" w:rsidRPr="005339E7">
        <w:rPr>
          <w:lang w:val="lv-LV"/>
        </w:rPr>
        <w:t xml:space="preserve"> </w:t>
      </w:r>
      <w:r w:rsidR="00464320" w:rsidRPr="005339E7">
        <w:rPr>
          <w:lang w:val="lv-LV"/>
        </w:rPr>
        <w:t xml:space="preserve">Viņi nosodīja rabīnus par </w:t>
      </w:r>
      <w:r w:rsidR="00A756F4" w:rsidRPr="005339E7">
        <w:rPr>
          <w:lang w:val="lv-LV"/>
        </w:rPr>
        <w:t xml:space="preserve">to </w:t>
      </w:r>
      <w:r w:rsidR="00500806" w:rsidRPr="005339E7">
        <w:rPr>
          <w:lang w:val="lv-LV"/>
        </w:rPr>
        <w:t xml:space="preserve">apgalvojumiem [pilnīgi pareiziem, </w:t>
      </w:r>
      <w:r w:rsidR="003C50B1" w:rsidRPr="005339E7">
        <w:rPr>
          <w:lang w:val="lv-LV"/>
        </w:rPr>
        <w:t xml:space="preserve">Bībeles mācībai atbilstošiem], ka </w:t>
      </w:r>
      <w:r w:rsidR="00D91238" w:rsidRPr="005339E7">
        <w:rPr>
          <w:lang w:val="lv-LV"/>
        </w:rPr>
        <w:t>cilvēkā ir divu veidu noslieces:</w:t>
      </w:r>
      <w:r w:rsidR="003C50B1" w:rsidRPr="005339E7">
        <w:rPr>
          <w:lang w:val="lv-LV"/>
        </w:rPr>
        <w:t xml:space="preserve"> uz ļaunu (</w:t>
      </w:r>
      <w:r w:rsidR="003C50B1" w:rsidRPr="005339E7">
        <w:rPr>
          <w:i/>
          <w:lang w:val="lv-LV"/>
        </w:rPr>
        <w:t>yetser-hara</w:t>
      </w:r>
      <w:r w:rsidR="003C50B1" w:rsidRPr="005339E7">
        <w:rPr>
          <w:lang w:val="lv-LV"/>
        </w:rPr>
        <w:t>) un uz labu (</w:t>
      </w:r>
      <w:r w:rsidR="003C50B1" w:rsidRPr="005339E7">
        <w:rPr>
          <w:i/>
          <w:lang w:val="lv-LV"/>
        </w:rPr>
        <w:t>yetser-tob</w:t>
      </w:r>
      <w:r w:rsidR="003C50B1" w:rsidRPr="005339E7">
        <w:rPr>
          <w:lang w:val="lv-LV"/>
        </w:rPr>
        <w:t xml:space="preserve">). </w:t>
      </w:r>
      <w:r w:rsidR="00F7166A" w:rsidRPr="005339E7">
        <w:rPr>
          <w:lang w:val="lv-LV"/>
        </w:rPr>
        <w:t>Par nelaimi,</w:t>
      </w:r>
      <w:r w:rsidR="00895E5C" w:rsidRPr="005339E7">
        <w:rPr>
          <w:lang w:val="lv-LV"/>
        </w:rPr>
        <w:t xml:space="preserve"> viņi nesaprata</w:t>
      </w:r>
      <w:r w:rsidR="002B1646" w:rsidRPr="005339E7">
        <w:rPr>
          <w:lang w:val="lv-LV"/>
        </w:rPr>
        <w:t>, ka dzīve Dieva priekšā būtībā ir ļaunās tieksmes s</w:t>
      </w:r>
      <w:r w:rsidR="00F7166A" w:rsidRPr="005339E7">
        <w:rPr>
          <w:lang w:val="lv-LV"/>
        </w:rPr>
        <w:t>avaldīšana un labās attīstīšana un tādā veidā</w:t>
      </w:r>
      <w:r w:rsidR="00D801AA" w:rsidRPr="005339E7">
        <w:rPr>
          <w:lang w:val="lv-LV"/>
        </w:rPr>
        <w:t xml:space="preserve"> viņi</w:t>
      </w:r>
      <w:r w:rsidR="00F7166A" w:rsidRPr="005339E7">
        <w:rPr>
          <w:lang w:val="lv-LV"/>
        </w:rPr>
        <w:t xml:space="preserve"> mazināja</w:t>
      </w:r>
      <w:r w:rsidR="002B1646" w:rsidRPr="005339E7">
        <w:rPr>
          <w:lang w:val="lv-LV"/>
        </w:rPr>
        <w:t xml:space="preserve"> iekšējā garīguma nepieciešamību, liekot tam izpausties uz āru dzēlīgā valodā un burtiskā kara darbībā pret ienaidniekiem. Starp citu zīmīgi, ka Jigels Jadins, Izraēlas</w:t>
      </w:r>
      <w:r w:rsidR="00A912A6" w:rsidRPr="005339E7">
        <w:rPr>
          <w:lang w:val="lv-LV"/>
        </w:rPr>
        <w:t xml:space="preserve"> A</w:t>
      </w:r>
      <w:r w:rsidR="00605DD7" w:rsidRPr="005339E7">
        <w:rPr>
          <w:lang w:val="lv-LV"/>
        </w:rPr>
        <w:t>izsardzības</w:t>
      </w:r>
      <w:r w:rsidR="002B1646" w:rsidRPr="005339E7">
        <w:rPr>
          <w:lang w:val="lv-LV"/>
        </w:rPr>
        <w:t xml:space="preserve"> armijas ģenerālis</w:t>
      </w:r>
      <w:r w:rsidR="00605DD7" w:rsidRPr="005339E7">
        <w:rPr>
          <w:lang w:val="lv-LV"/>
        </w:rPr>
        <w:t xml:space="preserve"> un arī arheologs un ak</w:t>
      </w:r>
      <w:r w:rsidR="00D801AA" w:rsidRPr="005339E7">
        <w:rPr>
          <w:lang w:val="lv-LV"/>
        </w:rPr>
        <w:t>adēmiķis, rediģēja „Kara rulli” un izmantoja</w:t>
      </w:r>
      <w:r w:rsidR="00605DD7" w:rsidRPr="005339E7">
        <w:rPr>
          <w:lang w:val="lv-LV"/>
        </w:rPr>
        <w:t xml:space="preserve"> to kā attaisnojumu Izraēlas 20.gadsimta konfliktiem ar arābiem (3).</w:t>
      </w:r>
    </w:p>
    <w:p w:rsidR="00605DD7" w:rsidRPr="005339E7" w:rsidRDefault="00605DD7" w:rsidP="005339E7">
      <w:pPr>
        <w:tabs>
          <w:tab w:val="left" w:pos="6946"/>
        </w:tabs>
        <w:jc w:val="both"/>
        <w:rPr>
          <w:lang w:val="lv-LV"/>
        </w:rPr>
      </w:pPr>
    </w:p>
    <w:p w:rsidR="00A27ECC" w:rsidRPr="005339E7" w:rsidRDefault="00221A1C" w:rsidP="005339E7">
      <w:pPr>
        <w:tabs>
          <w:tab w:val="left" w:pos="6946"/>
        </w:tabs>
        <w:jc w:val="both"/>
        <w:rPr>
          <w:lang w:val="lv-LV"/>
        </w:rPr>
      </w:pPr>
      <w:r w:rsidRPr="005339E7">
        <w:rPr>
          <w:lang w:val="lv-LV"/>
        </w:rPr>
        <w:t>Tiek atzīmē</w:t>
      </w:r>
      <w:r w:rsidR="00F7166A" w:rsidRPr="005339E7">
        <w:rPr>
          <w:lang w:val="lv-LV"/>
        </w:rPr>
        <w:t>ts, ka Pāvils plaši izmanto esēņ</w:t>
      </w:r>
      <w:r w:rsidRPr="005339E7">
        <w:rPr>
          <w:lang w:val="lv-LV"/>
        </w:rPr>
        <w:t>u terminoloģiju (4). Pēc manām domām, viņš to lieto, lai pierādītu, cik dziļi tie maldās. Aicinot romiešu ebrejus „noliksim tumsības darbus un tērpsimies gaismas bruņās” (Rom.13:12), uzrunājot savus pievērstos „gaismas bērni un dienas bērni” (1.Tes.5:5), Pāvils a</w:t>
      </w:r>
      <w:r w:rsidR="00F7166A" w:rsidRPr="005339E7">
        <w:rPr>
          <w:lang w:val="lv-LV"/>
        </w:rPr>
        <w:t>tsaucas uz esēņ</w:t>
      </w:r>
      <w:r w:rsidRPr="005339E7">
        <w:rPr>
          <w:lang w:val="lv-LV"/>
        </w:rPr>
        <w:t xml:space="preserve">u idejām. </w:t>
      </w:r>
      <w:r w:rsidR="00467806" w:rsidRPr="005339E7">
        <w:rPr>
          <w:lang w:val="lv-LV"/>
        </w:rPr>
        <w:t>Taču</w:t>
      </w:r>
      <w:r w:rsidRPr="005339E7">
        <w:rPr>
          <w:lang w:val="lv-LV"/>
        </w:rPr>
        <w:t xml:space="preserve"> viņš saka, ka gaismas bērniem ir </w:t>
      </w:r>
      <w:r w:rsidR="00467806" w:rsidRPr="005339E7">
        <w:rPr>
          <w:lang w:val="lv-LV"/>
        </w:rPr>
        <w:t xml:space="preserve">jāizcīna garīgā cīņa sevī, savās sirdīs, lai tiktu galā ar miesas kārībām un netikumiem, nevis jāmetas bruņotā cīņā pret romiešiem. </w:t>
      </w:r>
      <w:r w:rsidR="00B44909" w:rsidRPr="005339E7">
        <w:rPr>
          <w:lang w:val="lv-LV"/>
        </w:rPr>
        <w:t xml:space="preserve">Līdzīgi, kad Pāvils uzstāj, ka Dievs nocietina faraona sirdi (Rom.9:14-18), viņš ne tikai atkārto Rakstos teikto (2.Moz.9:12,16), bet atsaucas uz </w:t>
      </w:r>
      <w:r w:rsidR="00265F7A" w:rsidRPr="005339E7">
        <w:rPr>
          <w:lang w:val="lv-LV"/>
        </w:rPr>
        <w:t>ebreju Jubileju grāmatā pausto, ka Mastema [sātans] un nevis Dievs nocietināja faraona sirdi.</w:t>
      </w:r>
    </w:p>
    <w:p w:rsidR="00A27ECC" w:rsidRPr="005339E7" w:rsidRDefault="00A27ECC" w:rsidP="005339E7">
      <w:pPr>
        <w:tabs>
          <w:tab w:val="left" w:pos="6946"/>
        </w:tabs>
        <w:jc w:val="both"/>
        <w:rPr>
          <w:lang w:val="lv-LV"/>
        </w:rPr>
      </w:pPr>
    </w:p>
    <w:p w:rsidR="001929C6" w:rsidRPr="005339E7" w:rsidRDefault="00A27ECC" w:rsidP="005339E7">
      <w:pPr>
        <w:tabs>
          <w:tab w:val="left" w:pos="6946"/>
        </w:tabs>
        <w:jc w:val="both"/>
        <w:rPr>
          <w:lang w:val="lv-LV"/>
        </w:rPr>
      </w:pPr>
      <w:r w:rsidRPr="005339E7">
        <w:rPr>
          <w:lang w:val="lv-LV"/>
        </w:rPr>
        <w:t>Tāpat arī Jāņa evaņģēlijs</w:t>
      </w:r>
      <w:r w:rsidR="00F7166A" w:rsidRPr="005339E7">
        <w:rPr>
          <w:lang w:val="lv-LV"/>
        </w:rPr>
        <w:t xml:space="preserve"> ir pārpilns ar atsaucēm uz esēņ</w:t>
      </w:r>
      <w:r w:rsidRPr="005339E7">
        <w:rPr>
          <w:lang w:val="lv-LV"/>
        </w:rPr>
        <w:t>u uzskatiem.</w:t>
      </w:r>
      <w:r w:rsidR="00F7166A" w:rsidRPr="005339E7">
        <w:rPr>
          <w:lang w:val="lv-LV"/>
        </w:rPr>
        <w:t xml:space="preserve"> Tiek diskutēts par to, vai Jāņa lietotā valoda nav atsaukšanās uz gnosticisma rašanās briesmām, kas tā arī varētu būt. Bet drīzāk Jāņa evaņģēlijs ir tapis daudz agrāk, pat </w:t>
      </w:r>
      <w:r w:rsidR="001929C6" w:rsidRPr="005339E7">
        <w:rPr>
          <w:lang w:val="lv-LV"/>
        </w:rPr>
        <w:t xml:space="preserve">vēl </w:t>
      </w:r>
      <w:r w:rsidR="00F7166A" w:rsidRPr="005339E7">
        <w:rPr>
          <w:lang w:val="lv-LV"/>
        </w:rPr>
        <w:t>pirms m.ē. 70.gada (5). Tādējādi, kad Jānis runā par gaismu un tumsu</w:t>
      </w:r>
      <w:r w:rsidR="00B0533E" w:rsidRPr="005339E7">
        <w:rPr>
          <w:lang w:val="lv-LV"/>
        </w:rPr>
        <w:t xml:space="preserve">, </w:t>
      </w:r>
      <w:r w:rsidR="000A5BE9" w:rsidRPr="005339E7">
        <w:rPr>
          <w:lang w:val="lv-LV"/>
        </w:rPr>
        <w:t>gaismas un tumsas bērniem, jūd</w:t>
      </w:r>
      <w:r w:rsidR="00B0533E" w:rsidRPr="005339E7">
        <w:rPr>
          <w:lang w:val="lv-LV"/>
        </w:rPr>
        <w:t>u ‘sātanu’ / kristietības pretinieku kā „</w:t>
      </w:r>
      <w:r w:rsidR="000A5BE9" w:rsidRPr="005339E7">
        <w:rPr>
          <w:lang w:val="lv-LV"/>
        </w:rPr>
        <w:t xml:space="preserve">šīs </w:t>
      </w:r>
      <w:r w:rsidR="00B0533E" w:rsidRPr="005339E7">
        <w:rPr>
          <w:lang w:val="lv-LV"/>
        </w:rPr>
        <w:t xml:space="preserve">pasaules valdnieku” [skat nodaļu 2-4], viņš arī atsaucas uz šīm plaši pazīstamām esēņu idejām. Jāņa vārdiem runājot, sekošana gaismai ir sekošana Kungam Jēzum; tumsa </w:t>
      </w:r>
      <w:r w:rsidR="001929C6" w:rsidRPr="005339E7">
        <w:rPr>
          <w:lang w:val="lv-LV"/>
        </w:rPr>
        <w:t>attiecas uz miesu, mūsos mītošo</w:t>
      </w:r>
      <w:r w:rsidR="00B0533E" w:rsidRPr="005339E7">
        <w:rPr>
          <w:lang w:val="lv-LV"/>
        </w:rPr>
        <w:t xml:space="preserve"> </w:t>
      </w:r>
      <w:r w:rsidR="001929C6" w:rsidRPr="005339E7">
        <w:rPr>
          <w:lang w:val="lv-LV"/>
        </w:rPr>
        <w:t>tieksmi</w:t>
      </w:r>
      <w:r w:rsidR="00B0533E" w:rsidRPr="005339E7">
        <w:rPr>
          <w:lang w:val="lv-LV"/>
        </w:rPr>
        <w:t xml:space="preserve"> pielāgoties apkārtējai pasaulei un tās domāšanas veidam. Tādēļ</w:t>
      </w:r>
      <w:r w:rsidR="001929C6" w:rsidRPr="005339E7">
        <w:rPr>
          <w:lang w:val="lv-LV"/>
        </w:rPr>
        <w:t xml:space="preserve"> viņa aicinājuma</w:t>
      </w:r>
      <w:r w:rsidR="00B0533E" w:rsidRPr="005339E7">
        <w:rPr>
          <w:lang w:val="lv-LV"/>
        </w:rPr>
        <w:t xml:space="preserve"> </w:t>
      </w:r>
      <w:r w:rsidR="001929C6" w:rsidRPr="005339E7">
        <w:rPr>
          <w:lang w:val="lv-LV"/>
        </w:rPr>
        <w:t xml:space="preserve">būtība ir atteikties no fantāzijām par kosmiskajām cīņām un izprast, ka visbūtiskākā cīņa noris mūsu pašu prātos. </w:t>
      </w:r>
    </w:p>
    <w:p w:rsidR="001929C6" w:rsidRPr="005339E7" w:rsidRDefault="001929C6" w:rsidP="005339E7">
      <w:pPr>
        <w:tabs>
          <w:tab w:val="left" w:pos="6946"/>
        </w:tabs>
        <w:jc w:val="both"/>
        <w:rPr>
          <w:lang w:val="lv-LV"/>
        </w:rPr>
      </w:pPr>
    </w:p>
    <w:p w:rsidR="001929C6" w:rsidRPr="005339E7" w:rsidRDefault="001929C6" w:rsidP="005339E7">
      <w:pPr>
        <w:tabs>
          <w:tab w:val="left" w:pos="6946"/>
        </w:tabs>
        <w:jc w:val="both"/>
        <w:rPr>
          <w:b/>
          <w:lang w:val="lv-LV"/>
        </w:rPr>
      </w:pPr>
      <w:r w:rsidRPr="005339E7">
        <w:rPr>
          <w:b/>
          <w:lang w:val="lv-LV"/>
        </w:rPr>
        <w:t xml:space="preserve">Piezīmes </w:t>
      </w:r>
    </w:p>
    <w:p w:rsidR="001929C6" w:rsidRPr="005339E7" w:rsidRDefault="001929C6" w:rsidP="005339E7">
      <w:pPr>
        <w:numPr>
          <w:ilvl w:val="0"/>
          <w:numId w:val="91"/>
        </w:numPr>
        <w:tabs>
          <w:tab w:val="left" w:pos="6946"/>
        </w:tabs>
        <w:jc w:val="both"/>
        <w:rPr>
          <w:sz w:val="20"/>
          <w:szCs w:val="20"/>
          <w:lang w:val="lv-LV"/>
        </w:rPr>
      </w:pPr>
      <w:r w:rsidRPr="005339E7">
        <w:rPr>
          <w:sz w:val="20"/>
          <w:szCs w:val="20"/>
          <w:lang w:val="lv-LV"/>
        </w:rPr>
        <w:t xml:space="preserve">John Bowker, </w:t>
      </w:r>
      <w:r w:rsidRPr="005339E7">
        <w:rPr>
          <w:i/>
          <w:sz w:val="20"/>
          <w:szCs w:val="20"/>
          <w:lang w:val="lv-LV"/>
        </w:rPr>
        <w:t>The Targums and Rabbinic Literature</w:t>
      </w:r>
      <w:r w:rsidRPr="005339E7">
        <w:rPr>
          <w:sz w:val="20"/>
          <w:szCs w:val="20"/>
          <w:lang w:val="lv-LV"/>
        </w:rPr>
        <w:t xml:space="preserve"> (Cambridge:</w:t>
      </w:r>
      <w:r w:rsidR="001D7E32" w:rsidRPr="005339E7">
        <w:rPr>
          <w:sz w:val="20"/>
          <w:szCs w:val="20"/>
          <w:lang w:val="lv-LV"/>
        </w:rPr>
        <w:t xml:space="preserve"> </w:t>
      </w:r>
      <w:r w:rsidRPr="005339E7">
        <w:rPr>
          <w:sz w:val="20"/>
          <w:szCs w:val="20"/>
          <w:lang w:val="lv-LV"/>
        </w:rPr>
        <w:t>C.U.P., 1969).</w:t>
      </w:r>
    </w:p>
    <w:p w:rsidR="00896184" w:rsidRPr="005339E7" w:rsidRDefault="001929C6" w:rsidP="005339E7">
      <w:pPr>
        <w:numPr>
          <w:ilvl w:val="0"/>
          <w:numId w:val="91"/>
        </w:numPr>
        <w:tabs>
          <w:tab w:val="left" w:pos="6946"/>
        </w:tabs>
        <w:jc w:val="both"/>
        <w:rPr>
          <w:sz w:val="20"/>
          <w:szCs w:val="20"/>
          <w:lang w:val="lv-LV"/>
        </w:rPr>
      </w:pPr>
      <w:r w:rsidRPr="005339E7">
        <w:rPr>
          <w:i/>
          <w:sz w:val="20"/>
          <w:szCs w:val="20"/>
          <w:lang w:val="lv-LV"/>
        </w:rPr>
        <w:t>Rule of the Community</w:t>
      </w:r>
      <w:r w:rsidR="001D7E32" w:rsidRPr="005339E7">
        <w:rPr>
          <w:i/>
          <w:sz w:val="20"/>
          <w:szCs w:val="20"/>
          <w:lang w:val="lv-LV"/>
        </w:rPr>
        <w:t xml:space="preserve"> </w:t>
      </w:r>
      <w:r w:rsidRPr="005339E7">
        <w:rPr>
          <w:sz w:val="20"/>
          <w:szCs w:val="20"/>
          <w:lang w:val="lv-LV"/>
        </w:rPr>
        <w:t>3.13-4.26, citēts no T.H.</w:t>
      </w:r>
      <w:r w:rsidR="00100C38" w:rsidRPr="005339E7">
        <w:rPr>
          <w:sz w:val="20"/>
          <w:szCs w:val="20"/>
          <w:lang w:val="lv-LV"/>
        </w:rPr>
        <w:t xml:space="preserve"> </w:t>
      </w:r>
      <w:r w:rsidRPr="005339E7">
        <w:rPr>
          <w:sz w:val="20"/>
          <w:szCs w:val="20"/>
          <w:lang w:val="lv-LV"/>
        </w:rPr>
        <w:t xml:space="preserve">Gaster, </w:t>
      </w:r>
      <w:r w:rsidRPr="005339E7">
        <w:rPr>
          <w:i/>
          <w:sz w:val="20"/>
          <w:szCs w:val="20"/>
          <w:lang w:val="lv-LV"/>
        </w:rPr>
        <w:t xml:space="preserve">The Dead Sea Scriptures </w:t>
      </w:r>
      <w:r w:rsidRPr="005339E7">
        <w:rPr>
          <w:sz w:val="20"/>
          <w:szCs w:val="20"/>
          <w:lang w:val="lv-LV"/>
        </w:rPr>
        <w:t>(New York: Doubleday, 1964), p.50.</w:t>
      </w:r>
    </w:p>
    <w:p w:rsidR="00896184" w:rsidRPr="005339E7" w:rsidRDefault="00896184" w:rsidP="005339E7">
      <w:pPr>
        <w:numPr>
          <w:ilvl w:val="0"/>
          <w:numId w:val="91"/>
        </w:numPr>
        <w:tabs>
          <w:tab w:val="left" w:pos="6946"/>
        </w:tabs>
        <w:jc w:val="both"/>
        <w:rPr>
          <w:sz w:val="20"/>
          <w:szCs w:val="20"/>
          <w:lang w:val="lv-LV"/>
        </w:rPr>
      </w:pPr>
      <w:r w:rsidRPr="005339E7">
        <w:rPr>
          <w:sz w:val="20"/>
          <w:szCs w:val="20"/>
          <w:lang w:val="lv-LV"/>
        </w:rPr>
        <w:t xml:space="preserve">Yigael Yadin, </w:t>
      </w:r>
      <w:r w:rsidRPr="005339E7">
        <w:rPr>
          <w:i/>
          <w:sz w:val="20"/>
          <w:szCs w:val="20"/>
          <w:lang w:val="lv-LV"/>
        </w:rPr>
        <w:t>The Scroll of the War of the Sons of Light Against the Sons of Darkness</w:t>
      </w:r>
      <w:r w:rsidRPr="005339E7">
        <w:rPr>
          <w:sz w:val="20"/>
          <w:szCs w:val="20"/>
          <w:lang w:val="lv-LV"/>
        </w:rPr>
        <w:t xml:space="preserve"> (Oxford: O.U.P., 1962).</w:t>
      </w:r>
    </w:p>
    <w:p w:rsidR="00896184" w:rsidRPr="005339E7" w:rsidRDefault="00896184" w:rsidP="005339E7">
      <w:pPr>
        <w:numPr>
          <w:ilvl w:val="0"/>
          <w:numId w:val="91"/>
        </w:numPr>
        <w:tabs>
          <w:tab w:val="left" w:pos="6946"/>
        </w:tabs>
        <w:jc w:val="both"/>
        <w:rPr>
          <w:sz w:val="20"/>
          <w:szCs w:val="20"/>
          <w:lang w:val="lv-LV"/>
        </w:rPr>
      </w:pPr>
      <w:r w:rsidRPr="005339E7">
        <w:rPr>
          <w:sz w:val="20"/>
          <w:szCs w:val="20"/>
          <w:lang w:val="lv-LV"/>
        </w:rPr>
        <w:t xml:space="preserve">J.Murphy-O’Connor, </w:t>
      </w:r>
      <w:r w:rsidRPr="005339E7">
        <w:rPr>
          <w:i/>
          <w:sz w:val="20"/>
          <w:szCs w:val="20"/>
          <w:lang w:val="lv-LV"/>
        </w:rPr>
        <w:t>Paul and Qumran</w:t>
      </w:r>
      <w:r w:rsidRPr="005339E7">
        <w:rPr>
          <w:sz w:val="20"/>
          <w:szCs w:val="20"/>
          <w:lang w:val="lv-LV"/>
        </w:rPr>
        <w:t xml:space="preserve"> (London: Chapman, 1968) – labs kopsavilkums.</w:t>
      </w:r>
    </w:p>
    <w:p w:rsidR="0057407E" w:rsidRPr="005339E7" w:rsidRDefault="00896184" w:rsidP="005339E7">
      <w:pPr>
        <w:numPr>
          <w:ilvl w:val="0"/>
          <w:numId w:val="91"/>
        </w:numPr>
        <w:tabs>
          <w:tab w:val="left" w:pos="6946"/>
        </w:tabs>
        <w:jc w:val="both"/>
        <w:rPr>
          <w:sz w:val="20"/>
          <w:szCs w:val="20"/>
          <w:lang w:val="lv-LV"/>
        </w:rPr>
      </w:pPr>
      <w:r w:rsidRPr="005339E7">
        <w:rPr>
          <w:sz w:val="20"/>
          <w:szCs w:val="20"/>
          <w:lang w:val="lv-LV"/>
        </w:rPr>
        <w:t xml:space="preserve">Džona Robinsona plašie pētījumi šai laukā nav ignorējami, kaut arī dažas detaļas varētu apšaubīt. Skat John Robinson, </w:t>
      </w:r>
      <w:r w:rsidRPr="005339E7">
        <w:rPr>
          <w:i/>
          <w:sz w:val="20"/>
          <w:szCs w:val="20"/>
          <w:lang w:val="lv-LV"/>
        </w:rPr>
        <w:t>Redating the New Testament</w:t>
      </w:r>
      <w:r w:rsidRPr="005339E7">
        <w:rPr>
          <w:sz w:val="20"/>
          <w:szCs w:val="20"/>
          <w:lang w:val="lv-LV"/>
        </w:rPr>
        <w:t xml:space="preserve"> (Philadelphia</w:t>
      </w:r>
      <w:r w:rsidR="0057407E" w:rsidRPr="005339E7">
        <w:rPr>
          <w:sz w:val="20"/>
          <w:szCs w:val="20"/>
          <w:lang w:val="lv-LV"/>
        </w:rPr>
        <w:t xml:space="preserve">: Westminster, 1976) un </w:t>
      </w:r>
      <w:r w:rsidR="0057407E" w:rsidRPr="005339E7">
        <w:rPr>
          <w:i/>
          <w:sz w:val="20"/>
          <w:szCs w:val="20"/>
          <w:lang w:val="lv-LV"/>
        </w:rPr>
        <w:t>The Priority of John</w:t>
      </w:r>
      <w:r w:rsidR="0057407E" w:rsidRPr="005339E7">
        <w:rPr>
          <w:sz w:val="20"/>
          <w:szCs w:val="20"/>
          <w:lang w:val="lv-LV"/>
        </w:rPr>
        <w:t xml:space="preserve"> (London: S.C.M., 1985). Robinsons min argumentu pēc argumenta, lai attaisnotu savu viedokli – piem. „Jeruzālemē pie Avju vārtiem ir dīķis” (Jņ.5:2) nekādi neiederētos, ja tas būtu rakstīts pēc m.ē. 70. gada.</w:t>
      </w:r>
    </w:p>
    <w:p w:rsidR="0057407E" w:rsidRDefault="0057407E" w:rsidP="005339E7">
      <w:pPr>
        <w:tabs>
          <w:tab w:val="left" w:pos="6946"/>
        </w:tabs>
        <w:jc w:val="both"/>
        <w:rPr>
          <w:lang w:val="lv-LV"/>
        </w:rPr>
      </w:pPr>
    </w:p>
    <w:p w:rsidR="00D90180" w:rsidRPr="005339E7" w:rsidRDefault="00D90180" w:rsidP="005339E7">
      <w:pPr>
        <w:tabs>
          <w:tab w:val="left" w:pos="6946"/>
        </w:tabs>
        <w:jc w:val="both"/>
        <w:rPr>
          <w:lang w:val="lv-LV"/>
        </w:rPr>
      </w:pPr>
      <w:r>
        <w:rPr>
          <w:lang w:val="lv-LV"/>
        </w:rPr>
        <w:br w:type="page"/>
      </w:r>
    </w:p>
    <w:p w:rsidR="0057407E" w:rsidRPr="00D90180" w:rsidRDefault="001D7E32" w:rsidP="004E04E6">
      <w:pPr>
        <w:numPr>
          <w:ilvl w:val="1"/>
          <w:numId w:val="4"/>
        </w:numPr>
        <w:tabs>
          <w:tab w:val="left" w:pos="6946"/>
        </w:tabs>
        <w:jc w:val="center"/>
        <w:rPr>
          <w:b/>
          <w:sz w:val="28"/>
          <w:szCs w:val="28"/>
          <w:lang w:val="lv-LV"/>
        </w:rPr>
      </w:pPr>
      <w:r w:rsidRPr="00D90180">
        <w:rPr>
          <w:b/>
          <w:sz w:val="28"/>
          <w:szCs w:val="28"/>
          <w:lang w:val="lv-LV"/>
        </w:rPr>
        <w:t>Sātans Jaun</w:t>
      </w:r>
      <w:r w:rsidR="00330F6B" w:rsidRPr="00D90180">
        <w:rPr>
          <w:b/>
          <w:sz w:val="28"/>
          <w:szCs w:val="28"/>
          <w:lang w:val="lv-LV"/>
        </w:rPr>
        <w:t>ā</w:t>
      </w:r>
      <w:r w:rsidRPr="00D90180">
        <w:rPr>
          <w:b/>
          <w:sz w:val="28"/>
          <w:szCs w:val="28"/>
          <w:lang w:val="lv-LV"/>
        </w:rPr>
        <w:t>s</w:t>
      </w:r>
      <w:r w:rsidR="0057407E" w:rsidRPr="00D90180">
        <w:rPr>
          <w:b/>
          <w:sz w:val="28"/>
          <w:szCs w:val="28"/>
          <w:lang w:val="lv-LV"/>
        </w:rPr>
        <w:t xml:space="preserve"> Derī</w:t>
      </w:r>
      <w:r w:rsidRPr="00D90180">
        <w:rPr>
          <w:b/>
          <w:sz w:val="28"/>
          <w:szCs w:val="28"/>
          <w:lang w:val="lv-LV"/>
        </w:rPr>
        <w:t>bas laikos</w:t>
      </w:r>
    </w:p>
    <w:p w:rsidR="00330F6B" w:rsidRPr="005339E7" w:rsidRDefault="00330F6B" w:rsidP="00D90180">
      <w:pPr>
        <w:tabs>
          <w:tab w:val="left" w:pos="6946"/>
        </w:tabs>
        <w:jc w:val="both"/>
        <w:rPr>
          <w:b/>
          <w:lang w:val="lv-LV"/>
        </w:rPr>
      </w:pPr>
    </w:p>
    <w:p w:rsidR="006F6543" w:rsidRPr="005339E7" w:rsidRDefault="00330F6B" w:rsidP="00D90180">
      <w:pPr>
        <w:tabs>
          <w:tab w:val="left" w:pos="6946"/>
        </w:tabs>
        <w:ind w:right="-471"/>
        <w:jc w:val="both"/>
        <w:rPr>
          <w:lang w:val="lv-LV"/>
        </w:rPr>
      </w:pPr>
      <w:r w:rsidRPr="005339E7">
        <w:rPr>
          <w:lang w:val="lv-LV"/>
        </w:rPr>
        <w:t>Jaunā Derība atklāj to pašu Dievu, kas ir Vecajā Derībā. Arī Jaunajā Derībā Dievs ir Tas, kas mūs pārbauda un nosoda un</w:t>
      </w:r>
      <w:r w:rsidR="00BA502F" w:rsidRPr="005339E7">
        <w:rPr>
          <w:lang w:val="lv-LV"/>
        </w:rPr>
        <w:t xml:space="preserve"> tajā</w:t>
      </w:r>
      <w:r w:rsidRPr="005339E7">
        <w:rPr>
          <w:lang w:val="lv-LV"/>
        </w:rPr>
        <w:t xml:space="preserve"> </w:t>
      </w:r>
      <w:r w:rsidR="00C26547" w:rsidRPr="005339E7">
        <w:rPr>
          <w:lang w:val="lv-LV"/>
        </w:rPr>
        <w:t xml:space="preserve">vēl jo biežāk tiek norādīts uz </w:t>
      </w:r>
      <w:r w:rsidRPr="005339E7">
        <w:rPr>
          <w:lang w:val="lv-LV"/>
        </w:rPr>
        <w:t xml:space="preserve">grēka </w:t>
      </w:r>
      <w:r w:rsidR="00C26547" w:rsidRPr="005339E7">
        <w:rPr>
          <w:lang w:val="lv-LV"/>
        </w:rPr>
        <w:t xml:space="preserve">aizmetņiem cilvēka prātā. Tāpat kā Vecajā Derībā uzsvērta tiek Dieva virsvaldība. </w:t>
      </w:r>
      <w:r w:rsidR="006F6543" w:rsidRPr="005339E7">
        <w:rPr>
          <w:lang w:val="lv-LV"/>
        </w:rPr>
        <w:t>Pat zvēram Atkl.17:17 Dievs ir devis „darīt Viņa gribu”. Zvēra vajātie „cieš pēc Dieva gribas” (1.Pēt.4:19). Bet tā vēsture, kuru mēs tagad aplūkosim, atkal un atkal parāda, ka Dieva tauta nemitīgi vēlas kaut ko pielikt pie Dieva vārda pamatmācības un sagrozīt to.</w:t>
      </w:r>
    </w:p>
    <w:p w:rsidR="006F6543" w:rsidRPr="005339E7" w:rsidRDefault="006F6543" w:rsidP="00D90180">
      <w:pPr>
        <w:tabs>
          <w:tab w:val="left" w:pos="6946"/>
        </w:tabs>
        <w:jc w:val="both"/>
        <w:rPr>
          <w:lang w:val="lv-LV"/>
        </w:rPr>
      </w:pPr>
    </w:p>
    <w:p w:rsidR="000571C9" w:rsidRPr="005339E7" w:rsidRDefault="006477E2" w:rsidP="00D90180">
      <w:pPr>
        <w:tabs>
          <w:tab w:val="left" w:pos="6946"/>
        </w:tabs>
        <w:jc w:val="both"/>
        <w:rPr>
          <w:lang w:val="lv-LV"/>
        </w:rPr>
      </w:pPr>
      <w:r w:rsidRPr="005339E7">
        <w:rPr>
          <w:lang w:val="lv-LV"/>
        </w:rPr>
        <w:t>Kristiešu māksla uzskatāmi atspoguļo kristiešu tautas apziņā cirkulējošās domas. Ir atzīmēts, ka „visagrākais</w:t>
      </w:r>
      <w:r w:rsidR="003B10B9" w:rsidRPr="005339E7">
        <w:rPr>
          <w:lang w:val="lv-LV"/>
        </w:rPr>
        <w:t xml:space="preserve"> zināmais sātana attēls</w:t>
      </w:r>
      <w:r w:rsidRPr="005339E7">
        <w:rPr>
          <w:lang w:val="lv-LV"/>
        </w:rPr>
        <w:t xml:space="preserve"> </w:t>
      </w:r>
      <w:r w:rsidR="00E52A5D" w:rsidRPr="005339E7">
        <w:rPr>
          <w:lang w:val="lv-LV"/>
        </w:rPr>
        <w:t>ir sastopams Rabbulas evaņģēlijos, kas attiecināmi</w:t>
      </w:r>
      <w:r w:rsidRPr="005339E7">
        <w:rPr>
          <w:lang w:val="lv-LV"/>
        </w:rPr>
        <w:t xml:space="preserve"> uz m.ē. 586.gadu…</w:t>
      </w:r>
      <w:r w:rsidR="003B10B9" w:rsidRPr="005339E7">
        <w:rPr>
          <w:lang w:val="lv-LV"/>
        </w:rPr>
        <w:t>nav zināms, kāpēc kristiešu mākslā līdz sestajam gadsimtam sātana attēli nav sastopami” (1). Iespējams, ka atbilde ir pavisam vienkārša – šī doma vēl bija tikai attīstības stadijā.</w:t>
      </w:r>
      <w:r w:rsidR="00330F6B" w:rsidRPr="005339E7">
        <w:rPr>
          <w:lang w:val="lv-LV"/>
        </w:rPr>
        <w:t xml:space="preserve"> </w:t>
      </w:r>
      <w:r w:rsidR="003B10B9" w:rsidRPr="005339E7">
        <w:rPr>
          <w:lang w:val="lv-LV"/>
        </w:rPr>
        <w:t xml:space="preserve">Garīgo tēvu darbu apskats parāda, kā sāka attīstīties doma par sātanu kā krituša eņģeļa tēlu. </w:t>
      </w:r>
      <w:r w:rsidR="00BA502F" w:rsidRPr="005339E7">
        <w:rPr>
          <w:lang w:val="lv-LV"/>
        </w:rPr>
        <w:t>Romas Klements rakstīja korintiešiem 1.gadsimta beigās par sātanu kā būtni, kas it kā mudinot kristiešus grēkot (Klements 51:1). Ap to pašu laiku Ignatijs sāk rakstīt par labiem un grēcīgiem eņģeļiem debesīs un par t</w:t>
      </w:r>
      <w:r w:rsidR="000571C9" w:rsidRPr="005339E7">
        <w:rPr>
          <w:lang w:val="lv-LV"/>
        </w:rPr>
        <w:t>o, ka grēcīgie eņģeļi ir būtnes, ko sauc par sātanu,</w:t>
      </w:r>
      <w:r w:rsidR="008E7C91" w:rsidRPr="005339E7">
        <w:rPr>
          <w:lang w:val="lv-LV"/>
        </w:rPr>
        <w:t xml:space="preserve"> sekotāji (Trallians 5:2; Smyrne</w:t>
      </w:r>
      <w:r w:rsidR="000571C9" w:rsidRPr="005339E7">
        <w:rPr>
          <w:lang w:val="lv-LV"/>
        </w:rPr>
        <w:t>ans 6:1; Ephesians</w:t>
      </w:r>
      <w:r w:rsidR="008E7C91" w:rsidRPr="005339E7">
        <w:rPr>
          <w:lang w:val="lv-LV"/>
        </w:rPr>
        <w:t xml:space="preserve"> </w:t>
      </w:r>
      <w:r w:rsidR="000571C9" w:rsidRPr="005339E7">
        <w:rPr>
          <w:lang w:val="lv-LV"/>
        </w:rPr>
        <w:t xml:space="preserve">13:1). </w:t>
      </w:r>
    </w:p>
    <w:p w:rsidR="000571C9" w:rsidRPr="005339E7" w:rsidRDefault="000571C9" w:rsidP="00D90180">
      <w:pPr>
        <w:tabs>
          <w:tab w:val="left" w:pos="6946"/>
        </w:tabs>
        <w:jc w:val="both"/>
        <w:rPr>
          <w:lang w:val="lv-LV"/>
        </w:rPr>
      </w:pPr>
    </w:p>
    <w:p w:rsidR="00817235" w:rsidRPr="005339E7" w:rsidRDefault="00CF3BE6" w:rsidP="00D90180">
      <w:pPr>
        <w:tabs>
          <w:tab w:val="left" w:pos="6946"/>
        </w:tabs>
        <w:jc w:val="both"/>
        <w:rPr>
          <w:lang w:val="lv-LV"/>
        </w:rPr>
      </w:pPr>
      <w:r w:rsidRPr="005339E7">
        <w:rPr>
          <w:lang w:val="lv-LV"/>
        </w:rPr>
        <w:t>Laikā, kad kristietība sastapās ar pretestību un vajāšanām, par sātana dzimumu sāka saukt jūdus, ķecerus, pagānu</w:t>
      </w:r>
      <w:r w:rsidR="00E52A5D" w:rsidRPr="005339E7">
        <w:rPr>
          <w:lang w:val="lv-LV"/>
        </w:rPr>
        <w:t>s un tml., kas it kā atspoguļojot kosmisko</w:t>
      </w:r>
      <w:r w:rsidRPr="005339E7">
        <w:rPr>
          <w:lang w:val="lv-LV"/>
        </w:rPr>
        <w:t xml:space="preserve"> cīņu, kas debesīs norisinoties starp Kristu un Sātanu</w:t>
      </w:r>
      <w:r w:rsidR="001848E5" w:rsidRPr="005339E7">
        <w:rPr>
          <w:lang w:val="lv-LV"/>
        </w:rPr>
        <w:t>. Šo domu attīsta Polikarpa vēstule filipiešiem ap m.ē.150.gadu – viņš uzskata tos, kas nav vienisprāti</w:t>
      </w:r>
      <w:r w:rsidR="00E52A5D" w:rsidRPr="005339E7">
        <w:rPr>
          <w:lang w:val="lv-LV"/>
        </w:rPr>
        <w:t>s ar viņu</w:t>
      </w:r>
      <w:r w:rsidR="008D0108" w:rsidRPr="005339E7">
        <w:rPr>
          <w:lang w:val="lv-LV"/>
        </w:rPr>
        <w:t>,</w:t>
      </w:r>
      <w:r w:rsidR="001848E5" w:rsidRPr="005339E7">
        <w:rPr>
          <w:lang w:val="lv-LV"/>
        </w:rPr>
        <w:t xml:space="preserve"> nevis par tādiem, kuru uzskati vienkārši nesakrīt ar viņējiem</w:t>
      </w:r>
      <w:r w:rsidR="00E52A5D" w:rsidRPr="005339E7">
        <w:rPr>
          <w:lang w:val="lv-LV"/>
        </w:rPr>
        <w:t>, bet tieši tādēļ par sātana sekotājiem</w:t>
      </w:r>
      <w:r w:rsidR="001848E5" w:rsidRPr="005339E7">
        <w:rPr>
          <w:lang w:val="lv-LV"/>
        </w:rPr>
        <w:t>. Viņš, līdz ar daudziem citiem kopš tā</w:t>
      </w:r>
      <w:r w:rsidR="009C6245" w:rsidRPr="005339E7">
        <w:rPr>
          <w:lang w:val="lv-LV"/>
        </w:rPr>
        <w:t xml:space="preserve"> laika, sāka ‘spēlēt Dieva lomu</w:t>
      </w:r>
      <w:r w:rsidR="001848E5" w:rsidRPr="005339E7">
        <w:rPr>
          <w:lang w:val="lv-LV"/>
        </w:rPr>
        <w:t>’ un izmantot šo domu par kosmiskās cīņas</w:t>
      </w:r>
      <w:r w:rsidR="007B314C" w:rsidRPr="005339E7">
        <w:rPr>
          <w:lang w:val="lv-LV"/>
        </w:rPr>
        <w:t xml:space="preserve"> atspoguļojumu</w:t>
      </w:r>
      <w:r w:rsidR="001848E5" w:rsidRPr="005339E7">
        <w:rPr>
          <w:lang w:val="lv-LV"/>
        </w:rPr>
        <w:t xml:space="preserve"> virs zemes [kur paši, bez šaubām, bija taisnie varoņi] kā</w:t>
      </w:r>
      <w:r w:rsidR="007B314C" w:rsidRPr="005339E7">
        <w:rPr>
          <w:lang w:val="lv-LV"/>
        </w:rPr>
        <w:t xml:space="preserve"> attaisnojumu savu pretinieku nostādīšanai sātana pusē</w:t>
      </w:r>
      <w:r w:rsidR="001848E5" w:rsidRPr="005339E7">
        <w:rPr>
          <w:lang w:val="lv-LV"/>
        </w:rPr>
        <w:t xml:space="preserve">. </w:t>
      </w:r>
      <w:r w:rsidR="007B314C" w:rsidRPr="005339E7">
        <w:rPr>
          <w:lang w:val="lv-LV"/>
        </w:rPr>
        <w:t xml:space="preserve">Šīs idejas lietoja krusta karu attaisnošanai tāpat kā tagad tās lieto, lai attaisnotu kara darbību. Otra puse ir sliktie, kas atspoguļo Sātanu Debesīs; un ‘mūsu’ puse ir labie, taisnie un Dievs ir mūsu pusē. Mēs parādījām, ka saskaņā ar Bībeli, Debesīs nenotiek nekādas kosmiskās cīņas; </w:t>
      </w:r>
      <w:r w:rsidR="009C6245" w:rsidRPr="005339E7">
        <w:rPr>
          <w:lang w:val="lv-LV"/>
        </w:rPr>
        <w:t>pat simboliskais „kara debesīs” (Atkl.12) apraksts pravietoja par stāvokli īsi pirms Kristus otrās atnākšanas. Tādējādi, plaši pieņemtā pagānu ideja par kosmisko konfliktu tika ieviesta kristietībā un lietota, lai attaisnotu jebkura</w:t>
      </w:r>
      <w:r w:rsidR="00E52A5D" w:rsidRPr="005339E7">
        <w:rPr>
          <w:lang w:val="lv-LV"/>
        </w:rPr>
        <w:t xml:space="preserve"> kristiešu pretinieka pieskaitīšan</w:t>
      </w:r>
      <w:r w:rsidR="009C6245" w:rsidRPr="005339E7">
        <w:rPr>
          <w:lang w:val="lv-LV"/>
        </w:rPr>
        <w:t xml:space="preserve">u sātana tumšajiem spēkiem. Tas </w:t>
      </w:r>
      <w:r w:rsidR="00646D40" w:rsidRPr="005339E7">
        <w:rPr>
          <w:lang w:val="lv-LV"/>
        </w:rPr>
        <w:t xml:space="preserve">deva iespēju kristiešiem aprakstīt savus pretiniekus </w:t>
      </w:r>
      <w:r w:rsidR="009C6245" w:rsidRPr="005339E7">
        <w:rPr>
          <w:lang w:val="lv-LV"/>
        </w:rPr>
        <w:t>vis</w:t>
      </w:r>
      <w:r w:rsidR="00646D40" w:rsidRPr="005339E7">
        <w:rPr>
          <w:lang w:val="lv-LV"/>
        </w:rPr>
        <w:t>neķītrāk</w:t>
      </w:r>
      <w:r w:rsidR="000E6108" w:rsidRPr="005339E7">
        <w:rPr>
          <w:lang w:val="lv-LV"/>
        </w:rPr>
        <w:t>aj</w:t>
      </w:r>
      <w:r w:rsidR="00646D40" w:rsidRPr="005339E7">
        <w:rPr>
          <w:lang w:val="lv-LV"/>
        </w:rPr>
        <w:t>iem vārdiem, pamatojoties uz to, ka šī cīņa atainojot kosmisko cīņu starp Jēzu un Sātanu ‘tur augšā’.</w:t>
      </w:r>
      <w:r w:rsidR="000E6108" w:rsidRPr="005339E7">
        <w:rPr>
          <w:lang w:val="lv-LV"/>
        </w:rPr>
        <w:t xml:space="preserve"> Tas viss ne tuvu nelīdzinājās tai lēnprātīgajai un nevarmācīgajai liecībai, kas raksturoja Jēzus saskarsmi ar ļaunumu. Varētu šķist, ka jautājums par to, vai Debesīs notiek šī kosmiskā cīņa</w:t>
      </w:r>
      <w:r w:rsidR="00F84FF5" w:rsidRPr="005339E7">
        <w:rPr>
          <w:lang w:val="lv-LV"/>
        </w:rPr>
        <w:t xml:space="preserve"> vai ne, ir tīri teorētisks; taču tie, kas tai tic, tiecas sevi redzēt cīnāmies Dieva pusē šeit uz zemes un līdz ar to attaisno jebk</w:t>
      </w:r>
      <w:r w:rsidR="00817235" w:rsidRPr="005339E7">
        <w:rPr>
          <w:lang w:val="lv-LV"/>
        </w:rPr>
        <w:t>urus līdzekļus šai cīņā</w:t>
      </w:r>
    </w:p>
    <w:p w:rsidR="00817235" w:rsidRPr="005339E7" w:rsidRDefault="00F84FF5" w:rsidP="00D90180">
      <w:pPr>
        <w:tabs>
          <w:tab w:val="left" w:pos="6946"/>
        </w:tabs>
        <w:jc w:val="both"/>
        <w:rPr>
          <w:lang w:val="lv-LV"/>
        </w:rPr>
      </w:pPr>
      <w:r w:rsidRPr="005339E7">
        <w:rPr>
          <w:lang w:val="lv-LV"/>
        </w:rPr>
        <w:t xml:space="preserve"> (1).</w:t>
      </w:r>
    </w:p>
    <w:p w:rsidR="00817235" w:rsidRPr="005339E7" w:rsidRDefault="00817235" w:rsidP="00D90180">
      <w:pPr>
        <w:tabs>
          <w:tab w:val="left" w:pos="6946"/>
        </w:tabs>
        <w:jc w:val="both"/>
        <w:rPr>
          <w:lang w:val="lv-LV"/>
        </w:rPr>
      </w:pPr>
    </w:p>
    <w:p w:rsidR="00CF3BE6" w:rsidRPr="005339E7" w:rsidRDefault="00EF73B7" w:rsidP="00D90180">
      <w:pPr>
        <w:tabs>
          <w:tab w:val="left" w:pos="6946"/>
        </w:tabs>
        <w:jc w:val="both"/>
        <w:rPr>
          <w:lang w:val="lv-LV"/>
        </w:rPr>
      </w:pPr>
      <w:r w:rsidRPr="005339E7">
        <w:rPr>
          <w:lang w:val="lv-LV"/>
        </w:rPr>
        <w:t>Laika gait</w:t>
      </w:r>
      <w:r w:rsidR="00817235" w:rsidRPr="005339E7">
        <w:rPr>
          <w:lang w:val="lv-LV"/>
        </w:rPr>
        <w:t xml:space="preserve">ā </w:t>
      </w:r>
      <w:r w:rsidR="004F01A2" w:rsidRPr="005339E7">
        <w:rPr>
          <w:lang w:val="lv-LV"/>
        </w:rPr>
        <w:t xml:space="preserve">radās risinājumi arī tiem </w:t>
      </w:r>
      <w:r w:rsidR="00853750" w:rsidRPr="005339E7">
        <w:rPr>
          <w:lang w:val="lv-LV"/>
        </w:rPr>
        <w:t xml:space="preserve">jautājumiem, kurus izsauca doma </w:t>
      </w:r>
      <w:r w:rsidR="004F01A2" w:rsidRPr="005339E7">
        <w:rPr>
          <w:lang w:val="lv-LV"/>
        </w:rPr>
        <w:t>par kritušā sātana eksistenci. D</w:t>
      </w:r>
      <w:r w:rsidR="00850D87" w:rsidRPr="005339E7">
        <w:rPr>
          <w:lang w:val="lv-LV"/>
        </w:rPr>
        <w:t>aži</w:t>
      </w:r>
      <w:r w:rsidR="004F01A2" w:rsidRPr="005339E7">
        <w:rPr>
          <w:lang w:val="lv-LV"/>
        </w:rPr>
        <w:t xml:space="preserve"> no tiem minēti nodaļā</w:t>
      </w:r>
      <w:r w:rsidR="00F84FF5" w:rsidRPr="005339E7">
        <w:rPr>
          <w:lang w:val="lv-LV"/>
        </w:rPr>
        <w:t xml:space="preserve"> </w:t>
      </w:r>
      <w:r w:rsidR="004F01A2" w:rsidRPr="005339E7">
        <w:rPr>
          <w:lang w:val="lv-LV"/>
        </w:rPr>
        <w:t xml:space="preserve">3-2. Viens no jautājumiem bija vienkārši par viņa atrašanās vietu. Kur </w:t>
      </w:r>
      <w:r w:rsidRPr="005339E7">
        <w:rPr>
          <w:lang w:val="lv-LV"/>
        </w:rPr>
        <w:t>ir sātans? Virs</w:t>
      </w:r>
      <w:r w:rsidR="004F01A2" w:rsidRPr="005339E7">
        <w:rPr>
          <w:lang w:val="lv-LV"/>
        </w:rPr>
        <w:t xml:space="preserve"> zemes, kaut kur gaisā vai </w:t>
      </w:r>
      <w:r w:rsidRPr="005339E7">
        <w:rPr>
          <w:lang w:val="lv-LV"/>
        </w:rPr>
        <w:t>pa</w:t>
      </w:r>
      <w:r w:rsidR="004F01A2" w:rsidRPr="005339E7">
        <w:rPr>
          <w:lang w:val="lv-LV"/>
        </w:rPr>
        <w:t>zem</w:t>
      </w:r>
      <w:r w:rsidRPr="005339E7">
        <w:rPr>
          <w:lang w:val="lv-LV"/>
        </w:rPr>
        <w:t>ē</w:t>
      </w:r>
      <w:r w:rsidR="004F01A2" w:rsidRPr="005339E7">
        <w:rPr>
          <w:lang w:val="lv-LV"/>
        </w:rPr>
        <w:t>? Nepieciešamība piesaistīt sā</w:t>
      </w:r>
      <w:r w:rsidR="00850D87" w:rsidRPr="005339E7">
        <w:rPr>
          <w:lang w:val="lv-LV"/>
        </w:rPr>
        <w:t>tanu kādai atrašanās vietai ir</w:t>
      </w:r>
      <w:r w:rsidR="004F01A2" w:rsidRPr="005339E7">
        <w:rPr>
          <w:lang w:val="lv-LV"/>
        </w:rPr>
        <w:t xml:space="preserve"> par iemeslu tam, ka kristietības </w:t>
      </w:r>
      <w:r w:rsidR="00850D87" w:rsidRPr="005339E7">
        <w:rPr>
          <w:lang w:val="lv-LV"/>
        </w:rPr>
        <w:t xml:space="preserve">doma novirzās no Bībeles izpratnes par ‘elli’ kā kapu un pārvērš to par baismīgo kritušā Sātana </w:t>
      </w:r>
      <w:r w:rsidR="00850D87" w:rsidRPr="005339E7">
        <w:rPr>
          <w:lang w:val="lv-LV"/>
        </w:rPr>
        <w:lastRenderedPageBreak/>
        <w:t xml:space="preserve">apmešanās vietu. Elles būtības sīkāks iztirzājums atrodams nodaļā 2-5. </w:t>
      </w:r>
      <w:r w:rsidR="0086731E" w:rsidRPr="005339E7">
        <w:rPr>
          <w:lang w:val="lv-LV"/>
        </w:rPr>
        <w:t>E</w:t>
      </w:r>
      <w:r w:rsidR="00850D87" w:rsidRPr="005339E7">
        <w:rPr>
          <w:lang w:val="lv-LV"/>
        </w:rPr>
        <w:t>breju-kristiešu darbs „Salamana odas”, kas datējams ar otro vai trešo gadsimtu,</w:t>
      </w:r>
      <w:r w:rsidR="0086731E" w:rsidRPr="005339E7">
        <w:rPr>
          <w:lang w:val="lv-LV"/>
        </w:rPr>
        <w:t xml:space="preserve"> ir pirmais, kas </w:t>
      </w:r>
      <w:r w:rsidR="00850D87" w:rsidRPr="005339E7">
        <w:rPr>
          <w:lang w:val="lv-LV"/>
        </w:rPr>
        <w:t xml:space="preserve">nosaka </w:t>
      </w:r>
      <w:r w:rsidR="0086731E" w:rsidRPr="005339E7">
        <w:rPr>
          <w:lang w:val="lv-LV"/>
        </w:rPr>
        <w:t xml:space="preserve">sātana atrašanās vietu pašā zemes dzīļu centrā, viszemākajā pekles daļā (2). </w:t>
      </w:r>
      <w:r w:rsidR="00855E67" w:rsidRPr="005339E7">
        <w:rPr>
          <w:lang w:val="lv-LV"/>
        </w:rPr>
        <w:t>Vēlāk Dante grafiski attīsta šo ideju, tā popularizējot to.</w:t>
      </w:r>
      <w:r w:rsidR="0086731E" w:rsidRPr="005339E7">
        <w:rPr>
          <w:lang w:val="lv-LV"/>
        </w:rPr>
        <w:t xml:space="preserve"> </w:t>
      </w:r>
      <w:r w:rsidR="005313DF" w:rsidRPr="005339E7">
        <w:rPr>
          <w:lang w:val="lv-LV"/>
        </w:rPr>
        <w:t>Taču tā bija grieķu filozofija, it īpaši platonisms un gnosticisms, k</w:t>
      </w:r>
      <w:r w:rsidRPr="005339E7">
        <w:rPr>
          <w:lang w:val="lv-LV"/>
        </w:rPr>
        <w:t>as atstāja daudz dziļāku iespaidu</w:t>
      </w:r>
      <w:r w:rsidR="005313DF" w:rsidRPr="005339E7">
        <w:rPr>
          <w:lang w:val="lv-LV"/>
        </w:rPr>
        <w:t xml:space="preserve"> uz kristiešu domu gājumu. Platonisma piekritēji ticēja, ka pastāv starpnieki starp cilvēkiem un dieviem, kurus sauc par dēmoniem (</w:t>
      </w:r>
      <w:r w:rsidR="005313DF" w:rsidRPr="005339E7">
        <w:rPr>
          <w:i/>
          <w:lang w:val="lv-LV"/>
        </w:rPr>
        <w:t>daimon</w:t>
      </w:r>
      <w:r w:rsidR="005313DF" w:rsidRPr="005339E7">
        <w:rPr>
          <w:lang w:val="lv-LV"/>
        </w:rPr>
        <w:t xml:space="preserve">). Un daudzu kristiešu prātos tas sasaucās ar Bībelē minētajiem eņģeļiem. Taču nav nekādu šaubu par to, ka </w:t>
      </w:r>
      <w:r w:rsidR="00853750" w:rsidRPr="005339E7">
        <w:rPr>
          <w:lang w:val="lv-LV"/>
        </w:rPr>
        <w:t xml:space="preserve">Bībeles dēmoniem ar to </w:t>
      </w:r>
      <w:r w:rsidR="00853750" w:rsidRPr="005339E7">
        <w:rPr>
          <w:i/>
          <w:lang w:val="lv-LV"/>
        </w:rPr>
        <w:t>nav</w:t>
      </w:r>
      <w:r w:rsidR="00891A50" w:rsidRPr="005339E7">
        <w:rPr>
          <w:i/>
          <w:lang w:val="lv-LV"/>
        </w:rPr>
        <w:t xml:space="preserve"> itin nekāda</w:t>
      </w:r>
      <w:r w:rsidR="00853750" w:rsidRPr="005339E7">
        <w:rPr>
          <w:lang w:val="lv-LV"/>
        </w:rPr>
        <w:t xml:space="preserve"> sakara – sīkāk par to skat nodaļu 4-2.</w:t>
      </w:r>
      <w:r w:rsidR="00891A50" w:rsidRPr="005339E7">
        <w:rPr>
          <w:lang w:val="lv-LV"/>
        </w:rPr>
        <w:t xml:space="preserve"> Septuagintā,</w:t>
      </w:r>
      <w:r w:rsidR="00853750" w:rsidRPr="005339E7">
        <w:rPr>
          <w:lang w:val="lv-LV"/>
        </w:rPr>
        <w:t xml:space="preserve"> V</w:t>
      </w:r>
      <w:r w:rsidR="006969DB" w:rsidRPr="005339E7">
        <w:rPr>
          <w:lang w:val="lv-LV"/>
        </w:rPr>
        <w:t>ecās Derības grieķu tulkojumā</w:t>
      </w:r>
      <w:r w:rsidR="00891A50" w:rsidRPr="005339E7">
        <w:rPr>
          <w:lang w:val="lv-LV"/>
        </w:rPr>
        <w:t>,</w:t>
      </w:r>
      <w:r w:rsidR="006969DB" w:rsidRPr="005339E7">
        <w:rPr>
          <w:lang w:val="lv-LV"/>
        </w:rPr>
        <w:t xml:space="preserve"> ebreju </w:t>
      </w:r>
      <w:r w:rsidR="006969DB" w:rsidRPr="005339E7">
        <w:rPr>
          <w:i/>
          <w:lang w:val="lv-LV"/>
        </w:rPr>
        <w:t xml:space="preserve">mal’ak </w:t>
      </w:r>
      <w:r w:rsidR="00891A50" w:rsidRPr="005339E7">
        <w:rPr>
          <w:lang w:val="lv-LV"/>
        </w:rPr>
        <w:t>tiek tulkots</w:t>
      </w:r>
      <w:r w:rsidR="006969DB" w:rsidRPr="005339E7">
        <w:rPr>
          <w:lang w:val="lv-LV"/>
        </w:rPr>
        <w:t xml:space="preserve"> kā </w:t>
      </w:r>
      <w:r w:rsidR="006969DB" w:rsidRPr="005339E7">
        <w:rPr>
          <w:i/>
          <w:lang w:val="lv-LV"/>
        </w:rPr>
        <w:t>angelos</w:t>
      </w:r>
      <w:r w:rsidR="006969DB" w:rsidRPr="005339E7">
        <w:rPr>
          <w:lang w:val="lv-LV"/>
        </w:rPr>
        <w:t xml:space="preserve"> (eņģeļi) nevis </w:t>
      </w:r>
      <w:r w:rsidR="006969DB" w:rsidRPr="005339E7">
        <w:rPr>
          <w:i/>
          <w:lang w:val="lv-LV"/>
        </w:rPr>
        <w:t>daimon</w:t>
      </w:r>
      <w:r w:rsidR="006969DB" w:rsidRPr="005339E7">
        <w:rPr>
          <w:lang w:val="lv-LV"/>
        </w:rPr>
        <w:t xml:space="preserve"> (dēmoni)</w:t>
      </w:r>
      <w:r w:rsidR="00B433FC" w:rsidRPr="005339E7">
        <w:rPr>
          <w:lang w:val="lv-LV"/>
        </w:rPr>
        <w:t>. Taču laikā, kas raksturojams ar vi</w:t>
      </w:r>
      <w:r w:rsidR="0024564D" w:rsidRPr="005339E7">
        <w:rPr>
          <w:lang w:val="lv-LV"/>
        </w:rPr>
        <w:t>spārēju pagānu ideju saplūšanu</w:t>
      </w:r>
      <w:r w:rsidR="00B433FC" w:rsidRPr="005339E7">
        <w:rPr>
          <w:lang w:val="lv-LV"/>
        </w:rPr>
        <w:t xml:space="preserve"> ar kris</w:t>
      </w:r>
      <w:r w:rsidR="0024564D" w:rsidRPr="005339E7">
        <w:rPr>
          <w:lang w:val="lv-LV"/>
        </w:rPr>
        <w:t>tiešu mācību, šī asociācija itin viegli uzprasījās</w:t>
      </w:r>
      <w:r w:rsidR="00B433FC" w:rsidRPr="005339E7">
        <w:rPr>
          <w:lang w:val="lv-LV"/>
        </w:rPr>
        <w:t xml:space="preserve"> – un tā kristietībā pamazām ieviesās doma par dēmoniem, proti kritušiem eņģeļiem. </w:t>
      </w:r>
      <w:r w:rsidR="00F116BA" w:rsidRPr="005339E7">
        <w:rPr>
          <w:lang w:val="lv-LV"/>
        </w:rPr>
        <w:t>Filons (</w:t>
      </w:r>
      <w:r w:rsidR="009A25AF" w:rsidRPr="005339E7">
        <w:rPr>
          <w:lang w:val="lv-LV"/>
        </w:rPr>
        <w:t xml:space="preserve">ebreju 1.gs. filozofs) </w:t>
      </w:r>
      <w:r w:rsidR="0024564D" w:rsidRPr="005339E7">
        <w:rPr>
          <w:lang w:val="lv-LV"/>
        </w:rPr>
        <w:t>bija pielīdzinājis grieķu dēmonus eņģeļiem jūd</w:t>
      </w:r>
      <w:r w:rsidR="009A25AF" w:rsidRPr="005339E7">
        <w:rPr>
          <w:lang w:val="lv-LV"/>
        </w:rPr>
        <w:t xml:space="preserve">u ticībā; turklāt persiešu doma par labu un ļaunu dēmonu pastāvēšanu viegli noveda pie attiecīgas domas par labiem un ļauniem eņģeļiem. </w:t>
      </w:r>
      <w:r w:rsidR="00C0708A" w:rsidRPr="005339E7">
        <w:rPr>
          <w:lang w:val="lv-LV"/>
        </w:rPr>
        <w:t xml:space="preserve">Bet galvenais, kas šai sakarā sakāms, ir, ka tas viss ir Bībeles mācības sajaukums ar dažādiem pagānu ticējumiem un tā laika filozofijām. </w:t>
      </w:r>
    </w:p>
    <w:p w:rsidR="00C0708A" w:rsidRPr="005339E7" w:rsidRDefault="00C0708A" w:rsidP="00D90180">
      <w:pPr>
        <w:tabs>
          <w:tab w:val="left" w:pos="6946"/>
        </w:tabs>
        <w:jc w:val="both"/>
        <w:rPr>
          <w:lang w:val="lv-LV"/>
        </w:rPr>
      </w:pPr>
    </w:p>
    <w:p w:rsidR="00C0708A" w:rsidRPr="005339E7" w:rsidRDefault="009D2073" w:rsidP="00D90180">
      <w:pPr>
        <w:tabs>
          <w:tab w:val="left" w:pos="6946"/>
        </w:tabs>
        <w:jc w:val="both"/>
        <w:rPr>
          <w:lang w:val="lv-LV"/>
        </w:rPr>
      </w:pPr>
      <w:r w:rsidRPr="005339E7">
        <w:rPr>
          <w:lang w:val="lv-LV"/>
        </w:rPr>
        <w:t xml:space="preserve">Nav šaubu, ka agrīno kristiešu domu gājumu iespaidoja arī gnosticisms – Jāņa vēstules it īpaši ir pārpilnas brīdinājumu par gnosticisma rašanos. Jānis </w:t>
      </w:r>
      <w:r w:rsidR="0027384A" w:rsidRPr="005339E7">
        <w:rPr>
          <w:lang w:val="lv-LV"/>
        </w:rPr>
        <w:t xml:space="preserve">dod savu ‘gaismas’ un ‘tumsas’ traktējumu atšķirībā no maldīgajām </w:t>
      </w:r>
      <w:r w:rsidR="004372A4" w:rsidRPr="005339E7">
        <w:rPr>
          <w:lang w:val="lv-LV"/>
        </w:rPr>
        <w:t>idejām, kas vēlāk noveda pie gnosticisma. Gnosticisma piekritēji bija duālisti, proti, viņi visu redzēja pretējos jēdzienos. Viņuprāt, ja Dievs ir labs, tad no Viņa nevar nākt ļaunums, ka jābūt k</w:t>
      </w:r>
      <w:r w:rsidR="0024564D" w:rsidRPr="005339E7">
        <w:rPr>
          <w:lang w:val="lv-LV"/>
        </w:rPr>
        <w:t>ādam citam pretpol</w:t>
      </w:r>
      <w:r w:rsidR="004372A4" w:rsidRPr="005339E7">
        <w:rPr>
          <w:lang w:val="lv-LV"/>
        </w:rPr>
        <w:t>am, neatkarīgam spēkam vai principam.</w:t>
      </w:r>
      <w:r w:rsidR="00060346" w:rsidRPr="005339E7">
        <w:rPr>
          <w:lang w:val="lv-LV"/>
        </w:rPr>
        <w:t xml:space="preserve"> Tā bija agrīnās persiešu ti</w:t>
      </w:r>
      <w:r w:rsidR="0024564D" w:rsidRPr="005339E7">
        <w:rPr>
          <w:lang w:val="lv-LV"/>
        </w:rPr>
        <w:t>cības</w:t>
      </w:r>
      <w:r w:rsidR="00060346" w:rsidRPr="005339E7">
        <w:rPr>
          <w:lang w:val="lv-LV"/>
        </w:rPr>
        <w:t xml:space="preserve"> par gaismas dievu un tumsas dievu, miera dievu un posta dievu</w:t>
      </w:r>
      <w:r w:rsidR="0024564D" w:rsidRPr="005339E7">
        <w:rPr>
          <w:lang w:val="lv-LV"/>
        </w:rPr>
        <w:t xml:space="preserve"> daudz izsmalcinātāka forma</w:t>
      </w:r>
      <w:r w:rsidR="00060346" w:rsidRPr="005339E7">
        <w:rPr>
          <w:lang w:val="lv-LV"/>
        </w:rPr>
        <w:t xml:space="preserve">. Tieši šo persiešu ticējumu apstrīd Jes.45:5-7, brīdinot persiešu gūstā nonākušos ebrejus, ka Izraēla Dievs ir viens, un nav </w:t>
      </w:r>
      <w:r w:rsidR="00060346" w:rsidRPr="005339E7">
        <w:rPr>
          <w:i/>
          <w:lang w:val="lv-LV"/>
        </w:rPr>
        <w:t>neviena cita</w:t>
      </w:r>
      <w:r w:rsidR="00060346" w:rsidRPr="005339E7">
        <w:rPr>
          <w:lang w:val="lv-LV"/>
        </w:rPr>
        <w:t>, kas rada gaismu un tumsību, mieru un postu</w:t>
      </w:r>
      <w:r w:rsidR="005D1D96" w:rsidRPr="005339E7">
        <w:rPr>
          <w:lang w:val="lv-LV"/>
        </w:rPr>
        <w:t xml:space="preserve">. Gnosticisma piekritēji uzskatīja, ka šī pasaule ir neglābjami ļauna un tādēļ labais Dievs ir tālu no tās. Viņi </w:t>
      </w:r>
      <w:r w:rsidR="00025815" w:rsidRPr="005339E7">
        <w:rPr>
          <w:lang w:val="lv-LV"/>
        </w:rPr>
        <w:t>sludināja, it sevišķi to vadošais aizstāvis</w:t>
      </w:r>
      <w:r w:rsidR="007A38AF" w:rsidRPr="005339E7">
        <w:rPr>
          <w:lang w:val="lv-LV"/>
        </w:rPr>
        <w:t xml:space="preserve"> Mars</w:t>
      </w:r>
      <w:r w:rsidR="008F458B" w:rsidRPr="005339E7">
        <w:rPr>
          <w:lang w:val="lv-LV"/>
        </w:rPr>
        <w:t>ions, ka Dievs nevarot būt labs, visuvarens un tomēr radījis un ļāvis pastāvēt šai ļaunajai pasaulei. Pats par sevi saprotams, ka viņi neizprata pašu kristietības būtību – ka šis viens un vienīgi eksistējošais visa labā Dievs patiesi mīl šo ļauno pasauli tik stipri</w:t>
      </w:r>
      <w:r w:rsidR="0093470C" w:rsidRPr="005339E7">
        <w:rPr>
          <w:lang w:val="lv-LV"/>
        </w:rPr>
        <w:t>, ka Viņš nodevis Savu Dēlu „grēcīgās miesas veidā” (Rom.8:2), lai Viņš ne tikai varētu ieiet šai ļaunajā pasaulē un to apdzīvojošajā cilvēku vidē, kas še pastāv, bet arī paglābt t</w:t>
      </w:r>
      <w:r w:rsidR="00C74D28" w:rsidRPr="005339E7">
        <w:rPr>
          <w:lang w:val="lv-LV"/>
        </w:rPr>
        <w:t>o. Gnostiķi to noliedza un postulēj</w:t>
      </w:r>
      <w:r w:rsidR="0093470C" w:rsidRPr="005339E7">
        <w:rPr>
          <w:lang w:val="lv-LV"/>
        </w:rPr>
        <w:t>a, ka šo grēcīgo pasauli ir radījis un uztur cits dievs, Sātans. R.M.</w:t>
      </w:r>
      <w:r w:rsidR="008D0108" w:rsidRPr="005339E7">
        <w:rPr>
          <w:lang w:val="lv-LV"/>
        </w:rPr>
        <w:t xml:space="preserve"> </w:t>
      </w:r>
      <w:r w:rsidR="0093470C" w:rsidRPr="005339E7">
        <w:rPr>
          <w:lang w:val="lv-LV"/>
        </w:rPr>
        <w:t xml:space="preserve">Grants norāda, ka gnostiķu </w:t>
      </w:r>
    </w:p>
    <w:p w:rsidR="00330F6B" w:rsidRPr="005339E7" w:rsidRDefault="0093470C" w:rsidP="00D90180">
      <w:pPr>
        <w:tabs>
          <w:tab w:val="left" w:pos="6946"/>
        </w:tabs>
        <w:jc w:val="both"/>
        <w:rPr>
          <w:lang w:val="lv-LV"/>
        </w:rPr>
      </w:pPr>
      <w:r w:rsidRPr="005339E7">
        <w:rPr>
          <w:lang w:val="lv-LV"/>
        </w:rPr>
        <w:t>izaicinājums kristietībai ir licis kristiešu vadībai precīzāk definēt sātana būtības izpr</w:t>
      </w:r>
      <w:r w:rsidR="004A6222" w:rsidRPr="005339E7">
        <w:rPr>
          <w:lang w:val="lv-LV"/>
        </w:rPr>
        <w:t>atni, kuru tie vēlētos sludināt</w:t>
      </w:r>
      <w:r w:rsidRPr="005339E7">
        <w:rPr>
          <w:lang w:val="lv-LV"/>
        </w:rPr>
        <w:t xml:space="preserve"> </w:t>
      </w:r>
      <w:r w:rsidR="004A6222" w:rsidRPr="005339E7">
        <w:rPr>
          <w:lang w:val="lv-LV"/>
        </w:rPr>
        <w:t>–</w:t>
      </w:r>
      <w:r w:rsidRPr="005339E7">
        <w:rPr>
          <w:lang w:val="lv-LV"/>
        </w:rPr>
        <w:t xml:space="preserve"> un tādējādi radās nākošā stadija mācības par sātanu attīstībā (3). </w:t>
      </w:r>
      <w:r w:rsidR="00C7539C" w:rsidRPr="005339E7">
        <w:rPr>
          <w:lang w:val="lv-LV"/>
        </w:rPr>
        <w:t xml:space="preserve">Ar laiku Sātanu arvien biežāk lietoja kā biedu </w:t>
      </w:r>
      <w:r w:rsidR="00281DA7" w:rsidRPr="005339E7">
        <w:rPr>
          <w:lang w:val="lv-LV"/>
        </w:rPr>
        <w:t>–</w:t>
      </w:r>
      <w:r w:rsidR="00C7539C" w:rsidRPr="005339E7">
        <w:rPr>
          <w:lang w:val="lv-LV"/>
        </w:rPr>
        <w:t xml:space="preserve"> </w:t>
      </w:r>
      <w:r w:rsidR="00281DA7" w:rsidRPr="005339E7">
        <w:rPr>
          <w:lang w:val="lv-LV"/>
        </w:rPr>
        <w:t xml:space="preserve">ja tu neatbalsti baznīcu, nedod tai savu artavu, neatbalsti valdošos, tad tevi sagaida šausmīga, ciešanu pilna nākotne Sātana ugunīgajā peklē. Šī doma vienmēr ir likusies dīvaina Kunga ļoti skaidri izteikto vārdu gaismā, ka ļaunie tiks sodīti (simboliskajā) uguns peklē, „kas sataisīta velnam un Viņa eņģeļiem [sekotājiem]” (Mt.25:41). </w:t>
      </w:r>
      <w:r w:rsidR="00FB5A03" w:rsidRPr="005339E7">
        <w:rPr>
          <w:lang w:val="lv-LV"/>
        </w:rPr>
        <w:t xml:space="preserve">Jēzus un nevis Sātana eņģeļi soda tos, kas dara netaisnību (Mt.13:42-50). </w:t>
      </w:r>
      <w:r w:rsidR="00CB3827" w:rsidRPr="005339E7">
        <w:rPr>
          <w:lang w:val="lv-LV"/>
        </w:rPr>
        <w:t>Bībeles sagrozīšana, kas iztēlo Sātanu  kā ļauno mocītāju, ir tiešā pretrunā ar šiem skaidri izteiktajiem Kunga Jēzus vārdiem.</w:t>
      </w:r>
    </w:p>
    <w:p w:rsidR="00CB3827" w:rsidRPr="005339E7" w:rsidRDefault="00CB3827" w:rsidP="00D90180">
      <w:pPr>
        <w:tabs>
          <w:tab w:val="left" w:pos="6946"/>
        </w:tabs>
        <w:jc w:val="both"/>
        <w:rPr>
          <w:lang w:val="lv-LV"/>
        </w:rPr>
      </w:pPr>
    </w:p>
    <w:p w:rsidR="00CB3827" w:rsidRPr="005339E7" w:rsidRDefault="00CB3827" w:rsidP="004E04E6">
      <w:pPr>
        <w:tabs>
          <w:tab w:val="left" w:pos="6946"/>
        </w:tabs>
        <w:rPr>
          <w:b/>
          <w:lang w:val="lv-LV"/>
        </w:rPr>
      </w:pPr>
      <w:r w:rsidRPr="005339E7">
        <w:rPr>
          <w:b/>
          <w:lang w:val="lv-LV"/>
        </w:rPr>
        <w:t xml:space="preserve">Piezīmes </w:t>
      </w:r>
    </w:p>
    <w:p w:rsidR="002F4461" w:rsidRPr="005339E7" w:rsidRDefault="002F4461" w:rsidP="004E04E6">
      <w:pPr>
        <w:numPr>
          <w:ilvl w:val="0"/>
          <w:numId w:val="7"/>
        </w:numPr>
        <w:tabs>
          <w:tab w:val="left" w:pos="6946"/>
        </w:tabs>
        <w:rPr>
          <w:lang w:val="lv-LV"/>
        </w:rPr>
      </w:pPr>
      <w:r w:rsidRPr="005339E7">
        <w:rPr>
          <w:lang w:val="lv-LV"/>
        </w:rPr>
        <w:t xml:space="preserve">Man liekas, ka vēlēšanās pierakstīt citiem ļaunuma izraisītāja īpašības garīgi pieņemamā veidā ir bijis viens no galvenajiem iemesliem kāpēc ir attīstījusies šī </w:t>
      </w:r>
      <w:r w:rsidRPr="005339E7">
        <w:rPr>
          <w:lang w:val="lv-LV"/>
        </w:rPr>
        <w:lastRenderedPageBreak/>
        <w:t>doma par velna / sātana tēlu. Šīs tēmas</w:t>
      </w:r>
      <w:r w:rsidR="00912131" w:rsidRPr="005339E7">
        <w:rPr>
          <w:lang w:val="lv-LV"/>
        </w:rPr>
        <w:t xml:space="preserve"> nopietnai</w:t>
      </w:r>
      <w:r w:rsidRPr="005339E7">
        <w:rPr>
          <w:lang w:val="lv-LV"/>
        </w:rPr>
        <w:t xml:space="preserve"> izpētei ir veltīts M.</w:t>
      </w:r>
      <w:r w:rsidR="00ED4DEA" w:rsidRPr="005339E7">
        <w:rPr>
          <w:lang w:val="lv-LV"/>
        </w:rPr>
        <w:t xml:space="preserve"> </w:t>
      </w:r>
      <w:r w:rsidRPr="005339E7">
        <w:rPr>
          <w:lang w:val="lv-LV"/>
        </w:rPr>
        <w:t>Hilla darbs</w:t>
      </w:r>
      <w:r w:rsidR="004A6222" w:rsidRPr="005339E7">
        <w:rPr>
          <w:lang w:val="lv-LV"/>
        </w:rPr>
        <w:t>: M. E. Hills,</w:t>
      </w:r>
      <w:r w:rsidRPr="005339E7">
        <w:rPr>
          <w:lang w:val="lv-LV"/>
        </w:rPr>
        <w:t xml:space="preserve"> </w:t>
      </w:r>
      <w:r w:rsidRPr="005339E7">
        <w:rPr>
          <w:i/>
          <w:lang w:val="lv-LV"/>
        </w:rPr>
        <w:t xml:space="preserve">Human Agents of Cosmic Power </w:t>
      </w:r>
      <w:r w:rsidRPr="005339E7">
        <w:rPr>
          <w:lang w:val="lv-LV"/>
        </w:rPr>
        <w:t>(Sheffield: S.U.P., 1990), it īpaši  šī darba 5.nodaļa.</w:t>
      </w:r>
    </w:p>
    <w:p w:rsidR="00ED2288" w:rsidRPr="005339E7" w:rsidRDefault="002F4461" w:rsidP="004E04E6">
      <w:pPr>
        <w:numPr>
          <w:ilvl w:val="0"/>
          <w:numId w:val="7"/>
        </w:numPr>
        <w:tabs>
          <w:tab w:val="left" w:pos="6946"/>
        </w:tabs>
        <w:rPr>
          <w:lang w:val="lv-LV"/>
        </w:rPr>
      </w:pPr>
      <w:r w:rsidRPr="005339E7">
        <w:rPr>
          <w:i/>
          <w:lang w:val="lv-LV"/>
        </w:rPr>
        <w:t>Odes of Solomon</w:t>
      </w:r>
      <w:r w:rsidRPr="005339E7">
        <w:rPr>
          <w:lang w:val="lv-LV"/>
        </w:rPr>
        <w:t xml:space="preserve"> 42</w:t>
      </w:r>
      <w:r w:rsidR="00ED2288" w:rsidRPr="005339E7">
        <w:rPr>
          <w:lang w:val="lv-LV"/>
        </w:rPr>
        <w:t xml:space="preserve"> in J.H.</w:t>
      </w:r>
      <w:r w:rsidR="003751DF" w:rsidRPr="005339E7">
        <w:rPr>
          <w:lang w:val="lv-LV"/>
        </w:rPr>
        <w:t xml:space="preserve"> </w:t>
      </w:r>
      <w:r w:rsidR="00ED2288" w:rsidRPr="005339E7">
        <w:rPr>
          <w:lang w:val="lv-LV"/>
        </w:rPr>
        <w:t xml:space="preserve">Charlesworth, </w:t>
      </w:r>
      <w:r w:rsidR="00ED2288" w:rsidRPr="005339E7">
        <w:rPr>
          <w:i/>
          <w:lang w:val="lv-LV"/>
        </w:rPr>
        <w:t>The Odes of Solomon</w:t>
      </w:r>
      <w:r w:rsidR="00ED2288" w:rsidRPr="005339E7">
        <w:rPr>
          <w:lang w:val="lv-LV"/>
        </w:rPr>
        <w:t xml:space="preserve"> (Missoula: Scholar’s Press, 1977).</w:t>
      </w:r>
    </w:p>
    <w:p w:rsidR="00ED2288" w:rsidRPr="005339E7" w:rsidRDefault="00ED2288" w:rsidP="004E04E6">
      <w:pPr>
        <w:numPr>
          <w:ilvl w:val="0"/>
          <w:numId w:val="7"/>
        </w:numPr>
        <w:tabs>
          <w:tab w:val="left" w:pos="6946"/>
        </w:tabs>
        <w:rPr>
          <w:lang w:val="lv-LV"/>
        </w:rPr>
      </w:pPr>
      <w:r w:rsidRPr="005339E7">
        <w:rPr>
          <w:lang w:val="lv-LV"/>
        </w:rPr>
        <w:t>R.M.</w:t>
      </w:r>
      <w:r w:rsidR="003751DF" w:rsidRPr="005339E7">
        <w:rPr>
          <w:lang w:val="lv-LV"/>
        </w:rPr>
        <w:t xml:space="preserve"> </w:t>
      </w:r>
      <w:r w:rsidRPr="005339E7">
        <w:rPr>
          <w:lang w:val="lv-LV"/>
        </w:rPr>
        <w:t xml:space="preserve">Grant, </w:t>
      </w:r>
      <w:r w:rsidRPr="005339E7">
        <w:rPr>
          <w:i/>
          <w:lang w:val="lv-LV"/>
        </w:rPr>
        <w:t>Gnosticism and Early Christianity</w:t>
      </w:r>
      <w:r w:rsidRPr="005339E7">
        <w:rPr>
          <w:lang w:val="lv-LV"/>
        </w:rPr>
        <w:t xml:space="preserve"> (New York: Columbia University Pr</w:t>
      </w:r>
      <w:r w:rsidR="004A6222" w:rsidRPr="005339E7">
        <w:rPr>
          <w:lang w:val="lv-LV"/>
        </w:rPr>
        <w:t>ess, 1966), pp. 128-131; skat arī</w:t>
      </w:r>
      <w:r w:rsidRPr="005339E7">
        <w:rPr>
          <w:lang w:val="lv-LV"/>
        </w:rPr>
        <w:t xml:space="preserve"> Elaine Pagels, </w:t>
      </w:r>
      <w:r w:rsidRPr="005339E7">
        <w:rPr>
          <w:i/>
          <w:lang w:val="lv-LV"/>
        </w:rPr>
        <w:t>The Gnostic Gospels</w:t>
      </w:r>
      <w:r w:rsidRPr="005339E7">
        <w:rPr>
          <w:lang w:val="lv-LV"/>
        </w:rPr>
        <w:t xml:space="preserve"> (New York: Random House, 1979).</w:t>
      </w:r>
    </w:p>
    <w:p w:rsidR="00CB3827" w:rsidRPr="005339E7" w:rsidRDefault="002F4461" w:rsidP="004E04E6">
      <w:pPr>
        <w:tabs>
          <w:tab w:val="left" w:pos="6946"/>
        </w:tabs>
        <w:rPr>
          <w:lang w:val="lv-LV"/>
        </w:rPr>
      </w:pPr>
      <w:r w:rsidRPr="005339E7">
        <w:rPr>
          <w:lang w:val="lv-LV"/>
        </w:rPr>
        <w:t xml:space="preserve"> </w:t>
      </w:r>
    </w:p>
    <w:p w:rsidR="0057407E" w:rsidRPr="00D90180" w:rsidRDefault="00273C90" w:rsidP="004E04E6">
      <w:pPr>
        <w:numPr>
          <w:ilvl w:val="2"/>
          <w:numId w:val="4"/>
        </w:numPr>
        <w:tabs>
          <w:tab w:val="left" w:pos="6946"/>
        </w:tabs>
        <w:jc w:val="center"/>
        <w:rPr>
          <w:b/>
          <w:sz w:val="28"/>
          <w:szCs w:val="28"/>
          <w:lang w:val="lv-LV"/>
        </w:rPr>
      </w:pPr>
      <w:r w:rsidRPr="00D90180">
        <w:rPr>
          <w:b/>
          <w:sz w:val="28"/>
          <w:szCs w:val="28"/>
          <w:lang w:val="lv-LV"/>
        </w:rPr>
        <w:t>Sātans Justīna Martīra uzskatos</w:t>
      </w:r>
    </w:p>
    <w:p w:rsidR="00273C90" w:rsidRPr="005339E7" w:rsidRDefault="00273C90" w:rsidP="004E04E6">
      <w:pPr>
        <w:tabs>
          <w:tab w:val="left" w:pos="6946"/>
        </w:tabs>
        <w:jc w:val="center"/>
        <w:rPr>
          <w:b/>
          <w:lang w:val="lv-LV"/>
        </w:rPr>
      </w:pPr>
    </w:p>
    <w:p w:rsidR="00D64EF9" w:rsidRPr="005339E7" w:rsidRDefault="00054D8C" w:rsidP="00D90180">
      <w:pPr>
        <w:tabs>
          <w:tab w:val="left" w:pos="6946"/>
        </w:tabs>
        <w:jc w:val="both"/>
        <w:rPr>
          <w:lang w:val="lv-LV"/>
        </w:rPr>
      </w:pPr>
      <w:r w:rsidRPr="005339E7">
        <w:rPr>
          <w:lang w:val="lv-LV"/>
        </w:rPr>
        <w:t>„Baznīctēvi”, atsaucoties uz to, sludināja, ka, kaut arī pasaule patiesi esot sātana rokās, kristības atbrīvojot cilvēku no sātana varas. Tā kristību formulēju</w:t>
      </w:r>
      <w:r w:rsidR="004A6222" w:rsidRPr="005339E7">
        <w:rPr>
          <w:lang w:val="lv-LV"/>
        </w:rPr>
        <w:t>ms sāka vēstīt</w:t>
      </w:r>
      <w:r w:rsidR="00FA2D41" w:rsidRPr="005339E7">
        <w:rPr>
          <w:lang w:val="lv-LV"/>
        </w:rPr>
        <w:t>,</w:t>
      </w:r>
      <w:r w:rsidR="004A6222" w:rsidRPr="005339E7">
        <w:rPr>
          <w:lang w:val="lv-LV"/>
        </w:rPr>
        <w:t xml:space="preserve"> kā izdzen</w:t>
      </w:r>
      <w:r w:rsidRPr="005339E7">
        <w:rPr>
          <w:lang w:val="lv-LV"/>
        </w:rPr>
        <w:t xml:space="preserve"> dēmonus no cilvēka (1). </w:t>
      </w:r>
      <w:r w:rsidR="00AF1F48" w:rsidRPr="005339E7">
        <w:rPr>
          <w:lang w:val="lv-LV"/>
        </w:rPr>
        <w:t>Tas bija kras</w:t>
      </w:r>
      <w:r w:rsidR="005524F2" w:rsidRPr="005339E7">
        <w:rPr>
          <w:lang w:val="lv-LV"/>
        </w:rPr>
        <w:t xml:space="preserve">ā </w:t>
      </w:r>
      <w:r w:rsidR="004A6222" w:rsidRPr="005339E7">
        <w:rPr>
          <w:lang w:val="lv-LV"/>
        </w:rPr>
        <w:t>pretrun</w:t>
      </w:r>
      <w:r w:rsidR="005524F2" w:rsidRPr="005339E7">
        <w:rPr>
          <w:lang w:val="lv-LV"/>
        </w:rPr>
        <w:t>ā ar Jaunajā Derībā vairākkārt pausto liecību, ka kristības ir atgriešanās no personīgajiem grēkiem, „tērpšanās Kristū”, ka Viņa upuris ir izpircis mūsu grēkus (Ap.d.2:</w:t>
      </w:r>
      <w:r w:rsidR="00D148E3" w:rsidRPr="005339E7">
        <w:rPr>
          <w:lang w:val="lv-LV"/>
        </w:rPr>
        <w:t>37,</w:t>
      </w:r>
      <w:r w:rsidR="005524F2" w:rsidRPr="005339E7">
        <w:rPr>
          <w:lang w:val="lv-LV"/>
        </w:rPr>
        <w:t>38</w:t>
      </w:r>
      <w:r w:rsidR="00D148E3" w:rsidRPr="005339E7">
        <w:rPr>
          <w:lang w:val="lv-LV"/>
        </w:rPr>
        <w:t>; Kol.2:12-14). Nevienā no Jau</w:t>
      </w:r>
      <w:r w:rsidR="0008443A" w:rsidRPr="005339E7">
        <w:rPr>
          <w:lang w:val="lv-LV"/>
        </w:rPr>
        <w:t>nās Derības pantiem, kas attieca</w:t>
      </w:r>
      <w:r w:rsidR="00D148E3" w:rsidRPr="005339E7">
        <w:rPr>
          <w:lang w:val="lv-LV"/>
        </w:rPr>
        <w:t>s uz kristībām,</w:t>
      </w:r>
      <w:r w:rsidR="0008443A" w:rsidRPr="005339E7">
        <w:rPr>
          <w:lang w:val="lv-LV"/>
        </w:rPr>
        <w:t xml:space="preserve"> proti, kristību izklāstā Rom.6 un kristību rituāla iedibināšanā,</w:t>
      </w:r>
      <w:r w:rsidR="00D148E3" w:rsidRPr="005339E7">
        <w:rPr>
          <w:lang w:val="lv-LV"/>
        </w:rPr>
        <w:t xml:space="preserve"> nav ne vārda par</w:t>
      </w:r>
      <w:r w:rsidR="002F45DE" w:rsidRPr="005339E7">
        <w:rPr>
          <w:lang w:val="lv-LV"/>
        </w:rPr>
        <w:t xml:space="preserve"> kristībām kā dēmonu izdzīšanas līdzekli</w:t>
      </w:r>
      <w:r w:rsidR="0008443A" w:rsidRPr="005339E7">
        <w:rPr>
          <w:lang w:val="lv-LV"/>
        </w:rPr>
        <w:t xml:space="preserve"> vai atbrīvošanos no </w:t>
      </w:r>
      <w:r w:rsidR="002F45DE" w:rsidRPr="005339E7">
        <w:rPr>
          <w:lang w:val="lv-LV"/>
        </w:rPr>
        <w:t xml:space="preserve">kādas būtnes, ko sauc par Sātanu, varas. Mūsu ēras 180.gados sarakstītie apokrifiskie „Pētera darbi” apzināti centās apvienot gnosticismu ar kristietību, apgalvojot, ka pasaules negatīvie aspekti ir Sātana izraisīti, kurš ievilināja lamatās Ādamu </w:t>
      </w:r>
      <w:r w:rsidR="00D64EF9" w:rsidRPr="005339E7">
        <w:rPr>
          <w:lang w:val="lv-LV"/>
        </w:rPr>
        <w:t xml:space="preserve">un „sasēja viņu… (cilvēka grēcīgās) miesas valgiem”. 1.Mozus grāmatā nav ne vārda – un vai tas nav iespaidīgs klusums? – par kādu ‘Sātanu’, kas būtu </w:t>
      </w:r>
      <w:r w:rsidR="00AF1F48" w:rsidRPr="005339E7">
        <w:rPr>
          <w:lang w:val="lv-LV"/>
        </w:rPr>
        <w:t>kārdinājis Ādamu</w:t>
      </w:r>
      <w:r w:rsidR="00D64EF9" w:rsidRPr="005339E7">
        <w:rPr>
          <w:lang w:val="lv-LV"/>
        </w:rPr>
        <w:t>. Līdzīgi arī Jaunajā Derībā vienkārši teikts, ka grēks ienācis pasaulē Ādama, un nevis kāda cita, dēļ (Rom.5:12).</w:t>
      </w:r>
    </w:p>
    <w:p w:rsidR="00D64EF9" w:rsidRPr="005339E7" w:rsidRDefault="00D64EF9" w:rsidP="00D90180">
      <w:pPr>
        <w:tabs>
          <w:tab w:val="left" w:pos="6946"/>
        </w:tabs>
        <w:jc w:val="both"/>
        <w:rPr>
          <w:lang w:val="lv-LV"/>
        </w:rPr>
      </w:pPr>
    </w:p>
    <w:p w:rsidR="00DF339B" w:rsidRPr="005339E7" w:rsidRDefault="00D64EF9" w:rsidP="00D90180">
      <w:pPr>
        <w:tabs>
          <w:tab w:val="left" w:pos="6946"/>
        </w:tabs>
        <w:jc w:val="both"/>
        <w:rPr>
          <w:lang w:val="lv-LV"/>
        </w:rPr>
      </w:pPr>
      <w:r w:rsidRPr="005339E7">
        <w:rPr>
          <w:lang w:val="lv-LV"/>
        </w:rPr>
        <w:t>Justīns Martīrs bija viens no vadošajiem</w:t>
      </w:r>
      <w:r w:rsidR="00AF1F48" w:rsidRPr="005339E7">
        <w:rPr>
          <w:lang w:val="lv-LV"/>
        </w:rPr>
        <w:t xml:space="preserve"> gaismas nesēj</w:t>
      </w:r>
      <w:r w:rsidR="00662176" w:rsidRPr="005339E7">
        <w:rPr>
          <w:lang w:val="lv-LV"/>
        </w:rPr>
        <w:t>iem savos centienos aizstāvēt kristietību no gnostiķu</w:t>
      </w:r>
      <w:r w:rsidR="003A599E" w:rsidRPr="005339E7">
        <w:rPr>
          <w:lang w:val="lv-LV"/>
        </w:rPr>
        <w:t xml:space="preserve"> kritikas. Rakstīdams 2.gadsimta vidū, viņš atzina, ka zeme patiesi mudž no dēmoniem un Sātana varas izpausmēm. Viņš nāca pie šīs atziņas, saskāries ar nepieciešamību meklēt atbildi uz jautājumu ‘Kur nokrita Sātans ar saviem eņģeļiem?’</w:t>
      </w:r>
      <w:r w:rsidR="00A51104" w:rsidRPr="005339E7">
        <w:rPr>
          <w:lang w:val="lv-LV"/>
        </w:rPr>
        <w:t xml:space="preserve"> Viņa piedāvātajā sistēmā atmosfēra dalās vairākos līmeņos, kurus apdzīvo dažāda veida kritušie eņģeļi. Tie, kuru kritiens bija visspēcīgākais, nonāca pašā zemes cent</w:t>
      </w:r>
      <w:r w:rsidR="00DF339B" w:rsidRPr="005339E7">
        <w:rPr>
          <w:lang w:val="lv-LV"/>
        </w:rPr>
        <w:t>rā, ellē, kamēr citi palika</w:t>
      </w:r>
      <w:r w:rsidR="00A51104" w:rsidRPr="005339E7">
        <w:rPr>
          <w:lang w:val="lv-LV"/>
        </w:rPr>
        <w:t xml:space="preserve"> zemes</w:t>
      </w:r>
      <w:r w:rsidR="00DF339B" w:rsidRPr="005339E7">
        <w:rPr>
          <w:lang w:val="lv-LV"/>
        </w:rPr>
        <w:t xml:space="preserve"> virsū</w:t>
      </w:r>
      <w:r w:rsidR="00A51104" w:rsidRPr="005339E7">
        <w:rPr>
          <w:lang w:val="lv-LV"/>
        </w:rPr>
        <w:t xml:space="preserve"> un vēl citi – atmosfērā. Viņš neatteicās arī no maldīgās idejas par ‘nemirstīgo dvēseli’, kas pēc nāves dodas uz debesīm, un tādēļ viņš domāja, ka dēmoni atmosfērā pūlas apturēt dvēseli tās ceļā uz debesīm. Tam nav nekāda pamatojuma Bībelē. Bībele nepārprotami runā par ķermeņa augšāmcelšanos </w:t>
      </w:r>
      <w:r w:rsidR="00FE5A48" w:rsidRPr="005339E7">
        <w:rPr>
          <w:lang w:val="lv-LV"/>
        </w:rPr>
        <w:t>un taisno burtisku apbalvojumu</w:t>
      </w:r>
      <w:r w:rsidR="00A51104" w:rsidRPr="005339E7">
        <w:rPr>
          <w:lang w:val="lv-LV"/>
        </w:rPr>
        <w:t xml:space="preserve"> </w:t>
      </w:r>
      <w:r w:rsidR="00FE5A48" w:rsidRPr="005339E7">
        <w:rPr>
          <w:lang w:val="lv-LV"/>
        </w:rPr>
        <w:t xml:space="preserve">Dieva Valstībā uz zemes Kristus otrās atnākšanas laikā. </w:t>
      </w:r>
      <w:r w:rsidR="00DF339B" w:rsidRPr="005339E7">
        <w:rPr>
          <w:lang w:val="lv-LV"/>
        </w:rPr>
        <w:t>Un cilvēka dzīve un ticība ir tās, kas nosaka viņa galīgo likteni – to nevar ie</w:t>
      </w:r>
      <w:r w:rsidR="00157A7F" w:rsidRPr="005339E7">
        <w:rPr>
          <w:lang w:val="lv-LV"/>
        </w:rPr>
        <w:t>tekmēt nekādas atmosfērā pakarināt</w:t>
      </w:r>
      <w:r w:rsidR="00DF339B" w:rsidRPr="005339E7">
        <w:rPr>
          <w:lang w:val="lv-LV"/>
        </w:rPr>
        <w:t>ās būtnes.</w:t>
      </w:r>
    </w:p>
    <w:p w:rsidR="00DF339B" w:rsidRPr="005339E7" w:rsidRDefault="00DF339B" w:rsidP="00D90180">
      <w:pPr>
        <w:tabs>
          <w:tab w:val="left" w:pos="6946"/>
        </w:tabs>
        <w:jc w:val="both"/>
        <w:rPr>
          <w:lang w:val="lv-LV"/>
        </w:rPr>
      </w:pPr>
    </w:p>
    <w:p w:rsidR="00273C90" w:rsidRPr="005339E7" w:rsidRDefault="00A3761F" w:rsidP="00D90180">
      <w:pPr>
        <w:tabs>
          <w:tab w:val="left" w:pos="6946"/>
        </w:tabs>
        <w:jc w:val="both"/>
        <w:rPr>
          <w:lang w:val="lv-LV"/>
        </w:rPr>
      </w:pPr>
      <w:r w:rsidRPr="005339E7">
        <w:rPr>
          <w:lang w:val="lv-LV"/>
        </w:rPr>
        <w:t>Justīns Martīrs izmisīgi vēlējās rast pamatojumu saviem uzskatiem Bībelē (2). Visai viņa augstāk aprakstītajai kosmoloģijai nav itin nekāda Bībeles pamatojuma. Labākais, uz ko viņš varēja atsaukties, bija 1.Moz.6, kur minēti Dieva dēli, kas ņēma cilvēku meitas par sievām. Taču šis fragments</w:t>
      </w:r>
      <w:r w:rsidR="0052327E" w:rsidRPr="005339E7">
        <w:rPr>
          <w:lang w:val="lv-LV"/>
        </w:rPr>
        <w:t>, lai kā to arī izprot,</w:t>
      </w:r>
      <w:r w:rsidR="002C35C3" w:rsidRPr="005339E7">
        <w:rPr>
          <w:lang w:val="lv-LV"/>
        </w:rPr>
        <w:t xml:space="preserve"> nekādā ziņā nepamato</w:t>
      </w:r>
      <w:r w:rsidRPr="005339E7">
        <w:rPr>
          <w:lang w:val="lv-LV"/>
        </w:rPr>
        <w:t xml:space="preserve"> viņa </w:t>
      </w:r>
      <w:r w:rsidR="002C35C3" w:rsidRPr="005339E7">
        <w:rPr>
          <w:lang w:val="lv-LV"/>
        </w:rPr>
        <w:t xml:space="preserve">tik </w:t>
      </w:r>
      <w:r w:rsidRPr="005339E7">
        <w:rPr>
          <w:lang w:val="lv-LV"/>
        </w:rPr>
        <w:t>detalizēto kosmoloģijas aprakstu.</w:t>
      </w:r>
      <w:r w:rsidR="0052327E" w:rsidRPr="005339E7">
        <w:rPr>
          <w:lang w:val="lv-LV"/>
        </w:rPr>
        <w:t xml:space="preserve"> </w:t>
      </w:r>
      <w:r w:rsidR="00490C08" w:rsidRPr="005339E7">
        <w:rPr>
          <w:lang w:val="lv-LV"/>
        </w:rPr>
        <w:t xml:space="preserve">Nodaļā 6-3 es aplūkoju 1.Moz.6 fragmenta nozīmi; šobrīd es tikai teikšu, ka tas vienkārši neapstiprina to, ko Justīns uz tā pamata ir uzcēlis. </w:t>
      </w:r>
      <w:r w:rsidR="00CB0717" w:rsidRPr="005339E7">
        <w:rPr>
          <w:lang w:val="lv-LV"/>
        </w:rPr>
        <w:t xml:space="preserve">Justīna izmisīgā vēlēšanās bibliski pamatot savus uzskatus sevišķi spilgti izpaužas viņa kļūdainajā izteikumā „Dialogā ar Trifonu 103”, kurā viņš apgalvo, ka vārds sātans ir radies no ebreju vārda </w:t>
      </w:r>
      <w:r w:rsidR="00CB0717" w:rsidRPr="005339E7">
        <w:rPr>
          <w:i/>
          <w:lang w:val="lv-LV"/>
        </w:rPr>
        <w:t xml:space="preserve">sata </w:t>
      </w:r>
      <w:r w:rsidR="00CB0717" w:rsidRPr="005339E7">
        <w:rPr>
          <w:lang w:val="lv-LV"/>
        </w:rPr>
        <w:t xml:space="preserve">[„atkritējs”] un </w:t>
      </w:r>
      <w:r w:rsidR="00CB0717" w:rsidRPr="005339E7">
        <w:rPr>
          <w:i/>
          <w:lang w:val="lv-LV"/>
        </w:rPr>
        <w:t>nas</w:t>
      </w:r>
      <w:r w:rsidR="00CB0717" w:rsidRPr="005339E7">
        <w:rPr>
          <w:lang w:val="lv-LV"/>
        </w:rPr>
        <w:t xml:space="preserve"> [</w:t>
      </w:r>
      <w:r w:rsidR="0031259B" w:rsidRPr="005339E7">
        <w:rPr>
          <w:lang w:val="lv-LV"/>
        </w:rPr>
        <w:t>kas, kā viņš apgalvo, nozīmējot</w:t>
      </w:r>
      <w:r w:rsidR="00CB0717" w:rsidRPr="005339E7">
        <w:rPr>
          <w:lang w:val="lv-LV"/>
        </w:rPr>
        <w:t xml:space="preserve"> </w:t>
      </w:r>
      <w:r w:rsidR="00CB0717" w:rsidRPr="005339E7">
        <w:rPr>
          <w:lang w:val="lv-LV"/>
        </w:rPr>
        <w:lastRenderedPageBreak/>
        <w:t>„čūska”]</w:t>
      </w:r>
      <w:r w:rsidR="0031259B" w:rsidRPr="005339E7">
        <w:rPr>
          <w:lang w:val="lv-LV"/>
        </w:rPr>
        <w:t xml:space="preserve">. Kaut gan šī etimoloģija ir acīmredzami nepareiza (4), jo čūska ebreju valodā ir </w:t>
      </w:r>
      <w:r w:rsidR="0031259B" w:rsidRPr="005339E7">
        <w:rPr>
          <w:i/>
          <w:lang w:val="lv-LV"/>
        </w:rPr>
        <w:t>nachash</w:t>
      </w:r>
      <w:r w:rsidR="0031259B" w:rsidRPr="005339E7">
        <w:rPr>
          <w:lang w:val="lv-LV"/>
        </w:rPr>
        <w:t xml:space="preserve"> un </w:t>
      </w:r>
      <w:r w:rsidR="0031259B" w:rsidRPr="005339E7">
        <w:rPr>
          <w:i/>
          <w:lang w:val="lv-LV"/>
        </w:rPr>
        <w:t>satan</w:t>
      </w:r>
      <w:r w:rsidR="0031259B" w:rsidRPr="005339E7">
        <w:rPr>
          <w:lang w:val="lv-LV"/>
        </w:rPr>
        <w:t xml:space="preserve">  nozīme ir vienkārši „pretinieks”, to pieņēma arī Irinejs. Šis intelektuāli izmisīgais solis, šī akadēmiskā</w:t>
      </w:r>
      <w:r w:rsidRPr="005339E7">
        <w:rPr>
          <w:lang w:val="lv-LV"/>
        </w:rPr>
        <w:t xml:space="preserve"> </w:t>
      </w:r>
      <w:r w:rsidR="0031259B" w:rsidRPr="005339E7">
        <w:rPr>
          <w:lang w:val="lv-LV"/>
        </w:rPr>
        <w:t>krāpšana un augstprātīgā ebreju cilmes vārdu sagrozīšana bija un ir nepieciešama tikai tāpēc, lai</w:t>
      </w:r>
      <w:r w:rsidRPr="005339E7">
        <w:rPr>
          <w:lang w:val="lv-LV"/>
        </w:rPr>
        <w:t xml:space="preserve"> </w:t>
      </w:r>
      <w:r w:rsidR="0031259B" w:rsidRPr="005339E7">
        <w:rPr>
          <w:lang w:val="lv-LV"/>
        </w:rPr>
        <w:t xml:space="preserve">pamatotu to, kas nav pamatojams – ka čūska Ēdenes dārzā nebija vis </w:t>
      </w:r>
      <w:r w:rsidR="008328B9" w:rsidRPr="005339E7">
        <w:rPr>
          <w:lang w:val="lv-LV"/>
        </w:rPr>
        <w:t>burtiskais zvērs, kā te</w:t>
      </w:r>
      <w:r w:rsidR="0068074A" w:rsidRPr="005339E7">
        <w:rPr>
          <w:lang w:val="lv-LV"/>
        </w:rPr>
        <w:t>ikts 1.Moz.3:1, bet gan nodevīga</w:t>
      </w:r>
      <w:r w:rsidR="008328B9" w:rsidRPr="005339E7">
        <w:rPr>
          <w:lang w:val="lv-LV"/>
        </w:rPr>
        <w:t xml:space="preserve"> būtne, vārdā Sātans. Zīmīgi, ka arī Gregorijs līdzīgā veidā</w:t>
      </w:r>
      <w:r w:rsidR="00ED250F" w:rsidRPr="005339E7">
        <w:rPr>
          <w:lang w:val="lv-LV"/>
        </w:rPr>
        <w:t xml:space="preserve"> ar nodomu ir devis acīm</w:t>
      </w:r>
      <w:r w:rsidR="008328B9" w:rsidRPr="005339E7">
        <w:rPr>
          <w:lang w:val="lv-LV"/>
        </w:rPr>
        <w:t>redzami nepareizus atvasinājumus no ebreju un grieķu cilmes vārdiem, lai</w:t>
      </w:r>
      <w:r w:rsidR="00ED250F" w:rsidRPr="005339E7">
        <w:rPr>
          <w:lang w:val="lv-LV"/>
        </w:rPr>
        <w:t xml:space="preserve"> pamatotu sevis pausto – piemēram, apgalvojot, ka </w:t>
      </w:r>
      <w:r w:rsidR="00ED250F" w:rsidRPr="005339E7">
        <w:rPr>
          <w:i/>
          <w:lang w:val="lv-LV"/>
        </w:rPr>
        <w:t>diabolus</w:t>
      </w:r>
      <w:r w:rsidR="00ED250F" w:rsidRPr="005339E7">
        <w:rPr>
          <w:lang w:val="lv-LV"/>
        </w:rPr>
        <w:t xml:space="preserve"> nāk no ebreju saknes ar nozīmi ‘nokrist no debesīm’ (4). Nekā tamlīdzīga! Bet viszīmīgākais varbūt ir tas, ka Justīns, cenzdamies attaisnot savus uzskatus, vēršas pie citu „baznīcas tēvu” rakstītā, nevis pie pašas Bībeles.</w:t>
      </w:r>
      <w:r w:rsidR="008328B9" w:rsidRPr="005339E7">
        <w:rPr>
          <w:lang w:val="lv-LV"/>
        </w:rPr>
        <w:t xml:space="preserve"> </w:t>
      </w:r>
      <w:r w:rsidR="007F3F8F" w:rsidRPr="005339E7">
        <w:rPr>
          <w:lang w:val="lv-LV"/>
        </w:rPr>
        <w:t>Tā piemēram: „Jo mūsu vidū ļauno garu princi sauc par čūsku, un Sātanu un Velnu, kā jūs varat par to pārliecināties, lasot mūsu darbus” (</w:t>
      </w:r>
      <w:r w:rsidR="007F3F8F" w:rsidRPr="005339E7">
        <w:rPr>
          <w:i/>
          <w:lang w:val="lv-LV"/>
        </w:rPr>
        <w:t>The First Apology of Justin</w:t>
      </w:r>
      <w:r w:rsidR="007F3F8F" w:rsidRPr="005339E7">
        <w:rPr>
          <w:lang w:val="lv-LV"/>
        </w:rPr>
        <w:t>, 28.nodaļa). Svarīgi kļuva pārliecināties, kā sātanu sauca „mūsu vidū”</w:t>
      </w:r>
      <w:r w:rsidR="000C3EED" w:rsidRPr="005339E7">
        <w:rPr>
          <w:lang w:val="lv-LV"/>
        </w:rPr>
        <w:t>,</w:t>
      </w:r>
      <w:r w:rsidR="007F3F8F" w:rsidRPr="005339E7">
        <w:rPr>
          <w:lang w:val="lv-LV"/>
        </w:rPr>
        <w:t xml:space="preserve"> un šīs definīcijas pamatojums bija rodams „lasot mūsu darbus”. Bībelē </w:t>
      </w:r>
      <w:r w:rsidR="00396F68" w:rsidRPr="005339E7">
        <w:rPr>
          <w:lang w:val="lv-LV"/>
        </w:rPr>
        <w:t>pamatota ticība, rūpīga balstīšanās uz Dieva vārdu vairs nebija tik svarīga.</w:t>
      </w:r>
      <w:r w:rsidR="0031259B" w:rsidRPr="005339E7">
        <w:rPr>
          <w:lang w:val="lv-LV"/>
        </w:rPr>
        <w:t xml:space="preserve"> </w:t>
      </w:r>
      <w:r w:rsidRPr="005339E7">
        <w:rPr>
          <w:lang w:val="lv-LV"/>
        </w:rPr>
        <w:t xml:space="preserve">  </w:t>
      </w:r>
      <w:r w:rsidR="002F45DE" w:rsidRPr="005339E7">
        <w:rPr>
          <w:lang w:val="lv-LV"/>
        </w:rPr>
        <w:t xml:space="preserve"> </w:t>
      </w:r>
      <w:r w:rsidR="00D148E3" w:rsidRPr="005339E7">
        <w:rPr>
          <w:lang w:val="lv-LV"/>
        </w:rPr>
        <w:t xml:space="preserve"> </w:t>
      </w:r>
    </w:p>
    <w:p w:rsidR="00396F68" w:rsidRPr="005339E7" w:rsidRDefault="00396F68" w:rsidP="00D90180">
      <w:pPr>
        <w:tabs>
          <w:tab w:val="left" w:pos="6946"/>
        </w:tabs>
        <w:jc w:val="both"/>
        <w:rPr>
          <w:lang w:val="lv-LV"/>
        </w:rPr>
      </w:pPr>
    </w:p>
    <w:p w:rsidR="00B7216B" w:rsidRPr="005339E7" w:rsidRDefault="00890ECF" w:rsidP="00D90180">
      <w:pPr>
        <w:tabs>
          <w:tab w:val="left" w:pos="6946"/>
        </w:tabs>
        <w:jc w:val="both"/>
        <w:rPr>
          <w:lang w:val="lv-LV"/>
        </w:rPr>
      </w:pPr>
      <w:r w:rsidRPr="005339E7">
        <w:rPr>
          <w:lang w:val="lv-LV"/>
        </w:rPr>
        <w:t>Šī laika posma pār</w:t>
      </w:r>
      <w:r w:rsidR="00C50D03" w:rsidRPr="005339E7">
        <w:rPr>
          <w:lang w:val="lv-LV"/>
        </w:rPr>
        <w:t>skats atklāj</w:t>
      </w:r>
      <w:r w:rsidR="004353DD" w:rsidRPr="005339E7">
        <w:rPr>
          <w:lang w:val="lv-LV"/>
        </w:rPr>
        <w:t>,</w:t>
      </w:r>
      <w:r w:rsidR="00C50D03" w:rsidRPr="005339E7">
        <w:rPr>
          <w:lang w:val="lv-LV"/>
        </w:rPr>
        <w:t xml:space="preserve"> kā „baznīcas tēviem” bija jācīnās ar loģiskajām saistībām, kas izrietēja no viņu attīstītās teorijas par Sātanu. Un spilgtākais no piemēriem ir tas, kā viņi mainīja savas domas par </w:t>
      </w:r>
      <w:r w:rsidR="00D514BA" w:rsidRPr="005339E7">
        <w:rPr>
          <w:lang w:val="lv-LV"/>
        </w:rPr>
        <w:t xml:space="preserve">to, </w:t>
      </w:r>
      <w:r w:rsidR="00CB02AB" w:rsidRPr="005339E7">
        <w:rPr>
          <w:lang w:val="lv-LV"/>
        </w:rPr>
        <w:t xml:space="preserve">tieši kādu grēka darbu tad Sātans bija pastrādājis. </w:t>
      </w:r>
      <w:r w:rsidR="00DE1B65" w:rsidRPr="005339E7">
        <w:rPr>
          <w:lang w:val="lv-LV"/>
        </w:rPr>
        <w:t>Teofīls pieņēma jūd</w:t>
      </w:r>
      <w:r w:rsidR="00922409" w:rsidRPr="005339E7">
        <w:rPr>
          <w:lang w:val="lv-LV"/>
        </w:rPr>
        <w:t>u uzskatus [no Gud</w:t>
      </w:r>
      <w:r w:rsidR="00DE1B65" w:rsidRPr="005339E7">
        <w:rPr>
          <w:lang w:val="lv-LV"/>
        </w:rPr>
        <w:t>rība 2:24], ka Sātana grēks bijusi</w:t>
      </w:r>
      <w:r w:rsidR="00922409" w:rsidRPr="005339E7">
        <w:rPr>
          <w:lang w:val="lv-LV"/>
        </w:rPr>
        <w:t xml:space="preserve"> skaudība; Irinejs</w:t>
      </w:r>
      <w:r w:rsidR="00C50D03" w:rsidRPr="005339E7">
        <w:rPr>
          <w:lang w:val="lv-LV"/>
        </w:rPr>
        <w:t xml:space="preserve"> </w:t>
      </w:r>
      <w:r w:rsidR="00DB4CBD" w:rsidRPr="005339E7">
        <w:rPr>
          <w:lang w:val="lv-LV"/>
        </w:rPr>
        <w:t xml:space="preserve">un Kiprians nevarēja izšķirties </w:t>
      </w:r>
      <w:r w:rsidR="004353DD" w:rsidRPr="005339E7">
        <w:rPr>
          <w:lang w:val="lv-LV"/>
        </w:rPr>
        <w:t>par to, vai viņa</w:t>
      </w:r>
      <w:r w:rsidR="00DB4CBD" w:rsidRPr="005339E7">
        <w:rPr>
          <w:lang w:val="lv-LV"/>
        </w:rPr>
        <w:t xml:space="preserve"> skaudība bija vērsta pret Dievu vai [it kā iepriekš</w:t>
      </w:r>
      <w:r w:rsidR="001D61AE" w:rsidRPr="005339E7">
        <w:rPr>
          <w:lang w:val="lv-LV"/>
        </w:rPr>
        <w:t xml:space="preserve"> jau</w:t>
      </w:r>
      <w:r w:rsidR="00DB4CBD" w:rsidRPr="005339E7">
        <w:rPr>
          <w:lang w:val="lv-LV"/>
        </w:rPr>
        <w:t xml:space="preserve"> pas</w:t>
      </w:r>
      <w:r w:rsidR="001D61AE" w:rsidRPr="005339E7">
        <w:rPr>
          <w:lang w:val="lv-LV"/>
        </w:rPr>
        <w:t>tāvošo] Jēzu, vai Ādamu; bet</w:t>
      </w:r>
      <w:r w:rsidR="00DB4CBD" w:rsidRPr="005339E7">
        <w:rPr>
          <w:lang w:val="lv-LV"/>
        </w:rPr>
        <w:t xml:space="preserve"> Origens nolēma, ka viņa grēks nebija vis skaudība, bet </w:t>
      </w:r>
      <w:r w:rsidR="004234E0" w:rsidRPr="005339E7">
        <w:rPr>
          <w:lang w:val="lv-LV"/>
        </w:rPr>
        <w:t xml:space="preserve">gan </w:t>
      </w:r>
      <w:r w:rsidR="00DB4CBD" w:rsidRPr="005339E7">
        <w:rPr>
          <w:lang w:val="lv-LV"/>
        </w:rPr>
        <w:t>lepnība. Atkal un atkal viņi at</w:t>
      </w:r>
      <w:r w:rsidR="001D61AE" w:rsidRPr="005339E7">
        <w:rPr>
          <w:lang w:val="lv-LV"/>
        </w:rPr>
        <w:t>teicās pieņemt</w:t>
      </w:r>
      <w:r w:rsidR="00DB4CBD" w:rsidRPr="005339E7">
        <w:rPr>
          <w:lang w:val="lv-LV"/>
        </w:rPr>
        <w:t xml:space="preserve"> 1.Mozus grāmatā </w:t>
      </w:r>
      <w:r w:rsidR="001D61AE" w:rsidRPr="005339E7">
        <w:rPr>
          <w:lang w:val="lv-LV"/>
        </w:rPr>
        <w:t xml:space="preserve">skaidri un gaiši </w:t>
      </w:r>
      <w:r w:rsidR="00DB4CBD" w:rsidRPr="005339E7">
        <w:rPr>
          <w:lang w:val="lv-LV"/>
        </w:rPr>
        <w:t xml:space="preserve">paustos faktus, kurus Pāvils apkopoja, sakot „viena cilvēka [Ādama] vainas dēļ pasaulē ienācis grēks” (Rom.5:12). </w:t>
      </w:r>
      <w:r w:rsidR="004353DD" w:rsidRPr="005339E7">
        <w:rPr>
          <w:lang w:val="lv-LV"/>
        </w:rPr>
        <w:t xml:space="preserve">Irinejs nevarēja tikt skaidrībā par Sātana grēkā krišanas hronoloģiju. </w:t>
      </w:r>
      <w:r w:rsidR="001D61AE" w:rsidRPr="005339E7">
        <w:rPr>
          <w:lang w:val="lv-LV"/>
        </w:rPr>
        <w:t xml:space="preserve">Nolēmis, ka Sātans krita skaudības pret Ādamu rezultātā, viņam bija jādatē Sātana grēks laikā </w:t>
      </w:r>
      <w:r w:rsidR="001D61AE" w:rsidRPr="005339E7">
        <w:rPr>
          <w:i/>
          <w:lang w:val="lv-LV"/>
        </w:rPr>
        <w:t>pēc</w:t>
      </w:r>
      <w:r w:rsidR="001D61AE" w:rsidRPr="005339E7">
        <w:rPr>
          <w:lang w:val="lv-LV"/>
        </w:rPr>
        <w:t xml:space="preserve"> Ādama radīšanas. Domājot par Sātana eņģeļu krišanas laiku, viņš to pieskaņoja laikam, kad 1.Moz.6 minētie Dieva dēli apņēma cilvēku sievas, neilgi pirms plūdiem. Tad, bez šaubām,</w:t>
      </w:r>
      <w:r w:rsidR="00F9583C" w:rsidRPr="005339E7">
        <w:rPr>
          <w:lang w:val="lv-LV"/>
        </w:rPr>
        <w:t xml:space="preserve"> atkal</w:t>
      </w:r>
      <w:r w:rsidR="001D61AE" w:rsidRPr="005339E7">
        <w:rPr>
          <w:lang w:val="lv-LV"/>
        </w:rPr>
        <w:t xml:space="preserve"> paceļas vesela virkne jautājumu. Kāpēc Sātans tika padzīts no Debesīm, bet citi eņģeļi nē? Kā tad viņiem izdevās palikt Debesīs </w:t>
      </w:r>
      <w:r w:rsidR="00B7216B" w:rsidRPr="005339E7">
        <w:rPr>
          <w:lang w:val="lv-LV"/>
        </w:rPr>
        <w:t>vēl vairākus</w:t>
      </w:r>
      <w:r w:rsidR="001D61AE" w:rsidRPr="005339E7">
        <w:rPr>
          <w:lang w:val="lv-LV"/>
        </w:rPr>
        <w:t xml:space="preserve"> gadsimtu</w:t>
      </w:r>
      <w:r w:rsidR="00B7216B" w:rsidRPr="005339E7">
        <w:rPr>
          <w:lang w:val="lv-LV"/>
        </w:rPr>
        <w:t>s pēc Sātana krišanas?</w:t>
      </w:r>
      <w:r w:rsidR="001D61AE" w:rsidRPr="005339E7">
        <w:rPr>
          <w:lang w:val="lv-LV"/>
        </w:rPr>
        <w:t xml:space="preserve"> </w:t>
      </w:r>
      <w:r w:rsidR="00B7216B" w:rsidRPr="005339E7">
        <w:rPr>
          <w:lang w:val="lv-LV"/>
        </w:rPr>
        <w:t>Kā to lai saskaņo ar Atkl.12:9, kur teikts, ka sātans tika nomests uz zemi un līdz ar viņu tā eņģeļi? Vai Sātana grēks un eņģeļu grēks bija viens un tas pats?</w:t>
      </w:r>
      <w:r w:rsidR="001D61AE" w:rsidRPr="005339E7">
        <w:rPr>
          <w:lang w:val="lv-LV"/>
        </w:rPr>
        <w:t xml:space="preserve"> </w:t>
      </w:r>
    </w:p>
    <w:p w:rsidR="00B7216B" w:rsidRPr="005339E7" w:rsidRDefault="00B7216B" w:rsidP="004E04E6">
      <w:pPr>
        <w:tabs>
          <w:tab w:val="left" w:pos="6946"/>
        </w:tabs>
        <w:rPr>
          <w:lang w:val="lv-LV"/>
        </w:rPr>
      </w:pPr>
    </w:p>
    <w:p w:rsidR="00B7216B" w:rsidRPr="005339E7" w:rsidRDefault="00B7216B" w:rsidP="004E04E6">
      <w:pPr>
        <w:tabs>
          <w:tab w:val="left" w:pos="6946"/>
        </w:tabs>
        <w:rPr>
          <w:b/>
          <w:lang w:val="lv-LV"/>
        </w:rPr>
      </w:pPr>
      <w:r w:rsidRPr="005339E7">
        <w:rPr>
          <w:b/>
          <w:lang w:val="lv-LV"/>
        </w:rPr>
        <w:t xml:space="preserve">Piezīmes </w:t>
      </w:r>
    </w:p>
    <w:p w:rsidR="00B7216B" w:rsidRPr="005339E7" w:rsidRDefault="00B7216B" w:rsidP="004E04E6">
      <w:pPr>
        <w:numPr>
          <w:ilvl w:val="0"/>
          <w:numId w:val="8"/>
        </w:numPr>
        <w:tabs>
          <w:tab w:val="left" w:pos="6946"/>
        </w:tabs>
        <w:rPr>
          <w:lang w:val="lv-LV"/>
        </w:rPr>
      </w:pPr>
      <w:r w:rsidRPr="005339E7">
        <w:rPr>
          <w:lang w:val="lv-LV"/>
        </w:rPr>
        <w:t xml:space="preserve">Skat J.B. Russell, </w:t>
      </w:r>
      <w:r w:rsidRPr="005339E7">
        <w:rPr>
          <w:i/>
          <w:lang w:val="lv-LV"/>
        </w:rPr>
        <w:t xml:space="preserve">Satan: The Early Christian Tradition </w:t>
      </w:r>
      <w:r w:rsidRPr="005339E7">
        <w:rPr>
          <w:lang w:val="lv-LV"/>
        </w:rPr>
        <w:t>(New York: Cornell University Press, 1987), p.61.</w:t>
      </w:r>
    </w:p>
    <w:p w:rsidR="005B039F" w:rsidRPr="005339E7" w:rsidRDefault="00B7216B" w:rsidP="004E04E6">
      <w:pPr>
        <w:numPr>
          <w:ilvl w:val="0"/>
          <w:numId w:val="8"/>
        </w:numPr>
        <w:tabs>
          <w:tab w:val="left" w:pos="6946"/>
        </w:tabs>
        <w:rPr>
          <w:lang w:val="lv-LV"/>
        </w:rPr>
      </w:pPr>
      <w:r w:rsidRPr="005339E7">
        <w:rPr>
          <w:lang w:val="lv-LV"/>
        </w:rPr>
        <w:t xml:space="preserve">Justīna Martīra darbu apkopojumu skat L.Barnard, </w:t>
      </w:r>
      <w:r w:rsidRPr="005339E7">
        <w:rPr>
          <w:i/>
          <w:lang w:val="lv-LV"/>
        </w:rPr>
        <w:t xml:space="preserve">Justin Martyr: His Life and Thought </w:t>
      </w:r>
      <w:r w:rsidRPr="005339E7">
        <w:rPr>
          <w:lang w:val="lv-LV"/>
        </w:rPr>
        <w:t>(Cambridge:</w:t>
      </w:r>
      <w:r w:rsidR="00C07E49" w:rsidRPr="005339E7">
        <w:rPr>
          <w:lang w:val="lv-LV"/>
        </w:rPr>
        <w:t xml:space="preserve"> </w:t>
      </w:r>
      <w:r w:rsidRPr="005339E7">
        <w:rPr>
          <w:lang w:val="lv-LV"/>
        </w:rPr>
        <w:t>C.U.P., 1967).</w:t>
      </w:r>
    </w:p>
    <w:p w:rsidR="005B039F" w:rsidRPr="005339E7" w:rsidRDefault="005B039F" w:rsidP="004E04E6">
      <w:pPr>
        <w:numPr>
          <w:ilvl w:val="0"/>
          <w:numId w:val="8"/>
        </w:numPr>
        <w:tabs>
          <w:tab w:val="left" w:pos="6946"/>
        </w:tabs>
        <w:rPr>
          <w:lang w:val="lv-LV"/>
        </w:rPr>
      </w:pPr>
      <w:r w:rsidRPr="005339E7">
        <w:rPr>
          <w:lang w:val="lv-LV"/>
        </w:rPr>
        <w:t xml:space="preserve">Skat Barnard </w:t>
      </w:r>
      <w:r w:rsidRPr="005339E7">
        <w:rPr>
          <w:i/>
          <w:lang w:val="lv-LV"/>
        </w:rPr>
        <w:t>ibid</w:t>
      </w:r>
      <w:r w:rsidR="00C07E49" w:rsidRPr="005339E7">
        <w:rPr>
          <w:lang w:val="lv-LV"/>
        </w:rPr>
        <w:t>, p. 108</w:t>
      </w:r>
      <w:r w:rsidRPr="005339E7">
        <w:rPr>
          <w:lang w:val="lv-LV"/>
        </w:rPr>
        <w:t>.</w:t>
      </w:r>
    </w:p>
    <w:p w:rsidR="005B039F" w:rsidRPr="005339E7" w:rsidRDefault="005B039F" w:rsidP="004E04E6">
      <w:pPr>
        <w:numPr>
          <w:ilvl w:val="0"/>
          <w:numId w:val="8"/>
        </w:numPr>
        <w:tabs>
          <w:tab w:val="left" w:pos="6946"/>
        </w:tabs>
        <w:rPr>
          <w:lang w:val="lv-LV"/>
        </w:rPr>
      </w:pPr>
      <w:r w:rsidRPr="005339E7">
        <w:rPr>
          <w:lang w:val="lv-LV"/>
        </w:rPr>
        <w:t xml:space="preserve">Sīkam izklāstam ar piemēriem skat J.F. O’Donnell </w:t>
      </w:r>
      <w:r w:rsidRPr="005339E7">
        <w:rPr>
          <w:i/>
          <w:lang w:val="lv-LV"/>
        </w:rPr>
        <w:t xml:space="preserve">The Vocabulary of the Letters of Saint Gregory the Great </w:t>
      </w:r>
      <w:r w:rsidRPr="005339E7">
        <w:rPr>
          <w:lang w:val="lv-LV"/>
        </w:rPr>
        <w:t>(Washington: Catholic University of America Press, 1934), 142.lpp.</w:t>
      </w:r>
    </w:p>
    <w:p w:rsidR="005B039F" w:rsidRPr="005339E7" w:rsidRDefault="005B039F" w:rsidP="004E04E6">
      <w:pPr>
        <w:tabs>
          <w:tab w:val="left" w:pos="6946"/>
        </w:tabs>
        <w:rPr>
          <w:lang w:val="lv-LV"/>
        </w:rPr>
      </w:pPr>
    </w:p>
    <w:p w:rsidR="00396F68" w:rsidRPr="00D90180" w:rsidRDefault="00C07E49" w:rsidP="004E04E6">
      <w:pPr>
        <w:numPr>
          <w:ilvl w:val="2"/>
          <w:numId w:val="4"/>
        </w:numPr>
        <w:tabs>
          <w:tab w:val="left" w:pos="6946"/>
        </w:tabs>
        <w:jc w:val="center"/>
        <w:rPr>
          <w:b/>
          <w:sz w:val="28"/>
          <w:szCs w:val="28"/>
          <w:lang w:val="lv-LV"/>
        </w:rPr>
      </w:pPr>
      <w:r w:rsidRPr="00D90180">
        <w:rPr>
          <w:b/>
          <w:sz w:val="28"/>
          <w:szCs w:val="28"/>
          <w:lang w:val="lv-LV"/>
        </w:rPr>
        <w:t>Sātans</w:t>
      </w:r>
      <w:r w:rsidR="0076413C" w:rsidRPr="00D90180">
        <w:rPr>
          <w:b/>
          <w:sz w:val="28"/>
          <w:szCs w:val="28"/>
          <w:lang w:val="lv-LV"/>
        </w:rPr>
        <w:t xml:space="preserve"> Irineja un Tertuliāna</w:t>
      </w:r>
      <w:r w:rsidRPr="00D90180">
        <w:rPr>
          <w:b/>
          <w:sz w:val="28"/>
          <w:szCs w:val="28"/>
          <w:lang w:val="lv-LV"/>
        </w:rPr>
        <w:t xml:space="preserve"> traktējumā</w:t>
      </w:r>
    </w:p>
    <w:p w:rsidR="0076413C" w:rsidRPr="005339E7" w:rsidRDefault="0076413C" w:rsidP="00D90180">
      <w:pPr>
        <w:tabs>
          <w:tab w:val="left" w:pos="6946"/>
        </w:tabs>
        <w:jc w:val="both"/>
        <w:rPr>
          <w:b/>
          <w:lang w:val="lv-LV"/>
        </w:rPr>
      </w:pPr>
    </w:p>
    <w:p w:rsidR="0076413C" w:rsidRPr="005339E7" w:rsidRDefault="002F6FE5" w:rsidP="00D90180">
      <w:pPr>
        <w:tabs>
          <w:tab w:val="left" w:pos="6946"/>
        </w:tabs>
        <w:jc w:val="both"/>
        <w:rPr>
          <w:lang w:val="lv-LV"/>
        </w:rPr>
      </w:pPr>
      <w:r w:rsidRPr="005339E7">
        <w:rPr>
          <w:lang w:val="lv-LV"/>
        </w:rPr>
        <w:t>Cīnoties tālāk ar pašu radīto problēmu, „baznīcas tēviem” bija jātiek galā ar j</w:t>
      </w:r>
      <w:r w:rsidR="00594D9E" w:rsidRPr="005339E7">
        <w:rPr>
          <w:lang w:val="lv-LV"/>
        </w:rPr>
        <w:t>autājumu, kā Kristus nāve varēja</w:t>
      </w:r>
      <w:r w:rsidRPr="005339E7">
        <w:rPr>
          <w:lang w:val="lv-LV"/>
        </w:rPr>
        <w:t xml:space="preserve"> iznīcināt vai kaitēt sātanam. Or</w:t>
      </w:r>
      <w:r w:rsidR="00594D9E" w:rsidRPr="005339E7">
        <w:rPr>
          <w:lang w:val="lv-LV"/>
        </w:rPr>
        <w:t>igens, Irinejs un Tertuliāns izvirz</w:t>
      </w:r>
      <w:r w:rsidRPr="005339E7">
        <w:rPr>
          <w:lang w:val="lv-LV"/>
        </w:rPr>
        <w:t xml:space="preserve">īja domu, kas vēlāk tika attīstīta un popularizēta literatūrā un mākslā – ka Dievs </w:t>
      </w:r>
      <w:r w:rsidRPr="005339E7">
        <w:rPr>
          <w:lang w:val="lv-LV"/>
        </w:rPr>
        <w:lastRenderedPageBreak/>
        <w:t xml:space="preserve">kaut kādā veidā apveda Sātanu ap stūri. </w:t>
      </w:r>
      <w:r w:rsidR="00B37220" w:rsidRPr="005339E7">
        <w:rPr>
          <w:lang w:val="lv-LV"/>
        </w:rPr>
        <w:t>Domu gājiens bija sekojošs: Sātans pieprasījis Jēzus asinis un tādējādi Jēzum bija jāmirst, bet Sātanam nezinot, Jēzus bijis [it kā] Dievs, un Viņš augšāmcēlās no kapa. Bībelē Jēzus nekur netiek saukts par ‘Dievu’ trīsvienības piekritēju izpratnē</w:t>
      </w:r>
      <w:r w:rsidR="00BD7068" w:rsidRPr="005339E7">
        <w:rPr>
          <w:lang w:val="lv-LV"/>
        </w:rPr>
        <w:t>,</w:t>
      </w:r>
      <w:r w:rsidR="00B37220" w:rsidRPr="005339E7">
        <w:rPr>
          <w:lang w:val="lv-LV"/>
        </w:rPr>
        <w:t xml:space="preserve"> un vis</w:t>
      </w:r>
      <w:r w:rsidR="00594D9E" w:rsidRPr="005339E7">
        <w:rPr>
          <w:lang w:val="lv-LV"/>
        </w:rPr>
        <w:t>s šis stāsts vispār ir iztēles</w:t>
      </w:r>
      <w:r w:rsidR="00BD7068" w:rsidRPr="005339E7">
        <w:rPr>
          <w:lang w:val="lv-LV"/>
        </w:rPr>
        <w:t xml:space="preserve"> radīts. Jēzus asinis nebija „izpirkšanas nauda” nevienam. Un visuvarenajam Dievam nav nekādas vajadzības apvest kādu ap stūri, lai uzvarētu. Atkal mēs redzam, ka mūsu priekšstats par Dievu iespaido arī mūsu priekšstatu par Sātanu, kā arī otrādi. </w:t>
      </w:r>
      <w:r w:rsidR="000D0C11" w:rsidRPr="005339E7">
        <w:rPr>
          <w:lang w:val="lv-LV"/>
        </w:rPr>
        <w:t>Un mēs redzam, ka šis uzspiestais, Bībelē nebalstītais šķīstīšanās redzējums arī atstāj iespaidu uz mūsu uzskatu par sātanu.</w:t>
      </w:r>
      <w:r w:rsidR="00B37220" w:rsidRPr="005339E7">
        <w:rPr>
          <w:lang w:val="lv-LV"/>
        </w:rPr>
        <w:t xml:space="preserve"> </w:t>
      </w:r>
      <w:r w:rsidR="000D0C11" w:rsidRPr="005339E7">
        <w:rPr>
          <w:lang w:val="lv-LV"/>
        </w:rPr>
        <w:t xml:space="preserve">Gnostiķi un citi ‘kristietības’ kritiķi ātri saskatīja šīs pretrunas un vērsās pie „tēviem” ar pamatotiem jautājumiem; </w:t>
      </w:r>
      <w:r w:rsidR="001E600F" w:rsidRPr="005339E7">
        <w:rPr>
          <w:lang w:val="lv-LV"/>
        </w:rPr>
        <w:t xml:space="preserve">pēdējiem nekas cits neatlika kā </w:t>
      </w:r>
      <w:r w:rsidR="002F3C39" w:rsidRPr="005339E7">
        <w:rPr>
          <w:lang w:val="lv-LV"/>
        </w:rPr>
        <w:t>ie</w:t>
      </w:r>
      <w:r w:rsidR="001E600F" w:rsidRPr="005339E7">
        <w:rPr>
          <w:lang w:val="lv-LV"/>
        </w:rPr>
        <w:t>rakties vēl dziļāk negodīgajā un pretrunīgajā teoloģijā. Viņiem bija jāatbild uz jautājumiem: Vai Sātans un viņa eņģeļi grēkoja vienā un tai pašā laikā un tika izraidīti no debesīm kopā? Vai sātans un viņa eņģeļi tika sodīti par vienu un to pašu grēku, jebšu tie atšķīrās? Tertuliāns atbildēja, ka Sātana grēks bija skaudība, kuras dēļ viņš arī tika nomests no debesīm. Vēlāk viņš mazliet mainīja savu uzskatu, teikdams, ka Sātanam tika</w:t>
      </w:r>
      <w:r w:rsidR="007F5173" w:rsidRPr="005339E7">
        <w:rPr>
          <w:lang w:val="lv-LV"/>
        </w:rPr>
        <w:t xml:space="preserve"> dota neliela atelpa starp grēka darba pastrādāšanu</w:t>
      </w:r>
      <w:r w:rsidR="001E600F" w:rsidRPr="005339E7">
        <w:rPr>
          <w:lang w:val="lv-LV"/>
        </w:rPr>
        <w:t xml:space="preserve"> un viņa izraidīšanu</w:t>
      </w:r>
      <w:r w:rsidR="007F5173" w:rsidRPr="005339E7">
        <w:rPr>
          <w:lang w:val="lv-LV"/>
        </w:rPr>
        <w:t xml:space="preserve"> no debesīm, kuras laikā Sātanam izdevās novest neceļos dažus eņģeļus, kurus tad arī izraidīja līdz ar viņu. Klements, turpretī, uzstāja, ka</w:t>
      </w:r>
      <w:r w:rsidR="002F3C39" w:rsidRPr="005339E7">
        <w:rPr>
          <w:lang w:val="lv-LV"/>
        </w:rPr>
        <w:t xml:space="preserve"> Sātans un eņģeļi krita</w:t>
      </w:r>
      <w:r w:rsidR="007F5173" w:rsidRPr="005339E7">
        <w:rPr>
          <w:lang w:val="lv-LV"/>
        </w:rPr>
        <w:t xml:space="preserve"> vienlaicīgi. „Baznīcas tēvu” atbildes bija viņu fantāzijas auglis, kurām nebija nekādas saistības ar svētajiem rakstiem. Taču šie neprātīgie vīri uzstāja, ka </w:t>
      </w:r>
      <w:r w:rsidR="00D350EB" w:rsidRPr="005339E7">
        <w:rPr>
          <w:lang w:val="lv-LV"/>
        </w:rPr>
        <w:t xml:space="preserve">savos uzskatos tie vadās no Dieva un daudzas kristiešu paaudzes gadsimtiem ilgi ir </w:t>
      </w:r>
      <w:r w:rsidR="006F4838" w:rsidRPr="005339E7">
        <w:rPr>
          <w:lang w:val="lv-LV"/>
        </w:rPr>
        <w:t xml:space="preserve">akli </w:t>
      </w:r>
      <w:r w:rsidR="00D350EB" w:rsidRPr="005339E7">
        <w:rPr>
          <w:lang w:val="lv-LV"/>
        </w:rPr>
        <w:t>tiem sekojušas.</w:t>
      </w:r>
      <w:r w:rsidR="000D0C11" w:rsidRPr="005339E7">
        <w:rPr>
          <w:lang w:val="lv-LV"/>
        </w:rPr>
        <w:t xml:space="preserve"> </w:t>
      </w:r>
      <w:r w:rsidR="00D350EB" w:rsidRPr="005339E7">
        <w:rPr>
          <w:lang w:val="lv-LV"/>
        </w:rPr>
        <w:t>Tertuliānam bija jāatbild arī uz jautājumu vai Sātans bija eņģelis, vai kāda cita veida radība</w:t>
      </w:r>
      <w:r w:rsidR="000D0C11" w:rsidRPr="005339E7">
        <w:rPr>
          <w:lang w:val="lv-LV"/>
        </w:rPr>
        <w:t xml:space="preserve"> </w:t>
      </w:r>
      <w:r w:rsidR="00D350EB" w:rsidRPr="005339E7">
        <w:rPr>
          <w:lang w:val="lv-LV"/>
        </w:rPr>
        <w:t>– kā bija apgalvojuši agrīnie baznīctēvi. Tertuliāns pielaboja šos izteikumus, sakot, ka faktiski Sātans tomēr bija eņģelis. Tad radās nākamais jautājums: Kā</w:t>
      </w:r>
      <w:r w:rsidR="00D973F4" w:rsidRPr="005339E7">
        <w:rPr>
          <w:lang w:val="lv-LV"/>
        </w:rPr>
        <w:t>dā veidā</w:t>
      </w:r>
      <w:r w:rsidR="00D350EB" w:rsidRPr="005339E7">
        <w:rPr>
          <w:lang w:val="lv-LV"/>
        </w:rPr>
        <w:t xml:space="preserve"> tad Sātans un eņģeļi</w:t>
      </w:r>
      <w:r w:rsidR="00D973F4" w:rsidRPr="005339E7">
        <w:rPr>
          <w:lang w:val="lv-LV"/>
        </w:rPr>
        <w:t xml:space="preserve"> nokļuva no debesīm uz zemes? Tā kā viņiem bija jāceļo pa gaisu, Tertuliāns secināja [Apol.22], ka sātanam un eņģeļiem bija spārni.</w:t>
      </w:r>
    </w:p>
    <w:p w:rsidR="00D973F4" w:rsidRPr="005339E7" w:rsidRDefault="00D973F4" w:rsidP="00D90180">
      <w:pPr>
        <w:tabs>
          <w:tab w:val="left" w:pos="6946"/>
        </w:tabs>
        <w:jc w:val="both"/>
        <w:rPr>
          <w:lang w:val="lv-LV"/>
        </w:rPr>
      </w:pPr>
    </w:p>
    <w:p w:rsidR="00E01DA1" w:rsidRPr="005339E7" w:rsidRDefault="00D973F4" w:rsidP="00D90180">
      <w:pPr>
        <w:tabs>
          <w:tab w:val="left" w:pos="6946"/>
        </w:tabs>
        <w:jc w:val="both"/>
        <w:rPr>
          <w:lang w:val="lv-LV"/>
        </w:rPr>
      </w:pPr>
      <w:r w:rsidRPr="005339E7">
        <w:rPr>
          <w:lang w:val="lv-LV"/>
        </w:rPr>
        <w:t>Irinejs atr</w:t>
      </w:r>
      <w:r w:rsidR="0084143C" w:rsidRPr="005339E7">
        <w:rPr>
          <w:lang w:val="lv-LV"/>
        </w:rPr>
        <w:t>adās stiprā jūdu mītu par svētajiem</w:t>
      </w:r>
      <w:r w:rsidRPr="005339E7">
        <w:rPr>
          <w:lang w:val="lv-LV"/>
        </w:rPr>
        <w:t xml:space="preserve"> sargiem (no Ēnoha grāmatas) iespaidā. Viņš pat </w:t>
      </w:r>
      <w:r w:rsidR="0084143C" w:rsidRPr="005339E7">
        <w:rPr>
          <w:lang w:val="lv-LV"/>
        </w:rPr>
        <w:t>no</w:t>
      </w:r>
      <w:r w:rsidRPr="005339E7">
        <w:rPr>
          <w:lang w:val="lv-LV"/>
        </w:rPr>
        <w:t xml:space="preserve">sauc Sātanu par </w:t>
      </w:r>
      <w:r w:rsidR="0084143C" w:rsidRPr="005339E7">
        <w:rPr>
          <w:lang w:val="lv-LV"/>
        </w:rPr>
        <w:t>‘Azazelu’ savā grāmatā „Pret ķeceriem”</w:t>
      </w:r>
      <w:r w:rsidR="00E01DA1" w:rsidRPr="005339E7">
        <w:rPr>
          <w:lang w:val="lv-LV"/>
        </w:rPr>
        <w:t>,</w:t>
      </w:r>
      <w:r w:rsidR="0084143C" w:rsidRPr="005339E7">
        <w:rPr>
          <w:lang w:val="lv-LV"/>
        </w:rPr>
        <w:t xml:space="preserve"> tieši tāpat kā to dara Ēnohs, tādējādi parādot cik stipra  bija jūdu mītu ietekme</w:t>
      </w:r>
      <w:r w:rsidR="00E01DA1" w:rsidRPr="005339E7">
        <w:rPr>
          <w:lang w:val="lv-LV"/>
        </w:rPr>
        <w:t>, pret kuru tik dedzīgi brīdināja Pāvils, Jūda un Pēteris. Savus pretiniekus Irinejs arī dēvēja par „Sātana eņģeļiem” (</w:t>
      </w:r>
      <w:r w:rsidR="00E01DA1" w:rsidRPr="005339E7">
        <w:rPr>
          <w:i/>
          <w:lang w:val="lv-LV"/>
        </w:rPr>
        <w:t>Against Heretics</w:t>
      </w:r>
      <w:r w:rsidR="00E01DA1" w:rsidRPr="005339E7">
        <w:rPr>
          <w:lang w:val="lv-LV"/>
        </w:rPr>
        <w:t xml:space="preserve"> 1.15.6), kas pierāda, cik ērti ir piemērot kosmiskā konflikta mītu terminoloģiju pret saviem pretiniekiem virs zemes.</w:t>
      </w:r>
    </w:p>
    <w:p w:rsidR="00E01DA1" w:rsidRPr="005339E7" w:rsidRDefault="00E01DA1" w:rsidP="00D90180">
      <w:pPr>
        <w:tabs>
          <w:tab w:val="left" w:pos="6946"/>
        </w:tabs>
        <w:jc w:val="both"/>
        <w:rPr>
          <w:lang w:val="lv-LV"/>
        </w:rPr>
      </w:pPr>
    </w:p>
    <w:p w:rsidR="004F455F" w:rsidRPr="005339E7" w:rsidRDefault="00E01DA1" w:rsidP="00D90180">
      <w:pPr>
        <w:tabs>
          <w:tab w:val="left" w:pos="6946"/>
        </w:tabs>
        <w:jc w:val="both"/>
        <w:rPr>
          <w:lang w:val="lv-LV"/>
        </w:rPr>
      </w:pPr>
      <w:r w:rsidRPr="005339E7">
        <w:rPr>
          <w:lang w:val="lv-LV"/>
        </w:rPr>
        <w:t>Tai</w:t>
      </w:r>
      <w:r w:rsidR="00483988" w:rsidRPr="005339E7">
        <w:rPr>
          <w:lang w:val="lv-LV"/>
        </w:rPr>
        <w:t xml:space="preserve"> vietā lai atzītu, ka tie</w:t>
      </w:r>
      <w:r w:rsidRPr="005339E7">
        <w:rPr>
          <w:lang w:val="lv-LV"/>
        </w:rPr>
        <w:t xml:space="preserve"> ir viņu pašu pieņēmumi, Irinejs un Tertuliāns turpināja apgalvot, ka </w:t>
      </w:r>
      <w:r w:rsidR="00475E23" w:rsidRPr="005339E7">
        <w:rPr>
          <w:lang w:val="lv-LV"/>
        </w:rPr>
        <w:t xml:space="preserve">ticība Sātanam ir kristietības centrālā mācība. Tertuliāns </w:t>
      </w:r>
      <w:r w:rsidR="006F4838" w:rsidRPr="005339E7">
        <w:rPr>
          <w:i/>
          <w:lang w:val="lv-LV"/>
        </w:rPr>
        <w:t>pieprasīja</w:t>
      </w:r>
      <w:r w:rsidR="00475E23" w:rsidRPr="005339E7">
        <w:rPr>
          <w:lang w:val="lv-LV"/>
        </w:rPr>
        <w:t xml:space="preserve">, lai kristību laikā jaunpievērstais nopeltu Sātanu (1). Tertuliāns [kuru vēlāk atbalsta arī Ipolīts] padarīja savu uzskatu par sātanu par kristietības neatņemamu sastāvdaļu; cilvēks, kurš nepieņēma šo uzskatu, nevarēja tikt kristīts. </w:t>
      </w:r>
      <w:r w:rsidR="001D0912" w:rsidRPr="005339E7">
        <w:rPr>
          <w:lang w:val="lv-LV"/>
        </w:rPr>
        <w:t>Pirms kristībām kandidātam bija jāsaka: „Es atsakos no tevis un taviem eņģeļiem, Sātan!”</w:t>
      </w:r>
      <w:r w:rsidR="00475E23" w:rsidRPr="005339E7">
        <w:rPr>
          <w:lang w:val="lv-LV"/>
        </w:rPr>
        <w:t xml:space="preserve"> </w:t>
      </w:r>
      <w:r w:rsidR="005D1556" w:rsidRPr="005339E7">
        <w:rPr>
          <w:lang w:val="lv-LV"/>
        </w:rPr>
        <w:t>Tas ne tuvu neatgādina Jaunajā Derībā teikto</w:t>
      </w:r>
      <w:r w:rsidR="001D0912" w:rsidRPr="005339E7">
        <w:rPr>
          <w:lang w:val="lv-LV"/>
        </w:rPr>
        <w:t xml:space="preserve"> par to, kā cilvēki nožēloja </w:t>
      </w:r>
      <w:r w:rsidR="001D0912" w:rsidRPr="005339E7">
        <w:rPr>
          <w:i/>
          <w:lang w:val="lv-LV"/>
        </w:rPr>
        <w:t>savus grēkus</w:t>
      </w:r>
      <w:r w:rsidR="001D0912" w:rsidRPr="005339E7">
        <w:rPr>
          <w:lang w:val="lv-LV"/>
        </w:rPr>
        <w:t xml:space="preserve"> un </w:t>
      </w:r>
      <w:r w:rsidR="005608C0" w:rsidRPr="005339E7">
        <w:rPr>
          <w:lang w:val="lv-LV"/>
        </w:rPr>
        <w:t>tērpās Kristū, kad tie</w:t>
      </w:r>
      <w:r w:rsidR="00F172DE" w:rsidRPr="005339E7">
        <w:rPr>
          <w:lang w:val="lv-LV"/>
        </w:rPr>
        <w:t>m</w:t>
      </w:r>
      <w:r w:rsidR="005608C0" w:rsidRPr="005339E7">
        <w:rPr>
          <w:lang w:val="lv-LV"/>
        </w:rPr>
        <w:t xml:space="preserve"> tika</w:t>
      </w:r>
      <w:r w:rsidR="00F172DE" w:rsidRPr="005339E7">
        <w:rPr>
          <w:lang w:val="lv-LV"/>
        </w:rPr>
        <w:t xml:space="preserve"> piedots</w:t>
      </w:r>
      <w:r w:rsidR="0002362B" w:rsidRPr="005339E7">
        <w:rPr>
          <w:lang w:val="lv-LV"/>
        </w:rPr>
        <w:t>.</w:t>
      </w:r>
      <w:r w:rsidR="005D1556" w:rsidRPr="005339E7">
        <w:rPr>
          <w:lang w:val="lv-LV"/>
        </w:rPr>
        <w:t xml:space="preserve"> Šis domāšanas veids tika novests līdz galējībai, kad daudz vēlāk, 1668.gadā, Jāzeps Glenvils (Karaliskās biedrības loceklis) sludināja, ka Sātana personības noliegšana ir tas pats, kas Dieva ticības noliegšana un ir līdzvērtīga ateismam</w:t>
      </w:r>
      <w:r w:rsidR="00FE48F0" w:rsidRPr="005339E7">
        <w:rPr>
          <w:lang w:val="lv-LV"/>
        </w:rPr>
        <w:t xml:space="preserve"> (2)</w:t>
      </w:r>
      <w:r w:rsidR="005D1556" w:rsidRPr="005339E7">
        <w:rPr>
          <w:lang w:val="lv-LV"/>
        </w:rPr>
        <w:t xml:space="preserve">. Lūk pie kā noved duālisms </w:t>
      </w:r>
      <w:r w:rsidR="00AE79A8" w:rsidRPr="005339E7">
        <w:rPr>
          <w:lang w:val="lv-LV"/>
        </w:rPr>
        <w:t>–</w:t>
      </w:r>
      <w:r w:rsidR="005D1556" w:rsidRPr="005339E7">
        <w:rPr>
          <w:lang w:val="lv-LV"/>
        </w:rPr>
        <w:t xml:space="preserve"> </w:t>
      </w:r>
      <w:r w:rsidR="00AE79A8" w:rsidRPr="005339E7">
        <w:rPr>
          <w:lang w:val="lv-LV"/>
        </w:rPr>
        <w:t xml:space="preserve">ja mīlestības Dievs tiek pielīdzināts ļaunuma dievam, tad noliegt ļaunuma Dievu ir tas pats, kas noliegt mīlestības Dievu, Dievu un Jēzus Kristus Tēvu. Kalvīnists Jānis Edvards savā 1695.gada publikācijā „Dažas domas par ateismu un tā izcelšanās iemesliem” apgalvo, ka Sātana un dēmonu noliegšana ir ateisma izcelšanās cēlonis. Tas ir tik skumji, šī traģiskā Bībeles kristietības sagrozīšana </w:t>
      </w:r>
      <w:r w:rsidR="003C565A" w:rsidRPr="005339E7">
        <w:rPr>
          <w:lang w:val="lv-LV"/>
        </w:rPr>
        <w:t>–</w:t>
      </w:r>
      <w:r w:rsidR="00AE79A8" w:rsidRPr="005339E7">
        <w:rPr>
          <w:lang w:val="lv-LV"/>
        </w:rPr>
        <w:t xml:space="preserve"> </w:t>
      </w:r>
      <w:r w:rsidR="003C565A" w:rsidRPr="005339E7">
        <w:rPr>
          <w:lang w:val="lv-LV"/>
        </w:rPr>
        <w:t xml:space="preserve">tie no </w:t>
      </w:r>
      <w:r w:rsidR="003C565A" w:rsidRPr="005339E7">
        <w:rPr>
          <w:lang w:val="lv-LV"/>
        </w:rPr>
        <w:lastRenderedPageBreak/>
        <w:t xml:space="preserve">mums, kas noliedz Sātana personības pastāvēšanu rūpīgu Bībeles un vēstures studiju rezultātā, tie, kas tic viena Dieva visvarenībai, tic tādā mērā, kas neatstāj vietas Sātana pastāvēšanai, tiek dēvēti par ateistiem. Un tas neattiecas tikai uz pagātni – ir dzirdēti mūslaiku kristiešu līderu izteikumi, kas sludina, ka Sātana personības noliegšana ir kristiešu ticības būtības noliegšana un tie, kas to noliedz, ir jāuzskata par </w:t>
      </w:r>
      <w:r w:rsidR="00C73E64" w:rsidRPr="005339E7">
        <w:rPr>
          <w:lang w:val="lv-LV"/>
        </w:rPr>
        <w:t xml:space="preserve">kulta locekļiem, nevis kristiešiem (3). Tā ir vienkārši teoloģiskas opozīcijas nomelnošana, kuras aizmetņi ir baznīcas tēvu iedibināti, un kas turpinājās līdz pat luterāņiem, kā Augustam Pfeiferam, piemēram, kurš 1695.gadā sludināja, ka augoša neticība Sātanam novedīs pie sabiedrības morālas sabrukšanas (4). </w:t>
      </w:r>
      <w:r w:rsidR="004F455F" w:rsidRPr="005339E7">
        <w:rPr>
          <w:lang w:val="lv-LV"/>
        </w:rPr>
        <w:t xml:space="preserve">Taču tīri bibliska sātana izpratne nepārprotami </w:t>
      </w:r>
      <w:r w:rsidR="004F455F" w:rsidRPr="005339E7">
        <w:rPr>
          <w:i/>
          <w:lang w:val="lv-LV"/>
        </w:rPr>
        <w:t>sekmē</w:t>
      </w:r>
      <w:r w:rsidR="004F455F" w:rsidRPr="005339E7">
        <w:rPr>
          <w:lang w:val="lv-LV"/>
        </w:rPr>
        <w:t xml:space="preserve"> garīgumu cilvēku uzvedībā – jo Jaunās Derības doma par to, ka patiesais ‘naidnieks’ ir mūsu pašu cilvēcīgā domāšana un kārdinājumi, noved pie daudz niknākas iekšējas cīņas pret amorālu rīcību to sirdīs, kas izprot kristieša patiesā naidnieka būtību.</w:t>
      </w:r>
    </w:p>
    <w:p w:rsidR="004F455F" w:rsidRPr="005339E7" w:rsidRDefault="004F455F" w:rsidP="00D90180">
      <w:pPr>
        <w:tabs>
          <w:tab w:val="left" w:pos="6946"/>
        </w:tabs>
        <w:jc w:val="both"/>
        <w:rPr>
          <w:lang w:val="lv-LV"/>
        </w:rPr>
      </w:pPr>
    </w:p>
    <w:p w:rsidR="0037441F" w:rsidRPr="005339E7" w:rsidRDefault="0037441F" w:rsidP="00D90180">
      <w:pPr>
        <w:tabs>
          <w:tab w:val="left" w:pos="6946"/>
        </w:tabs>
        <w:jc w:val="both"/>
        <w:rPr>
          <w:b/>
          <w:lang w:val="lv-LV"/>
        </w:rPr>
      </w:pPr>
      <w:r w:rsidRPr="005339E7">
        <w:rPr>
          <w:b/>
          <w:lang w:val="lv-LV"/>
        </w:rPr>
        <w:t>Tertuliāns un Tēvreize</w:t>
      </w:r>
    </w:p>
    <w:p w:rsidR="0037441F" w:rsidRPr="005339E7" w:rsidRDefault="00166430" w:rsidP="00D90180">
      <w:pPr>
        <w:tabs>
          <w:tab w:val="left" w:pos="6946"/>
        </w:tabs>
        <w:jc w:val="both"/>
        <w:rPr>
          <w:lang w:val="lv-LV"/>
        </w:rPr>
      </w:pPr>
      <w:r w:rsidRPr="005339E7">
        <w:rPr>
          <w:lang w:val="lv-LV"/>
        </w:rPr>
        <w:t>Tēvreizes vārdus „atpestī mūs no ļauna” Tertuliāns patvaļīgi sāka tulkot</w:t>
      </w:r>
    </w:p>
    <w:p w:rsidR="00D973F4" w:rsidRPr="005339E7" w:rsidRDefault="00166430" w:rsidP="00D90180">
      <w:pPr>
        <w:tabs>
          <w:tab w:val="left" w:pos="6946"/>
        </w:tabs>
        <w:jc w:val="both"/>
        <w:rPr>
          <w:lang w:val="lv-LV"/>
        </w:rPr>
      </w:pPr>
      <w:r w:rsidRPr="005339E7">
        <w:rPr>
          <w:lang w:val="lv-LV"/>
        </w:rPr>
        <w:t>„atpestī mūs no ļaunā”, personificējot ļaunumu. Grieķu teksts nepieprasa tādu tulkojumu. Grieķu valodā „no ļauna” var saprast kā attiecošos uz nekatro dzimti (abstra</w:t>
      </w:r>
      <w:r w:rsidR="00F402D1" w:rsidRPr="005339E7">
        <w:rPr>
          <w:lang w:val="lv-LV"/>
        </w:rPr>
        <w:t xml:space="preserve">kts ļaunums) vai vīriešu dzimti, „no ļaunā” personificē ļaunumu. </w:t>
      </w:r>
      <w:r w:rsidR="004B0F9A" w:rsidRPr="005339E7">
        <w:rPr>
          <w:lang w:val="lv-LV"/>
        </w:rPr>
        <w:t>Dievs tiešām noved cilvēkus līdz baisiem pārbaudes laikiem – pavēle Ābrahāmam upurēt Īzāku un Izraēla pārbaudes laiki tuksnesī</w:t>
      </w:r>
      <w:r w:rsidR="00F402D1" w:rsidRPr="005339E7">
        <w:rPr>
          <w:lang w:val="lv-LV"/>
        </w:rPr>
        <w:t xml:space="preserve"> </w:t>
      </w:r>
      <w:r w:rsidR="004B0F9A" w:rsidRPr="005339E7">
        <w:rPr>
          <w:lang w:val="lv-LV"/>
        </w:rPr>
        <w:t>ir tam nepārprotami piemē</w:t>
      </w:r>
      <w:r w:rsidR="00F342E2" w:rsidRPr="005339E7">
        <w:rPr>
          <w:lang w:val="lv-LV"/>
        </w:rPr>
        <w:t>ri. Raksti arī liecina, ka Kungs</w:t>
      </w:r>
      <w:r w:rsidR="004B0F9A" w:rsidRPr="005339E7">
        <w:rPr>
          <w:lang w:val="lv-LV"/>
        </w:rPr>
        <w:t xml:space="preserve"> Jēzus </w:t>
      </w:r>
      <w:r w:rsidR="00F342E2" w:rsidRPr="005339E7">
        <w:rPr>
          <w:lang w:val="lv-LV"/>
        </w:rPr>
        <w:t>Savās lūgšanās seko Paša dotās lūgšanas modelim</w:t>
      </w:r>
      <w:r w:rsidR="004B0F9A" w:rsidRPr="005339E7">
        <w:rPr>
          <w:lang w:val="lv-LV"/>
        </w:rPr>
        <w:t xml:space="preserve"> Viņa</w:t>
      </w:r>
      <w:r w:rsidR="00F342E2" w:rsidRPr="005339E7">
        <w:rPr>
          <w:lang w:val="lv-LV"/>
        </w:rPr>
        <w:t xml:space="preserve"> Paša personīgās</w:t>
      </w:r>
      <w:r w:rsidR="004B0F9A" w:rsidRPr="005339E7">
        <w:rPr>
          <w:lang w:val="lv-LV"/>
        </w:rPr>
        <w:t xml:space="preserve"> dzīves situācijās. „Tavs prāts lai notiek…atpestī mūs no ļauna” (Mt.6:13; Lk.11:4) </w:t>
      </w:r>
      <w:r w:rsidR="00F42DEA" w:rsidRPr="005339E7">
        <w:rPr>
          <w:lang w:val="lv-LV"/>
        </w:rPr>
        <w:t xml:space="preserve">Viņš atkārtoja Ģetzemanes dārzā, kad Viņš lūdza, lai Dieva prāts notiek, ne Viņa, un vēl Viņš lūdza Dievu pasargāt </w:t>
      </w:r>
      <w:r w:rsidR="00F42DEA" w:rsidRPr="005339E7">
        <w:rPr>
          <w:i/>
          <w:lang w:val="lv-LV"/>
        </w:rPr>
        <w:t xml:space="preserve">mācekļus </w:t>
      </w:r>
      <w:r w:rsidR="00F42DEA" w:rsidRPr="005339E7">
        <w:rPr>
          <w:lang w:val="lv-LV"/>
        </w:rPr>
        <w:t>no ļauna (Jņ.17:15). Pāvila vēstules ir pārpilnas atsaucēm uz evaņģēlija pierakstiem, un šīs atsauces dod mums iespēju pareizi interpretēt attiecīgā</w:t>
      </w:r>
      <w:r w:rsidR="00811D76" w:rsidRPr="005339E7">
        <w:rPr>
          <w:lang w:val="lv-LV"/>
        </w:rPr>
        <w:t>s</w:t>
      </w:r>
      <w:r w:rsidR="00F42DEA" w:rsidRPr="005339E7">
        <w:rPr>
          <w:lang w:val="lv-LV"/>
        </w:rPr>
        <w:t xml:space="preserve"> Rakstu vietas. Viņš lieto tos pašus vārdus „atpestīt” un „no ļauna”</w:t>
      </w:r>
      <w:r w:rsidR="00246F83" w:rsidRPr="005339E7">
        <w:rPr>
          <w:lang w:val="lv-LV"/>
        </w:rPr>
        <w:t>, paužot savu pārliecību: „Izraus mani Tas Kungs no katra ļauna darba un izglābs Savā Debesu Valstībā” (2.Tim.4:18). Šie paši Kunga lūg</w:t>
      </w:r>
      <w:r w:rsidR="00CA559A" w:rsidRPr="005339E7">
        <w:rPr>
          <w:lang w:val="lv-LV"/>
        </w:rPr>
        <w:t xml:space="preserve">šanas vārdi skanēja Pāvila prātā, kad Dieva iedvesmā viņš rakstīja, ka Kungs Jēzus mira, lai „mūs izglābtu no šīs tagadējās ļaunās pasaules pēc Dieva…prāta” (Gal.1:4; 2.Tes.3:3). Skaidrs, ka Pāvils ar „ļauno” nedomāja kādu sātanisku būtni, bet gan šīs pasaules „ļaunumu” un tos, kas vajāja ticīgos. Iespējams, ka Kungs Jēzus Pats pamatoja šo lūgšanas daļu uz tādiem Vecās Derības fragmentiem kā </w:t>
      </w:r>
      <w:r w:rsidR="00163526" w:rsidRPr="005339E7">
        <w:rPr>
          <w:lang w:val="lv-LV"/>
        </w:rPr>
        <w:t xml:space="preserve">1.Laiku 4:10; Ps.25:22; 26:11; 31:8; 34:23; 69:18; 78:35,42; 140:2 un Salamana pamācībām 2:12; 6:24, kas lūdz ‘atpestīt’ no ļauniem </w:t>
      </w:r>
      <w:r w:rsidR="00163526" w:rsidRPr="005339E7">
        <w:rPr>
          <w:i/>
          <w:lang w:val="lv-LV"/>
        </w:rPr>
        <w:t>cilvēkiem</w:t>
      </w:r>
      <w:r w:rsidR="00163526" w:rsidRPr="005339E7">
        <w:rPr>
          <w:lang w:val="lv-LV"/>
        </w:rPr>
        <w:t xml:space="preserve">, grēka, bēdām un likstām šeit pat uz zemes. Nevienā no šiem fragmentiem nav minēta pestīšana no kādas sātaniskas, pārcilvēciskas būtnes. </w:t>
      </w:r>
      <w:r w:rsidR="00BB63E7" w:rsidRPr="005339E7">
        <w:rPr>
          <w:lang w:val="lv-LV"/>
        </w:rPr>
        <w:t xml:space="preserve">Pat ja mēs tomēr gribētu lasīt „no ļaunā”, „ļaunais” Vecajā Derībā </w:t>
      </w:r>
      <w:r w:rsidR="00B96000" w:rsidRPr="005339E7">
        <w:rPr>
          <w:lang w:val="lv-LV"/>
        </w:rPr>
        <w:t xml:space="preserve">ir vienmēr bijis ‘ļaunais cilvēks Izraēlā’ (5.Moz.17:12; 19:19; 22:21-24 salīdz. Ar 1.Kor.5:13) – nekad nav bijusi runa par kādu pārcilvēcisku būtni. </w:t>
      </w:r>
      <w:r w:rsidR="000B15D7" w:rsidRPr="005339E7">
        <w:rPr>
          <w:lang w:val="lv-LV"/>
        </w:rPr>
        <w:t>Un iespējams, ka Kungs atsaucas arī uz 1.Moz.48:16, kur teikts, ka Dievs „mani atpestījis no visa  ļauna”.</w:t>
      </w:r>
      <w:r w:rsidR="00AD33D9" w:rsidRPr="005339E7">
        <w:rPr>
          <w:lang w:val="lv-LV"/>
        </w:rPr>
        <w:t xml:space="preserve"> Tā kā Vecās Derības „Vārds tapa miesa” Kunga Jēzus personā, tad arī visa Viņa domāšana pastāvīgi atspoguļoja Vecās Derības pantus; taču nevienā no Viņa atsaucēm nefigurēja kāda pārcilvēciska sātaniska būtne. </w:t>
      </w:r>
      <w:r w:rsidR="00E10DB2" w:rsidRPr="005339E7">
        <w:rPr>
          <w:lang w:val="lv-LV"/>
        </w:rPr>
        <w:t>Dievs „izglābj” no „visām bēdām” (Ps.54:9),</w:t>
      </w:r>
      <w:r w:rsidR="00C669C1" w:rsidRPr="005339E7">
        <w:rPr>
          <w:lang w:val="lv-LV"/>
        </w:rPr>
        <w:t xml:space="preserve"> </w:t>
      </w:r>
      <w:r w:rsidR="006E65CE" w:rsidRPr="005339E7">
        <w:rPr>
          <w:lang w:val="lv-LV"/>
        </w:rPr>
        <w:t>n</w:t>
      </w:r>
      <w:r w:rsidR="00E10DB2" w:rsidRPr="005339E7">
        <w:rPr>
          <w:lang w:val="lv-LV"/>
        </w:rPr>
        <w:t>o jebkuriem vajātājiem un naidniekiem (P</w:t>
      </w:r>
      <w:r w:rsidR="00002D43" w:rsidRPr="005339E7">
        <w:rPr>
          <w:lang w:val="lv-LV"/>
        </w:rPr>
        <w:t>s.142:7; 69:15) – bet, kā atzīmē</w:t>
      </w:r>
      <w:r w:rsidR="00E10DB2" w:rsidRPr="005339E7">
        <w:rPr>
          <w:lang w:val="lv-LV"/>
        </w:rPr>
        <w:t xml:space="preserve"> Ernsts Lohmeijers, „Nav neviena gadījuma, kur sātans būtu saukts par „ļauno”, nedz Vecajā Derībā, nedz </w:t>
      </w:r>
      <w:r w:rsidR="00B406B4" w:rsidRPr="005339E7">
        <w:rPr>
          <w:lang w:val="lv-LV"/>
        </w:rPr>
        <w:t>arī jūd</w:t>
      </w:r>
      <w:r w:rsidR="00E56775" w:rsidRPr="005339E7">
        <w:rPr>
          <w:lang w:val="lv-LV"/>
        </w:rPr>
        <w:t>u rakstos”(5).</w:t>
      </w:r>
    </w:p>
    <w:p w:rsidR="006E65CE" w:rsidRPr="005339E7" w:rsidRDefault="006E65CE" w:rsidP="00D90180">
      <w:pPr>
        <w:tabs>
          <w:tab w:val="left" w:pos="6946"/>
        </w:tabs>
        <w:jc w:val="both"/>
        <w:rPr>
          <w:lang w:val="lv-LV"/>
        </w:rPr>
      </w:pPr>
    </w:p>
    <w:p w:rsidR="006E65CE" w:rsidRPr="005339E7" w:rsidRDefault="006E65CE" w:rsidP="00D90180">
      <w:pPr>
        <w:tabs>
          <w:tab w:val="left" w:pos="6946"/>
        </w:tabs>
        <w:jc w:val="both"/>
        <w:rPr>
          <w:lang w:val="lv-LV"/>
        </w:rPr>
      </w:pPr>
      <w:r w:rsidRPr="005339E7">
        <w:rPr>
          <w:lang w:val="lv-LV"/>
        </w:rPr>
        <w:t xml:space="preserve">Tiek arī atzīmēts, ka katru Kunga lūgšanas aspektu var interpretēt, attiecinot to uz nākamo Kunga Valstību virs zemes. Lūgšana par atpestīšanu no ļauna, pārbaudes laika </w:t>
      </w:r>
      <w:r w:rsidRPr="005339E7">
        <w:rPr>
          <w:lang w:val="lv-LV"/>
        </w:rPr>
        <w:lastRenderedPageBreak/>
        <w:t xml:space="preserve">(grieķu val.) tad saskanētu ar Kunga mudinājumu lūgt, lai mēs spētu izglābties no visām briesmām, kas gala beigās nāks pār zemi (Lk.21:36). </w:t>
      </w:r>
      <w:r w:rsidR="001045DD" w:rsidRPr="005339E7">
        <w:rPr>
          <w:lang w:val="lv-LV"/>
        </w:rPr>
        <w:t xml:space="preserve">Cits ieskats šajā lūgšanā ir, ka Dievs faktiski </w:t>
      </w:r>
      <w:r w:rsidR="00B406B4" w:rsidRPr="005339E7">
        <w:rPr>
          <w:lang w:val="lv-LV"/>
        </w:rPr>
        <w:t>vada cilvēku kā lejup, pa lejup</w:t>
      </w:r>
      <w:r w:rsidR="001045DD" w:rsidRPr="005339E7">
        <w:rPr>
          <w:lang w:val="lv-LV"/>
        </w:rPr>
        <w:t>ejošo spirāli, tā arī pa augšupejošo spirāli attiecībās ar Viņu – kā piemēru var minēt Faraonu. „Kādēļ Tu, Kungs, mums ļāvi nomaldīties no Taviem ceļiem?” vaimanā Izraēls savā lūgšanā Dievam Jes.63:17. Iespējams</w:t>
      </w:r>
      <w:r w:rsidR="00AB5FC1" w:rsidRPr="005339E7">
        <w:rPr>
          <w:lang w:val="lv-LV"/>
        </w:rPr>
        <w:t>,</w:t>
      </w:r>
      <w:r w:rsidR="001045DD" w:rsidRPr="005339E7">
        <w:rPr>
          <w:lang w:val="lv-LV"/>
        </w:rPr>
        <w:t xml:space="preserve"> šī ir tā situācija, no kuras mums būtu visvairāk jābaidās – tikt nocietinātiem grēkā, virzoties tuvāk un tuvāk </w:t>
      </w:r>
      <w:r w:rsidR="00EF7EB5" w:rsidRPr="005339E7">
        <w:rPr>
          <w:lang w:val="lv-LV"/>
        </w:rPr>
        <w:t>iznīcības bezdibenim, kad mums vairs nav spēka tam pretoties…klasiskais šī tēla iemiesojums ir Sauls zemē pīšļos senajā Palestīnā naktī pirms savas nāves. Un Kungs mūs mudina kvēli lūgt Dievu, lai Viņš mūs nevestu pa šo lejupejošo spirāli (6). Viņa sarunām Ģetzemanes dārzā ar mācekļiem un ar Tēvu ir daudz saskarsmes punktu ar Tēvreizes pantiem. „Esiet modrīgi</w:t>
      </w:r>
      <w:r w:rsidR="00E730EE" w:rsidRPr="005339E7">
        <w:rPr>
          <w:lang w:val="lv-LV"/>
        </w:rPr>
        <w:t xml:space="preserve"> un lūdziet Dievu, ka jūs neiekrītat kārdināšanā” (Mt.26:41) saskan ar „neieved mūs kārdināšanā, bet atpestī mūs no ļauna”.</w:t>
      </w:r>
    </w:p>
    <w:p w:rsidR="003E3720" w:rsidRPr="005339E7" w:rsidRDefault="003E3720" w:rsidP="00D90180">
      <w:pPr>
        <w:tabs>
          <w:tab w:val="left" w:pos="6946"/>
        </w:tabs>
        <w:jc w:val="both"/>
        <w:rPr>
          <w:lang w:val="lv-LV"/>
        </w:rPr>
      </w:pPr>
    </w:p>
    <w:p w:rsidR="00281E5A" w:rsidRPr="005339E7" w:rsidRDefault="003E3720" w:rsidP="00D90180">
      <w:pPr>
        <w:tabs>
          <w:tab w:val="left" w:pos="6946"/>
        </w:tabs>
        <w:jc w:val="both"/>
        <w:rPr>
          <w:lang w:val="lv-LV"/>
        </w:rPr>
      </w:pPr>
      <w:r w:rsidRPr="005339E7">
        <w:rPr>
          <w:lang w:val="lv-LV"/>
        </w:rPr>
        <w:t xml:space="preserve">Tertuliāns gāja vēl tālāk, tīši nepareizi tulkojot Tēvreizi, lai tā atbalstītu viņa uzskatus. Viņa tulkojums pantam „neieved mūs kārdināšanā” (kurš skaidri norāda, ka </w:t>
      </w:r>
      <w:r w:rsidRPr="005339E7">
        <w:rPr>
          <w:i/>
          <w:lang w:val="lv-LV"/>
        </w:rPr>
        <w:t>Dievs</w:t>
      </w:r>
      <w:r w:rsidR="00F42E49" w:rsidRPr="005339E7">
        <w:rPr>
          <w:lang w:val="lv-LV"/>
        </w:rPr>
        <w:t xml:space="preserve"> ir Tas, kas mūs pārbauda) bija „neliec, lai mūs ieved kārdināšanā [Sātans]”. Tas jau vairs nav tulkojums, bet gan interpretācija – Raksti nesaskanēja ar viņa uzskatiem par Sātanu un viņš sagrozīja tulkojumu savu ieskatu atbalstīšanai [kā izsenis ir darījuši neskaitāmi baznīcas kalpi]. Aleksandrijas Dionisijs arīdzan pievienoja lūgšanas tekstam zemteksta piezīmi: „Tas nozīmē, nekritīsim </w:t>
      </w:r>
      <w:r w:rsidR="00AB5FC1" w:rsidRPr="005339E7">
        <w:rPr>
          <w:lang w:val="lv-LV"/>
        </w:rPr>
        <w:t>kārdināšanā”. Šī vēlēšanās ‘glābt’ Dievu no mūsu kārdinātāja lomas ir vienkārši patētiska. C.F. Evanss bija teologs, kurš izprata šo pantu tāpat kā mēs to izprotam. Viņš raksta: Svētais Kipriāns, komentējot Tēvreizi</w:t>
      </w:r>
      <w:r w:rsidR="00B406B4" w:rsidRPr="005339E7">
        <w:rPr>
          <w:lang w:val="lv-LV"/>
        </w:rPr>
        <w:t>,</w:t>
      </w:r>
      <w:r w:rsidR="00AB5FC1" w:rsidRPr="005339E7">
        <w:rPr>
          <w:lang w:val="lv-LV"/>
        </w:rPr>
        <w:t xml:space="preserve"> atkārto Tertuliāna tīši sagrozīto „Neliec, lai mūs ieved kārdināšanā”, tikai nu vairs ne kā paskaidrojumu, bet kā pašu lūgšanas teksta daļu un divus gadsimtus vēlāk Svētais Augustīns </w:t>
      </w:r>
      <w:r w:rsidR="0067357C" w:rsidRPr="005339E7">
        <w:rPr>
          <w:lang w:val="lv-LV"/>
        </w:rPr>
        <w:t>savā komentārā atzīmē, ka daudzi viņa laikā tieši tā arī lasīja lū</w:t>
      </w:r>
      <w:r w:rsidR="00811D76" w:rsidRPr="005339E7">
        <w:rPr>
          <w:lang w:val="lv-LV"/>
        </w:rPr>
        <w:t>gšanas tekstu, ka ļoti daudzos l</w:t>
      </w:r>
      <w:r w:rsidR="0067357C" w:rsidRPr="005339E7">
        <w:rPr>
          <w:lang w:val="lv-LV"/>
        </w:rPr>
        <w:t xml:space="preserve">atīņu manuskriptos viņš ir atradis šo formu…taču [turpina Evanss] dažos Vecajā Derībā minētajos lielajos pārbaudes laikos Dievs pats ir minēts kā kārdinātājs, un tieši to arī šie vārdi nozīmē šeit” (7). </w:t>
      </w:r>
      <w:r w:rsidR="0084768F" w:rsidRPr="005339E7">
        <w:rPr>
          <w:lang w:val="lv-LV"/>
        </w:rPr>
        <w:t xml:space="preserve"> Šo interpretāciju </w:t>
      </w:r>
      <w:r w:rsidR="00435AC5" w:rsidRPr="005339E7">
        <w:rPr>
          <w:lang w:val="lv-LV"/>
        </w:rPr>
        <w:t xml:space="preserve">vēsture paver </w:t>
      </w:r>
      <w:r w:rsidR="0084768F" w:rsidRPr="005339E7">
        <w:rPr>
          <w:lang w:val="lv-LV"/>
        </w:rPr>
        <w:t>skatu uz to, kā maldīga mācība ir ienākusi</w:t>
      </w:r>
      <w:r w:rsidR="00435AC5" w:rsidRPr="005339E7">
        <w:rPr>
          <w:lang w:val="lv-LV"/>
        </w:rPr>
        <w:t xml:space="preserve"> baznīcā. Tertuliānam </w:t>
      </w:r>
      <w:r w:rsidR="00811D76" w:rsidRPr="005339E7">
        <w:rPr>
          <w:lang w:val="lv-LV"/>
        </w:rPr>
        <w:t>neizdevās salāg</w:t>
      </w:r>
      <w:r w:rsidR="00313CE6" w:rsidRPr="005339E7">
        <w:rPr>
          <w:lang w:val="lv-LV"/>
        </w:rPr>
        <w:t xml:space="preserve">ot Tēvreizi ar viņa </w:t>
      </w:r>
      <w:r w:rsidR="00811D76" w:rsidRPr="005339E7">
        <w:rPr>
          <w:lang w:val="lv-LV"/>
        </w:rPr>
        <w:t>uzskatiem par Dievu un Sātanu. T</w:t>
      </w:r>
      <w:r w:rsidR="00313CE6" w:rsidRPr="005339E7">
        <w:rPr>
          <w:lang w:val="lv-LV"/>
        </w:rPr>
        <w:t>ad viņš sagrozīja interpretāciju un tulkojumu tā, lai tas nebūtu Dievs, bet Sātans, kurš ieved kārdināšanā. Un sekojošie baznīcas ‘tēvi’ jau dēvēja šo interpre</w:t>
      </w:r>
      <w:r w:rsidR="00811D76" w:rsidRPr="005339E7">
        <w:rPr>
          <w:lang w:val="lv-LV"/>
        </w:rPr>
        <w:t>tāciju par oriģinālo tekstu, ko</w:t>
      </w:r>
      <w:r w:rsidR="00313CE6" w:rsidRPr="005339E7">
        <w:rPr>
          <w:lang w:val="lv-LV"/>
        </w:rPr>
        <w:t xml:space="preserve"> nemaz nebija tik grūti</w:t>
      </w:r>
      <w:r w:rsidR="00811D76" w:rsidRPr="005339E7">
        <w:rPr>
          <w:lang w:val="lv-LV"/>
        </w:rPr>
        <w:t xml:space="preserve"> darīt</w:t>
      </w:r>
      <w:r w:rsidR="00313CE6" w:rsidRPr="005339E7">
        <w:rPr>
          <w:lang w:val="lv-LV"/>
        </w:rPr>
        <w:t xml:space="preserve"> neizglītotas draudzes priekšā. </w:t>
      </w:r>
      <w:r w:rsidR="00832925" w:rsidRPr="005339E7">
        <w:rPr>
          <w:lang w:val="lv-LV"/>
        </w:rPr>
        <w:t>Taču b</w:t>
      </w:r>
      <w:r w:rsidR="00313CE6" w:rsidRPr="005339E7">
        <w:rPr>
          <w:lang w:val="lv-LV"/>
        </w:rPr>
        <w:t xml:space="preserve">rīnums ir tajā, ka Dievs ir precīzi saglabājis Savu vārdu, tā ka pat iesācējs Bībeles studijās var atklāt, kādā veidā šie ‘tēvi’ ir maldinājuši baznīcu. </w:t>
      </w:r>
      <w:r w:rsidR="00FE3DFA" w:rsidRPr="005339E7">
        <w:rPr>
          <w:lang w:val="lv-LV"/>
        </w:rPr>
        <w:t>Jebkurš nopietns vē</w:t>
      </w:r>
      <w:r w:rsidR="00D74BB0" w:rsidRPr="005339E7">
        <w:rPr>
          <w:lang w:val="lv-LV"/>
        </w:rPr>
        <w:t>stures pētnieks, kas meklē sāko</w:t>
      </w:r>
      <w:r w:rsidR="00FE3DFA" w:rsidRPr="005339E7">
        <w:rPr>
          <w:lang w:val="lv-LV"/>
        </w:rPr>
        <w:t>tnējo informāciju no aizvēsturiskajiem laikiem, zinās teikt, cik liela daļa vēsturisku, biogrāfisku un tml. datu ir paz</w:t>
      </w:r>
      <w:r w:rsidR="00281E5A" w:rsidRPr="005339E7">
        <w:rPr>
          <w:lang w:val="lv-LV"/>
        </w:rPr>
        <w:t>uduši laiku gaitā un palikuši</w:t>
      </w:r>
      <w:r w:rsidR="00FE3DFA" w:rsidRPr="005339E7">
        <w:rPr>
          <w:lang w:val="lv-LV"/>
        </w:rPr>
        <w:t xml:space="preserve"> tikai daži oriģinālo tekstu fragmenti (8). </w:t>
      </w:r>
      <w:r w:rsidR="00281E5A" w:rsidRPr="005339E7">
        <w:rPr>
          <w:lang w:val="lv-LV"/>
        </w:rPr>
        <w:t xml:space="preserve">Tas, kā Bībele citē pati sevi, neuzrādot nekādu pazaudētu fragmentu no tās grāmatām, ir brīnumaini – Dievs ir to brīnumainā kārtā saglabājis, jo tas ir Viņa vārds mums. Tādēļ mums ir </w:t>
      </w:r>
      <w:r w:rsidR="00A4131F" w:rsidRPr="005339E7">
        <w:rPr>
          <w:lang w:val="lv-LV"/>
        </w:rPr>
        <w:t xml:space="preserve">jāprot </w:t>
      </w:r>
      <w:r w:rsidR="00281E5A" w:rsidRPr="005339E7">
        <w:rPr>
          <w:lang w:val="lv-LV"/>
        </w:rPr>
        <w:t>ar pateicību meklēt tajā patiesību, nevis pieņemt cilvēku tradicionālās interpretācijas kā Dieva vārdu, jo tās ir tikai cilvēku vārdi.</w:t>
      </w:r>
    </w:p>
    <w:p w:rsidR="00281E5A" w:rsidRPr="005339E7" w:rsidRDefault="00281E5A" w:rsidP="00D90180">
      <w:pPr>
        <w:tabs>
          <w:tab w:val="left" w:pos="6946"/>
        </w:tabs>
        <w:jc w:val="both"/>
        <w:rPr>
          <w:lang w:val="lv-LV"/>
        </w:rPr>
      </w:pPr>
    </w:p>
    <w:p w:rsidR="00314832" w:rsidRPr="005339E7" w:rsidRDefault="008956ED" w:rsidP="00D90180">
      <w:pPr>
        <w:tabs>
          <w:tab w:val="left" w:pos="6946"/>
        </w:tabs>
        <w:jc w:val="both"/>
        <w:rPr>
          <w:lang w:val="lv-LV"/>
        </w:rPr>
      </w:pPr>
      <w:r w:rsidRPr="005339E7">
        <w:rPr>
          <w:lang w:val="lv-LV"/>
        </w:rPr>
        <w:t xml:space="preserve">T.S. Eliots acīmredzot sarkastiski teicis: „Kristietība ir sevi vienmēr pielāgojusi kaut kam ticamam” (9). Un tā ir taisnība. It īpaši cilvēka ciešanu grūtajā jomā, Dieva taisnīguma, atbildības par cilvēku grēkiem… vispārpieņemtā kristietība  kā reliģija ir patiesi pielāgojusies, pamatojoties uz </w:t>
      </w:r>
      <w:r w:rsidR="001E6378" w:rsidRPr="005339E7">
        <w:rPr>
          <w:lang w:val="lv-LV"/>
        </w:rPr>
        <w:t>cerību vairot savu popularitāti, ja tā pieņems uzskatus u</w:t>
      </w:r>
      <w:r w:rsidR="00832925" w:rsidRPr="005339E7">
        <w:rPr>
          <w:lang w:val="lv-LV"/>
        </w:rPr>
        <w:t>n ticības, kas pasaulē populāras</w:t>
      </w:r>
      <w:r w:rsidR="001E6378" w:rsidRPr="005339E7">
        <w:rPr>
          <w:lang w:val="lv-LV"/>
        </w:rPr>
        <w:t>, pieņemtas vai vienkārši ‘superīgas’.</w:t>
      </w:r>
      <w:r w:rsidRPr="005339E7">
        <w:rPr>
          <w:lang w:val="lv-LV"/>
        </w:rPr>
        <w:t xml:space="preserve"> </w:t>
      </w:r>
      <w:r w:rsidR="001E6378" w:rsidRPr="005339E7">
        <w:rPr>
          <w:lang w:val="lv-LV"/>
        </w:rPr>
        <w:t>Tieši tādā veidā pagānu pas</w:t>
      </w:r>
      <w:r w:rsidR="008E088F" w:rsidRPr="005339E7">
        <w:rPr>
          <w:lang w:val="lv-LV"/>
        </w:rPr>
        <w:t>aules mīts par Sātanu ir iepinies kristietībā</w:t>
      </w:r>
      <w:r w:rsidR="001E6378" w:rsidRPr="005339E7">
        <w:rPr>
          <w:lang w:val="lv-LV"/>
        </w:rPr>
        <w:t xml:space="preserve">. Vienīgā izeja no šīs </w:t>
      </w:r>
      <w:r w:rsidR="001E6378" w:rsidRPr="005339E7">
        <w:rPr>
          <w:lang w:val="lv-LV"/>
        </w:rPr>
        <w:lastRenderedPageBreak/>
        <w:t>ķezas ir pašam lasīt Bībeli un atklāt sev, ka patiesa, bibliska kristietība nav tā „kristietība”</w:t>
      </w:r>
      <w:r w:rsidR="00314832" w:rsidRPr="005339E7">
        <w:rPr>
          <w:lang w:val="lv-LV"/>
        </w:rPr>
        <w:t xml:space="preserve">, kas pastāv kā reliģija, viena no daudzām, apkārtējā pasaulē. </w:t>
      </w:r>
    </w:p>
    <w:p w:rsidR="00314832" w:rsidRPr="005339E7" w:rsidRDefault="00314832" w:rsidP="00D90180">
      <w:pPr>
        <w:tabs>
          <w:tab w:val="left" w:pos="6946"/>
        </w:tabs>
        <w:jc w:val="both"/>
        <w:rPr>
          <w:lang w:val="lv-LV"/>
        </w:rPr>
      </w:pPr>
    </w:p>
    <w:p w:rsidR="00314832" w:rsidRPr="005339E7" w:rsidRDefault="00314832" w:rsidP="004E04E6">
      <w:pPr>
        <w:tabs>
          <w:tab w:val="left" w:pos="6946"/>
        </w:tabs>
        <w:rPr>
          <w:b/>
          <w:lang w:val="lv-LV"/>
        </w:rPr>
      </w:pPr>
      <w:r w:rsidRPr="005339E7">
        <w:rPr>
          <w:b/>
          <w:lang w:val="lv-LV"/>
        </w:rPr>
        <w:t>Piezīmes</w:t>
      </w:r>
    </w:p>
    <w:p w:rsidR="00E54E9B" w:rsidRPr="005339E7" w:rsidRDefault="00E54E9B" w:rsidP="004E04E6">
      <w:pPr>
        <w:numPr>
          <w:ilvl w:val="0"/>
          <w:numId w:val="9"/>
        </w:numPr>
        <w:tabs>
          <w:tab w:val="left" w:pos="6946"/>
        </w:tabs>
        <w:rPr>
          <w:lang w:val="lv-LV"/>
        </w:rPr>
      </w:pPr>
      <w:r w:rsidRPr="005339E7">
        <w:rPr>
          <w:lang w:val="lv-LV"/>
        </w:rPr>
        <w:t xml:space="preserve">J.N.D. Kelly, </w:t>
      </w:r>
      <w:r w:rsidRPr="005339E7">
        <w:rPr>
          <w:i/>
          <w:lang w:val="lv-LV"/>
        </w:rPr>
        <w:t xml:space="preserve">Early Christian Creeds </w:t>
      </w:r>
      <w:r w:rsidRPr="005339E7">
        <w:rPr>
          <w:lang w:val="lv-LV"/>
        </w:rPr>
        <w:t>(London: Longmans, 1972), pp.31-38, 44, 399-409. Skat arī H.A.</w:t>
      </w:r>
      <w:r w:rsidR="00FA6BCD" w:rsidRPr="005339E7">
        <w:rPr>
          <w:lang w:val="lv-LV"/>
        </w:rPr>
        <w:t xml:space="preserve"> </w:t>
      </w:r>
      <w:r w:rsidRPr="005339E7">
        <w:rPr>
          <w:lang w:val="lv-LV"/>
        </w:rPr>
        <w:t xml:space="preserve">Kelly, </w:t>
      </w:r>
      <w:r w:rsidRPr="005339E7">
        <w:rPr>
          <w:i/>
          <w:lang w:val="lv-LV"/>
        </w:rPr>
        <w:t xml:space="preserve">The Devil at Baptism </w:t>
      </w:r>
      <w:r w:rsidRPr="005339E7">
        <w:rPr>
          <w:lang w:val="lv-LV"/>
        </w:rPr>
        <w:t>(Ithaca: Cornell University Press, 1985).</w:t>
      </w:r>
    </w:p>
    <w:p w:rsidR="008E088F" w:rsidRPr="005339E7" w:rsidRDefault="008E088F" w:rsidP="004E04E6">
      <w:pPr>
        <w:numPr>
          <w:ilvl w:val="0"/>
          <w:numId w:val="9"/>
        </w:numPr>
        <w:tabs>
          <w:tab w:val="left" w:pos="6946"/>
        </w:tabs>
        <w:rPr>
          <w:lang w:val="lv-LV"/>
        </w:rPr>
      </w:pPr>
      <w:r w:rsidRPr="005339E7">
        <w:rPr>
          <w:lang w:val="lv-LV"/>
        </w:rPr>
        <w:t xml:space="preserve">Jāzepa Glenvila rakstu </w:t>
      </w:r>
      <w:r w:rsidRPr="005339E7">
        <w:rPr>
          <w:i/>
          <w:lang w:val="lv-LV"/>
        </w:rPr>
        <w:t>A Blow at Modern Sadducism</w:t>
      </w:r>
      <w:r w:rsidRPr="005339E7">
        <w:rPr>
          <w:lang w:val="lv-LV"/>
        </w:rPr>
        <w:t xml:space="preserve"> recenzē Moody E. Prior, „Joseph Glanvill, Witchcraft, and Seventeenth-century Science” žurnālā </w:t>
      </w:r>
      <w:r w:rsidRPr="005339E7">
        <w:rPr>
          <w:i/>
          <w:lang w:val="lv-LV"/>
        </w:rPr>
        <w:t xml:space="preserve">Modern Philology, </w:t>
      </w:r>
      <w:r w:rsidRPr="005339E7">
        <w:rPr>
          <w:lang w:val="lv-LV"/>
        </w:rPr>
        <w:t>Vol.30, pp.167-193.</w:t>
      </w:r>
    </w:p>
    <w:p w:rsidR="002613E2" w:rsidRPr="005339E7" w:rsidRDefault="008956ED" w:rsidP="004E04E6">
      <w:pPr>
        <w:numPr>
          <w:ilvl w:val="0"/>
          <w:numId w:val="9"/>
        </w:numPr>
        <w:tabs>
          <w:tab w:val="left" w:pos="6946"/>
        </w:tabs>
        <w:rPr>
          <w:lang w:val="lv-LV"/>
        </w:rPr>
      </w:pPr>
      <w:r w:rsidRPr="005339E7">
        <w:rPr>
          <w:lang w:val="lv-LV"/>
        </w:rPr>
        <w:t xml:space="preserve"> </w:t>
      </w:r>
      <w:r w:rsidR="00832925" w:rsidRPr="005339E7">
        <w:rPr>
          <w:lang w:val="lv-LV"/>
        </w:rPr>
        <w:t xml:space="preserve">Skat </w:t>
      </w:r>
      <w:r w:rsidR="00D65484" w:rsidRPr="005339E7">
        <w:rPr>
          <w:i/>
          <w:lang w:val="lv-LV"/>
        </w:rPr>
        <w:t>Christian Apologetics and Research Ministry</w:t>
      </w:r>
      <w:r w:rsidR="00832925" w:rsidRPr="005339E7">
        <w:rPr>
          <w:lang w:val="lv-LV"/>
        </w:rPr>
        <w:t xml:space="preserve"> apgalvojumus internetā</w:t>
      </w:r>
      <w:r w:rsidR="00D65484" w:rsidRPr="005339E7">
        <w:rPr>
          <w:lang w:val="lv-LV"/>
        </w:rPr>
        <w:t xml:space="preserve">. Baptistu nostāja 20.gadsimta beigās bija tikpat ekstremāla: „Jebkura reliģiskās ticības sistēma, kas noliedz reālu Sātana personības eksistenci ir radikāli nesavienojama ar kristietību un Bībeli un ir neapstrīdami pakļauta tā paša Sātana varai, kuru tā noliedz” – no raksta „Does Satan Really Exist?”, Our Baptist Heritage, March / April 1993. Text published at: </w:t>
      </w:r>
      <w:r w:rsidR="002613E2" w:rsidRPr="00D90180">
        <w:rPr>
          <w:lang w:val="lv-LV"/>
        </w:rPr>
        <w:t>www.worldmissions.org/Clipper/Doctrine</w:t>
      </w:r>
      <w:r w:rsidR="00D65484" w:rsidRPr="005339E7">
        <w:rPr>
          <w:lang w:val="lv-LV"/>
        </w:rPr>
        <w:t>.</w:t>
      </w:r>
    </w:p>
    <w:p w:rsidR="002613E2" w:rsidRPr="005339E7" w:rsidRDefault="002613E2" w:rsidP="004E04E6">
      <w:pPr>
        <w:numPr>
          <w:ilvl w:val="0"/>
          <w:numId w:val="9"/>
        </w:numPr>
        <w:tabs>
          <w:tab w:val="left" w:pos="6946"/>
        </w:tabs>
        <w:rPr>
          <w:lang w:val="lv-LV"/>
        </w:rPr>
      </w:pPr>
      <w:r w:rsidRPr="005339E7">
        <w:rPr>
          <w:lang w:val="lv-LV"/>
        </w:rPr>
        <w:t xml:space="preserve">Citēts no Jonathan Israel, </w:t>
      </w:r>
      <w:r w:rsidRPr="005339E7">
        <w:rPr>
          <w:i/>
          <w:lang w:val="lv-LV"/>
        </w:rPr>
        <w:t>Radical Enlightenment: Philosophy and the Making of Modernity 1650-1750</w:t>
      </w:r>
      <w:r w:rsidRPr="005339E7">
        <w:rPr>
          <w:lang w:val="lv-LV"/>
        </w:rPr>
        <w:t xml:space="preserve"> (Oxford: Oxford University Press, 2001), p.395.</w:t>
      </w:r>
    </w:p>
    <w:p w:rsidR="00E273D4" w:rsidRPr="005339E7" w:rsidRDefault="002613E2" w:rsidP="004E04E6">
      <w:pPr>
        <w:numPr>
          <w:ilvl w:val="0"/>
          <w:numId w:val="9"/>
        </w:numPr>
        <w:tabs>
          <w:tab w:val="left" w:pos="6946"/>
        </w:tabs>
        <w:rPr>
          <w:lang w:val="lv-LV"/>
        </w:rPr>
      </w:pPr>
      <w:r w:rsidRPr="005339E7">
        <w:rPr>
          <w:lang w:val="lv-LV"/>
        </w:rPr>
        <w:t xml:space="preserve">Ernst Lohmeyer, </w:t>
      </w:r>
      <w:r w:rsidRPr="005339E7">
        <w:rPr>
          <w:i/>
          <w:lang w:val="lv-LV"/>
        </w:rPr>
        <w:t>The Lord’s Prayer</w:t>
      </w:r>
      <w:r w:rsidRPr="005339E7">
        <w:rPr>
          <w:lang w:val="lv-LV"/>
        </w:rPr>
        <w:t>, translated by John Bowden (London: Collins, 1965), p.214. Lohmeijers bija mācītājs Austrum Vācijā, kuru komunistiskā valdība 1946.gadā apcietin</w:t>
      </w:r>
      <w:r w:rsidR="00FA6BCD" w:rsidRPr="005339E7">
        <w:rPr>
          <w:lang w:val="lv-LV"/>
        </w:rPr>
        <w:t>āja un vēlāk nogalināja, pēc tam</w:t>
      </w:r>
      <w:r w:rsidRPr="005339E7">
        <w:rPr>
          <w:lang w:val="lv-LV"/>
        </w:rPr>
        <w:t xml:space="preserve"> kad viņam gadiem ilgi bija jācieš no nacistu puses. Līdzīgi S</w:t>
      </w:r>
      <w:r w:rsidR="007E7672" w:rsidRPr="005339E7">
        <w:rPr>
          <w:lang w:val="lv-LV"/>
        </w:rPr>
        <w:t>olžeņicinam, Viņš pieredzēja</w:t>
      </w:r>
      <w:r w:rsidR="00E273D4" w:rsidRPr="005339E7">
        <w:rPr>
          <w:lang w:val="lv-LV"/>
        </w:rPr>
        <w:t xml:space="preserve"> daudz ļaunuma</w:t>
      </w:r>
      <w:r w:rsidR="007E7672" w:rsidRPr="005339E7">
        <w:rPr>
          <w:lang w:val="lv-LV"/>
        </w:rPr>
        <w:t xml:space="preserve"> savā personīgajā dzīvē un tādēļ jo nozīmīg</w:t>
      </w:r>
      <w:r w:rsidR="00E273D4" w:rsidRPr="005339E7">
        <w:rPr>
          <w:lang w:val="lv-LV"/>
        </w:rPr>
        <w:t>āk</w:t>
      </w:r>
      <w:r w:rsidR="007E7672" w:rsidRPr="005339E7">
        <w:rPr>
          <w:lang w:val="lv-LV"/>
        </w:rPr>
        <w:t>as ir viņa pārdomas par to. Tāpat kā mēs</w:t>
      </w:r>
      <w:r w:rsidR="00E273D4" w:rsidRPr="005339E7">
        <w:rPr>
          <w:lang w:val="lv-LV"/>
        </w:rPr>
        <w:t>,</w:t>
      </w:r>
      <w:r w:rsidR="007E7672" w:rsidRPr="005339E7">
        <w:rPr>
          <w:lang w:val="lv-LV"/>
        </w:rPr>
        <w:t xml:space="preserve"> viņš uzskatīja, ka ticība vienam Dievam izslēdz ticību kādai</w:t>
      </w:r>
      <w:r w:rsidR="00995189" w:rsidRPr="005339E7">
        <w:rPr>
          <w:lang w:val="lv-LV"/>
        </w:rPr>
        <w:t xml:space="preserve"> sātaniskai būtnei un ka cilvēka</w:t>
      </w:r>
      <w:r w:rsidR="007E7672" w:rsidRPr="005339E7">
        <w:rPr>
          <w:lang w:val="lv-LV"/>
        </w:rPr>
        <w:t xml:space="preserve"> ļaunuma saknes ir meklējamas viņa sirdī. </w:t>
      </w:r>
      <w:r w:rsidR="00C141C1" w:rsidRPr="005339E7">
        <w:rPr>
          <w:lang w:val="lv-LV"/>
        </w:rPr>
        <w:t>Šajā sakarībā viņu varētu citēt bez gala: „Kamēr pastāv šis laik</w:t>
      </w:r>
      <w:r w:rsidR="00995189" w:rsidRPr="005339E7">
        <w:rPr>
          <w:lang w:val="lv-LV"/>
        </w:rPr>
        <w:t>s, kurā labais un ļaunais ir sav</w:t>
      </w:r>
      <w:r w:rsidR="00C141C1" w:rsidRPr="005339E7">
        <w:rPr>
          <w:lang w:val="lv-LV"/>
        </w:rPr>
        <w:t>īti kopā, var teikt, ka ļaunums valda pār zemi. Visdažādākā veida ļaunas rīcības un ļauni notikumi ir viena un tā paša ļaunuma</w:t>
      </w:r>
      <w:r w:rsidR="00186332" w:rsidRPr="005339E7">
        <w:rPr>
          <w:lang w:val="lv-LV"/>
        </w:rPr>
        <w:t xml:space="preserve"> [proti] cilvēku sirds, kas to rada,</w:t>
      </w:r>
      <w:r w:rsidR="00C141C1" w:rsidRPr="005339E7">
        <w:rPr>
          <w:lang w:val="lv-LV"/>
        </w:rPr>
        <w:t xml:space="preserve"> izpausmes</w:t>
      </w:r>
      <w:r w:rsidR="00186332" w:rsidRPr="005339E7">
        <w:rPr>
          <w:lang w:val="lv-LV"/>
        </w:rPr>
        <w:t xml:space="preserve">… </w:t>
      </w:r>
      <w:r w:rsidR="00C141C1" w:rsidRPr="005339E7">
        <w:rPr>
          <w:lang w:val="lv-LV"/>
        </w:rPr>
        <w:t xml:space="preserve"> </w:t>
      </w:r>
      <w:r w:rsidR="00186332" w:rsidRPr="005339E7">
        <w:rPr>
          <w:lang w:val="lv-LV"/>
        </w:rPr>
        <w:t>jo stiprāka ticība vienam Dievam… jo mazāk piec</w:t>
      </w:r>
      <w:r w:rsidR="00E273D4" w:rsidRPr="005339E7">
        <w:rPr>
          <w:lang w:val="lv-LV"/>
        </w:rPr>
        <w:t>iešama ir pati doma un niecīgāka ir [ortodoksālajā izpratnē] sātana figūra” (pp.216,218).</w:t>
      </w:r>
    </w:p>
    <w:p w:rsidR="00E273D4" w:rsidRPr="005339E7" w:rsidRDefault="00E273D4" w:rsidP="004E04E6">
      <w:pPr>
        <w:numPr>
          <w:ilvl w:val="0"/>
          <w:numId w:val="9"/>
        </w:numPr>
        <w:tabs>
          <w:tab w:val="left" w:pos="6946"/>
        </w:tabs>
        <w:jc w:val="both"/>
        <w:rPr>
          <w:lang w:val="lv-LV"/>
        </w:rPr>
      </w:pPr>
      <w:r w:rsidRPr="005339E7">
        <w:rPr>
          <w:lang w:val="lv-LV"/>
        </w:rPr>
        <w:t>Lejupejošas spirāles tēmai ir veltīta nodaļa manā grāmatā Beyond Bible Basics, kas tulkota arī latviešu valodā ar nosaukumu „Padziļinātas Bībeles pamatu studijas”.</w:t>
      </w:r>
    </w:p>
    <w:p w:rsidR="00E273D4" w:rsidRPr="005339E7" w:rsidRDefault="00E273D4" w:rsidP="004E04E6">
      <w:pPr>
        <w:numPr>
          <w:ilvl w:val="0"/>
          <w:numId w:val="9"/>
        </w:numPr>
        <w:tabs>
          <w:tab w:val="left" w:pos="6946"/>
        </w:tabs>
        <w:jc w:val="both"/>
        <w:rPr>
          <w:lang w:val="lv-LV"/>
        </w:rPr>
      </w:pPr>
      <w:r w:rsidRPr="005339E7">
        <w:rPr>
          <w:lang w:val="lv-LV"/>
        </w:rPr>
        <w:t xml:space="preserve">C.F. Evans, </w:t>
      </w:r>
      <w:r w:rsidRPr="005339E7">
        <w:rPr>
          <w:i/>
          <w:lang w:val="lv-LV"/>
        </w:rPr>
        <w:t>The Lord’s Prayer</w:t>
      </w:r>
      <w:r w:rsidRPr="005339E7">
        <w:rPr>
          <w:lang w:val="lv-LV"/>
        </w:rPr>
        <w:t xml:space="preserve"> (London: S.C.M., 1997), p.64.</w:t>
      </w:r>
    </w:p>
    <w:p w:rsidR="003E3720" w:rsidRPr="005339E7" w:rsidRDefault="00E273D4" w:rsidP="004E04E6">
      <w:pPr>
        <w:numPr>
          <w:ilvl w:val="0"/>
          <w:numId w:val="9"/>
        </w:numPr>
        <w:tabs>
          <w:tab w:val="left" w:pos="6946"/>
        </w:tabs>
        <w:jc w:val="both"/>
        <w:rPr>
          <w:lang w:val="lv-LV"/>
        </w:rPr>
      </w:pPr>
      <w:r w:rsidRPr="005339E7">
        <w:rPr>
          <w:lang w:val="lv-LV"/>
        </w:rPr>
        <w:t xml:space="preserve"> Daži piemēri, kas minēti Martina Hengela grāmatā </w:t>
      </w:r>
      <w:r w:rsidRPr="005339E7">
        <w:rPr>
          <w:i/>
          <w:lang w:val="lv-LV"/>
        </w:rPr>
        <w:t>Acts and the History of Earliest Christianity</w:t>
      </w:r>
      <w:r w:rsidRPr="005339E7">
        <w:rPr>
          <w:lang w:val="lv-LV"/>
        </w:rPr>
        <w:t xml:space="preserve"> (London: S.C.M.</w:t>
      </w:r>
      <w:r w:rsidR="008E60E0" w:rsidRPr="005339E7">
        <w:rPr>
          <w:lang w:val="lv-LV"/>
        </w:rPr>
        <w:t xml:space="preserve">, 1979), pp.6,7. </w:t>
      </w:r>
      <w:r w:rsidR="008F1667" w:rsidRPr="005339E7">
        <w:rPr>
          <w:lang w:val="lv-LV"/>
        </w:rPr>
        <w:t>Sengrieķu vēsturnieki Polibius un Diodors</w:t>
      </w:r>
      <w:r w:rsidR="00995189" w:rsidRPr="005339E7">
        <w:rPr>
          <w:lang w:val="lv-LV"/>
        </w:rPr>
        <w:t xml:space="preserve"> ir</w:t>
      </w:r>
      <w:r w:rsidR="008F1667" w:rsidRPr="005339E7">
        <w:rPr>
          <w:lang w:val="lv-LV"/>
        </w:rPr>
        <w:t xml:space="preserve"> aprakstījuši p</w:t>
      </w:r>
      <w:r w:rsidR="00995189" w:rsidRPr="005339E7">
        <w:rPr>
          <w:lang w:val="lv-LV"/>
        </w:rPr>
        <w:t>asaules vēsturi 40 sējumos</w:t>
      </w:r>
      <w:r w:rsidR="008F1667" w:rsidRPr="005339E7">
        <w:rPr>
          <w:lang w:val="lv-LV"/>
        </w:rPr>
        <w:t xml:space="preserve">, katrs no viņiem – saskaņā ar atsaucēm un citātiem no citiem sējumiem, kas ir saglabājušies. Bet tikai kāda trešā daļa no Polibiusa 40 sējumiem ir saglabājusies un tikai 16 no Diodora vēstures sējumiem. </w:t>
      </w:r>
      <w:r w:rsidR="00A32B1B" w:rsidRPr="005339E7">
        <w:rPr>
          <w:lang w:val="lv-LV"/>
        </w:rPr>
        <w:t xml:space="preserve">Tacita </w:t>
      </w:r>
      <w:r w:rsidR="00A32B1B" w:rsidRPr="005339E7">
        <w:rPr>
          <w:i/>
          <w:lang w:val="lv-LV"/>
        </w:rPr>
        <w:t xml:space="preserve">Annāles </w:t>
      </w:r>
      <w:r w:rsidR="00E7116D" w:rsidRPr="005339E7">
        <w:rPr>
          <w:lang w:val="lv-LV"/>
        </w:rPr>
        <w:t xml:space="preserve">sastāvēja no 16 sējumiem, taču nav saglabājušies sējumi no 7.līdz 10. Līdzīgi arī no viņa 16 sējumu darba </w:t>
      </w:r>
      <w:r w:rsidR="00E7116D" w:rsidRPr="005339E7">
        <w:rPr>
          <w:i/>
          <w:lang w:val="lv-LV"/>
        </w:rPr>
        <w:t>Vēstures</w:t>
      </w:r>
      <w:r w:rsidR="00E7116D" w:rsidRPr="005339E7">
        <w:rPr>
          <w:lang w:val="lv-LV"/>
        </w:rPr>
        <w:t xml:space="preserve"> ir saglabājušies tikai 4 sējumi.</w:t>
      </w:r>
      <w:r w:rsidR="0084768F" w:rsidRPr="005339E7">
        <w:rPr>
          <w:lang w:val="lv-LV"/>
        </w:rPr>
        <w:t xml:space="preserve"> </w:t>
      </w:r>
      <w:r w:rsidR="00E7116D" w:rsidRPr="005339E7">
        <w:rPr>
          <w:lang w:val="lv-LV"/>
        </w:rPr>
        <w:t>Pretstatā tam visas piecas Mozus grāmatas ir saglabājušās neskartas, ko var redzēt, analizējot to uzbūvi un citātus no tām vēlākajās Rakstu grāmatās, kurās arī nav atsauču uz kādiem nezināmiem Mozus darbiem.</w:t>
      </w:r>
    </w:p>
    <w:p w:rsidR="00E7116D" w:rsidRPr="005339E7" w:rsidRDefault="00E7116D" w:rsidP="004E04E6">
      <w:pPr>
        <w:numPr>
          <w:ilvl w:val="0"/>
          <w:numId w:val="9"/>
        </w:numPr>
        <w:tabs>
          <w:tab w:val="left" w:pos="6946"/>
        </w:tabs>
        <w:jc w:val="both"/>
        <w:rPr>
          <w:lang w:val="lv-LV"/>
        </w:rPr>
      </w:pPr>
      <w:r w:rsidRPr="005339E7">
        <w:rPr>
          <w:lang w:val="lv-LV"/>
        </w:rPr>
        <w:t xml:space="preserve">Citēts no John Hick, </w:t>
      </w:r>
      <w:r w:rsidRPr="005339E7">
        <w:rPr>
          <w:i/>
          <w:lang w:val="lv-LV"/>
        </w:rPr>
        <w:t>The Myth of God Incarnate</w:t>
      </w:r>
      <w:r w:rsidRPr="005339E7">
        <w:rPr>
          <w:lang w:val="lv-LV"/>
        </w:rPr>
        <w:t xml:space="preserve"> (London: S.C.M.</w:t>
      </w:r>
      <w:r w:rsidR="00BC665E" w:rsidRPr="005339E7">
        <w:rPr>
          <w:lang w:val="lv-LV"/>
        </w:rPr>
        <w:t>, 1977</w:t>
      </w:r>
      <w:r w:rsidRPr="005339E7">
        <w:rPr>
          <w:lang w:val="lv-LV"/>
        </w:rPr>
        <w:t>)</w:t>
      </w:r>
      <w:r w:rsidR="00BC665E" w:rsidRPr="005339E7">
        <w:rPr>
          <w:lang w:val="lv-LV"/>
        </w:rPr>
        <w:t xml:space="preserve"> ix.</w:t>
      </w:r>
    </w:p>
    <w:p w:rsidR="00BC665E" w:rsidRPr="005339E7" w:rsidRDefault="00BC665E" w:rsidP="004E04E6">
      <w:pPr>
        <w:tabs>
          <w:tab w:val="left" w:pos="6946"/>
        </w:tabs>
        <w:jc w:val="both"/>
        <w:rPr>
          <w:lang w:val="lv-LV"/>
        </w:rPr>
      </w:pPr>
    </w:p>
    <w:p w:rsidR="00BC665E" w:rsidRPr="00D90180" w:rsidRDefault="00BC665E" w:rsidP="004E04E6">
      <w:pPr>
        <w:numPr>
          <w:ilvl w:val="2"/>
          <w:numId w:val="4"/>
        </w:numPr>
        <w:tabs>
          <w:tab w:val="left" w:pos="6946"/>
        </w:tabs>
        <w:jc w:val="center"/>
        <w:rPr>
          <w:b/>
          <w:sz w:val="28"/>
          <w:szCs w:val="28"/>
          <w:lang w:val="lv-LV"/>
        </w:rPr>
      </w:pPr>
      <w:r w:rsidRPr="00D90180">
        <w:rPr>
          <w:b/>
          <w:sz w:val="28"/>
          <w:szCs w:val="28"/>
          <w:lang w:val="lv-LV"/>
        </w:rPr>
        <w:lastRenderedPageBreak/>
        <w:t>Sātans Klementa un Origena traktējumā</w:t>
      </w:r>
    </w:p>
    <w:p w:rsidR="00BC665E" w:rsidRPr="005339E7" w:rsidRDefault="00BC665E" w:rsidP="004E04E6">
      <w:pPr>
        <w:tabs>
          <w:tab w:val="left" w:pos="6946"/>
        </w:tabs>
        <w:jc w:val="center"/>
        <w:rPr>
          <w:b/>
          <w:lang w:val="lv-LV"/>
        </w:rPr>
      </w:pPr>
    </w:p>
    <w:p w:rsidR="00C80F1D" w:rsidRPr="005339E7" w:rsidRDefault="00351DD9" w:rsidP="00D90180">
      <w:pPr>
        <w:tabs>
          <w:tab w:val="left" w:pos="6946"/>
        </w:tabs>
        <w:jc w:val="both"/>
        <w:rPr>
          <w:lang w:val="lv-LV"/>
        </w:rPr>
      </w:pPr>
      <w:r w:rsidRPr="005339E7">
        <w:rPr>
          <w:lang w:val="lv-LV"/>
        </w:rPr>
        <w:t xml:space="preserve">Viena no visgrūtāk atrisināmajām problēmām tiem, kas tic Sātana personības pastāvēšanai, attiecas uz to, kas patiesībā notika pēc Kristus nāves. Ebr.2:14 skaidri teikts, ka ar Kristus nāvi tiek iznīcināts tas ”kam nāves vara, tas ir, velns”. Kā es paskaidrošu vēlāk, es uzskatu, ka vienīgā iespējamā un Bībelē balstītā pieeja ir izpratnē, ka velns šeit ir lietots kā ļaunuma personifikācija – jo </w:t>
      </w:r>
      <w:r w:rsidR="003E6D44" w:rsidRPr="005339E7">
        <w:rPr>
          <w:i/>
          <w:lang w:val="lv-LV"/>
        </w:rPr>
        <w:t xml:space="preserve">grēka </w:t>
      </w:r>
      <w:r w:rsidR="003E6D44" w:rsidRPr="005339E7">
        <w:rPr>
          <w:lang w:val="lv-LV"/>
        </w:rPr>
        <w:t>alga ir nāve (Rom.6</w:t>
      </w:r>
      <w:r w:rsidR="00296D37" w:rsidRPr="005339E7">
        <w:rPr>
          <w:lang w:val="lv-LV"/>
        </w:rPr>
        <w:t>:23). Visu grēka radīto likstu autors</w:t>
      </w:r>
      <w:r w:rsidR="003E6D44" w:rsidRPr="005339E7">
        <w:rPr>
          <w:lang w:val="lv-LV"/>
        </w:rPr>
        <w:t xml:space="preserve">, kā tas aprakstīts 1.Mozus grāmatā, ir </w:t>
      </w:r>
      <w:r w:rsidR="003E6D44" w:rsidRPr="005339E7">
        <w:rPr>
          <w:i/>
          <w:lang w:val="lv-LV"/>
        </w:rPr>
        <w:t>Dievs</w:t>
      </w:r>
      <w:r w:rsidR="003E6D44" w:rsidRPr="005339E7">
        <w:rPr>
          <w:lang w:val="lv-LV"/>
        </w:rPr>
        <w:t xml:space="preserve"> un nevis kāds Sātans. Grēks un nāve Bībelē ļoti bieži ir cieši saistīti (Rom.5:12,21; 6:16,23; 7:13; 8:2; 1.Kor.15:56; Jēkaba</w:t>
      </w:r>
      <w:r w:rsidR="00083568" w:rsidRPr="005339E7">
        <w:rPr>
          <w:lang w:val="lv-LV"/>
        </w:rPr>
        <w:t xml:space="preserve"> </w:t>
      </w:r>
      <w:r w:rsidR="00506636" w:rsidRPr="005339E7">
        <w:rPr>
          <w:lang w:val="lv-LV"/>
        </w:rPr>
        <w:t>1:15). Nevienā no šiem pantiem nav ne mazākā mājiena uz kādu sātanisku</w:t>
      </w:r>
      <w:r w:rsidR="003E6D44" w:rsidRPr="005339E7">
        <w:rPr>
          <w:lang w:val="lv-LV"/>
        </w:rPr>
        <w:t xml:space="preserve"> </w:t>
      </w:r>
      <w:r w:rsidR="00506636" w:rsidRPr="005339E7">
        <w:rPr>
          <w:lang w:val="lv-LV"/>
        </w:rPr>
        <w:t>būtni, kas nestu nāvi; nāves iemesls ir cilvēku grēcīgums. Un tomēr Origens uzstāj, ka „Velnam ir vara pār ļaunumu un nāvi” (</w:t>
      </w:r>
      <w:r w:rsidR="00506636" w:rsidRPr="005339E7">
        <w:rPr>
          <w:i/>
          <w:lang w:val="lv-LV"/>
        </w:rPr>
        <w:t>Against Celsus</w:t>
      </w:r>
      <w:r w:rsidR="00506636" w:rsidRPr="005339E7">
        <w:rPr>
          <w:lang w:val="lv-LV"/>
        </w:rPr>
        <w:t xml:space="preserve"> 4.92,93). </w:t>
      </w:r>
      <w:r w:rsidR="00D87830" w:rsidRPr="005339E7">
        <w:rPr>
          <w:lang w:val="lv-LV"/>
        </w:rPr>
        <w:t xml:space="preserve">Pirmajiem „baznīcas tēviem”, kas bija pievērsušies Sātana pastāvēšanas ticībai, bija jāuzklausa zobgalīgie gnostiķu un citu kritiķu jautājumi šajā sakarībā – kā tad Kristus iznīcināja velnu, ja grēks un ļaunums turpina pastāvēt un pat pieaug pasaulē dienu no dienas? Bībelē balstītai nostājai nebūtu grūti atrast atbildi uz šo jautājumu – Kristus iznīcināja grēka varu tai nozīmē, ka mēs tagad varam saņemt piedošanu un </w:t>
      </w:r>
      <w:r w:rsidR="00C80F1D" w:rsidRPr="005339E7">
        <w:rPr>
          <w:lang w:val="lv-LV"/>
        </w:rPr>
        <w:t>tērpties „Kristū”, pateicoties kristībām. Būdams mūsu pārstāvis, Viņš ir darījis iespējamu to, ka viss, kas attiecas uz Viņu, attiecas arī uz mums; un tādēļ no Viņa žēlastības mums ir dāvāta augšāmcelšanās un mūžīgā dzīve.</w:t>
      </w:r>
    </w:p>
    <w:p w:rsidR="00C80F1D" w:rsidRPr="005339E7" w:rsidRDefault="00C80F1D" w:rsidP="00D90180">
      <w:pPr>
        <w:tabs>
          <w:tab w:val="left" w:pos="6946"/>
        </w:tabs>
        <w:jc w:val="both"/>
        <w:rPr>
          <w:lang w:val="lv-LV"/>
        </w:rPr>
      </w:pPr>
    </w:p>
    <w:p w:rsidR="00F834F4" w:rsidRPr="005339E7" w:rsidRDefault="00C45BFE" w:rsidP="00D90180">
      <w:pPr>
        <w:tabs>
          <w:tab w:val="left" w:pos="6946"/>
        </w:tabs>
        <w:jc w:val="both"/>
        <w:rPr>
          <w:lang w:val="lv-LV"/>
        </w:rPr>
      </w:pPr>
      <w:r w:rsidRPr="005339E7">
        <w:rPr>
          <w:lang w:val="lv-LV"/>
        </w:rPr>
        <w:t>Bet ne tāda bija „baznīcas tēvu” nostāja.</w:t>
      </w:r>
      <w:r w:rsidR="00C80F1D" w:rsidRPr="005339E7">
        <w:rPr>
          <w:lang w:val="lv-LV"/>
        </w:rPr>
        <w:t xml:space="preserve"> </w:t>
      </w:r>
      <w:r w:rsidR="002F1315" w:rsidRPr="005339E7">
        <w:rPr>
          <w:lang w:val="lv-LV"/>
        </w:rPr>
        <w:t>Kā viņi, tā arī tie, kas nāca pēc viņiem, ir nemitīgi centušies izskaidrot, kā Kristus krustā varēja „iznīcināt”</w:t>
      </w:r>
      <w:r w:rsidR="00C80F1D" w:rsidRPr="005339E7">
        <w:rPr>
          <w:lang w:val="lv-LV"/>
        </w:rPr>
        <w:t xml:space="preserve"> </w:t>
      </w:r>
      <w:r w:rsidR="002F1315" w:rsidRPr="005339E7">
        <w:rPr>
          <w:lang w:val="lv-LV"/>
        </w:rPr>
        <w:t>būtni, ko sauc par Sātanu,</w:t>
      </w:r>
      <w:r w:rsidR="00F4555E" w:rsidRPr="005339E7">
        <w:rPr>
          <w:lang w:val="lv-LV"/>
        </w:rPr>
        <w:t xml:space="preserve"> neskatoties uz to, ka</w:t>
      </w:r>
      <w:r w:rsidR="002F1315" w:rsidRPr="005339E7">
        <w:rPr>
          <w:lang w:val="lv-LV"/>
        </w:rPr>
        <w:t xml:space="preserve"> tas vēl joprojām ir acīm redzami dzīvs un nemi</w:t>
      </w:r>
      <w:r w:rsidR="00F4555E" w:rsidRPr="005339E7">
        <w:rPr>
          <w:lang w:val="lv-LV"/>
        </w:rPr>
        <w:t>tīgi darbojas visu šo pēdējo 2000 gadu laikā</w:t>
      </w:r>
      <w:r w:rsidR="002F1315" w:rsidRPr="005339E7">
        <w:rPr>
          <w:lang w:val="lv-LV"/>
        </w:rPr>
        <w:t xml:space="preserve">. Jau pati par sevi šo skaidrojumu daudzveidība liek domāt par to, cik </w:t>
      </w:r>
      <w:r w:rsidR="00D70D40" w:rsidRPr="005339E7">
        <w:rPr>
          <w:lang w:val="lv-LV"/>
        </w:rPr>
        <w:t xml:space="preserve">sarežģīta ir šī problēma kristīgajai pasaulei. Tertuliāns un Klements bija pirmie, kas centās kaut kā izlocīties no tās. Tertuliāns apraksta, kā Jēzus salauza elles aizbīdņus un izdemolēja šo vietu. Klements gāja vēl tālāk un apgalvoja, ka pēc nāves Kungs Jēzus nolaidās „ellē” un atbrīvoja to taisno dvēseles, kuras Velns bija turējis ieslodzījumā. </w:t>
      </w:r>
      <w:r w:rsidR="00F4555E" w:rsidRPr="005339E7">
        <w:rPr>
          <w:lang w:val="lv-LV"/>
        </w:rPr>
        <w:t xml:space="preserve">Ipolīts mācīja, ka Kristus nolaišanās ellē bija tikpat svarīga daļa no Viņa glābšanas darba kā Viņa nāve krustā (1). Un tas viss balstījās uz ievazātajām no pagānisma idejām par elli kā </w:t>
      </w:r>
      <w:r w:rsidR="00B91D4F" w:rsidRPr="005339E7">
        <w:rPr>
          <w:lang w:val="lv-LV"/>
        </w:rPr>
        <w:t>soda vietu un nemirstīgajām dvēselēm – kā viens tā otrs aizņemts no pagānisma un platonisma. Pats vārds „elle” faktiski radies no teitoņu pazemes dievietes vārda. Bibliskajā, sākotnējā kristiešu nostājā ar elli ir domāts vienkārši kaps, tieši tā parast</w:t>
      </w:r>
      <w:r w:rsidR="00D14B70" w:rsidRPr="005339E7">
        <w:rPr>
          <w:lang w:val="lv-LV"/>
        </w:rPr>
        <w:t>i</w:t>
      </w:r>
      <w:r w:rsidR="00B91D4F" w:rsidRPr="005339E7">
        <w:rPr>
          <w:lang w:val="lv-LV"/>
        </w:rPr>
        <w:t xml:space="preserve"> arī tulko attiecīgo ebreju valodas vārdu  </w:t>
      </w:r>
      <w:r w:rsidR="00B91D4F" w:rsidRPr="005339E7">
        <w:rPr>
          <w:i/>
          <w:lang w:val="lv-LV"/>
        </w:rPr>
        <w:t>sheol</w:t>
      </w:r>
      <w:r w:rsidR="00B91D4F" w:rsidRPr="005339E7">
        <w:rPr>
          <w:lang w:val="lv-LV"/>
        </w:rPr>
        <w:t xml:space="preserve">; un dvēsele attiecas uz personu vai ķermeni, kas beidz apzinātu eksistenci pēc nāves. </w:t>
      </w:r>
      <w:r w:rsidR="0096000F" w:rsidRPr="005339E7">
        <w:rPr>
          <w:lang w:val="lv-LV"/>
        </w:rPr>
        <w:t xml:space="preserve">Es sīkāk runāju par elli nodaļā 2-5. Jaunpieņemtā pozīcija itin nemaz nesaskanēja ar Jaunās Derības vēsti, ka Kristus nāve un augšāmcelšanās ir jāsaprot kā Dieva plāna pēdējā, vainagotā virsotne, kas pati par sevi iznīcina Sātanu un nes cilvēkiem pestīšanu (Rom.5:5-8; 6:3-9; 1.Pēt.3:18). Jo tādēļ Kristus ir miris un dzīvs tapis, lai būtu Kungs pār visiem (Rom.14:9) </w:t>
      </w:r>
      <w:r w:rsidR="00845F36" w:rsidRPr="005339E7">
        <w:rPr>
          <w:lang w:val="lv-LV"/>
        </w:rPr>
        <w:t>–</w:t>
      </w:r>
      <w:r w:rsidR="0096000F" w:rsidRPr="005339E7">
        <w:rPr>
          <w:lang w:val="lv-LV"/>
        </w:rPr>
        <w:t xml:space="preserve"> </w:t>
      </w:r>
      <w:r w:rsidR="00845F36" w:rsidRPr="005339E7">
        <w:rPr>
          <w:lang w:val="lv-LV"/>
        </w:rPr>
        <w:t xml:space="preserve">nekur nav ne vārda par </w:t>
      </w:r>
      <w:r w:rsidR="008B5D3D" w:rsidRPr="005339E7">
        <w:rPr>
          <w:lang w:val="lv-LV"/>
        </w:rPr>
        <w:t>to, ka Viņš ‘elli uzplēsis</w:t>
      </w:r>
      <w:r w:rsidR="00845F36" w:rsidRPr="005339E7">
        <w:rPr>
          <w:lang w:val="lv-LV"/>
        </w:rPr>
        <w:t>’ to triju dienu laikā, kad Viņš bija miris. Un Viņš ne vārda nav bildis par to saviem mācekļiem, kad Viņš tiem parādīj</w:t>
      </w:r>
      <w:r w:rsidR="000A30BF" w:rsidRPr="005339E7">
        <w:rPr>
          <w:lang w:val="lv-LV"/>
        </w:rPr>
        <w:t>ās pēc augšāmcelšanās. Un</w:t>
      </w:r>
      <w:r w:rsidR="00845F36" w:rsidRPr="005339E7">
        <w:rPr>
          <w:lang w:val="lv-LV"/>
        </w:rPr>
        <w:t xml:space="preserve"> evaņģēlija kopsavilkums Pāvila 1.vēstulē korintiešiem 15:3,4 ir: „Kristus ir miris… aprakts…un augšāmcēlies”.</w:t>
      </w:r>
      <w:r w:rsidR="0096000F" w:rsidRPr="005339E7">
        <w:rPr>
          <w:lang w:val="lv-LV"/>
        </w:rPr>
        <w:t xml:space="preserve"> </w:t>
      </w:r>
      <w:r w:rsidR="00D14B70" w:rsidRPr="005339E7">
        <w:rPr>
          <w:lang w:val="lv-LV"/>
        </w:rPr>
        <w:t>Līdzīgi, arī Pēteris salīdzina Dāvidu, kas ir nomiris un apglabāts kapā, ar Kristu, kas nomiris un apglabāts, bet Viņš nepalika pazemē, Dievs to ir uzmodinājis (Ap.d.2:</w:t>
      </w:r>
      <w:r w:rsidR="000A30BF" w:rsidRPr="005339E7">
        <w:rPr>
          <w:lang w:val="lv-LV"/>
        </w:rPr>
        <w:t>29-32). Vienīgais fragments,</w:t>
      </w:r>
      <w:r w:rsidR="00D14B70" w:rsidRPr="005339E7">
        <w:rPr>
          <w:lang w:val="lv-LV"/>
        </w:rPr>
        <w:t xml:space="preserve"> kura</w:t>
      </w:r>
      <w:r w:rsidR="000A30BF" w:rsidRPr="005339E7">
        <w:rPr>
          <w:lang w:val="lv-LV"/>
        </w:rPr>
        <w:t>m Klements pieķēr</w:t>
      </w:r>
      <w:r w:rsidR="00D14B70" w:rsidRPr="005339E7">
        <w:rPr>
          <w:lang w:val="lv-LV"/>
        </w:rPr>
        <w:t>ās</w:t>
      </w:r>
      <w:r w:rsidR="000A30BF" w:rsidRPr="005339E7">
        <w:rPr>
          <w:lang w:val="lv-LV"/>
        </w:rPr>
        <w:t>,</w:t>
      </w:r>
      <w:r w:rsidR="00D14B70" w:rsidRPr="005339E7">
        <w:rPr>
          <w:lang w:val="lv-LV"/>
        </w:rPr>
        <w:t xml:space="preserve">  bija 1.Pēt.3 par Kristus vēršanos pie gariem c</w:t>
      </w:r>
      <w:r w:rsidR="008B5D3D" w:rsidRPr="005339E7">
        <w:rPr>
          <w:lang w:val="lv-LV"/>
        </w:rPr>
        <w:t>ietumā – un mēs to apskatām</w:t>
      </w:r>
      <w:r w:rsidR="00D14B70" w:rsidRPr="005339E7">
        <w:rPr>
          <w:lang w:val="lv-LV"/>
        </w:rPr>
        <w:t xml:space="preserve"> </w:t>
      </w:r>
      <w:r w:rsidR="00F834F4" w:rsidRPr="005339E7">
        <w:rPr>
          <w:lang w:val="lv-LV"/>
        </w:rPr>
        <w:t>Pielikumā 4.</w:t>
      </w:r>
    </w:p>
    <w:p w:rsidR="008B5D3D" w:rsidRPr="005339E7" w:rsidRDefault="008B5D3D" w:rsidP="00D90180">
      <w:pPr>
        <w:tabs>
          <w:tab w:val="left" w:pos="6946"/>
        </w:tabs>
        <w:jc w:val="both"/>
        <w:rPr>
          <w:lang w:val="lv-LV"/>
        </w:rPr>
      </w:pPr>
    </w:p>
    <w:p w:rsidR="008B5D3D" w:rsidRPr="005339E7" w:rsidRDefault="00F928D5" w:rsidP="00D90180">
      <w:pPr>
        <w:tabs>
          <w:tab w:val="left" w:pos="6946"/>
        </w:tabs>
        <w:jc w:val="both"/>
        <w:rPr>
          <w:lang w:val="lv-LV"/>
        </w:rPr>
      </w:pPr>
      <w:r w:rsidRPr="005339E7">
        <w:rPr>
          <w:lang w:val="lv-LV"/>
        </w:rPr>
        <w:lastRenderedPageBreak/>
        <w:t>Nonākuši strupceļā „tēvi” vairs nerada sevī drosmi atgriezties. Turpinājās debates par to, ko tad tieši Kungs Jēzus tur ‘ellē’ darīja. Bet neskatoties uz visu to, Ipolīts apgalvoja, ka ticība ‘elles uzplēšanā’ ir evaņģēlija neatņemama sastāvdaļa</w:t>
      </w:r>
      <w:r w:rsidR="005B5C25" w:rsidRPr="005339E7">
        <w:rPr>
          <w:lang w:val="lv-LV"/>
        </w:rPr>
        <w:t xml:space="preserve"> bez kuras nav pestīšanas (skat viņa darbu par antikristu). Tad pacēlās jautājums: ja labos cilvēkus var izglābt no elles kā ciešanu un soda vietas, tad ir jābūt atšķirībai starp šo un galīgo nosodījuma vietu, no kuras nav atgriešanās. Tā radās šķīstītavas ideja (2). Protestanti </w:t>
      </w:r>
      <w:r w:rsidR="00936EF8" w:rsidRPr="005339E7">
        <w:rPr>
          <w:lang w:val="lv-LV"/>
        </w:rPr>
        <w:t>var stenēdami</w:t>
      </w:r>
      <w:r w:rsidR="005B5C25" w:rsidRPr="005339E7">
        <w:rPr>
          <w:lang w:val="lv-LV"/>
        </w:rPr>
        <w:t xml:space="preserve"> teikt</w:t>
      </w:r>
      <w:r w:rsidR="000A30BF" w:rsidRPr="005339E7">
        <w:rPr>
          <w:lang w:val="lv-LV"/>
        </w:rPr>
        <w:t>, ka tai</w:t>
      </w:r>
      <w:r w:rsidR="00936EF8" w:rsidRPr="005339E7">
        <w:rPr>
          <w:lang w:val="lv-LV"/>
        </w:rPr>
        <w:t xml:space="preserve"> tic tikai katoļi, taču arī viņu ticība galu galā izriet no tiem pašiem „tēviem”, kuri bija spiesti nākt klajā ar šādu domu. Bet vai tad Sātanu nenometa tai pašā „ellē” saskaņā ar agrāko „tēvu” uzskatiem? Tā bija. Un tad Origens sacerēja stāstu par krustā sišanu un Kristus šķietamo</w:t>
      </w:r>
    </w:p>
    <w:p w:rsidR="00F834F4" w:rsidRPr="005339E7" w:rsidRDefault="00BC0780" w:rsidP="00D90180">
      <w:pPr>
        <w:tabs>
          <w:tab w:val="left" w:pos="6946"/>
        </w:tabs>
        <w:jc w:val="both"/>
        <w:rPr>
          <w:lang w:val="lv-LV"/>
        </w:rPr>
      </w:pPr>
      <w:r w:rsidRPr="005339E7">
        <w:rPr>
          <w:lang w:val="lv-LV"/>
        </w:rPr>
        <w:t>n</w:t>
      </w:r>
      <w:r w:rsidR="00936EF8" w:rsidRPr="005339E7">
        <w:rPr>
          <w:lang w:val="lv-LV"/>
        </w:rPr>
        <w:t>olaišanos „ellē”</w:t>
      </w:r>
      <w:r w:rsidRPr="005339E7">
        <w:rPr>
          <w:lang w:val="lv-LV"/>
        </w:rPr>
        <w:t>, kur Sātans tika sasaistīts un ieslodzīts ellē… un atkal izcēlās debates par to, vai Sātanam ir izredzes uz galīgo pestīšanu un kurā „elles” daļā viņš ir ieslodzīts.</w:t>
      </w:r>
      <w:r w:rsidR="00317137" w:rsidRPr="005339E7">
        <w:rPr>
          <w:lang w:val="lv-LV"/>
        </w:rPr>
        <w:t xml:space="preserve"> Jo ja viņš ir tur, kur ir labi ļaudis un kur ir glābšanās iespēja, tad kāpēc viņš nav ieslodzīts „zemākajā elles daļā”? Un tā skaidrojumiem nebija gala un Sātana tradīcija tika izpušķota ar jauniem papildinājumiem.</w:t>
      </w:r>
    </w:p>
    <w:p w:rsidR="00317137" w:rsidRPr="005339E7" w:rsidRDefault="00317137" w:rsidP="00D90180">
      <w:pPr>
        <w:tabs>
          <w:tab w:val="left" w:pos="6946"/>
        </w:tabs>
        <w:jc w:val="both"/>
        <w:rPr>
          <w:lang w:val="lv-LV"/>
        </w:rPr>
      </w:pPr>
    </w:p>
    <w:p w:rsidR="00E15B4E" w:rsidRPr="005339E7" w:rsidRDefault="00C04305" w:rsidP="00D90180">
      <w:pPr>
        <w:tabs>
          <w:tab w:val="left" w:pos="6946"/>
        </w:tabs>
        <w:jc w:val="both"/>
        <w:rPr>
          <w:lang w:val="lv-LV"/>
        </w:rPr>
      </w:pPr>
      <w:r w:rsidRPr="005339E7">
        <w:rPr>
          <w:lang w:val="lv-LV"/>
        </w:rPr>
        <w:t xml:space="preserve">Un atkal kristietības kritiķi nekavējoši uzrādīja no jauna radušās loģiskās, intelektuālās un ētiskās problēmas. </w:t>
      </w:r>
      <w:r w:rsidR="00C03E57" w:rsidRPr="005339E7">
        <w:rPr>
          <w:lang w:val="lv-LV"/>
        </w:rPr>
        <w:t>Celsus dedzīgi norādīja uz tām Origenam, sakot ka Origena mācība parāda Sātanu kā absurdi spēcīgu būtni, ja viņš varēja faktiski nogalināt Paša Dieva dēlu; un Celsus nekavējās uzrādīt, ka Origens un kristietības kustība tagad ir</w:t>
      </w:r>
      <w:r w:rsidR="0062731D" w:rsidRPr="005339E7">
        <w:rPr>
          <w:lang w:val="lv-LV"/>
        </w:rPr>
        <w:t xml:space="preserve"> nonākuši</w:t>
      </w:r>
      <w:r w:rsidR="00C03E57" w:rsidRPr="005339E7">
        <w:rPr>
          <w:lang w:val="lv-LV"/>
        </w:rPr>
        <w:t xml:space="preserve"> pretrunā ar Bībeli. Tas lika Origenam izmisī</w:t>
      </w:r>
      <w:r w:rsidR="00922931" w:rsidRPr="005339E7">
        <w:rPr>
          <w:lang w:val="lv-LV"/>
        </w:rPr>
        <w:t>gi meklēt Bībelē</w:t>
      </w:r>
      <w:r w:rsidR="00C03E57" w:rsidRPr="005339E7">
        <w:rPr>
          <w:lang w:val="lv-LV"/>
        </w:rPr>
        <w:t xml:space="preserve"> atbalsta punktu</w:t>
      </w:r>
      <w:r w:rsidR="00922931" w:rsidRPr="005339E7">
        <w:rPr>
          <w:lang w:val="lv-LV"/>
        </w:rPr>
        <w:t>s</w:t>
      </w:r>
      <w:r w:rsidR="00C03E57" w:rsidRPr="005339E7">
        <w:rPr>
          <w:lang w:val="lv-LV"/>
        </w:rPr>
        <w:t xml:space="preserve">. Origens bija pirmais, kas citēja Jesajas 14.nodaļu par Bābeles ķēniņu lai atbalstītu kristietības Sātana mācību. Šis fragments, </w:t>
      </w:r>
      <w:r w:rsidR="00896E41" w:rsidRPr="005339E7">
        <w:rPr>
          <w:lang w:val="lv-LV"/>
        </w:rPr>
        <w:t xml:space="preserve">kuru mēs sīkāk apskatīsim nodaļā 5-5, ir par Bābeles ķēniņu kā spožāko no zvaigznēm (latīņu valodā </w:t>
      </w:r>
      <w:r w:rsidR="00896E41" w:rsidRPr="005339E7">
        <w:rPr>
          <w:i/>
          <w:lang w:val="lv-LV"/>
        </w:rPr>
        <w:t>Lucifer</w:t>
      </w:r>
      <w:r w:rsidR="00896E41" w:rsidRPr="005339E7">
        <w:rPr>
          <w:lang w:val="lv-LV"/>
        </w:rPr>
        <w:t>), kurš simboliski „kritis no debesīm”. Zīmīgi, ka „ausekļa zvaigzne” bija Kristus nosaukums</w:t>
      </w:r>
      <w:r w:rsidR="00922931" w:rsidRPr="005339E7">
        <w:rPr>
          <w:lang w:val="lv-LV"/>
        </w:rPr>
        <w:t xml:space="preserve"> un pirmajā gadu simtenī šajā vārdā sauca tos, kas pievērsās kristietībai. Taču tagad Origens centās vārdam Lucifers piedēvēt negatīvu nozīmi.</w:t>
      </w:r>
      <w:r w:rsidR="0074240B" w:rsidRPr="005339E7">
        <w:rPr>
          <w:lang w:val="lv-LV"/>
        </w:rPr>
        <w:t xml:space="preserve"> Origens piesauca arī vēl vienu līdzīgu Bībeles fragmentu par Tīras ķēniņa krišanu Ecēhiēla 28, kuru apskatīsim nodaļā 5-6. Viņš atsaucās arī uz Ījaba grāmatā pieminēto </w:t>
      </w:r>
      <w:r w:rsidR="00C55326" w:rsidRPr="005339E7">
        <w:rPr>
          <w:lang w:val="lv-LV"/>
        </w:rPr>
        <w:t>l</w:t>
      </w:r>
      <w:r w:rsidR="000B53CB" w:rsidRPr="005339E7">
        <w:rPr>
          <w:lang w:val="lv-LV"/>
        </w:rPr>
        <w:t xml:space="preserve">eviatānu </w:t>
      </w:r>
      <w:r w:rsidR="00C55326" w:rsidRPr="005339E7">
        <w:rPr>
          <w:lang w:val="lv-LV"/>
        </w:rPr>
        <w:t>(Ījaba 40:25). Nevienā no šiem fragmentiem nav minēti ne ‘Sātans’ ne ‘Velns’- bet Origens uzspieda to lietošanu</w:t>
      </w:r>
      <w:r w:rsidR="0074240B" w:rsidRPr="005339E7">
        <w:rPr>
          <w:lang w:val="lv-LV"/>
        </w:rPr>
        <w:t xml:space="preserve"> </w:t>
      </w:r>
      <w:r w:rsidR="00C55326" w:rsidRPr="005339E7">
        <w:rPr>
          <w:lang w:val="lv-LV"/>
        </w:rPr>
        <w:t xml:space="preserve">uz virspusējas līdzības pamata </w:t>
      </w:r>
      <w:r w:rsidR="00AF69F9" w:rsidRPr="005339E7">
        <w:rPr>
          <w:lang w:val="lv-LV"/>
        </w:rPr>
        <w:t xml:space="preserve">ar to Sātana tēlu, kādu viņš centās aizstāvēt. Visas šīs diskusijas laikā Origens beidzot atteicās no domas, ka 1.Moz.6 panti par Dieva dēliem, kas apņēma cilvēku sievas, attiecas uz kritušajiem eņģeļiem – jo </w:t>
      </w:r>
      <w:r w:rsidR="00323D16" w:rsidRPr="005339E7">
        <w:rPr>
          <w:lang w:val="lv-LV"/>
        </w:rPr>
        <w:t xml:space="preserve">tas </w:t>
      </w:r>
      <w:r w:rsidR="00AF69F9" w:rsidRPr="005339E7">
        <w:rPr>
          <w:lang w:val="lv-LV"/>
        </w:rPr>
        <w:t>nesaskanēja ar viņa</w:t>
      </w:r>
      <w:r w:rsidR="00323D16" w:rsidRPr="005339E7">
        <w:rPr>
          <w:lang w:val="lv-LV"/>
        </w:rPr>
        <w:t xml:space="preserve"> domu, ka sātana eņģeļi visi iemesti ellē pēc </w:t>
      </w:r>
      <w:r w:rsidR="00870F90" w:rsidRPr="005339E7">
        <w:rPr>
          <w:lang w:val="lv-LV"/>
        </w:rPr>
        <w:t xml:space="preserve">grēkā krišanas (3). Tādējādi „tēviem” bija jāmaina savi uzskati šajā ziņā, kā tas kristiešu līderiem bija jādara ne reizi vien, kad tiem bija jāatbild uz viņu nostājas izraisītajiem grūtajiem jautājumiem. Es apkopoju šos jautājumus nodaļā 3-2. Cīņas karstumā, izmisuma dzīti, viņi neizbēgami pielaida kļūdas. </w:t>
      </w:r>
      <w:r w:rsidR="00663251" w:rsidRPr="005339E7">
        <w:rPr>
          <w:lang w:val="lv-LV"/>
        </w:rPr>
        <w:t>Celsus provocēja Origenu ar jautājumu, vai cilvēce grēkotu, ja Sātana nebūtu, un Origens atzina, ka cilvēce tomēr arī tad grēkotu. Tā Celsus pierādīja acīm redzamo, ka kristiešu „tēviem” nebija nekādas vajadzības pēc Sātana, pēc šīs pagānu ticības būtnes ieviešanas kristietībā.</w:t>
      </w:r>
      <w:r w:rsidR="00870F90" w:rsidRPr="005339E7">
        <w:rPr>
          <w:lang w:val="lv-LV"/>
        </w:rPr>
        <w:t xml:space="preserve"> </w:t>
      </w:r>
      <w:r w:rsidR="00663251" w:rsidRPr="005339E7">
        <w:rPr>
          <w:lang w:val="lv-LV"/>
        </w:rPr>
        <w:t xml:space="preserve">Arī šodien Celsus jautājums ir spēkā. </w:t>
      </w:r>
      <w:r w:rsidR="00FF7101" w:rsidRPr="005339E7">
        <w:rPr>
          <w:lang w:val="lv-LV"/>
        </w:rPr>
        <w:t xml:space="preserve">Oficiālā atbilde šķiet esam, ka Sātana dēļ mēs grēkojam </w:t>
      </w:r>
      <w:r w:rsidR="00FF7101" w:rsidRPr="005339E7">
        <w:rPr>
          <w:i/>
          <w:lang w:val="lv-LV"/>
        </w:rPr>
        <w:t>vairāk</w:t>
      </w:r>
      <w:r w:rsidR="00FF7101" w:rsidRPr="005339E7">
        <w:rPr>
          <w:lang w:val="lv-LV"/>
        </w:rPr>
        <w:t xml:space="preserve"> – kas atkal izraisa virkni jautājumu par tiesu un Dieva taisnīgumu, tiesājot mūs grēku dēļ. </w:t>
      </w:r>
      <w:r w:rsidR="00DE214F" w:rsidRPr="005339E7">
        <w:rPr>
          <w:lang w:val="lv-LV"/>
        </w:rPr>
        <w:t xml:space="preserve">Ir vairāki viduslaiku mākslinieku veidoti tiesas dienas attēlojumi, kur svaru kausos sver </w:t>
      </w:r>
      <w:r w:rsidR="00B76455" w:rsidRPr="005339E7">
        <w:rPr>
          <w:lang w:val="lv-LV"/>
        </w:rPr>
        <w:t>taisnos un Sātans cenšas pavilkt</w:t>
      </w:r>
      <w:r w:rsidR="00DE214F" w:rsidRPr="005339E7">
        <w:rPr>
          <w:lang w:val="lv-LV"/>
        </w:rPr>
        <w:t xml:space="preserve"> kausus</w:t>
      </w:r>
      <w:r w:rsidR="00B76455" w:rsidRPr="005339E7">
        <w:rPr>
          <w:lang w:val="lv-LV"/>
        </w:rPr>
        <w:t xml:space="preserve"> uz zemi, pie sevis. </w:t>
      </w:r>
      <w:r w:rsidR="00F064EE" w:rsidRPr="005339E7">
        <w:rPr>
          <w:lang w:val="lv-LV"/>
        </w:rPr>
        <w:t>Un tajos, kas tic ka kāda sātaniska būtne ir atbildīga par viņu grēkiem, šis attēls nevar izsaukt ne smaidu, ne plecu paraustīšanu</w:t>
      </w:r>
      <w:r w:rsidR="00E15B4E" w:rsidRPr="005339E7">
        <w:rPr>
          <w:lang w:val="lv-LV"/>
        </w:rPr>
        <w:t xml:space="preserve">, jo tieši šo dīvaino pozīciju viņi ir pieņēmuši kā faktu. </w:t>
      </w:r>
    </w:p>
    <w:p w:rsidR="00E15B4E" w:rsidRPr="005339E7" w:rsidRDefault="00E15B4E" w:rsidP="00D90180">
      <w:pPr>
        <w:tabs>
          <w:tab w:val="left" w:pos="6946"/>
        </w:tabs>
        <w:jc w:val="both"/>
        <w:rPr>
          <w:lang w:val="lv-LV"/>
        </w:rPr>
      </w:pPr>
    </w:p>
    <w:p w:rsidR="007C20BA" w:rsidRPr="005339E7" w:rsidRDefault="000948A3" w:rsidP="00D90180">
      <w:pPr>
        <w:tabs>
          <w:tab w:val="left" w:pos="6946"/>
        </w:tabs>
        <w:jc w:val="both"/>
        <w:rPr>
          <w:lang w:val="lv-LV"/>
        </w:rPr>
      </w:pPr>
      <w:r w:rsidRPr="005339E7">
        <w:rPr>
          <w:lang w:val="lv-LV"/>
        </w:rPr>
        <w:lastRenderedPageBreak/>
        <w:t>Jaroslavs Pelikāns sīki dokumentē loģiskos strupceļus, kuros tika iedzīts Origens</w:t>
      </w:r>
      <w:r w:rsidR="00033FF7" w:rsidRPr="005339E7">
        <w:rPr>
          <w:lang w:val="lv-LV"/>
        </w:rPr>
        <w:t xml:space="preserve"> (4)</w:t>
      </w:r>
      <w:r w:rsidRPr="005339E7">
        <w:rPr>
          <w:lang w:val="lv-LV"/>
        </w:rPr>
        <w:t>.</w:t>
      </w:r>
      <w:r w:rsidR="00033FF7" w:rsidRPr="005339E7">
        <w:rPr>
          <w:lang w:val="lv-LV"/>
        </w:rPr>
        <w:t xml:space="preserve"> </w:t>
      </w:r>
      <w:r w:rsidR="00D6599C" w:rsidRPr="005339E7">
        <w:rPr>
          <w:lang w:val="lv-LV"/>
        </w:rPr>
        <w:t>Origens ce</w:t>
      </w:r>
      <w:r w:rsidR="0028445D" w:rsidRPr="005339E7">
        <w:rPr>
          <w:lang w:val="lv-LV"/>
        </w:rPr>
        <w:t>ntās pierādīt, ka Dieva taisnīgums</w:t>
      </w:r>
      <w:r w:rsidR="00D6599C" w:rsidRPr="005339E7">
        <w:rPr>
          <w:lang w:val="lv-LV"/>
        </w:rPr>
        <w:t xml:space="preserve"> apstiprinās vienmēr – tā kā </w:t>
      </w:r>
      <w:r w:rsidR="00C0701B" w:rsidRPr="005339E7">
        <w:rPr>
          <w:lang w:val="lv-LV"/>
        </w:rPr>
        <w:t xml:space="preserve">mācības par Sātana personību kritiķi </w:t>
      </w:r>
      <w:r w:rsidR="00894509" w:rsidRPr="005339E7">
        <w:rPr>
          <w:lang w:val="lv-LV"/>
        </w:rPr>
        <w:t>to apšaubīja.</w:t>
      </w:r>
      <w:r w:rsidR="0028445D" w:rsidRPr="005339E7">
        <w:rPr>
          <w:lang w:val="lv-LV"/>
        </w:rPr>
        <w:t xml:space="preserve"> Origenu tirdīja ar jautājumiem, vai visi kritušie eņģeļi ir ellē un</w:t>
      </w:r>
      <w:r w:rsidR="00BE78FF" w:rsidRPr="005339E7">
        <w:rPr>
          <w:lang w:val="lv-LV"/>
        </w:rPr>
        <w:t>,</w:t>
      </w:r>
      <w:r w:rsidR="0028445D" w:rsidRPr="005339E7">
        <w:rPr>
          <w:lang w:val="lv-LV"/>
        </w:rPr>
        <w:t xml:space="preserve"> pateicoties Kristus upurim</w:t>
      </w:r>
      <w:r w:rsidR="00BE78FF" w:rsidRPr="005339E7">
        <w:rPr>
          <w:lang w:val="lv-LV"/>
        </w:rPr>
        <w:t>,</w:t>
      </w:r>
      <w:r w:rsidR="0028445D" w:rsidRPr="005339E7">
        <w:rPr>
          <w:lang w:val="lv-LV"/>
        </w:rPr>
        <w:t xml:space="preserve"> tagad sasaistīti – un ja tas tā ir, kāpēc tad tie šķiet aktīvi esam? Par atbildi viņš izvirzīja teoriju</w:t>
      </w:r>
      <w:r w:rsidR="00894509" w:rsidRPr="005339E7">
        <w:rPr>
          <w:lang w:val="lv-LV"/>
        </w:rPr>
        <w:t xml:space="preserve"> </w:t>
      </w:r>
      <w:r w:rsidR="0028445D" w:rsidRPr="005339E7">
        <w:rPr>
          <w:lang w:val="lv-LV"/>
        </w:rPr>
        <w:t>par dēmonu spēju atstāt elli uz laiku, lai kārdinātu cilvēkus uz zemes un tad atkal atgriezties atpakaļ, un ka daži kritušie eņģeļi vēl ar</w:t>
      </w:r>
      <w:r w:rsidR="00BE78FF" w:rsidRPr="005339E7">
        <w:rPr>
          <w:lang w:val="lv-LV"/>
        </w:rPr>
        <w:t>vien lidinās atmosfērā un tml. T</w:t>
      </w:r>
      <w:r w:rsidR="0028445D" w:rsidRPr="005339E7">
        <w:rPr>
          <w:lang w:val="lv-LV"/>
        </w:rPr>
        <w:t xml:space="preserve">am visam nav itin nekāda pamatojuma Bībelē. Tālāk Origens izvirzīja domu, ka Dievs </w:t>
      </w:r>
      <w:r w:rsidR="00543661" w:rsidRPr="005339E7">
        <w:rPr>
          <w:lang w:val="lv-LV"/>
        </w:rPr>
        <w:t xml:space="preserve">par mūsu pestīšanu samaksājis Sātanam izpirkuma maksu, un šī izpirkuma maksa bija Viņa Dēla Jēzus asinis. Bet tā kā Kristus bija Dievs [pēc Origena domām, ko es uzskatu par vēl vienu izpratnes kļūdu], Kristus cēlās no mirušiem – un tādējādi Sātans tika piemuļķots un viltus ceļā zaudēja savu varu. Šis mēģinājums saglabāt Dieva taisnīgumu, pēc </w:t>
      </w:r>
      <w:r w:rsidR="000F5F7B" w:rsidRPr="005339E7">
        <w:rPr>
          <w:lang w:val="lv-LV"/>
        </w:rPr>
        <w:t>manām domām,</w:t>
      </w:r>
      <w:r w:rsidR="0092713D" w:rsidRPr="005339E7">
        <w:rPr>
          <w:lang w:val="lv-LV"/>
        </w:rPr>
        <w:t xml:space="preserve"> sasniedz tieši pretējo rezultātu.</w:t>
      </w:r>
      <w:r w:rsidR="000F5F7B" w:rsidRPr="005339E7">
        <w:rPr>
          <w:lang w:val="lv-LV"/>
        </w:rPr>
        <w:t xml:space="preserve"> Tas viss ir ne tikai apzināta Jaunās Derības mācības par pestīšanu ignorēšana, bet arī pati doma par to, ka Dievam bija jāķeras pie blēdībām un viltībām, ir klajā pretrunā ar Bībeles atklāsmēm par Dievu.</w:t>
      </w:r>
      <w:r w:rsidR="00543661" w:rsidRPr="005339E7">
        <w:rPr>
          <w:lang w:val="lv-LV"/>
        </w:rPr>
        <w:t xml:space="preserve"> </w:t>
      </w:r>
      <w:r w:rsidR="000F5F7B" w:rsidRPr="005339E7">
        <w:rPr>
          <w:lang w:val="lv-LV"/>
        </w:rPr>
        <w:t>Man liekas, ka doma par Sātana varu O</w:t>
      </w:r>
      <w:r w:rsidR="00C82481" w:rsidRPr="005339E7">
        <w:rPr>
          <w:lang w:val="lv-LV"/>
        </w:rPr>
        <w:t>rigena prātā bija sasniegusi tik milzīg</w:t>
      </w:r>
      <w:r w:rsidR="000F5F7B" w:rsidRPr="005339E7">
        <w:rPr>
          <w:lang w:val="lv-LV"/>
        </w:rPr>
        <w:t>us apm</w:t>
      </w:r>
      <w:r w:rsidR="00C82481" w:rsidRPr="005339E7">
        <w:rPr>
          <w:lang w:val="lv-LV"/>
        </w:rPr>
        <w:t>ērus, ka viņš iedomājās</w:t>
      </w:r>
      <w:r w:rsidR="000F5F7B" w:rsidRPr="005339E7">
        <w:rPr>
          <w:lang w:val="lv-LV"/>
        </w:rPr>
        <w:t xml:space="preserve">, ka </w:t>
      </w:r>
      <w:r w:rsidR="00C82481" w:rsidRPr="005339E7">
        <w:rPr>
          <w:lang w:val="lv-LV"/>
        </w:rPr>
        <w:t>pat Visuaugstajam Dievam bija problēmas ar</w:t>
      </w:r>
      <w:r w:rsidR="0028445D" w:rsidRPr="005339E7">
        <w:rPr>
          <w:lang w:val="lv-LV"/>
        </w:rPr>
        <w:t xml:space="preserve"> </w:t>
      </w:r>
      <w:r w:rsidR="00C82481" w:rsidRPr="005339E7">
        <w:rPr>
          <w:lang w:val="lv-LV"/>
        </w:rPr>
        <w:t>Sātanu un Viņš bija spiests pielietot ārkārtējus līdzekļus. Jaunās Derības atklāsme ir, ka Kristus bija it kā „kopš pasaules radīšanas nokautais Jērs</w:t>
      </w:r>
      <w:r w:rsidR="007C20BA" w:rsidRPr="005339E7">
        <w:rPr>
          <w:lang w:val="lv-LV"/>
        </w:rPr>
        <w:t>” (Atkl.13:8) – proti, Dieva plāns caur Kristu tika iedibināts no paša sākuma, nevis uzradies pēkšņi Sātana augstās varas iespaidā.</w:t>
      </w:r>
    </w:p>
    <w:p w:rsidR="007C20BA" w:rsidRPr="005339E7" w:rsidRDefault="007C20BA" w:rsidP="00D90180">
      <w:pPr>
        <w:tabs>
          <w:tab w:val="left" w:pos="6946"/>
        </w:tabs>
        <w:jc w:val="both"/>
        <w:rPr>
          <w:lang w:val="lv-LV"/>
        </w:rPr>
      </w:pPr>
    </w:p>
    <w:p w:rsidR="00E40DD4" w:rsidRPr="005339E7" w:rsidRDefault="007C20BA" w:rsidP="00D90180">
      <w:pPr>
        <w:tabs>
          <w:tab w:val="left" w:pos="6946"/>
        </w:tabs>
        <w:jc w:val="both"/>
        <w:rPr>
          <w:lang w:val="lv-LV"/>
        </w:rPr>
      </w:pPr>
      <w:r w:rsidRPr="005339E7">
        <w:rPr>
          <w:lang w:val="lv-LV"/>
        </w:rPr>
        <w:t>Vissvarīgā</w:t>
      </w:r>
      <w:r w:rsidR="00A35F35" w:rsidRPr="005339E7">
        <w:rPr>
          <w:lang w:val="lv-LV"/>
        </w:rPr>
        <w:t>kā atziņa</w:t>
      </w:r>
      <w:r w:rsidRPr="005339E7">
        <w:rPr>
          <w:lang w:val="lv-LV"/>
        </w:rPr>
        <w:t>, man šķiet,</w:t>
      </w:r>
      <w:r w:rsidR="00A35F35" w:rsidRPr="005339E7">
        <w:rPr>
          <w:lang w:val="lv-LV"/>
        </w:rPr>
        <w:t xml:space="preserve"> ir tā,</w:t>
      </w:r>
      <w:r w:rsidRPr="005339E7">
        <w:rPr>
          <w:lang w:val="lv-LV"/>
        </w:rPr>
        <w:t xml:space="preserve"> ka </w:t>
      </w:r>
      <w:r w:rsidR="00A35F35" w:rsidRPr="005339E7">
        <w:rPr>
          <w:lang w:val="lv-LV"/>
        </w:rPr>
        <w:t xml:space="preserve">Bībele neatbalsta Origena idejas un visu kristietības mācību par Sātanu [kā viņš tai ticēja un izplatīja to] uzturēja </w:t>
      </w:r>
      <w:r w:rsidR="00E40DD4" w:rsidRPr="005339E7">
        <w:rPr>
          <w:lang w:val="lv-LV"/>
        </w:rPr>
        <w:t>un uztur vienīgi</w:t>
      </w:r>
      <w:r w:rsidR="00A35F35" w:rsidRPr="005339E7">
        <w:rPr>
          <w:lang w:val="lv-LV"/>
        </w:rPr>
        <w:t xml:space="preserve"> tradicionālie</w:t>
      </w:r>
      <w:r w:rsidR="00E40DD4" w:rsidRPr="005339E7">
        <w:rPr>
          <w:lang w:val="lv-LV"/>
        </w:rPr>
        <w:t xml:space="preserve"> cilvēku</w:t>
      </w:r>
      <w:r w:rsidR="00A35F35" w:rsidRPr="005339E7">
        <w:rPr>
          <w:lang w:val="lv-LV"/>
        </w:rPr>
        <w:t xml:space="preserve"> uzskati. Šīs atziņas rezultātā mums ir jānoliedz viņa mācība, kā arī doma par viņu kā patiesās kristietības ‘dibinātāju tēvu’: </w:t>
      </w:r>
      <w:r w:rsidR="00E40DD4" w:rsidRPr="005339E7">
        <w:rPr>
          <w:lang w:val="lv-LV"/>
        </w:rPr>
        <w:t>„Raksti neskaidro Sātana un viņa eņģeļu dabu, nedz kādas naidīgas varas. Taču baznīcā vispārpieņemtais uzskats ir, ka Sātans ir kritušais eņģelis…” (</w:t>
      </w:r>
      <w:r w:rsidR="00E40DD4" w:rsidRPr="005339E7">
        <w:rPr>
          <w:i/>
          <w:lang w:val="lv-LV"/>
        </w:rPr>
        <w:t xml:space="preserve">De Principiis, </w:t>
      </w:r>
      <w:r w:rsidR="00E40DD4" w:rsidRPr="005339E7">
        <w:rPr>
          <w:lang w:val="lv-LV"/>
        </w:rPr>
        <w:t>priekšvārds).</w:t>
      </w:r>
    </w:p>
    <w:p w:rsidR="00E40DD4" w:rsidRPr="005339E7" w:rsidRDefault="00E40DD4" w:rsidP="004E04E6">
      <w:pPr>
        <w:tabs>
          <w:tab w:val="left" w:pos="6946"/>
        </w:tabs>
        <w:rPr>
          <w:lang w:val="lv-LV"/>
        </w:rPr>
      </w:pPr>
    </w:p>
    <w:p w:rsidR="00E40DD4" w:rsidRPr="005339E7" w:rsidRDefault="00E40DD4" w:rsidP="004E04E6">
      <w:pPr>
        <w:tabs>
          <w:tab w:val="left" w:pos="6946"/>
        </w:tabs>
        <w:rPr>
          <w:b/>
          <w:lang w:val="lv-LV"/>
        </w:rPr>
      </w:pPr>
      <w:r w:rsidRPr="005339E7">
        <w:rPr>
          <w:b/>
          <w:lang w:val="lv-LV"/>
        </w:rPr>
        <w:t xml:space="preserve">Piezīmes </w:t>
      </w:r>
    </w:p>
    <w:p w:rsidR="00FA4F8C" w:rsidRPr="005339E7" w:rsidRDefault="00FA4F8C" w:rsidP="004E04E6">
      <w:pPr>
        <w:numPr>
          <w:ilvl w:val="0"/>
          <w:numId w:val="10"/>
        </w:numPr>
        <w:tabs>
          <w:tab w:val="left" w:pos="6946"/>
        </w:tabs>
        <w:rPr>
          <w:lang w:val="lv-LV"/>
        </w:rPr>
      </w:pPr>
      <w:r w:rsidRPr="005339E7">
        <w:rPr>
          <w:lang w:val="lv-LV"/>
        </w:rPr>
        <w:t xml:space="preserve">Tas viss dokumentēts J.A. McCulloch, </w:t>
      </w:r>
      <w:r w:rsidRPr="005339E7">
        <w:rPr>
          <w:i/>
          <w:lang w:val="lv-LV"/>
        </w:rPr>
        <w:t xml:space="preserve">The Harrowing of Hell: A Comparative Study of an Early Christiam Doctrine </w:t>
      </w:r>
      <w:r w:rsidRPr="005339E7">
        <w:rPr>
          <w:lang w:val="lv-LV"/>
        </w:rPr>
        <w:t>(Edinburgh: T.</w:t>
      </w:r>
      <w:r w:rsidR="00520289" w:rsidRPr="005339E7">
        <w:rPr>
          <w:lang w:val="lv-LV"/>
        </w:rPr>
        <w:t xml:space="preserve"> </w:t>
      </w:r>
      <w:r w:rsidRPr="005339E7">
        <w:rPr>
          <w:lang w:val="lv-LV"/>
        </w:rPr>
        <w:t>&amp;</w:t>
      </w:r>
      <w:r w:rsidR="00520289" w:rsidRPr="005339E7">
        <w:rPr>
          <w:lang w:val="lv-LV"/>
        </w:rPr>
        <w:t xml:space="preserve"> </w:t>
      </w:r>
      <w:r w:rsidRPr="005339E7">
        <w:rPr>
          <w:lang w:val="lv-LV"/>
        </w:rPr>
        <w:t>T. Clark, 1930).</w:t>
      </w:r>
    </w:p>
    <w:p w:rsidR="00FA4F8C" w:rsidRPr="005339E7" w:rsidRDefault="00FA4F8C" w:rsidP="004E04E6">
      <w:pPr>
        <w:numPr>
          <w:ilvl w:val="0"/>
          <w:numId w:val="10"/>
        </w:numPr>
        <w:tabs>
          <w:tab w:val="left" w:pos="6946"/>
        </w:tabs>
        <w:rPr>
          <w:lang w:val="lv-LV"/>
        </w:rPr>
      </w:pPr>
      <w:r w:rsidRPr="005339E7">
        <w:rPr>
          <w:lang w:val="lv-LV"/>
        </w:rPr>
        <w:t xml:space="preserve">Sīkāku informāciju skat Jaques Le Goff, </w:t>
      </w:r>
      <w:r w:rsidRPr="005339E7">
        <w:rPr>
          <w:i/>
          <w:lang w:val="lv-LV"/>
        </w:rPr>
        <w:t>The Birth of Purgatory</w:t>
      </w:r>
      <w:r w:rsidRPr="005339E7">
        <w:rPr>
          <w:lang w:val="lv-LV"/>
        </w:rPr>
        <w:t xml:space="preserve"> (Chicago: University of Chicago Press, 1984).</w:t>
      </w:r>
    </w:p>
    <w:p w:rsidR="008E2F69" w:rsidRPr="005339E7" w:rsidRDefault="00FA4F8C" w:rsidP="004E04E6">
      <w:pPr>
        <w:numPr>
          <w:ilvl w:val="0"/>
          <w:numId w:val="10"/>
        </w:numPr>
        <w:tabs>
          <w:tab w:val="left" w:pos="6946"/>
        </w:tabs>
        <w:rPr>
          <w:lang w:val="lv-LV"/>
        </w:rPr>
      </w:pPr>
      <w:r w:rsidRPr="005339E7">
        <w:rPr>
          <w:lang w:val="lv-LV"/>
        </w:rPr>
        <w:t xml:space="preserve">Atsauces uz Origena rakstiem šajā jautājumā atrodamas J.N.D. Kelly, </w:t>
      </w:r>
      <w:r w:rsidRPr="005339E7">
        <w:rPr>
          <w:i/>
          <w:lang w:val="lv-LV"/>
        </w:rPr>
        <w:t>Early Christian Doctrines</w:t>
      </w:r>
      <w:r w:rsidRPr="005339E7">
        <w:rPr>
          <w:lang w:val="lv-LV"/>
        </w:rPr>
        <w:t xml:space="preserve"> (San Francisco: Harper, 1980), pp.180-1; J. Danielou, </w:t>
      </w:r>
      <w:r w:rsidRPr="005339E7">
        <w:rPr>
          <w:i/>
          <w:lang w:val="lv-LV"/>
        </w:rPr>
        <w:t xml:space="preserve">The Gospel Message and Hellenistic Culture </w:t>
      </w:r>
      <w:r w:rsidRPr="005339E7">
        <w:rPr>
          <w:lang w:val="lv-LV"/>
        </w:rPr>
        <w:t>(Philadelphia: Westminster Press, 1973), pp.418-9.</w:t>
      </w:r>
    </w:p>
    <w:p w:rsidR="008E2F69" w:rsidRPr="005339E7" w:rsidRDefault="008E2F69" w:rsidP="004E04E6">
      <w:pPr>
        <w:numPr>
          <w:ilvl w:val="0"/>
          <w:numId w:val="10"/>
        </w:numPr>
        <w:tabs>
          <w:tab w:val="left" w:pos="6946"/>
        </w:tabs>
        <w:rPr>
          <w:lang w:val="lv-LV"/>
        </w:rPr>
      </w:pPr>
      <w:r w:rsidRPr="005339E7">
        <w:rPr>
          <w:lang w:val="lv-LV"/>
        </w:rPr>
        <w:t xml:space="preserve">Jaroslav Pelikan, </w:t>
      </w:r>
      <w:r w:rsidRPr="005339E7">
        <w:rPr>
          <w:i/>
          <w:lang w:val="lv-LV"/>
        </w:rPr>
        <w:t xml:space="preserve">The Christian Tradition </w:t>
      </w:r>
      <w:r w:rsidRPr="005339E7">
        <w:rPr>
          <w:lang w:val="lv-LV"/>
        </w:rPr>
        <w:t>(Chicago: University of Chicago Press, 1971), Vol.1, pp.148-151.</w:t>
      </w:r>
    </w:p>
    <w:p w:rsidR="008E2F69" w:rsidRPr="005339E7" w:rsidRDefault="008E2F69" w:rsidP="004E04E6">
      <w:pPr>
        <w:tabs>
          <w:tab w:val="left" w:pos="6946"/>
        </w:tabs>
        <w:rPr>
          <w:lang w:val="lv-LV"/>
        </w:rPr>
      </w:pPr>
    </w:p>
    <w:p w:rsidR="00E40DD4" w:rsidRPr="00D90180" w:rsidRDefault="00940D96" w:rsidP="004E04E6">
      <w:pPr>
        <w:numPr>
          <w:ilvl w:val="2"/>
          <w:numId w:val="4"/>
        </w:numPr>
        <w:tabs>
          <w:tab w:val="left" w:pos="6946"/>
        </w:tabs>
        <w:jc w:val="center"/>
        <w:rPr>
          <w:b/>
          <w:sz w:val="28"/>
          <w:szCs w:val="28"/>
          <w:lang w:val="lv-LV"/>
        </w:rPr>
      </w:pPr>
      <w:r w:rsidRPr="00D90180">
        <w:rPr>
          <w:b/>
          <w:sz w:val="28"/>
          <w:szCs w:val="28"/>
          <w:lang w:val="lv-LV"/>
        </w:rPr>
        <w:t>Sātans Laktantija un At</w:t>
      </w:r>
      <w:r w:rsidR="009D4AF2" w:rsidRPr="00D90180">
        <w:rPr>
          <w:b/>
          <w:sz w:val="28"/>
          <w:szCs w:val="28"/>
          <w:lang w:val="lv-LV"/>
        </w:rPr>
        <w:t>anasija skatījumā</w:t>
      </w:r>
    </w:p>
    <w:p w:rsidR="009D4AF2" w:rsidRPr="005339E7" w:rsidRDefault="009D4AF2" w:rsidP="004E04E6">
      <w:pPr>
        <w:tabs>
          <w:tab w:val="left" w:pos="6946"/>
        </w:tabs>
        <w:jc w:val="center"/>
        <w:rPr>
          <w:b/>
          <w:lang w:val="lv-LV"/>
        </w:rPr>
      </w:pPr>
    </w:p>
    <w:p w:rsidR="009D4AF2" w:rsidRPr="005339E7" w:rsidRDefault="009D4AF2" w:rsidP="00D90180">
      <w:pPr>
        <w:tabs>
          <w:tab w:val="left" w:pos="6946"/>
        </w:tabs>
        <w:jc w:val="both"/>
        <w:rPr>
          <w:lang w:val="lv-LV"/>
        </w:rPr>
      </w:pPr>
      <w:r w:rsidRPr="005339E7">
        <w:rPr>
          <w:lang w:val="lv-LV"/>
        </w:rPr>
        <w:t>Trešajā un ceturtajā gadsimtā vadošie kristiešu Sātana mācīb</w:t>
      </w:r>
      <w:r w:rsidR="00940D96" w:rsidRPr="005339E7">
        <w:rPr>
          <w:lang w:val="lv-LV"/>
        </w:rPr>
        <w:t>as paudēji bija Laktantijs un At</w:t>
      </w:r>
      <w:r w:rsidRPr="005339E7">
        <w:rPr>
          <w:lang w:val="lv-LV"/>
        </w:rPr>
        <w:t xml:space="preserve">anasijs. Viņi </w:t>
      </w:r>
      <w:r w:rsidR="005054B4" w:rsidRPr="005339E7">
        <w:rPr>
          <w:lang w:val="lv-LV"/>
        </w:rPr>
        <w:t xml:space="preserve">turpināja cīnīties, lai pamatotu ticību kritušā eņģeļa Sātana personībai, neskatoties uz acīmredzamiem robiem argumentācijā. </w:t>
      </w:r>
      <w:r w:rsidR="00FE075B" w:rsidRPr="005339E7">
        <w:rPr>
          <w:lang w:val="lv-LV"/>
        </w:rPr>
        <w:t>Argumentācijas gait</w:t>
      </w:r>
      <w:r w:rsidR="00520289" w:rsidRPr="005339E7">
        <w:rPr>
          <w:lang w:val="lv-LV"/>
        </w:rPr>
        <w:t>ā viņiem izdevās papildināt šo d</w:t>
      </w:r>
      <w:r w:rsidR="00FE075B" w:rsidRPr="005339E7">
        <w:rPr>
          <w:lang w:val="lv-LV"/>
        </w:rPr>
        <w:t>omu par Sātanu, dažkārt atkārtojot un dažkārt noliedzot iepriekšējo „tēvu” teikto un bagātinot to ar pašu variācijām par tēmu.</w:t>
      </w:r>
    </w:p>
    <w:p w:rsidR="00D9507D" w:rsidRPr="005339E7" w:rsidRDefault="00D9507D" w:rsidP="00D90180">
      <w:pPr>
        <w:tabs>
          <w:tab w:val="left" w:pos="6946"/>
        </w:tabs>
        <w:jc w:val="both"/>
        <w:rPr>
          <w:lang w:val="lv-LV"/>
        </w:rPr>
      </w:pPr>
    </w:p>
    <w:p w:rsidR="00D9507D" w:rsidRPr="005339E7" w:rsidRDefault="00D9507D" w:rsidP="00D90180">
      <w:pPr>
        <w:tabs>
          <w:tab w:val="left" w:pos="6946"/>
        </w:tabs>
        <w:jc w:val="both"/>
        <w:rPr>
          <w:lang w:val="lv-LV"/>
        </w:rPr>
      </w:pPr>
      <w:r w:rsidRPr="005339E7">
        <w:rPr>
          <w:lang w:val="lv-LV"/>
        </w:rPr>
        <w:lastRenderedPageBreak/>
        <w:t>Laktantijs it īpaši attīstīja šo duālisma domu līdz tās loģiskajam noslēgumam.</w:t>
      </w:r>
      <w:r w:rsidR="00E05971" w:rsidRPr="005339E7">
        <w:rPr>
          <w:lang w:val="lv-LV"/>
        </w:rPr>
        <w:t xml:space="preserve"> Bābeles gūsta laikā ebreji uztvēra pagānu pasaules duālisma ideju,</w:t>
      </w:r>
      <w:r w:rsidRPr="005339E7">
        <w:rPr>
          <w:lang w:val="lv-LV"/>
        </w:rPr>
        <w:t xml:space="preserve"> tādējādi pieļaujot pirmo nozīmīgo Bībeles jēdziena par Velnu vai Sātanu izkropļošanu. </w:t>
      </w:r>
      <w:r w:rsidR="00ED5746" w:rsidRPr="005339E7">
        <w:rPr>
          <w:lang w:val="lv-LV"/>
        </w:rPr>
        <w:t xml:space="preserve">Senie persieši ticēja, ka pretstatā mīlestības Dievam ir arī ļaunuma Dievs. Šī doma iesakņojās jūdaismā un galu galā iezagās arī agrīnajā kristietībā (1). Laktantijs bija pārņemts ar šo ideju un </w:t>
      </w:r>
      <w:r w:rsidR="00A83C5D" w:rsidRPr="005339E7">
        <w:rPr>
          <w:lang w:val="lv-LV"/>
        </w:rPr>
        <w:t>viņa prātā dzima doma, ka Kristus un Lucifers sākotnēji abi bija eņģeļi, vienādas dabas būtnes, bet Lucifers krita, „jo viņu māca skaudī</w:t>
      </w:r>
      <w:r w:rsidR="000335F5" w:rsidRPr="005339E7">
        <w:rPr>
          <w:lang w:val="lv-LV"/>
        </w:rPr>
        <w:t>ba pret savu vecāko brāli [Jēz</w:t>
      </w:r>
      <w:r w:rsidR="00A83C5D" w:rsidRPr="005339E7">
        <w:rPr>
          <w:lang w:val="lv-LV"/>
        </w:rPr>
        <w:t>u]” (</w:t>
      </w:r>
      <w:r w:rsidR="00A83C5D" w:rsidRPr="005339E7">
        <w:rPr>
          <w:i/>
          <w:lang w:val="lv-LV"/>
        </w:rPr>
        <w:t xml:space="preserve">Divine Institutes </w:t>
      </w:r>
      <w:r w:rsidR="00A83C5D" w:rsidRPr="005339E7">
        <w:rPr>
          <w:lang w:val="lv-LV"/>
        </w:rPr>
        <w:t>3.5).</w:t>
      </w:r>
      <w:r w:rsidR="000335F5" w:rsidRPr="005339E7">
        <w:rPr>
          <w:lang w:val="lv-LV"/>
        </w:rPr>
        <w:t xml:space="preserve"> Tā bija vēl </w:t>
      </w:r>
      <w:r w:rsidR="000F17F6" w:rsidRPr="005339E7">
        <w:rPr>
          <w:lang w:val="lv-LV"/>
        </w:rPr>
        <w:t>lielāka nomaldīšanās no Bībelē teiktā</w:t>
      </w:r>
      <w:r w:rsidR="000335F5" w:rsidRPr="005339E7">
        <w:rPr>
          <w:lang w:val="lv-LV"/>
        </w:rPr>
        <w:t xml:space="preserve">, ka Jēzus ir Dieva vienpiedzimušais Dēls un kā tāds nevarēja eksistēt Debesīs pirms savas dzimšanas. </w:t>
      </w:r>
      <w:r w:rsidR="00D74CA3" w:rsidRPr="005339E7">
        <w:rPr>
          <w:lang w:val="lv-LV"/>
        </w:rPr>
        <w:t>Vēstules</w:t>
      </w:r>
      <w:r w:rsidR="000F17F6" w:rsidRPr="005339E7">
        <w:rPr>
          <w:lang w:val="lv-LV"/>
        </w:rPr>
        <w:t xml:space="preserve"> ebrejiem pirmās divas nodaļas nepārprotami uzsver</w:t>
      </w:r>
      <w:r w:rsidR="00D74CA3" w:rsidRPr="005339E7">
        <w:rPr>
          <w:lang w:val="lv-LV"/>
        </w:rPr>
        <w:t xml:space="preserve"> Kris</w:t>
      </w:r>
      <w:r w:rsidR="000F17F6" w:rsidRPr="005339E7">
        <w:rPr>
          <w:lang w:val="lv-LV"/>
        </w:rPr>
        <w:t>tus pārākumu pār eņģeļiem un to</w:t>
      </w:r>
      <w:r w:rsidR="00D74CA3" w:rsidRPr="005339E7">
        <w:rPr>
          <w:lang w:val="lv-LV"/>
        </w:rPr>
        <w:t>, ka Viņam bija jābūt cilvēkam, lai Viņš varētu mūs glābt; ka Viņš bija cilvēks</w:t>
      </w:r>
      <w:r w:rsidR="0027227E" w:rsidRPr="005339E7">
        <w:rPr>
          <w:lang w:val="lv-LV"/>
        </w:rPr>
        <w:t xml:space="preserve"> un nevis eņģelis, jo Viņš nāca glābt cilvēkus, nevis eņģeļus. Taču tas netika ņemts vērā, tāpēc ka ļoti vajadzēja paskaidrot, ka Kristus </w:t>
      </w:r>
      <w:r w:rsidR="000F17F6" w:rsidRPr="005339E7">
        <w:rPr>
          <w:lang w:val="lv-LV"/>
        </w:rPr>
        <w:t>un Lucifers kaut kādā veidā ir</w:t>
      </w:r>
      <w:r w:rsidR="0027227E" w:rsidRPr="005339E7">
        <w:rPr>
          <w:lang w:val="lv-LV"/>
        </w:rPr>
        <w:t xml:space="preserve"> līdzīgi. Laktantijs radīja </w:t>
      </w:r>
      <w:r w:rsidR="000F17F6" w:rsidRPr="005339E7">
        <w:rPr>
          <w:lang w:val="lv-LV"/>
        </w:rPr>
        <w:t>vēl vienu problēmu kristietībai ar savu apgalvojumu</w:t>
      </w:r>
      <w:r w:rsidR="0027227E" w:rsidRPr="005339E7">
        <w:rPr>
          <w:lang w:val="lv-LV"/>
        </w:rPr>
        <w:t>, ka Kristus un Lucifers bijuši vienas dabas būtnes – jo ja jau šī daba varēja grēkot un krist, vai tad var garantēt, ka kādu dienu arī Kristus nekrīt, un tad viss mūsu pestīšanas balsts sabrūk? Persieši ticēja, ka labais dievs vienm</w:t>
      </w:r>
      <w:r w:rsidR="00520289" w:rsidRPr="005339E7">
        <w:rPr>
          <w:lang w:val="lv-LV"/>
        </w:rPr>
        <w:t>ēr uzvar ļaunuma dievu; bet tas</w:t>
      </w:r>
      <w:r w:rsidR="0027227E" w:rsidRPr="005339E7">
        <w:rPr>
          <w:lang w:val="lv-LV"/>
        </w:rPr>
        <w:t xml:space="preserve"> bija tikai viņu pieņēmums. </w:t>
      </w:r>
      <w:r w:rsidR="00432814" w:rsidRPr="005339E7">
        <w:rPr>
          <w:lang w:val="lv-LV"/>
        </w:rPr>
        <w:t>Ja nu patiesi pastāv šie divi dievi, kāpēc lai p</w:t>
      </w:r>
      <w:r w:rsidR="000F17F6" w:rsidRPr="005339E7">
        <w:rPr>
          <w:lang w:val="lv-LV"/>
        </w:rPr>
        <w:t>ieņem, ka viens noteikti uzvar</w:t>
      </w:r>
      <w:r w:rsidR="00432814" w:rsidRPr="005339E7">
        <w:rPr>
          <w:lang w:val="lv-LV"/>
        </w:rPr>
        <w:t xml:space="preserve">? Šīs teoloģijas maldīgumu apstiprina ne tikai Bībele (piem. Jes.45:5-7), bet arī veselais saprāts; ja patiesi ir divi dievi, kāpēc lai mēs pieņemtu </w:t>
      </w:r>
      <w:r w:rsidR="00432814" w:rsidRPr="005339E7">
        <w:rPr>
          <w:i/>
          <w:lang w:val="lv-LV"/>
        </w:rPr>
        <w:t>a apriori</w:t>
      </w:r>
      <w:r w:rsidR="00432814" w:rsidRPr="005339E7">
        <w:rPr>
          <w:lang w:val="lv-LV"/>
        </w:rPr>
        <w:t xml:space="preserve">, ka labajam ir obligāti jāuzvar? </w:t>
      </w:r>
      <w:r w:rsidR="00B4196B" w:rsidRPr="005339E7">
        <w:rPr>
          <w:lang w:val="lv-LV"/>
        </w:rPr>
        <w:t xml:space="preserve">Vai tam ir kāds pamatojums, izņemot vienīgi </w:t>
      </w:r>
      <w:r w:rsidR="00520289" w:rsidRPr="005339E7">
        <w:rPr>
          <w:lang w:val="lv-LV"/>
        </w:rPr>
        <w:t xml:space="preserve">aklu </w:t>
      </w:r>
      <w:r w:rsidR="00B4196B" w:rsidRPr="005339E7">
        <w:rPr>
          <w:lang w:val="lv-LV"/>
        </w:rPr>
        <w:t>cerību?</w:t>
      </w:r>
      <w:r w:rsidR="0027227E" w:rsidRPr="005339E7">
        <w:rPr>
          <w:lang w:val="lv-LV"/>
        </w:rPr>
        <w:t xml:space="preserve">  </w:t>
      </w:r>
      <w:r w:rsidR="00A83C5D" w:rsidRPr="005339E7">
        <w:rPr>
          <w:lang w:val="lv-LV"/>
        </w:rPr>
        <w:t xml:space="preserve"> </w:t>
      </w:r>
      <w:r w:rsidR="00ED5746" w:rsidRPr="005339E7">
        <w:rPr>
          <w:lang w:val="lv-LV"/>
        </w:rPr>
        <w:t xml:space="preserve">    </w:t>
      </w:r>
    </w:p>
    <w:p w:rsidR="00FE075B" w:rsidRPr="005339E7" w:rsidRDefault="00FE075B" w:rsidP="00D90180">
      <w:pPr>
        <w:tabs>
          <w:tab w:val="left" w:pos="6946"/>
        </w:tabs>
        <w:jc w:val="both"/>
        <w:rPr>
          <w:lang w:val="lv-LV"/>
        </w:rPr>
      </w:pPr>
    </w:p>
    <w:p w:rsidR="000F17F6" w:rsidRPr="005339E7" w:rsidRDefault="000F17F6" w:rsidP="00D90180">
      <w:pPr>
        <w:tabs>
          <w:tab w:val="left" w:pos="6946"/>
        </w:tabs>
        <w:jc w:val="both"/>
        <w:rPr>
          <w:lang w:val="lv-LV"/>
        </w:rPr>
      </w:pPr>
      <w:r w:rsidRPr="005339E7">
        <w:rPr>
          <w:lang w:val="lv-LV"/>
        </w:rPr>
        <w:t xml:space="preserve">Cenzdamies izskaidrot, kādā veidā Kristus nāve „iznīcināja” Sātanu, taču tas rādās dzīvs un aktīvs esam, Laktantijs mācīja, ka kritušais Sātans patiesi </w:t>
      </w:r>
      <w:r w:rsidR="00DD79E7" w:rsidRPr="005339E7">
        <w:rPr>
          <w:lang w:val="lv-LV"/>
        </w:rPr>
        <w:t xml:space="preserve">bija satriekts Kristus nāves rezultātā, taču viņš un viņa eņģeļi sakopo spēkus vēl vienam uzbrukumam. Tas ir klajā pretrunā ar Jaunajā Derībā pausto Kristus galīgo un pilnīgo uzvaru un velna „iznīcināšanu” Ebr.2:14. Grieķu </w:t>
      </w:r>
      <w:r w:rsidR="00DD79E7" w:rsidRPr="005339E7">
        <w:rPr>
          <w:i/>
          <w:lang w:val="lv-LV"/>
        </w:rPr>
        <w:t>katargeo</w:t>
      </w:r>
      <w:r w:rsidR="00DD79E7" w:rsidRPr="005339E7">
        <w:rPr>
          <w:lang w:val="lv-LV"/>
        </w:rPr>
        <w:t>, kas tulkots kā „iznīcināt”</w:t>
      </w:r>
      <w:r w:rsidR="00274B02" w:rsidRPr="005339E7">
        <w:rPr>
          <w:lang w:val="lv-LV"/>
        </w:rPr>
        <w:t xml:space="preserve">, nozīmē „padarīt nederīgu” un citviet Jaunajā Derībā tiek tulkots kā „sagraut”, „anulēt”, „izdēdēt” un tml. Tā, Kristus „iznīcinās” netaisno un „izdeldēs” viņu, kad pats atnāks godībā (2.Tes.2:8), </w:t>
      </w:r>
      <w:r w:rsidR="0075786F" w:rsidRPr="005339E7">
        <w:rPr>
          <w:lang w:val="lv-LV"/>
        </w:rPr>
        <w:t xml:space="preserve">pati nāve tiks „iznīcināta” Viņa otrajā atnākšanā (1.Kor.15:26), Dievs „iznīcinās” netaisnos tai dienā (1.Kor.6:13). Taču Laktantijs apgalvoja, ka Sātana ‘iznīcināšana’ Kristus nāves rezultātā nebija galīga, ka viņš tiks pilnīgi iznīcināts tikai Kristus otrajā atnākšanā. Taču Bībele skaidri pauž, ka „iznīcināt” nozīmē padarīt rīcības nespējīgu. </w:t>
      </w:r>
      <w:r w:rsidR="00C227DD" w:rsidRPr="005339E7">
        <w:rPr>
          <w:lang w:val="lv-LV"/>
        </w:rPr>
        <w:t>Un tomēr Laktantijs uzstāja, ka Kristus krustā Sātanu tikai sasaistīja uz laiku, un tikai otrajā atnākšanas reizē</w:t>
      </w:r>
      <w:r w:rsidR="0075786F" w:rsidRPr="005339E7">
        <w:rPr>
          <w:lang w:val="lv-LV"/>
        </w:rPr>
        <w:t xml:space="preserve"> </w:t>
      </w:r>
      <w:r w:rsidR="00C227DD" w:rsidRPr="005339E7">
        <w:rPr>
          <w:lang w:val="lv-LV"/>
        </w:rPr>
        <w:t xml:space="preserve">tas tiks galīgi ‘iznīcināts’. Pāvils izskaidro Sātana iznīcināšanu, lietojot to pašu vārdu </w:t>
      </w:r>
      <w:r w:rsidR="00C227DD" w:rsidRPr="005339E7">
        <w:rPr>
          <w:i/>
          <w:lang w:val="lv-LV"/>
        </w:rPr>
        <w:t>katargeo</w:t>
      </w:r>
      <w:r w:rsidR="00C227DD" w:rsidRPr="005339E7">
        <w:rPr>
          <w:lang w:val="lv-LV"/>
        </w:rPr>
        <w:t xml:space="preserve"> Rom.6:6, kad viņš runā par grēkam pakļautās miesas „iznīcināšanu”, kad mūsu vecais cilvēks līdzi Kristum tiek krustā sists mūsu kristību laikā. </w:t>
      </w:r>
      <w:r w:rsidR="00312529" w:rsidRPr="005339E7">
        <w:rPr>
          <w:lang w:val="lv-LV"/>
        </w:rPr>
        <w:t xml:space="preserve">Laktantijs turpināja sekot tradīcijai, kas nespēja atteikties no domas, ka Sātans pastāv kā atsevišķa būtne, kas arī lika viņam ignorēt šos Bībeles pantus. </w:t>
      </w:r>
      <w:r w:rsidR="00C227DD" w:rsidRPr="005339E7">
        <w:rPr>
          <w:lang w:val="lv-LV"/>
        </w:rPr>
        <w:t xml:space="preserve"> </w:t>
      </w:r>
      <w:r w:rsidR="0075786F" w:rsidRPr="005339E7">
        <w:rPr>
          <w:lang w:val="lv-LV"/>
        </w:rPr>
        <w:t xml:space="preserve"> </w:t>
      </w:r>
      <w:r w:rsidR="00274B02" w:rsidRPr="005339E7">
        <w:rPr>
          <w:lang w:val="lv-LV"/>
        </w:rPr>
        <w:t xml:space="preserve"> </w:t>
      </w:r>
    </w:p>
    <w:p w:rsidR="00312529" w:rsidRPr="005339E7" w:rsidRDefault="00312529" w:rsidP="00D90180">
      <w:pPr>
        <w:tabs>
          <w:tab w:val="left" w:pos="6946"/>
        </w:tabs>
        <w:jc w:val="both"/>
        <w:rPr>
          <w:lang w:val="lv-LV"/>
        </w:rPr>
      </w:pPr>
    </w:p>
    <w:p w:rsidR="00422DEB" w:rsidRPr="005339E7" w:rsidRDefault="00940D96" w:rsidP="00D90180">
      <w:pPr>
        <w:tabs>
          <w:tab w:val="left" w:pos="6946"/>
        </w:tabs>
        <w:jc w:val="both"/>
        <w:rPr>
          <w:lang w:val="lv-LV"/>
        </w:rPr>
      </w:pPr>
      <w:r w:rsidRPr="005339E7">
        <w:rPr>
          <w:lang w:val="lv-LV"/>
        </w:rPr>
        <w:t>Atanasija vārds saistās ar ticību Trīsvienībai</w:t>
      </w:r>
      <w:r w:rsidR="00A11E94" w:rsidRPr="005339E7">
        <w:rPr>
          <w:lang w:val="lv-LV"/>
        </w:rPr>
        <w:t>, ko dēvēja par Atanasija ticību</w:t>
      </w:r>
      <w:r w:rsidRPr="005339E7">
        <w:rPr>
          <w:lang w:val="lv-LV"/>
        </w:rPr>
        <w:t>. Es citviet jau esmu centies apgāzt šo</w:t>
      </w:r>
      <w:r w:rsidR="00535F3D" w:rsidRPr="005339E7">
        <w:rPr>
          <w:lang w:val="lv-LV"/>
        </w:rPr>
        <w:t xml:space="preserve"> ideju, tieši tāpat kā es cenšos apgāzt</w:t>
      </w:r>
      <w:r w:rsidRPr="005339E7">
        <w:rPr>
          <w:lang w:val="lv-LV"/>
        </w:rPr>
        <w:t xml:space="preserve"> Sātana pastāvēšanas mītu (2).</w:t>
      </w:r>
      <w:r w:rsidR="008B4965" w:rsidRPr="005339E7">
        <w:rPr>
          <w:lang w:val="lv-LV"/>
        </w:rPr>
        <w:t xml:space="preserve"> Atanasijs tāpat kā Laktantijs uzskatīja, ka radīšanas laikā Jēzus bija Debesīs līdz ar Luciferu, kas it kā bija, viņuprāt, kosmosā pastāvošā milzīgā duālisma sastāvdaļa – un </w:t>
      </w:r>
      <w:r w:rsidR="00A8075C" w:rsidRPr="005339E7">
        <w:rPr>
          <w:lang w:val="lv-LV"/>
        </w:rPr>
        <w:t>tas viss kaut kādā veidā noveda pie [Bībelē nepamatotas] domas par jau iepriekš pastāvošu Jēzus personību, kas kļuva par Dievu. Kā tas gadījies ar daudziem, kas iemaldījušies teoloģiskos strupceļos, Atanasijs izdarīja nepiedienīgu spiedienu uz loģiku tā vietā</w:t>
      </w:r>
      <w:r w:rsidR="00432990" w:rsidRPr="005339E7">
        <w:rPr>
          <w:lang w:val="lv-LV"/>
        </w:rPr>
        <w:t xml:space="preserve"> lai vadītos pēc bibliskās paties</w:t>
      </w:r>
      <w:r w:rsidR="00A8075C" w:rsidRPr="005339E7">
        <w:rPr>
          <w:lang w:val="lv-LV"/>
        </w:rPr>
        <w:t>ības. Viņš argumentēja, ka Jēzus nāve šķīstīja gaisu, kurā tagad dzīvo dēmoni /</w:t>
      </w:r>
      <w:r w:rsidR="00471D05" w:rsidRPr="005339E7">
        <w:rPr>
          <w:lang w:val="lv-LV"/>
        </w:rPr>
        <w:t xml:space="preserve"> kritušie eņģeļi, un tādā veidā</w:t>
      </w:r>
      <w:r w:rsidR="00A8075C" w:rsidRPr="005339E7">
        <w:rPr>
          <w:lang w:val="lv-LV"/>
        </w:rPr>
        <w:t xml:space="preserve"> pavēra ceļu [tā sauktajām] </w:t>
      </w:r>
      <w:r w:rsidR="00A8075C" w:rsidRPr="005339E7">
        <w:rPr>
          <w:lang w:val="lv-LV"/>
        </w:rPr>
        <w:lastRenderedPageBreak/>
        <w:t xml:space="preserve">nemirstīgajām dvēselēm uz Debesīm (3). </w:t>
      </w:r>
      <w:r w:rsidR="00471D05" w:rsidRPr="005339E7">
        <w:rPr>
          <w:lang w:val="lv-LV"/>
        </w:rPr>
        <w:t>Tas ne tikai nesaskan ar Bībeles mācību, tas rāda Dievu kā fiziski saistītu būtni. Tas izriet no neticības Dievam kā Visuvarenajam, kuram nav nekādas vajadzī</w:t>
      </w:r>
      <w:r w:rsidR="001B099D" w:rsidRPr="005339E7">
        <w:rPr>
          <w:lang w:val="lv-LV"/>
        </w:rPr>
        <w:t>bas pārvarēt šķēršļus, kuru</w:t>
      </w:r>
      <w:r w:rsidR="00471D05" w:rsidRPr="005339E7">
        <w:rPr>
          <w:lang w:val="lv-LV"/>
        </w:rPr>
        <w:t xml:space="preserve">s cilvēki </w:t>
      </w:r>
      <w:r w:rsidR="002A7C3E" w:rsidRPr="005339E7">
        <w:rPr>
          <w:lang w:val="lv-LV"/>
        </w:rPr>
        <w:t xml:space="preserve">Viņam </w:t>
      </w:r>
      <w:r w:rsidR="00471D05" w:rsidRPr="005339E7">
        <w:rPr>
          <w:lang w:val="lv-LV"/>
        </w:rPr>
        <w:t>rada savā prātā. Jāatzīmē, ka teiciens „uz veselību”, ko saka cilvēkam, kas nošķaudījies, ir cēlies no Atanasija domas</w:t>
      </w:r>
      <w:r w:rsidR="00961451" w:rsidRPr="005339E7">
        <w:rPr>
          <w:lang w:val="lv-LV"/>
        </w:rPr>
        <w:t xml:space="preserve"> par to, ka dēmoni var kļūt tik niecīgi, ka var iekļūt cilvēkā no gaisa. Es analizēju Atanasija nevietā lietoto Pāvila atsauci uz „gaisa valsts valdnieku” nodaļā 5:23. Jāatzīmē, ka 17.gadsimtā</w:t>
      </w:r>
      <w:r w:rsidR="001F3A14" w:rsidRPr="005339E7">
        <w:rPr>
          <w:lang w:val="lv-LV"/>
        </w:rPr>
        <w:t xml:space="preserve"> Īzaks</w:t>
      </w:r>
      <w:r w:rsidR="00961451" w:rsidRPr="005339E7">
        <w:rPr>
          <w:lang w:val="lv-LV"/>
        </w:rPr>
        <w:t xml:space="preserve"> Ņūtons noraidīja tautā izplatīto domu par Sātanu un dēmoniem un savā darbā „Paradoksālie jautājumi </w:t>
      </w:r>
      <w:r w:rsidR="00422DEB" w:rsidRPr="005339E7">
        <w:rPr>
          <w:lang w:val="lv-LV"/>
        </w:rPr>
        <w:t>attiecībā uz Atanas</w:t>
      </w:r>
      <w:r w:rsidR="00776B9E" w:rsidRPr="005339E7">
        <w:rPr>
          <w:lang w:val="lv-LV"/>
        </w:rPr>
        <w:t>iju”  Ņūtons vaino Atanasiju</w:t>
      </w:r>
      <w:r w:rsidR="00422DEB" w:rsidRPr="005339E7">
        <w:rPr>
          <w:lang w:val="lv-LV"/>
        </w:rPr>
        <w:t xml:space="preserve"> šīs maldīgās ideja</w:t>
      </w:r>
      <w:r w:rsidR="00351CE0" w:rsidRPr="005339E7">
        <w:rPr>
          <w:lang w:val="lv-LV"/>
        </w:rPr>
        <w:t>s</w:t>
      </w:r>
      <w:r w:rsidR="00776B9E" w:rsidRPr="005339E7">
        <w:rPr>
          <w:lang w:val="lv-LV"/>
        </w:rPr>
        <w:t xml:space="preserve"> ieviešanā</w:t>
      </w:r>
      <w:r w:rsidR="00422DEB" w:rsidRPr="005339E7">
        <w:rPr>
          <w:lang w:val="lv-LV"/>
        </w:rPr>
        <w:t xml:space="preserve"> kristietībā. </w:t>
      </w:r>
    </w:p>
    <w:p w:rsidR="00422DEB" w:rsidRPr="005339E7" w:rsidRDefault="00422DEB" w:rsidP="00D90180">
      <w:pPr>
        <w:tabs>
          <w:tab w:val="left" w:pos="6946"/>
        </w:tabs>
        <w:jc w:val="both"/>
        <w:rPr>
          <w:lang w:val="lv-LV"/>
        </w:rPr>
      </w:pPr>
    </w:p>
    <w:p w:rsidR="00422DEB" w:rsidRPr="005339E7" w:rsidRDefault="00422DEB" w:rsidP="004E04E6">
      <w:pPr>
        <w:tabs>
          <w:tab w:val="left" w:pos="6946"/>
        </w:tabs>
        <w:rPr>
          <w:b/>
          <w:lang w:val="lv-LV"/>
        </w:rPr>
      </w:pPr>
      <w:r w:rsidRPr="005339E7">
        <w:rPr>
          <w:b/>
          <w:lang w:val="lv-LV"/>
        </w:rPr>
        <w:t>Piezīmes</w:t>
      </w:r>
    </w:p>
    <w:p w:rsidR="00312529" w:rsidRPr="005339E7" w:rsidRDefault="00422DEB" w:rsidP="004E04E6">
      <w:pPr>
        <w:numPr>
          <w:ilvl w:val="0"/>
          <w:numId w:val="11"/>
        </w:numPr>
        <w:tabs>
          <w:tab w:val="left" w:pos="6946"/>
        </w:tabs>
        <w:rPr>
          <w:lang w:val="lv-LV"/>
        </w:rPr>
      </w:pPr>
      <w:r w:rsidRPr="005339E7">
        <w:rPr>
          <w:lang w:val="lv-LV"/>
        </w:rPr>
        <w:t xml:space="preserve">Skat Abraham Malamat, </w:t>
      </w:r>
      <w:r w:rsidRPr="005339E7">
        <w:rPr>
          <w:i/>
          <w:lang w:val="lv-LV"/>
        </w:rPr>
        <w:t>History of the Jewish People</w:t>
      </w:r>
      <w:r w:rsidRPr="005339E7">
        <w:rPr>
          <w:lang w:val="lv-LV"/>
        </w:rPr>
        <w:t xml:space="preserve"> (London: Weidenfeld, 1976) un John R. Hinnells, </w:t>
      </w:r>
      <w:r w:rsidRPr="005339E7">
        <w:rPr>
          <w:i/>
          <w:lang w:val="lv-LV"/>
        </w:rPr>
        <w:t xml:space="preserve">Persian Mythology </w:t>
      </w:r>
      <w:r w:rsidRPr="005339E7">
        <w:rPr>
          <w:lang w:val="lv-LV"/>
        </w:rPr>
        <w:t>(New York: Bedrick Books, 1985).</w:t>
      </w:r>
    </w:p>
    <w:p w:rsidR="00422DEB" w:rsidRPr="005339E7" w:rsidRDefault="00422DEB" w:rsidP="004E04E6">
      <w:pPr>
        <w:numPr>
          <w:ilvl w:val="0"/>
          <w:numId w:val="11"/>
        </w:numPr>
        <w:tabs>
          <w:tab w:val="left" w:pos="6946"/>
        </w:tabs>
        <w:rPr>
          <w:lang w:val="lv-LV"/>
        </w:rPr>
      </w:pPr>
      <w:r w:rsidRPr="005339E7">
        <w:rPr>
          <w:lang w:val="lv-LV"/>
        </w:rPr>
        <w:t xml:space="preserve">Skat manu grāmatu </w:t>
      </w:r>
      <w:r w:rsidRPr="005339E7">
        <w:rPr>
          <w:i/>
          <w:lang w:val="lv-LV"/>
        </w:rPr>
        <w:t>The Real Christ.</w:t>
      </w:r>
    </w:p>
    <w:p w:rsidR="00422DEB" w:rsidRPr="005339E7" w:rsidRDefault="00422DEB" w:rsidP="004E04E6">
      <w:pPr>
        <w:numPr>
          <w:ilvl w:val="0"/>
          <w:numId w:val="11"/>
        </w:numPr>
        <w:tabs>
          <w:tab w:val="left" w:pos="6946"/>
        </w:tabs>
        <w:rPr>
          <w:lang w:val="lv-LV"/>
        </w:rPr>
      </w:pPr>
      <w:r w:rsidRPr="005339E7">
        <w:rPr>
          <w:lang w:val="lv-LV"/>
        </w:rPr>
        <w:t>Šī un citas atsauces uz Atanasiju no Nathan K.</w:t>
      </w:r>
      <w:r w:rsidR="00275404" w:rsidRPr="005339E7">
        <w:rPr>
          <w:lang w:val="lv-LV"/>
        </w:rPr>
        <w:t xml:space="preserve"> N</w:t>
      </w:r>
      <w:r w:rsidRPr="005339E7">
        <w:rPr>
          <w:lang w:val="lv-LV"/>
        </w:rPr>
        <w:t xml:space="preserve">g, </w:t>
      </w:r>
      <w:r w:rsidRPr="005339E7">
        <w:rPr>
          <w:i/>
          <w:lang w:val="lv-LV"/>
        </w:rPr>
        <w:t>The Spirituality of Athanasius</w:t>
      </w:r>
      <w:r w:rsidRPr="005339E7">
        <w:rPr>
          <w:lang w:val="lv-LV"/>
        </w:rPr>
        <w:t xml:space="preserve"> (Bern: Lang, 2001).</w:t>
      </w:r>
    </w:p>
    <w:p w:rsidR="00FE075B" w:rsidRPr="005339E7" w:rsidRDefault="00FE075B" w:rsidP="004E04E6">
      <w:pPr>
        <w:tabs>
          <w:tab w:val="left" w:pos="6946"/>
        </w:tabs>
        <w:rPr>
          <w:lang w:val="lv-LV"/>
        </w:rPr>
      </w:pPr>
    </w:p>
    <w:p w:rsidR="00317137" w:rsidRPr="00D90180" w:rsidRDefault="0072318F" w:rsidP="004E04E6">
      <w:pPr>
        <w:numPr>
          <w:ilvl w:val="2"/>
          <w:numId w:val="4"/>
        </w:numPr>
        <w:tabs>
          <w:tab w:val="left" w:pos="6946"/>
        </w:tabs>
        <w:jc w:val="center"/>
        <w:rPr>
          <w:b/>
          <w:sz w:val="28"/>
          <w:szCs w:val="28"/>
          <w:lang w:val="lv-LV"/>
        </w:rPr>
      </w:pPr>
      <w:r w:rsidRPr="00D90180">
        <w:rPr>
          <w:b/>
          <w:sz w:val="28"/>
          <w:szCs w:val="28"/>
          <w:lang w:val="lv-LV"/>
        </w:rPr>
        <w:t>Sātans Augustīna koncepcijā</w:t>
      </w:r>
    </w:p>
    <w:p w:rsidR="0072318F" w:rsidRPr="005339E7" w:rsidRDefault="0072318F" w:rsidP="004E04E6">
      <w:pPr>
        <w:tabs>
          <w:tab w:val="left" w:pos="6946"/>
        </w:tabs>
        <w:rPr>
          <w:b/>
          <w:lang w:val="lv-LV"/>
        </w:rPr>
      </w:pPr>
    </w:p>
    <w:p w:rsidR="0072318F" w:rsidRPr="005339E7" w:rsidRDefault="0072318F" w:rsidP="00D90180">
      <w:pPr>
        <w:tabs>
          <w:tab w:val="left" w:pos="6946"/>
        </w:tabs>
        <w:jc w:val="both"/>
        <w:rPr>
          <w:lang w:val="lv-LV"/>
        </w:rPr>
      </w:pPr>
      <w:r w:rsidRPr="005339E7">
        <w:rPr>
          <w:lang w:val="lv-LV"/>
        </w:rPr>
        <w:t xml:space="preserve">Augustīna loģiskais un analītiskais prāts droši vien spēlēja vislielāko lomu kristiešu idejas par Sātanu sistematizēšanā un šīs tradīcijas nostiprināšanā nākamajās paaudzēs. Viņš izprata kristiešu tautā pieņemtās pozīcijas par Sātanu vājumu un daudz rūpīgāk par citiem </w:t>
      </w:r>
      <w:r w:rsidR="001F4EED" w:rsidRPr="005339E7">
        <w:rPr>
          <w:lang w:val="lv-LV"/>
        </w:rPr>
        <w:t>studēja Bībeli, meklēdams tajā atbalstu šai idejai. Vislielāko uzmanību viņš pievērsa Atklāsmes 12.nodaļas pravietojumam</w:t>
      </w:r>
      <w:r w:rsidR="00A51BD7" w:rsidRPr="005339E7">
        <w:rPr>
          <w:lang w:val="lv-LV"/>
        </w:rPr>
        <w:t xml:space="preserve"> par to, ka neilgi pirms Kristus otrās atnākšanas Miķelis ar saviem eņģeļiem / sekotājiem sāks karot ar simbolisko „pūķa” sistēmu. Šī fragmenta īsteno nozīmi mēs apskatīsim</w:t>
      </w:r>
      <w:r w:rsidR="00A41D30" w:rsidRPr="005339E7">
        <w:rPr>
          <w:lang w:val="lv-LV"/>
        </w:rPr>
        <w:t xml:space="preserve"> vēlāk nodaļā 5-32. Tas, ko Augustīns noteikti apzināti neņēma vērā, ir būtiskais Atklāsmes 12 konteksts – tas ir pravietojums par nākotni, nevis pagātnes, Bībeles vēstures sākuma, notikumu apraksts. </w:t>
      </w:r>
      <w:r w:rsidR="00B76A10" w:rsidRPr="005339E7">
        <w:rPr>
          <w:lang w:val="lv-LV"/>
        </w:rPr>
        <w:t xml:space="preserve">Acīmredzamā iebilde, protams, ir tajā, ka Dieva tautai radīšanas rakstos (1.Moz.) nav dota nekāda informācija par kādu cīņu Debesīs, Sātana personību, kritušajiem eņģeļiem un tā joprojām. Kādēļ gan viņiem būtu bijis jāgaida līdz Bībeles atklāsmes pašām beigām, lai uzzinātu, kas notika? Un tādā gadījumā, kā varēja šo šķietamo notikumu zināšanas kļūt tik būtiskas kristietībai, ja tik ilgu laiku Dieva tauta dzīvoja pilnīgā neziņā par tiem? </w:t>
      </w:r>
      <w:r w:rsidR="00A3797D" w:rsidRPr="005339E7">
        <w:rPr>
          <w:lang w:val="lv-LV"/>
        </w:rPr>
        <w:t xml:space="preserve">Neskatoties uz to, Augustīns </w:t>
      </w:r>
      <w:r w:rsidR="00275404" w:rsidRPr="005339E7">
        <w:rPr>
          <w:lang w:val="lv-LV"/>
        </w:rPr>
        <w:t xml:space="preserve">uzstājīgi, </w:t>
      </w:r>
      <w:r w:rsidR="00A3797D" w:rsidRPr="005339E7">
        <w:rPr>
          <w:lang w:val="lv-LV"/>
        </w:rPr>
        <w:t>apzināti vai neapzinā</w:t>
      </w:r>
      <w:r w:rsidR="00BA27BA" w:rsidRPr="005339E7">
        <w:rPr>
          <w:lang w:val="lv-LV"/>
        </w:rPr>
        <w:t>ti reklamēja</w:t>
      </w:r>
      <w:r w:rsidR="00A3797D" w:rsidRPr="005339E7">
        <w:rPr>
          <w:lang w:val="lv-LV"/>
        </w:rPr>
        <w:t xml:space="preserve"> savu viedokli. Viņš to darīja tik sparīgi, ka gandrīz vai radās iespaids, ka Sātanu pieveicis Eņģelis Miķelis, nevis pats Kristus – tā mazinot Bībeles nepārprotamo akcentu uz to, ka cilvēka dēls Kristus pieveica Sātanu, grēku, nāvi un tml., kas izklāstīts Vēstules ebrejiem pirmajās divās nodaļās.</w:t>
      </w:r>
      <w:r w:rsidR="00BA27BA" w:rsidRPr="005339E7">
        <w:rPr>
          <w:lang w:val="lv-LV"/>
        </w:rPr>
        <w:t xml:space="preserve"> Augustīna </w:t>
      </w:r>
      <w:r w:rsidR="00A95C02" w:rsidRPr="005339E7">
        <w:rPr>
          <w:lang w:val="lv-LV"/>
        </w:rPr>
        <w:t>darbības rezultātā</w:t>
      </w:r>
      <w:r w:rsidR="00BA27BA" w:rsidRPr="005339E7">
        <w:rPr>
          <w:lang w:val="lv-LV"/>
        </w:rPr>
        <w:t xml:space="preserve"> vēlāk pat </w:t>
      </w:r>
      <w:r w:rsidR="00A95C02" w:rsidRPr="005339E7">
        <w:rPr>
          <w:lang w:val="lv-LV"/>
        </w:rPr>
        <w:t>uz</w:t>
      </w:r>
      <w:r w:rsidR="00BA27BA" w:rsidRPr="005339E7">
        <w:rPr>
          <w:lang w:val="lv-LV"/>
        </w:rPr>
        <w:t>radās Miķeļa dievināšanas kults</w:t>
      </w:r>
      <w:r w:rsidR="00A95C02" w:rsidRPr="005339E7">
        <w:rPr>
          <w:lang w:val="lv-LV"/>
        </w:rPr>
        <w:t xml:space="preserve">, atstājot tīšā nevērībā Pāvila brīdinājumu par pazemīgu kalpošanu eņģeļiem (Kol.2:18). Pāvils runā par </w:t>
      </w:r>
      <w:r w:rsidR="00275404" w:rsidRPr="005339E7">
        <w:rPr>
          <w:lang w:val="lv-LV"/>
        </w:rPr>
        <w:t xml:space="preserve">eņģeļu dievināšanu kā nākošu no </w:t>
      </w:r>
      <w:r w:rsidR="00A95C02" w:rsidRPr="005339E7">
        <w:rPr>
          <w:lang w:val="lv-LV"/>
        </w:rPr>
        <w:t>tādiem</w:t>
      </w:r>
      <w:r w:rsidR="00580BFE" w:rsidRPr="005339E7">
        <w:rPr>
          <w:lang w:val="lv-LV"/>
        </w:rPr>
        <w:t>,</w:t>
      </w:r>
      <w:r w:rsidR="00A95C02" w:rsidRPr="005339E7">
        <w:rPr>
          <w:lang w:val="lv-LV"/>
        </w:rPr>
        <w:t xml:space="preserve"> kas „bez pamata kļūst iedomīgi savā miesas prātā” un neturas pie pārliecības, ka Kristus ir visu lietu „galva”. </w:t>
      </w:r>
      <w:r w:rsidR="00580BFE" w:rsidRPr="005339E7">
        <w:rPr>
          <w:lang w:val="lv-LV"/>
        </w:rPr>
        <w:t>Iespējams, ka tieši tāpēc ka Augustīns un pārējie viņa domu biedri, lasot Bībeli, nesaredzēja Bībeles doto ļaunā definīciju kā „miesas prātu”, viņi arī nonāca pie maldīgiem secinājumiem. Pāvils pat šķiet dodam mājienu, ka viņš redz šo jautājumu kā pestīšanas problēmu – jo viņš runā par</w:t>
      </w:r>
      <w:r w:rsidR="000B73AA" w:rsidRPr="005339E7">
        <w:rPr>
          <w:lang w:val="lv-LV"/>
        </w:rPr>
        <w:t xml:space="preserve"> pazemīgu kalpošanu eņģeļiem, kas draud „atņemt jums jūsu balvu” (Kol.2:18). Taču Augustīna darbu [„Dieva pilsēta” un citu] rezultātā kristiešu baznīcā izplatījās Miķeļa un viņa eņģeļu dievināšanas kults, par ko liecina </w:t>
      </w:r>
      <w:r w:rsidR="009C0B3D" w:rsidRPr="005339E7">
        <w:rPr>
          <w:lang w:val="lv-LV"/>
        </w:rPr>
        <w:lastRenderedPageBreak/>
        <w:t>Francijā uzceltais Sv. Miķeļa klosteris un daudzie ar viņa vārdu saistītie kristiešu mākslas, kultūras un arhitektūras pieminekļi.</w:t>
      </w:r>
    </w:p>
    <w:p w:rsidR="0072318F" w:rsidRPr="005339E7" w:rsidRDefault="0072318F" w:rsidP="00D90180">
      <w:pPr>
        <w:tabs>
          <w:tab w:val="left" w:pos="6946"/>
        </w:tabs>
        <w:jc w:val="both"/>
        <w:rPr>
          <w:b/>
          <w:lang w:val="lv-LV"/>
        </w:rPr>
      </w:pPr>
    </w:p>
    <w:p w:rsidR="007853DC" w:rsidRPr="005339E7" w:rsidRDefault="00BE6A70" w:rsidP="00D90180">
      <w:pPr>
        <w:tabs>
          <w:tab w:val="left" w:pos="6946"/>
        </w:tabs>
        <w:jc w:val="both"/>
        <w:rPr>
          <w:lang w:val="lv-LV"/>
        </w:rPr>
      </w:pPr>
      <w:r w:rsidRPr="005339E7">
        <w:rPr>
          <w:lang w:val="lv-LV"/>
        </w:rPr>
        <w:t xml:space="preserve">Augustīna duālisma versijā cilvēce pieder Sātanam un mēs esam marionetes Sātana un dēmonu rokās: „Cilvēku rase ir Sātana augļu koks, viņa privātīpašums, kura augļus viņš var ievākt. Tā ir dēmonu rotaļlieta” (1). Bībeles pozīcija ir krasi atšķirīga. „Visas dvēseles pieder man”, saka Dievs (Ecēh.18:4). Atkārtoti tiek uzsvērts, ka Dievs ir cilvēces radītājs, un tādēļ mēs piederam </w:t>
      </w:r>
      <w:r w:rsidRPr="005339E7">
        <w:rPr>
          <w:i/>
          <w:lang w:val="lv-LV"/>
        </w:rPr>
        <w:t>Viņam</w:t>
      </w:r>
      <w:r w:rsidRPr="005339E7">
        <w:rPr>
          <w:lang w:val="lv-LV"/>
        </w:rPr>
        <w:t xml:space="preserve"> – ne Sātanam</w:t>
      </w:r>
      <w:r w:rsidR="0019489F" w:rsidRPr="005339E7">
        <w:rPr>
          <w:lang w:val="lv-LV"/>
        </w:rPr>
        <w:t>: „Atzīstiet, ka Tas Kungs ir Dievs, Viņš mūs ir darījis – un ne mēs paši – par Savu tautu un par Savas ganības avīm” (Ps.100:3). „Viņš ir mūsu Dievs, un mēs esam Viņa tauta, avis, ko Viņa roka gana” (Ps.95:7). Cilvēce pieder Dievam, tāpat kā viss, ko Viņš radījis – tas bija vēstījums Ījabam viņa grāmatas pēdējās nodaļās, tā ir arī neskaitāmu psalmu tēma. R.</w:t>
      </w:r>
      <w:r w:rsidR="007853DC" w:rsidRPr="005339E7">
        <w:rPr>
          <w:lang w:val="lv-LV"/>
        </w:rPr>
        <w:t>A. Markus norād</w:t>
      </w:r>
      <w:r w:rsidR="0019489F" w:rsidRPr="005339E7">
        <w:rPr>
          <w:lang w:val="lv-LV"/>
        </w:rPr>
        <w:t xml:space="preserve">a, ka </w:t>
      </w:r>
      <w:r w:rsidR="007853DC" w:rsidRPr="005339E7">
        <w:rPr>
          <w:lang w:val="lv-LV"/>
        </w:rPr>
        <w:t xml:space="preserve">uz </w:t>
      </w:r>
      <w:r w:rsidR="0019489F" w:rsidRPr="005339E7">
        <w:rPr>
          <w:lang w:val="lv-LV"/>
        </w:rPr>
        <w:t>Augustīna cilvēces</w:t>
      </w:r>
      <w:r w:rsidR="007853DC" w:rsidRPr="005339E7">
        <w:rPr>
          <w:lang w:val="lv-LV"/>
        </w:rPr>
        <w:t xml:space="preserve">, kosmosa un pasaules uztveri lielu iespaidu bija atstājis Romas impērijas sabrukums m.ē. 410.gadā (2). Pasaule Augustīnam bija kļuvusi tumša un draudīga, ļaunums bija uzvarējis – un viņa teoloģija atspoguļoja viņa personīgās jūtas un pieredzi tā vietā, lai pieņemtu Bībelē pausto patiesību, lai cik grūti arī to būtu saskaņot ar dzīves pieredzi dotajā brīdī. </w:t>
      </w:r>
    </w:p>
    <w:p w:rsidR="007853DC" w:rsidRPr="005339E7" w:rsidRDefault="007853DC" w:rsidP="00D90180">
      <w:pPr>
        <w:tabs>
          <w:tab w:val="left" w:pos="6946"/>
        </w:tabs>
        <w:jc w:val="both"/>
        <w:rPr>
          <w:lang w:val="lv-LV"/>
        </w:rPr>
      </w:pPr>
    </w:p>
    <w:p w:rsidR="00BE6A70" w:rsidRPr="005339E7" w:rsidRDefault="007853DC" w:rsidP="00D90180">
      <w:pPr>
        <w:tabs>
          <w:tab w:val="left" w:pos="6946"/>
        </w:tabs>
        <w:jc w:val="both"/>
        <w:rPr>
          <w:lang w:val="lv-LV"/>
        </w:rPr>
      </w:pPr>
      <w:r w:rsidRPr="005339E7">
        <w:rPr>
          <w:lang w:val="lv-LV"/>
        </w:rPr>
        <w:t xml:space="preserve">Augustīns apzinājās ‘grūtos jautājumus’, kas skāra ļaunuma sākotnējo izcelsmi un grēka jēdzienu. </w:t>
      </w:r>
      <w:r w:rsidR="001C5D22" w:rsidRPr="005339E7">
        <w:rPr>
          <w:lang w:val="lv-LV"/>
        </w:rPr>
        <w:t>Bet līdz ar citiem grūtiem jautājumiem viņš tos novirzīja posmu atpakaļ. Grēkā viņš vainoja to, ka cilvēcei ir dota izvēles iespēja</w:t>
      </w:r>
      <w:r w:rsidR="00506F72" w:rsidRPr="005339E7">
        <w:rPr>
          <w:lang w:val="lv-LV"/>
        </w:rPr>
        <w:t xml:space="preserve"> un noslēdza ar vārdiem, ka „pirmais ļaunums nav izskaidrojams”, tādējādi visa šī problēma ir neizskaidrojams noslēpums, un visai radībai ir neizbēgami jāgrēko (</w:t>
      </w:r>
      <w:r w:rsidR="00506F72" w:rsidRPr="005339E7">
        <w:rPr>
          <w:i/>
          <w:lang w:val="lv-LV"/>
        </w:rPr>
        <w:t>City of God</w:t>
      </w:r>
      <w:r w:rsidR="00506F72" w:rsidRPr="005339E7">
        <w:rPr>
          <w:lang w:val="lv-LV"/>
        </w:rPr>
        <w:t xml:space="preserve"> 12.15). Neskatoties uz to,</w:t>
      </w:r>
      <w:r w:rsidR="00B730BE" w:rsidRPr="005339E7">
        <w:rPr>
          <w:lang w:val="lv-LV"/>
        </w:rPr>
        <w:t xml:space="preserve"> ka grēka kā jēdziena sākotnējā izcelsme ir patiešām grūti formulējama, Augustīna ideja par ‘neizbēgamu grēku’ pazemoja cilvēci un caur kalvinismu noveda pie domas, ka mēs</w:t>
      </w:r>
      <w:r w:rsidR="003D5FB2" w:rsidRPr="005339E7">
        <w:rPr>
          <w:lang w:val="lv-LV"/>
        </w:rPr>
        <w:t xml:space="preserve"> visi</w:t>
      </w:r>
      <w:r w:rsidR="00B730BE" w:rsidRPr="005339E7">
        <w:rPr>
          <w:lang w:val="lv-LV"/>
        </w:rPr>
        <w:t xml:space="preserve"> esam tikai nožēlojami grēcinieki, kuriem jākaunas pašiem no sevis –</w:t>
      </w:r>
      <w:r w:rsidR="005D2CBF" w:rsidRPr="005339E7">
        <w:rPr>
          <w:lang w:val="lv-LV"/>
        </w:rPr>
        <w:t xml:space="preserve"> tādējādi nostādot </w:t>
      </w:r>
      <w:r w:rsidR="00C4792C" w:rsidRPr="005339E7">
        <w:rPr>
          <w:lang w:val="lv-LV"/>
        </w:rPr>
        <w:t>sevi par garīga</w:t>
      </w:r>
      <w:r w:rsidR="00F75933" w:rsidRPr="005339E7">
        <w:rPr>
          <w:lang w:val="lv-LV"/>
        </w:rPr>
        <w:t>s</w:t>
      </w:r>
      <w:r w:rsidR="00C4792C" w:rsidRPr="005339E7">
        <w:rPr>
          <w:lang w:val="lv-LV"/>
        </w:rPr>
        <w:t xml:space="preserve"> un psiholoģiska</w:t>
      </w:r>
      <w:r w:rsidR="00F75933" w:rsidRPr="005339E7">
        <w:rPr>
          <w:lang w:val="lv-LV"/>
        </w:rPr>
        <w:t>s</w:t>
      </w:r>
      <w:r w:rsidR="00C4792C" w:rsidRPr="005339E7">
        <w:rPr>
          <w:lang w:val="lv-LV"/>
        </w:rPr>
        <w:t xml:space="preserve"> zākāšanas mērķi no  galvenā virziena baznīcas draudzes puses līdz pat šai dienai. Un doma par to, ka katrai radībai ir neizbēgami jāgrēko rada loģisku problēmu tiem, kas tic, ka </w:t>
      </w:r>
      <w:r w:rsidR="00C4792C" w:rsidRPr="005339E7">
        <w:rPr>
          <w:i/>
          <w:lang w:val="lv-LV"/>
        </w:rPr>
        <w:t>visus</w:t>
      </w:r>
      <w:r w:rsidR="00C4792C" w:rsidRPr="005339E7">
        <w:rPr>
          <w:lang w:val="lv-LV"/>
        </w:rPr>
        <w:t xml:space="preserve"> eņģeļus radījis Dievs, bet tikai </w:t>
      </w:r>
      <w:r w:rsidR="00C4792C" w:rsidRPr="005339E7">
        <w:rPr>
          <w:i/>
          <w:lang w:val="lv-LV"/>
        </w:rPr>
        <w:t>daži</w:t>
      </w:r>
      <w:r w:rsidR="00C4792C" w:rsidRPr="005339E7">
        <w:rPr>
          <w:lang w:val="lv-LV"/>
        </w:rPr>
        <w:t xml:space="preserve"> grēkojuši. Kāpēc viņi </w:t>
      </w:r>
      <w:r w:rsidR="00C4792C" w:rsidRPr="005339E7">
        <w:rPr>
          <w:i/>
          <w:lang w:val="lv-LV"/>
        </w:rPr>
        <w:t>visi</w:t>
      </w:r>
      <w:r w:rsidR="00C4792C" w:rsidRPr="005339E7">
        <w:rPr>
          <w:lang w:val="lv-LV"/>
        </w:rPr>
        <w:t xml:space="preserve"> negrēkoja, ja visām radībām ir neizbēgami jāgrēko? Un ne Rakstos, ne arī kur citur nav nekādas liecības par to, ka visām radībām </w:t>
      </w:r>
      <w:r w:rsidR="00C4792C" w:rsidRPr="005339E7">
        <w:rPr>
          <w:i/>
          <w:lang w:val="lv-LV"/>
        </w:rPr>
        <w:t>jāgrēko</w:t>
      </w:r>
      <w:r w:rsidR="00C4792C" w:rsidRPr="005339E7">
        <w:rPr>
          <w:lang w:val="lv-LV"/>
        </w:rPr>
        <w:t>. Kā tad ir ar dzīvniekiem – vai arī tie neizbēgami grēko?</w:t>
      </w:r>
      <w:r w:rsidR="00B730BE" w:rsidRPr="005339E7">
        <w:rPr>
          <w:lang w:val="lv-LV"/>
        </w:rPr>
        <w:t xml:space="preserve"> </w:t>
      </w:r>
      <w:r w:rsidR="00506F72" w:rsidRPr="005339E7">
        <w:rPr>
          <w:lang w:val="lv-LV"/>
        </w:rPr>
        <w:t xml:space="preserve">   </w:t>
      </w:r>
      <w:r w:rsidR="0019489F" w:rsidRPr="005339E7">
        <w:rPr>
          <w:lang w:val="lv-LV"/>
        </w:rPr>
        <w:t xml:space="preserve"> </w:t>
      </w:r>
      <w:r w:rsidR="00BE6A70" w:rsidRPr="005339E7">
        <w:rPr>
          <w:lang w:val="lv-LV"/>
        </w:rPr>
        <w:t xml:space="preserve">  </w:t>
      </w:r>
    </w:p>
    <w:p w:rsidR="00BC665E" w:rsidRPr="005339E7" w:rsidRDefault="00B91D4F" w:rsidP="00D90180">
      <w:pPr>
        <w:tabs>
          <w:tab w:val="left" w:pos="6946"/>
        </w:tabs>
        <w:jc w:val="both"/>
        <w:rPr>
          <w:lang w:val="lv-LV"/>
        </w:rPr>
      </w:pPr>
      <w:r w:rsidRPr="005339E7">
        <w:rPr>
          <w:lang w:val="lv-LV"/>
        </w:rPr>
        <w:t xml:space="preserve">  </w:t>
      </w:r>
      <w:r w:rsidR="002F1315" w:rsidRPr="005339E7">
        <w:rPr>
          <w:lang w:val="lv-LV"/>
        </w:rPr>
        <w:t xml:space="preserve">  </w:t>
      </w:r>
    </w:p>
    <w:p w:rsidR="004A5EFF" w:rsidRPr="005339E7" w:rsidRDefault="0057407E" w:rsidP="00D90180">
      <w:pPr>
        <w:tabs>
          <w:tab w:val="left" w:pos="6946"/>
        </w:tabs>
        <w:jc w:val="both"/>
        <w:rPr>
          <w:lang w:val="lv-LV"/>
        </w:rPr>
      </w:pPr>
      <w:r w:rsidRPr="005339E7">
        <w:rPr>
          <w:b/>
          <w:lang w:val="lv-LV"/>
        </w:rPr>
        <w:t xml:space="preserve"> </w:t>
      </w:r>
      <w:r w:rsidR="00B15426" w:rsidRPr="005339E7">
        <w:rPr>
          <w:lang w:val="lv-LV"/>
        </w:rPr>
        <w:t xml:space="preserve">Augustīna darbu komentētāji ātri saskatīja dziļas pretrunas viņa argumentācijā par Sātanu – kas raksturo arī vispārpieņemtos kristiešu uzskatus šajā jomā. </w:t>
      </w:r>
      <w:r w:rsidR="0035463D" w:rsidRPr="005339E7">
        <w:rPr>
          <w:lang w:val="lv-LV"/>
        </w:rPr>
        <w:t>Pat „Dieva pilsētas” 11.nodaļā lasām, ka Sātans jau sākotnēji bija grēcinieks, bet tomēr arī, ka sākotnēji viņš bija labs – „sākotnēji viņš bija patiesībā, bet viņš nebija neatlaidīgs savā nostājā” (</w:t>
      </w:r>
      <w:r w:rsidR="0035463D" w:rsidRPr="005339E7">
        <w:rPr>
          <w:i/>
          <w:lang w:val="lv-LV"/>
        </w:rPr>
        <w:t>City of God</w:t>
      </w:r>
      <w:r w:rsidR="0035463D" w:rsidRPr="005339E7">
        <w:rPr>
          <w:lang w:val="lv-LV"/>
        </w:rPr>
        <w:t xml:space="preserve"> 11.13 salīdz. ar 11.15). Neskatoties uz apgalvojumu, ka eņģeļi un visas radītās būtnes neizbēgami pakļauti grēkam, Augustīns mūs </w:t>
      </w:r>
      <w:r w:rsidR="00BD1E4D" w:rsidRPr="005339E7">
        <w:rPr>
          <w:lang w:val="lv-LV"/>
        </w:rPr>
        <w:t>no</w:t>
      </w:r>
      <w:r w:rsidR="0035463D" w:rsidRPr="005339E7">
        <w:rPr>
          <w:lang w:val="lv-LV"/>
        </w:rPr>
        <w:t>mierina, ka</w:t>
      </w:r>
      <w:r w:rsidR="00BD1E4D" w:rsidRPr="005339E7">
        <w:rPr>
          <w:lang w:val="lv-LV"/>
        </w:rPr>
        <w:t xml:space="preserve"> „no labajiem eņģeļiem nekad vairs necelsies neviens sātans” (11.13). Dž.B. Rasels atbilstoši komentē: „Daži no viņa (Augustīna) argumentiem ir nepārliecinoši, pat nesakarīgi. </w:t>
      </w:r>
      <w:r w:rsidR="000F0EFB" w:rsidRPr="005339E7">
        <w:rPr>
          <w:lang w:val="lv-LV"/>
        </w:rPr>
        <w:t>Tādējādi rodas ārkārtīgi svarīgs jautājums, cik tad pamatots ir pats Sātana jēdziena rašanās process.</w:t>
      </w:r>
      <w:r w:rsidR="0035463D" w:rsidRPr="005339E7">
        <w:rPr>
          <w:lang w:val="lv-LV"/>
        </w:rPr>
        <w:t xml:space="preserve"> </w:t>
      </w:r>
      <w:r w:rsidR="000F0EFB" w:rsidRPr="005339E7">
        <w:rPr>
          <w:lang w:val="lv-LV"/>
        </w:rPr>
        <w:t>J</w:t>
      </w:r>
      <w:r w:rsidR="00EF2A59" w:rsidRPr="005339E7">
        <w:rPr>
          <w:lang w:val="lv-LV"/>
        </w:rPr>
        <w:t>a Augustīns, būdams nesakarīgs dot</w:t>
      </w:r>
      <w:r w:rsidR="000F0EFB" w:rsidRPr="005339E7">
        <w:rPr>
          <w:lang w:val="lv-LV"/>
        </w:rPr>
        <w:t>ajā jautājumā, uz šī pamata iedibināji</w:t>
      </w:r>
      <w:r w:rsidR="001052E1" w:rsidRPr="005339E7">
        <w:rPr>
          <w:lang w:val="lv-LV"/>
        </w:rPr>
        <w:t>s tradīciju, cik pamatota tad</w:t>
      </w:r>
      <w:r w:rsidR="000F0EFB" w:rsidRPr="005339E7">
        <w:rPr>
          <w:lang w:val="lv-LV"/>
        </w:rPr>
        <w:t xml:space="preserve"> šī tradīcija var būt? Neviens jēdziens nevar pastāvēt uz nestabila pamata” (3) – un nevar arī.</w:t>
      </w:r>
    </w:p>
    <w:p w:rsidR="000F0EFB" w:rsidRPr="005339E7" w:rsidRDefault="000F0EFB" w:rsidP="00D90180">
      <w:pPr>
        <w:tabs>
          <w:tab w:val="left" w:pos="6946"/>
        </w:tabs>
        <w:jc w:val="both"/>
        <w:rPr>
          <w:lang w:val="lv-LV"/>
        </w:rPr>
      </w:pPr>
    </w:p>
    <w:p w:rsidR="007534AA" w:rsidRPr="005339E7" w:rsidRDefault="00154BDC" w:rsidP="00D90180">
      <w:pPr>
        <w:tabs>
          <w:tab w:val="left" w:pos="6946"/>
        </w:tabs>
        <w:jc w:val="both"/>
        <w:rPr>
          <w:lang w:val="lv-LV"/>
        </w:rPr>
      </w:pPr>
      <w:r w:rsidRPr="005339E7">
        <w:rPr>
          <w:lang w:val="lv-LV"/>
        </w:rPr>
        <w:t>Augustīns sapinās šajos (un arī citos) intelektuāla</w:t>
      </w:r>
      <w:r w:rsidR="001052E1" w:rsidRPr="005339E7">
        <w:rPr>
          <w:lang w:val="lv-LV"/>
        </w:rPr>
        <w:t>jos jucekļos tās pārliecības vadīts</w:t>
      </w:r>
      <w:r w:rsidRPr="005339E7">
        <w:rPr>
          <w:lang w:val="lv-LV"/>
        </w:rPr>
        <w:t xml:space="preserve">, ka „Dievs dara tikai labu”. Savā argumentācijā viņš pat nonāca līdz apgalvojumam, ka ļaunuma patiesībā nemaz nav – ir vienkārši „nebūšanas” stāvoklis, laba trūkums, jo visas </w:t>
      </w:r>
      <w:r w:rsidRPr="005339E7">
        <w:rPr>
          <w:lang w:val="lv-LV"/>
        </w:rPr>
        <w:lastRenderedPageBreak/>
        <w:t xml:space="preserve">lietas jau nāk no Dieva, bet Dievs nevar radīt ļaunumu. „Ļaunums nav nekas, jo Dievs rada visu, kas pastāv, un Dievs neradīja ļaunumu” (4). </w:t>
      </w:r>
      <w:r w:rsidR="00B44D6D" w:rsidRPr="005339E7">
        <w:rPr>
          <w:lang w:val="lv-LV"/>
        </w:rPr>
        <w:t>Augustīns vienkārši nevarēja samierināties ar skaidri izteikt</w:t>
      </w:r>
      <w:r w:rsidR="001052E1" w:rsidRPr="005339E7">
        <w:rPr>
          <w:lang w:val="lv-LV"/>
        </w:rPr>
        <w:t>aj</w:t>
      </w:r>
      <w:r w:rsidR="00B44D6D" w:rsidRPr="005339E7">
        <w:rPr>
          <w:lang w:val="lv-LV"/>
        </w:rPr>
        <w:t>iem Bībeles apgalvojumiem, ka Dievs galu galā ir arī posta / „ļaunuma” autors šai pasaulē. Vēl jo vairāk, kas ir cilvēks, lai teiktu Dievam, ko Viņš var un ko nevar darīt? Tu</w:t>
      </w:r>
      <w:r w:rsidR="00C65F45" w:rsidRPr="005339E7">
        <w:rPr>
          <w:lang w:val="lv-LV"/>
        </w:rPr>
        <w:t>rklāt, mūsu sapratne par „labo</w:t>
      </w:r>
      <w:r w:rsidR="00B44D6D" w:rsidRPr="005339E7">
        <w:rPr>
          <w:lang w:val="lv-LV"/>
        </w:rPr>
        <w:t>” ir tik ļoti aprobežota. Mēs neesam nekas vai</w:t>
      </w:r>
      <w:r w:rsidR="00556B4F" w:rsidRPr="005339E7">
        <w:rPr>
          <w:lang w:val="lv-LV"/>
        </w:rPr>
        <w:t>rāk kā bērni, kas nevar samierināties ar to</w:t>
      </w:r>
      <w:r w:rsidR="00B44D6D" w:rsidRPr="005339E7">
        <w:rPr>
          <w:lang w:val="lv-LV"/>
        </w:rPr>
        <w:t>, ka viņu un viņu tēva uzskati nesakrīt.</w:t>
      </w:r>
      <w:r w:rsidR="00556B4F" w:rsidRPr="005339E7">
        <w:rPr>
          <w:lang w:val="lv-LV"/>
        </w:rPr>
        <w:t xml:space="preserve"> Domāju, ka mums ir grūti pieņemt to, ka Dievs var radīt un rada ļaunumu vai postu, tāpēc ka mēs spriežam par Viņu kā mēs spriestu par cilvēku. Nav nekādu šaubu par to, ka pasaulē mīt ļaunums, kas ir visuvarenā Dieva pieļauts, kura varā ir to nepieļaut. Arī Bībele māca, ja pilsētā ir kāda nelaime, tad Dievs ir licis tai notikt (Am.3:6)</w:t>
      </w:r>
      <w:r w:rsidR="00C66A21" w:rsidRPr="005339E7">
        <w:rPr>
          <w:lang w:val="lv-LV"/>
        </w:rPr>
        <w:t>. Ļaunumu, vajāšanas, slepkavības, grautiņus… Viņš varētu momentā izbeigt. Bet Viņš to nedara. Viņš apzināti atstāj mūs cīnoties ar apjausmu, ka šis Dievs ir mīlestības un žēlastības Dievs. Ja mums būtu jātiesā cilvēks, kurš ar nodomu pieļauj izvarošanu, slepkavību</w:t>
      </w:r>
      <w:r w:rsidR="00E2378C" w:rsidRPr="005339E7">
        <w:rPr>
          <w:lang w:val="lv-LV"/>
        </w:rPr>
        <w:t xml:space="preserve">, grautiņus, etnisko tīrīšanu savā zemē, ko viņš būtu spējīgs apstādināt, mēs justos vairāk kā tiesīgi viņu nosodīt. Atkal un atkal kara noziedznieku tiesas prāvas ir viegli un vienbalsīgi nonākušas pie šī secinājuma. Un tā, mēs cenšamies tiesāt Dievu kā mēs tiesātu cilvēku, pieņemot, ka </w:t>
      </w:r>
      <w:r w:rsidR="00E2378C" w:rsidRPr="005339E7">
        <w:rPr>
          <w:i/>
          <w:lang w:val="lv-LV"/>
        </w:rPr>
        <w:t>mūsu</w:t>
      </w:r>
      <w:r w:rsidR="00E2378C" w:rsidRPr="005339E7">
        <w:rPr>
          <w:lang w:val="lv-LV"/>
        </w:rPr>
        <w:t xml:space="preserve"> ļaunuma un ļaunuma mērķa izpratne ir līdzvērtīga Dieva izpratnei. Bet Dievs ir Dievs, un šajā izpratnē, Viņš nav cilvēks. </w:t>
      </w:r>
      <w:r w:rsidR="00460587" w:rsidRPr="005339E7">
        <w:rPr>
          <w:lang w:val="lv-LV"/>
        </w:rPr>
        <w:t>Ticības</w:t>
      </w:r>
      <w:r w:rsidR="00E2378C" w:rsidRPr="005339E7">
        <w:rPr>
          <w:lang w:val="lv-LV"/>
        </w:rPr>
        <w:t xml:space="preserve"> </w:t>
      </w:r>
      <w:r w:rsidR="00460587" w:rsidRPr="005339E7">
        <w:rPr>
          <w:lang w:val="lv-LV"/>
        </w:rPr>
        <w:t xml:space="preserve">pārbaude ir </w:t>
      </w:r>
      <w:r w:rsidR="00D977AF" w:rsidRPr="005339E7">
        <w:rPr>
          <w:lang w:val="lv-LV"/>
        </w:rPr>
        <w:t>tajā cīņā, kas notiek mūsu apziņā, cenšoties izprast to, kā Viņš mums</w:t>
      </w:r>
      <w:r w:rsidR="00B82158" w:rsidRPr="005339E7">
        <w:rPr>
          <w:lang w:val="lv-LV"/>
        </w:rPr>
        <w:t xml:space="preserve"> sevi pasniedz;</w:t>
      </w:r>
      <w:r w:rsidR="00D977AF" w:rsidRPr="005339E7">
        <w:rPr>
          <w:lang w:val="lv-LV"/>
        </w:rPr>
        <w:t xml:space="preserve"> cenšoties rast sevī pazemību pieņemt mūsu izpratnes spēju aprobežotību, ticēt Viņam un šo cīniņu rezultātā apjaust, iemīlēt un uzticēties Viņam vēl jo vairāk, ar nepacietību gaidot Vi</w:t>
      </w:r>
      <w:r w:rsidR="00B82158" w:rsidRPr="005339E7">
        <w:rPr>
          <w:lang w:val="lv-LV"/>
        </w:rPr>
        <w:t>ņa Valstības galīgo atnākšanu virs</w:t>
      </w:r>
      <w:r w:rsidR="00D977AF" w:rsidRPr="005339E7">
        <w:rPr>
          <w:lang w:val="lv-LV"/>
        </w:rPr>
        <w:t xml:space="preserve"> zemes.</w:t>
      </w:r>
    </w:p>
    <w:p w:rsidR="007534AA" w:rsidRPr="005339E7" w:rsidRDefault="007534AA" w:rsidP="00D90180">
      <w:pPr>
        <w:tabs>
          <w:tab w:val="left" w:pos="6946"/>
        </w:tabs>
        <w:jc w:val="both"/>
        <w:rPr>
          <w:lang w:val="lv-LV"/>
        </w:rPr>
      </w:pPr>
    </w:p>
    <w:p w:rsidR="00252365" w:rsidRPr="005339E7" w:rsidRDefault="007534AA" w:rsidP="00D90180">
      <w:pPr>
        <w:tabs>
          <w:tab w:val="left" w:pos="6946"/>
        </w:tabs>
        <w:jc w:val="both"/>
        <w:rPr>
          <w:lang w:val="lv-LV"/>
        </w:rPr>
      </w:pPr>
      <w:r w:rsidRPr="005339E7">
        <w:rPr>
          <w:lang w:val="lv-LV"/>
        </w:rPr>
        <w:t>Pārāk bieži vispārpieņemtais Sātana tēls tika radīts un attīstīts ar nolūku aizsargāt Dievu, lai nevainotu Viņu ļaunuma un nelaimju izcelsmē mūsu dzīvēs. Kāpēc</w:t>
      </w:r>
      <w:r w:rsidR="00246D1C" w:rsidRPr="005339E7">
        <w:rPr>
          <w:lang w:val="lv-LV"/>
        </w:rPr>
        <w:t xml:space="preserve"> rodas vēlme to darīt</w:t>
      </w:r>
      <w:r w:rsidRPr="005339E7">
        <w:rPr>
          <w:lang w:val="lv-LV"/>
        </w:rPr>
        <w:t>? Tāpēc ka šis ir, iespējams, lielākais mūsu ticības Dievam pārbaudījums.</w:t>
      </w:r>
      <w:r w:rsidR="00246D1C" w:rsidRPr="005339E7">
        <w:rPr>
          <w:lang w:val="lv-LV"/>
        </w:rPr>
        <w:t xml:space="preserve"> Ja mēs to pieņemam, mums ir jānogremdē mūsu vēlēšanās redzēt Dievu tādu</w:t>
      </w:r>
      <w:r w:rsidR="001E2D79" w:rsidRPr="005339E7">
        <w:rPr>
          <w:lang w:val="lv-LV"/>
        </w:rPr>
        <w:t>, kādu mēs vēlamies Viņu redzēt;</w:t>
      </w:r>
      <w:r w:rsidR="00246D1C" w:rsidRPr="005339E7">
        <w:rPr>
          <w:lang w:val="lv-LV"/>
        </w:rPr>
        <w:t xml:space="preserve"> kas rīkojas tā, kā </w:t>
      </w:r>
      <w:r w:rsidR="00246D1C" w:rsidRPr="005339E7">
        <w:rPr>
          <w:i/>
          <w:lang w:val="lv-LV"/>
        </w:rPr>
        <w:t>mēs</w:t>
      </w:r>
      <w:r w:rsidR="00246D1C" w:rsidRPr="005339E7">
        <w:rPr>
          <w:lang w:val="lv-LV"/>
        </w:rPr>
        <w:t xml:space="preserve"> domājam, ka Viņam būtu jārīkojas</w:t>
      </w:r>
      <w:r w:rsidR="001E2D79" w:rsidRPr="005339E7">
        <w:rPr>
          <w:lang w:val="lv-LV"/>
        </w:rPr>
        <w:t xml:space="preserve">; un pieņemt Viņu un Viņa vārdu pāri mūsu izpratnei. </w:t>
      </w:r>
      <w:r w:rsidR="00426182" w:rsidRPr="005339E7">
        <w:rPr>
          <w:lang w:val="lv-LV"/>
        </w:rPr>
        <w:t xml:space="preserve">Dieva paziņojums Jes.55, ka Viņa domas nav mūsu domas un mūsu ceļi nav Viņa ceļi, ir jāpieņem pilnībā – Viņa laba un ļauna jēdzieni vienkārši </w:t>
      </w:r>
      <w:r w:rsidR="00334E65" w:rsidRPr="005339E7">
        <w:rPr>
          <w:lang w:val="lv-LV"/>
        </w:rPr>
        <w:t>ir atšķirīgi un</w:t>
      </w:r>
      <w:r w:rsidR="00426182" w:rsidRPr="005339E7">
        <w:rPr>
          <w:lang w:val="lv-LV"/>
        </w:rPr>
        <w:t xml:space="preserve"> daudz pārāki par mūsējiem</w:t>
      </w:r>
      <w:r w:rsidR="00334E65" w:rsidRPr="005339E7">
        <w:rPr>
          <w:lang w:val="lv-LV"/>
        </w:rPr>
        <w:t>,</w:t>
      </w:r>
      <w:r w:rsidR="00D977AF" w:rsidRPr="005339E7">
        <w:rPr>
          <w:lang w:val="lv-LV"/>
        </w:rPr>
        <w:t xml:space="preserve"> </w:t>
      </w:r>
      <w:r w:rsidR="00426182" w:rsidRPr="005339E7">
        <w:rPr>
          <w:lang w:val="lv-LV"/>
        </w:rPr>
        <w:t xml:space="preserve">vai pat par mūsu spējām tos saprast. </w:t>
      </w:r>
      <w:r w:rsidR="00784973" w:rsidRPr="005339E7">
        <w:rPr>
          <w:lang w:val="lv-LV"/>
        </w:rPr>
        <w:t xml:space="preserve">Ījabs nomocījās, cenzdamies izprast visu šo jautājumu, un Dieva atbilde </w:t>
      </w:r>
      <w:r w:rsidR="00E01205" w:rsidRPr="005339E7">
        <w:rPr>
          <w:lang w:val="lv-LV"/>
        </w:rPr>
        <w:t>(</w:t>
      </w:r>
      <w:r w:rsidR="00784973" w:rsidRPr="005339E7">
        <w:rPr>
          <w:lang w:val="lv-LV"/>
        </w:rPr>
        <w:t>Ījaba 38</w:t>
      </w:r>
      <w:r w:rsidR="00E01205" w:rsidRPr="005339E7">
        <w:rPr>
          <w:lang w:val="lv-LV"/>
        </w:rPr>
        <w:t>)</w:t>
      </w:r>
      <w:r w:rsidR="00784973" w:rsidRPr="005339E7">
        <w:rPr>
          <w:lang w:val="lv-LV"/>
        </w:rPr>
        <w:t xml:space="preserve"> bija vienkārši: „Kas ir tas, kas Dieva glābšanas nodomus aptumšo ar vārdiem, kuriem nav jēgas?...Kur tu biji tolaik, kad Es zemi veidoju? Pasaki to, ja tev ir tāds gudrs prāts!”</w:t>
      </w:r>
      <w:r w:rsidR="001F6DC0" w:rsidRPr="005339E7">
        <w:rPr>
          <w:lang w:val="lv-LV"/>
        </w:rPr>
        <w:t xml:space="preserve"> Es uzskatu, ka visi augstāk apskatītie „baznīctēvu” nesakarīgie prātojumi</w:t>
      </w:r>
      <w:r w:rsidR="00426182" w:rsidRPr="005339E7">
        <w:rPr>
          <w:lang w:val="lv-LV"/>
        </w:rPr>
        <w:t xml:space="preserve"> </w:t>
      </w:r>
      <w:r w:rsidR="001F6DC0" w:rsidRPr="005339E7">
        <w:rPr>
          <w:lang w:val="lv-LV"/>
        </w:rPr>
        <w:t xml:space="preserve">patiesi ir Dieva nodomu aptumšošana ar „vārdiem, kuriem nav jēgas”. No Augustīna un citu seno „tēvu” kļūdām, es esmu izdarījis secinājumu, ka </w:t>
      </w:r>
      <w:r w:rsidR="00EA2CEF" w:rsidRPr="005339E7">
        <w:rPr>
          <w:lang w:val="lv-LV"/>
        </w:rPr>
        <w:t xml:space="preserve">mums nav jācenšas izvairīties no grēka un ļaunuma problēmas tieša risinājuma, jo katrs mēģinājums apiet šo problēmu, novirzīt to un izvairīties no tās noved tikai pie lielākiem sarežģījumiem, kas apdraud patieso ticību. </w:t>
      </w:r>
      <w:r w:rsidR="0034449A" w:rsidRPr="005339E7">
        <w:rPr>
          <w:lang w:val="lv-LV"/>
        </w:rPr>
        <w:t>Manā skatījumā neviena reliģija, mācība vai teoloģija, sauciet to kā vien jūs vēlaties, nav neko vērta, ja tā tieši nepievēršas grēka un ļaunuma problēm</w:t>
      </w:r>
      <w:r w:rsidR="00252365" w:rsidRPr="005339E7">
        <w:rPr>
          <w:lang w:val="lv-LV"/>
        </w:rPr>
        <w:t>ām. Vispārpieņemtais populārās kristietības uzskats, kas balstās uz Augustīna traktējumu, to vienkārši nedara.</w:t>
      </w:r>
    </w:p>
    <w:p w:rsidR="00252365" w:rsidRPr="005339E7" w:rsidRDefault="00252365" w:rsidP="004E04E6">
      <w:pPr>
        <w:tabs>
          <w:tab w:val="left" w:pos="6946"/>
        </w:tabs>
        <w:rPr>
          <w:lang w:val="lv-LV"/>
        </w:rPr>
      </w:pPr>
    </w:p>
    <w:p w:rsidR="00252365" w:rsidRPr="005339E7" w:rsidRDefault="00252365" w:rsidP="004E04E6">
      <w:pPr>
        <w:tabs>
          <w:tab w:val="left" w:pos="6946"/>
        </w:tabs>
        <w:rPr>
          <w:b/>
          <w:lang w:val="lv-LV"/>
        </w:rPr>
      </w:pPr>
      <w:r w:rsidRPr="005339E7">
        <w:rPr>
          <w:b/>
          <w:lang w:val="lv-LV"/>
        </w:rPr>
        <w:t xml:space="preserve">Piezīmes </w:t>
      </w:r>
    </w:p>
    <w:p w:rsidR="007C4ECF" w:rsidRPr="00D90180" w:rsidRDefault="00252365" w:rsidP="004E04E6">
      <w:pPr>
        <w:numPr>
          <w:ilvl w:val="0"/>
          <w:numId w:val="12"/>
        </w:numPr>
        <w:tabs>
          <w:tab w:val="left" w:pos="6946"/>
        </w:tabs>
        <w:rPr>
          <w:sz w:val="22"/>
          <w:szCs w:val="22"/>
          <w:lang w:val="lv-LV"/>
        </w:rPr>
      </w:pPr>
      <w:r w:rsidRPr="00D90180">
        <w:rPr>
          <w:sz w:val="22"/>
          <w:szCs w:val="22"/>
          <w:lang w:val="lv-LV"/>
        </w:rPr>
        <w:t>Peter Brown</w:t>
      </w:r>
      <w:r w:rsidR="007C4ECF" w:rsidRPr="00D90180">
        <w:rPr>
          <w:sz w:val="22"/>
          <w:szCs w:val="22"/>
          <w:lang w:val="lv-LV"/>
        </w:rPr>
        <w:t xml:space="preserve">, </w:t>
      </w:r>
      <w:r w:rsidR="007C4ECF" w:rsidRPr="00D90180">
        <w:rPr>
          <w:i/>
          <w:sz w:val="22"/>
          <w:szCs w:val="22"/>
          <w:lang w:val="lv-LV"/>
        </w:rPr>
        <w:t xml:space="preserve">Augustine of Hippo </w:t>
      </w:r>
      <w:r w:rsidR="007C4ECF" w:rsidRPr="00D90180">
        <w:rPr>
          <w:sz w:val="22"/>
          <w:szCs w:val="22"/>
          <w:lang w:val="lv-LV"/>
        </w:rPr>
        <w:t xml:space="preserve"> (London: Faber, 2000), p.245.</w:t>
      </w:r>
    </w:p>
    <w:p w:rsidR="007C4ECF" w:rsidRPr="00D90180" w:rsidRDefault="007C4ECF" w:rsidP="004E04E6">
      <w:pPr>
        <w:numPr>
          <w:ilvl w:val="0"/>
          <w:numId w:val="12"/>
        </w:numPr>
        <w:tabs>
          <w:tab w:val="left" w:pos="6946"/>
        </w:tabs>
        <w:rPr>
          <w:sz w:val="22"/>
          <w:szCs w:val="22"/>
          <w:lang w:val="lv-LV"/>
        </w:rPr>
      </w:pPr>
      <w:r w:rsidRPr="00D90180">
        <w:rPr>
          <w:sz w:val="22"/>
          <w:szCs w:val="22"/>
          <w:lang w:val="lv-LV"/>
        </w:rPr>
        <w:t xml:space="preserve">R.A. Markus, </w:t>
      </w:r>
      <w:r w:rsidRPr="00D90180">
        <w:rPr>
          <w:i/>
          <w:sz w:val="22"/>
          <w:szCs w:val="22"/>
          <w:lang w:val="lv-LV"/>
        </w:rPr>
        <w:t xml:space="preserve">Saeculum: History and Society in the Theology of Augustine </w:t>
      </w:r>
      <w:r w:rsidRPr="00D90180">
        <w:rPr>
          <w:sz w:val="22"/>
          <w:szCs w:val="22"/>
          <w:lang w:val="lv-LV"/>
        </w:rPr>
        <w:t>(Cambridge:</w:t>
      </w:r>
      <w:r w:rsidR="00334E65" w:rsidRPr="00D90180">
        <w:rPr>
          <w:sz w:val="22"/>
          <w:szCs w:val="22"/>
          <w:lang w:val="lv-LV"/>
        </w:rPr>
        <w:t xml:space="preserve"> </w:t>
      </w:r>
      <w:r w:rsidRPr="00D90180">
        <w:rPr>
          <w:sz w:val="22"/>
          <w:szCs w:val="22"/>
          <w:lang w:val="lv-LV"/>
        </w:rPr>
        <w:t>C.U.P., 1970).</w:t>
      </w:r>
    </w:p>
    <w:p w:rsidR="007C4ECF" w:rsidRPr="00D90180" w:rsidRDefault="007C4ECF" w:rsidP="004E04E6">
      <w:pPr>
        <w:numPr>
          <w:ilvl w:val="0"/>
          <w:numId w:val="12"/>
        </w:numPr>
        <w:tabs>
          <w:tab w:val="left" w:pos="6946"/>
        </w:tabs>
        <w:rPr>
          <w:sz w:val="22"/>
          <w:szCs w:val="22"/>
          <w:lang w:val="lv-LV"/>
        </w:rPr>
      </w:pPr>
      <w:r w:rsidRPr="00D90180">
        <w:rPr>
          <w:sz w:val="22"/>
          <w:szCs w:val="22"/>
          <w:lang w:val="lv-LV"/>
        </w:rPr>
        <w:t>J.B.</w:t>
      </w:r>
      <w:r w:rsidR="008F4601" w:rsidRPr="00D90180">
        <w:rPr>
          <w:sz w:val="22"/>
          <w:szCs w:val="22"/>
          <w:lang w:val="lv-LV"/>
        </w:rPr>
        <w:t xml:space="preserve"> </w:t>
      </w:r>
      <w:r w:rsidRPr="00D90180">
        <w:rPr>
          <w:sz w:val="22"/>
          <w:szCs w:val="22"/>
          <w:lang w:val="lv-LV"/>
        </w:rPr>
        <w:t xml:space="preserve">Russell, </w:t>
      </w:r>
      <w:r w:rsidRPr="00D90180">
        <w:rPr>
          <w:i/>
          <w:sz w:val="22"/>
          <w:szCs w:val="22"/>
          <w:lang w:val="lv-LV"/>
        </w:rPr>
        <w:t xml:space="preserve">Satan: The Early Christian Tradition </w:t>
      </w:r>
      <w:r w:rsidRPr="00D90180">
        <w:rPr>
          <w:sz w:val="22"/>
          <w:szCs w:val="22"/>
          <w:lang w:val="lv-LV"/>
        </w:rPr>
        <w:t>(Ithaca:</w:t>
      </w:r>
      <w:r w:rsidR="00334E65" w:rsidRPr="00D90180">
        <w:rPr>
          <w:sz w:val="22"/>
          <w:szCs w:val="22"/>
          <w:lang w:val="lv-LV"/>
        </w:rPr>
        <w:t xml:space="preserve"> </w:t>
      </w:r>
      <w:r w:rsidRPr="00D90180">
        <w:rPr>
          <w:sz w:val="22"/>
          <w:szCs w:val="22"/>
          <w:lang w:val="lv-LV"/>
        </w:rPr>
        <w:t>Cornell University Press, 1994 ed.), p.218.</w:t>
      </w:r>
    </w:p>
    <w:p w:rsidR="000F0EFB" w:rsidRPr="00D90180" w:rsidRDefault="007C4ECF" w:rsidP="004E04E6">
      <w:pPr>
        <w:numPr>
          <w:ilvl w:val="0"/>
          <w:numId w:val="12"/>
        </w:numPr>
        <w:tabs>
          <w:tab w:val="left" w:pos="6946"/>
        </w:tabs>
        <w:rPr>
          <w:sz w:val="22"/>
          <w:szCs w:val="22"/>
          <w:lang w:val="lv-LV"/>
        </w:rPr>
      </w:pPr>
      <w:r w:rsidRPr="00D90180">
        <w:rPr>
          <w:sz w:val="22"/>
          <w:szCs w:val="22"/>
          <w:lang w:val="lv-LV"/>
        </w:rPr>
        <w:t>Citēts no G.R.</w:t>
      </w:r>
      <w:r w:rsidR="008F4601" w:rsidRPr="00D90180">
        <w:rPr>
          <w:sz w:val="22"/>
          <w:szCs w:val="22"/>
          <w:lang w:val="lv-LV"/>
        </w:rPr>
        <w:t xml:space="preserve"> </w:t>
      </w:r>
      <w:r w:rsidRPr="00D90180">
        <w:rPr>
          <w:sz w:val="22"/>
          <w:szCs w:val="22"/>
          <w:lang w:val="lv-LV"/>
        </w:rPr>
        <w:t xml:space="preserve">Evans, </w:t>
      </w:r>
      <w:r w:rsidRPr="00D90180">
        <w:rPr>
          <w:i/>
          <w:sz w:val="22"/>
          <w:szCs w:val="22"/>
          <w:lang w:val="lv-LV"/>
        </w:rPr>
        <w:t xml:space="preserve">Augustine on Evil </w:t>
      </w:r>
      <w:r w:rsidRPr="00D90180">
        <w:rPr>
          <w:sz w:val="22"/>
          <w:szCs w:val="22"/>
          <w:lang w:val="lv-LV"/>
        </w:rPr>
        <w:t>(Cambridge:</w:t>
      </w:r>
      <w:r w:rsidR="00334E65" w:rsidRPr="00D90180">
        <w:rPr>
          <w:sz w:val="22"/>
          <w:szCs w:val="22"/>
          <w:lang w:val="lv-LV"/>
        </w:rPr>
        <w:t xml:space="preserve"> </w:t>
      </w:r>
      <w:r w:rsidRPr="00D90180">
        <w:rPr>
          <w:sz w:val="22"/>
          <w:szCs w:val="22"/>
          <w:lang w:val="lv-LV"/>
        </w:rPr>
        <w:t>C.U.P., 1982), p.91.</w:t>
      </w:r>
      <w:r w:rsidR="00EA2CEF" w:rsidRPr="00D90180">
        <w:rPr>
          <w:sz w:val="22"/>
          <w:szCs w:val="22"/>
          <w:lang w:val="lv-LV"/>
        </w:rPr>
        <w:t xml:space="preserve"> </w:t>
      </w:r>
    </w:p>
    <w:p w:rsidR="00142421" w:rsidRPr="005339E7" w:rsidRDefault="00142421" w:rsidP="004E04E6">
      <w:pPr>
        <w:tabs>
          <w:tab w:val="left" w:pos="6946"/>
        </w:tabs>
        <w:rPr>
          <w:lang w:val="lv-LV"/>
        </w:rPr>
      </w:pPr>
    </w:p>
    <w:p w:rsidR="00142421" w:rsidRPr="00D90180" w:rsidRDefault="00142421" w:rsidP="004E04E6">
      <w:pPr>
        <w:numPr>
          <w:ilvl w:val="1"/>
          <w:numId w:val="4"/>
        </w:numPr>
        <w:tabs>
          <w:tab w:val="left" w:pos="6946"/>
        </w:tabs>
        <w:jc w:val="center"/>
        <w:rPr>
          <w:b/>
          <w:sz w:val="28"/>
          <w:szCs w:val="28"/>
          <w:lang w:val="lv-LV"/>
        </w:rPr>
      </w:pPr>
      <w:r w:rsidRPr="00D90180">
        <w:rPr>
          <w:b/>
          <w:sz w:val="28"/>
          <w:szCs w:val="28"/>
          <w:lang w:val="lv-LV"/>
        </w:rPr>
        <w:t>Sātans viduslaikos</w:t>
      </w:r>
    </w:p>
    <w:p w:rsidR="00142421" w:rsidRPr="005339E7" w:rsidRDefault="00142421" w:rsidP="004E04E6">
      <w:pPr>
        <w:tabs>
          <w:tab w:val="left" w:pos="6946"/>
        </w:tabs>
        <w:jc w:val="center"/>
        <w:rPr>
          <w:b/>
          <w:lang w:val="lv-LV"/>
        </w:rPr>
      </w:pPr>
    </w:p>
    <w:p w:rsidR="00142421" w:rsidRPr="005339E7" w:rsidRDefault="00142421" w:rsidP="00D90180">
      <w:pPr>
        <w:tabs>
          <w:tab w:val="left" w:pos="6946"/>
        </w:tabs>
        <w:jc w:val="both"/>
        <w:rPr>
          <w:b/>
          <w:lang w:val="lv-LV"/>
        </w:rPr>
      </w:pPr>
      <w:r w:rsidRPr="005339E7">
        <w:rPr>
          <w:b/>
          <w:lang w:val="lv-LV"/>
        </w:rPr>
        <w:t>Augoša pieskaņošanās pagānismam</w:t>
      </w:r>
    </w:p>
    <w:p w:rsidR="0035077B" w:rsidRPr="005339E7" w:rsidRDefault="00142421" w:rsidP="00D90180">
      <w:pPr>
        <w:tabs>
          <w:tab w:val="left" w:pos="6946"/>
        </w:tabs>
        <w:jc w:val="both"/>
        <w:rPr>
          <w:lang w:val="lv-LV"/>
        </w:rPr>
      </w:pPr>
      <w:r w:rsidRPr="005339E7">
        <w:rPr>
          <w:lang w:val="lv-LV"/>
        </w:rPr>
        <w:t>Saskaroties gadsimtu gaitā ar pagānismu, kristietība pārņēma dažas no vietējo pagānu idejām. D.B.</w:t>
      </w:r>
      <w:r w:rsidR="00ED083B" w:rsidRPr="005339E7">
        <w:rPr>
          <w:lang w:val="lv-LV"/>
        </w:rPr>
        <w:t xml:space="preserve"> </w:t>
      </w:r>
      <w:r w:rsidRPr="005339E7">
        <w:rPr>
          <w:lang w:val="lv-LV"/>
        </w:rPr>
        <w:t>Rasels apkopo tā laika situāciju: „Kristiešu Sātana jēdziens</w:t>
      </w:r>
      <w:r w:rsidR="0007443A" w:rsidRPr="005339E7">
        <w:rPr>
          <w:lang w:val="lv-LV"/>
        </w:rPr>
        <w:t xml:space="preserve"> iespai</w:t>
      </w:r>
      <w:r w:rsidR="00334E65" w:rsidRPr="005339E7">
        <w:rPr>
          <w:lang w:val="lv-LV"/>
        </w:rPr>
        <w:t>dojās no folkloras elementiem, no</w:t>
      </w:r>
      <w:r w:rsidR="0007443A" w:rsidRPr="005339E7">
        <w:rPr>
          <w:lang w:val="lv-LV"/>
        </w:rPr>
        <w:t xml:space="preserve"> dažām senākām Vidusjūras kultūrām, kā arī no ķeltu, teitoņu un slāvu reliģijām ziemeļos. Pagānu idejas iefiltrējās kristietībā un kristietības idejas iespiedās pagānismā” (1). Tā, ķeltu pazemes dievs Sernunnoss, „ragainais d</w:t>
      </w:r>
      <w:r w:rsidR="00E55EC7" w:rsidRPr="005339E7">
        <w:rPr>
          <w:lang w:val="lv-LV"/>
        </w:rPr>
        <w:t>ievs”, bez grūtībām asimilējās</w:t>
      </w:r>
      <w:r w:rsidR="0007443A" w:rsidRPr="005339E7">
        <w:rPr>
          <w:lang w:val="lv-LV"/>
        </w:rPr>
        <w:t xml:space="preserve"> kristietībā, tāpat kā pa</w:t>
      </w:r>
      <w:r w:rsidR="00E55EC7" w:rsidRPr="005339E7">
        <w:rPr>
          <w:lang w:val="lv-LV"/>
        </w:rPr>
        <w:t>gānu svētki 25.decembrī tika pār</w:t>
      </w:r>
      <w:r w:rsidR="0007443A" w:rsidRPr="005339E7">
        <w:rPr>
          <w:lang w:val="lv-LV"/>
        </w:rPr>
        <w:t xml:space="preserve">ņemti kā ‘Ziemassvētki’. </w:t>
      </w:r>
      <w:r w:rsidR="00E55EC7" w:rsidRPr="005339E7">
        <w:rPr>
          <w:lang w:val="lv-LV"/>
        </w:rPr>
        <w:t>Ragainos skandināvu dievus nebija grūti pielīdzināt Sātanam un no tā laika kristiešu mākslā izplatās ragainā Sātana tēls [neskatoties uz to, ka Bībele nedod tam nekāda pamatojuma]. Hilda Dāvidsone</w:t>
      </w:r>
      <w:r w:rsidR="003E0B4C" w:rsidRPr="005339E7">
        <w:rPr>
          <w:lang w:val="lv-LV"/>
        </w:rPr>
        <w:t>,</w:t>
      </w:r>
      <w:r w:rsidR="00E55EC7" w:rsidRPr="005339E7">
        <w:rPr>
          <w:lang w:val="lv-LV"/>
        </w:rPr>
        <w:t xml:space="preserve"> rūpīgi izpētījusi </w:t>
      </w:r>
      <w:r w:rsidR="003E0B4C" w:rsidRPr="005339E7">
        <w:rPr>
          <w:lang w:val="lv-LV"/>
        </w:rPr>
        <w:t>skandināvu priekšstatus par Sātana tēlu, parāda, kā šīs idejas tika pieskaņotas kristietībai</w:t>
      </w:r>
      <w:r w:rsidR="0035077B" w:rsidRPr="005339E7">
        <w:rPr>
          <w:lang w:val="lv-LV"/>
        </w:rPr>
        <w:t>,</w:t>
      </w:r>
      <w:r w:rsidR="003E0B4C" w:rsidRPr="005339E7">
        <w:rPr>
          <w:lang w:val="lv-LV"/>
        </w:rPr>
        <w:t xml:space="preserve"> tā vietā lai nestu Evaņģēlija vēsti un Dieva Valstības tēlu kā būtiski atšķirīgu pasaules uzskatu (2). Kad </w:t>
      </w:r>
      <w:r w:rsidR="00B35A1B" w:rsidRPr="005339E7">
        <w:rPr>
          <w:lang w:val="lv-LV"/>
        </w:rPr>
        <w:t xml:space="preserve">Sātanu pielīdzināja Pānam, viņu </w:t>
      </w:r>
      <w:r w:rsidR="00334E65" w:rsidRPr="005339E7">
        <w:rPr>
          <w:lang w:val="lv-LV"/>
        </w:rPr>
        <w:t>sāka attēlot ar lopu nagiem, āža</w:t>
      </w:r>
      <w:r w:rsidR="00B35A1B" w:rsidRPr="005339E7">
        <w:rPr>
          <w:lang w:val="lv-LV"/>
        </w:rPr>
        <w:t xml:space="preserve"> apmatojumu un garu degunu (3). Sātanu vairs neattēloja ar gariem tumšiem matiem</w:t>
      </w:r>
      <w:r w:rsidR="001F2E06" w:rsidRPr="005339E7">
        <w:rPr>
          <w:lang w:val="lv-LV"/>
        </w:rPr>
        <w:t xml:space="preserve">, tie bija drīzāk spuraini, uz augšu saslējušies kā Ziemeļeiropas tautu ļaunajiem dieviem. Tādējādi kristietībai ‘pievērstajiem’ atļāva saglabāt dažas no iepriekšējās ticības idejām un tās drīz vien kļuva par populārās ‘kristietības’ būtisku sastāvdaļu. Piemēram, ziemeļeiropiešu bailes, ka dēmoni var </w:t>
      </w:r>
      <w:r w:rsidR="009C7398" w:rsidRPr="005339E7">
        <w:rPr>
          <w:lang w:val="lv-LV"/>
        </w:rPr>
        <w:t>iekļūt cilvēkā, lika tiem aizklāt muti žāvājoties, un baidīties šķaudīt, jo līdz ar gaisu mutē varētu iekļūt arī dēmoni. Krist</w:t>
      </w:r>
      <w:r w:rsidR="0035077B" w:rsidRPr="005339E7">
        <w:rPr>
          <w:lang w:val="lv-LV"/>
        </w:rPr>
        <w:t>ietība uztvēra šos paradumus, reaģē</w:t>
      </w:r>
      <w:r w:rsidR="009C7398" w:rsidRPr="005339E7">
        <w:rPr>
          <w:lang w:val="lv-LV"/>
        </w:rPr>
        <w:t>jot</w:t>
      </w:r>
      <w:r w:rsidR="00334E65" w:rsidRPr="005339E7">
        <w:rPr>
          <w:lang w:val="lv-LV"/>
        </w:rPr>
        <w:t xml:space="preserve"> uz šķavām ar vārdiem</w:t>
      </w:r>
      <w:r w:rsidR="0035077B" w:rsidRPr="005339E7">
        <w:rPr>
          <w:lang w:val="lv-LV"/>
        </w:rPr>
        <w:t xml:space="preserve"> „Uz veselību!</w:t>
      </w:r>
      <w:r w:rsidR="009C7398" w:rsidRPr="005339E7">
        <w:rPr>
          <w:lang w:val="lv-LV"/>
        </w:rPr>
        <w:t>”</w:t>
      </w:r>
      <w:r w:rsidR="0035077B" w:rsidRPr="005339E7">
        <w:rPr>
          <w:lang w:val="lv-LV"/>
        </w:rPr>
        <w:t xml:space="preserve"> („Lai Dievs tevi svētī!”, angļu variantā)</w:t>
      </w:r>
      <w:r w:rsidR="009C7398" w:rsidRPr="005339E7">
        <w:rPr>
          <w:lang w:val="lv-LV"/>
        </w:rPr>
        <w:t>.</w:t>
      </w:r>
      <w:r w:rsidR="0035077B" w:rsidRPr="005339E7">
        <w:rPr>
          <w:lang w:val="lv-LV"/>
        </w:rPr>
        <w:t xml:space="preserve"> </w:t>
      </w:r>
    </w:p>
    <w:p w:rsidR="0035077B" w:rsidRPr="005339E7" w:rsidRDefault="0035077B" w:rsidP="00D90180">
      <w:pPr>
        <w:tabs>
          <w:tab w:val="left" w:pos="6946"/>
        </w:tabs>
        <w:jc w:val="both"/>
        <w:rPr>
          <w:lang w:val="lv-LV"/>
        </w:rPr>
      </w:pPr>
    </w:p>
    <w:p w:rsidR="00CA4760" w:rsidRPr="005339E7" w:rsidRDefault="00CA4760" w:rsidP="00D90180">
      <w:pPr>
        <w:tabs>
          <w:tab w:val="left" w:pos="6946"/>
        </w:tabs>
        <w:jc w:val="both"/>
        <w:rPr>
          <w:b/>
          <w:lang w:val="lv-LV"/>
        </w:rPr>
      </w:pPr>
      <w:r w:rsidRPr="005339E7">
        <w:rPr>
          <w:b/>
          <w:lang w:val="lv-LV"/>
        </w:rPr>
        <w:t>Islāma iespaids</w:t>
      </w:r>
    </w:p>
    <w:p w:rsidR="00A15971" w:rsidRPr="005339E7" w:rsidRDefault="00344464" w:rsidP="00D90180">
      <w:pPr>
        <w:tabs>
          <w:tab w:val="left" w:pos="6946"/>
        </w:tabs>
        <w:jc w:val="both"/>
        <w:rPr>
          <w:lang w:val="lv-LV"/>
        </w:rPr>
      </w:pPr>
      <w:r w:rsidRPr="005339E7">
        <w:rPr>
          <w:lang w:val="lv-LV"/>
        </w:rPr>
        <w:t>Uz Korānu acīmredzamu iespaidu ir atstājuši kā ebreju, tā arī citu apkārtējo Tuvo austrumu tautu mīti. Neskatoties uz to ka Sātanam islāmā ir dots cits vārds, tā tēls būtiski neatšķiras no populārajā kristietībā vispārpieņemtā tēla. Korāns māca, ka Ibliss [Sātans] krita, jo viņš atteicās klanīties jaunradītā Ādama priekšā.</w:t>
      </w:r>
      <w:r w:rsidR="00B40394" w:rsidRPr="005339E7">
        <w:rPr>
          <w:lang w:val="lv-LV"/>
        </w:rPr>
        <w:t xml:space="preserve"> Tas neatbilst Bībeles izklāstam, kurā it nekas nav teikts par kādu Sātanu Ēdenē, nevienā no Mozus 1.grāmatas pantiem. Taču Korāna mācība stipri līdzinās tam, ko kristiešu ‘tēvi’ lēmuši par Sātana skaudības jūtām un aizvainoto lepnību, kas bija par iemeslu viņa krišanai. Šis uzskats savukārt ir pārņemts no ebreju apokrifiem „Ādama un Ievas grāmatas”. Ar to es gribu teikt, ka populārais </w:t>
      </w:r>
      <w:r w:rsidR="00A15971" w:rsidRPr="005339E7">
        <w:rPr>
          <w:lang w:val="lv-LV"/>
        </w:rPr>
        <w:t>k</w:t>
      </w:r>
      <w:r w:rsidR="00B40394" w:rsidRPr="005339E7">
        <w:rPr>
          <w:lang w:val="lv-LV"/>
        </w:rPr>
        <w:t>ristiešu Sātana tēls ir daudz tuvāks eb</w:t>
      </w:r>
      <w:r w:rsidR="00A15971" w:rsidRPr="005339E7">
        <w:rPr>
          <w:lang w:val="lv-LV"/>
        </w:rPr>
        <w:t>reju mītu un islāma / pagānu jēdzieniem n</w:t>
      </w:r>
      <w:r w:rsidR="00F16E40" w:rsidRPr="005339E7">
        <w:rPr>
          <w:lang w:val="lv-LV"/>
        </w:rPr>
        <w:t>ekā Bībelē dotajam izklāst</w:t>
      </w:r>
      <w:r w:rsidR="00A15971" w:rsidRPr="005339E7">
        <w:rPr>
          <w:lang w:val="lv-LV"/>
        </w:rPr>
        <w:t xml:space="preserve">am. </w:t>
      </w:r>
    </w:p>
    <w:p w:rsidR="00A15971" w:rsidRPr="005339E7" w:rsidRDefault="00A15971" w:rsidP="00D90180">
      <w:pPr>
        <w:tabs>
          <w:tab w:val="left" w:pos="6946"/>
        </w:tabs>
        <w:jc w:val="both"/>
        <w:rPr>
          <w:lang w:val="lv-LV"/>
        </w:rPr>
      </w:pPr>
    </w:p>
    <w:p w:rsidR="00A15971" w:rsidRPr="005339E7" w:rsidRDefault="00A15971" w:rsidP="00D90180">
      <w:pPr>
        <w:tabs>
          <w:tab w:val="left" w:pos="6946"/>
        </w:tabs>
        <w:jc w:val="both"/>
        <w:rPr>
          <w:b/>
          <w:lang w:val="lv-LV"/>
        </w:rPr>
      </w:pPr>
      <w:r w:rsidRPr="005339E7">
        <w:rPr>
          <w:b/>
          <w:lang w:val="lv-LV"/>
        </w:rPr>
        <w:t>Viduslaiku teoloģija</w:t>
      </w:r>
    </w:p>
    <w:p w:rsidR="00FA693B" w:rsidRPr="005339E7" w:rsidRDefault="00A15971" w:rsidP="00D90180">
      <w:pPr>
        <w:tabs>
          <w:tab w:val="left" w:pos="6946"/>
        </w:tabs>
        <w:jc w:val="both"/>
        <w:rPr>
          <w:lang w:val="lv-LV"/>
        </w:rPr>
      </w:pPr>
      <w:r w:rsidRPr="005339E7">
        <w:rPr>
          <w:lang w:val="lv-LV"/>
        </w:rPr>
        <w:t xml:space="preserve">Gregorijs Lielais un citi turpināja cīnīties ar pretrunām un teoloģiskajām problēmām, kuras ietvēra </w:t>
      </w:r>
      <w:r w:rsidR="00BF1436" w:rsidRPr="005339E7">
        <w:rPr>
          <w:lang w:val="lv-LV"/>
        </w:rPr>
        <w:t xml:space="preserve">sevī </w:t>
      </w:r>
      <w:r w:rsidRPr="005339E7">
        <w:rPr>
          <w:lang w:val="lv-LV"/>
        </w:rPr>
        <w:t>ticība sātana</w:t>
      </w:r>
      <w:r w:rsidR="00BF1436" w:rsidRPr="005339E7">
        <w:rPr>
          <w:lang w:val="lv-LV"/>
        </w:rPr>
        <w:t>m kā atsevišķai būtnei</w:t>
      </w:r>
      <w:r w:rsidRPr="005339E7">
        <w:rPr>
          <w:lang w:val="lv-LV"/>
        </w:rPr>
        <w:t xml:space="preserve">. Gregorijs </w:t>
      </w:r>
      <w:r w:rsidR="00BF1436" w:rsidRPr="005339E7">
        <w:rPr>
          <w:lang w:val="lv-LV"/>
        </w:rPr>
        <w:t xml:space="preserve">it </w:t>
      </w:r>
      <w:r w:rsidRPr="005339E7">
        <w:rPr>
          <w:lang w:val="lv-LV"/>
        </w:rPr>
        <w:t xml:space="preserve">īpaši attīstīja domu par to, ka Dievs devis Sātanam varu pār cilvēci, lai sodītu mūs par grēkiem. </w:t>
      </w:r>
      <w:r w:rsidR="00817946" w:rsidRPr="005339E7">
        <w:rPr>
          <w:lang w:val="lv-LV"/>
        </w:rPr>
        <w:t>Tas atkal izraisa veselu virkni jautājumu. Kā var kādu sodīt par grēkiem</w:t>
      </w:r>
      <w:r w:rsidR="00BF1436" w:rsidRPr="005339E7">
        <w:rPr>
          <w:lang w:val="lv-LV"/>
        </w:rPr>
        <w:t>,</w:t>
      </w:r>
      <w:r w:rsidR="00817946" w:rsidRPr="005339E7">
        <w:rPr>
          <w:lang w:val="lv-LV"/>
        </w:rPr>
        <w:t xml:space="preserve"> nododot to tādas būtnes varā, kura vēlas, lai mēs grēkotu vēl vairāk – un kā to var darīt Dievs, kurš uzstādījis par mērķi atpestīt cilvēci no grēkiem? Un kādēļ gan tad Dievam būtu bijis, saskaņā ar ‘tēvu’ teikto, jāatpērk mūs no Sātana ar Sava Dēla asinīm? Un ja tas notika krustā, tad kā tas var būt, ka cilvēce vēl arvien ir „Sātana” varā kā pirms, tā arī pēc</w:t>
      </w:r>
      <w:r w:rsidR="00BF1436" w:rsidRPr="005339E7">
        <w:rPr>
          <w:lang w:val="lv-LV"/>
        </w:rPr>
        <w:t xml:space="preserve"> Jēzus</w:t>
      </w:r>
      <w:r w:rsidR="00817946" w:rsidRPr="005339E7">
        <w:rPr>
          <w:lang w:val="lv-LV"/>
        </w:rPr>
        <w:t xml:space="preserve"> krustā sišanas? Tā kā Dievs visu zina jau iepriekš, kāpēc Viņš atļāva Sātanam to tādā veidā dabūt gatavu? </w:t>
      </w:r>
      <w:r w:rsidR="00FA693B" w:rsidRPr="005339E7">
        <w:rPr>
          <w:lang w:val="lv-LV"/>
        </w:rPr>
        <w:t xml:space="preserve">Man šķiet, ka tas viss izlaiž no redzes loka būtisko – Dieva sirds ir salauzta </w:t>
      </w:r>
      <w:r w:rsidR="00FA693B" w:rsidRPr="005339E7">
        <w:rPr>
          <w:i/>
          <w:lang w:val="lv-LV"/>
        </w:rPr>
        <w:t>mūsu</w:t>
      </w:r>
      <w:r w:rsidRPr="005339E7">
        <w:rPr>
          <w:lang w:val="lv-LV"/>
        </w:rPr>
        <w:t xml:space="preserve"> </w:t>
      </w:r>
      <w:r w:rsidR="00BF1436" w:rsidRPr="005339E7">
        <w:rPr>
          <w:lang w:val="lv-LV"/>
        </w:rPr>
        <w:t>grēku dēļ, tādēļ ka</w:t>
      </w:r>
      <w:r w:rsidR="00FA693B" w:rsidRPr="005339E7">
        <w:rPr>
          <w:lang w:val="lv-LV"/>
        </w:rPr>
        <w:t xml:space="preserve"> mēs brīvprātīgi aizgriežamies no Viņa, nevis tāpēc ka kāds konkurējošs dievs uz laiku būtu guvis pār Viņu virsroku. </w:t>
      </w:r>
    </w:p>
    <w:p w:rsidR="00C851D7" w:rsidRPr="005339E7" w:rsidRDefault="00C851D7" w:rsidP="00D90180">
      <w:pPr>
        <w:tabs>
          <w:tab w:val="left" w:pos="6946"/>
        </w:tabs>
        <w:jc w:val="both"/>
        <w:rPr>
          <w:lang w:val="lv-LV"/>
        </w:rPr>
      </w:pPr>
    </w:p>
    <w:p w:rsidR="00166D48" w:rsidRPr="005339E7" w:rsidRDefault="00C851D7" w:rsidP="00D90180">
      <w:pPr>
        <w:tabs>
          <w:tab w:val="left" w:pos="6946"/>
        </w:tabs>
        <w:jc w:val="both"/>
        <w:rPr>
          <w:lang w:val="lv-LV"/>
        </w:rPr>
      </w:pPr>
      <w:r w:rsidRPr="005339E7">
        <w:rPr>
          <w:lang w:val="lv-LV"/>
        </w:rPr>
        <w:t>Anselms turpināja izvirzīt visdažādākos argumentus, cenzdamies nekādā ziņā n</w:t>
      </w:r>
      <w:r w:rsidR="00BF1436" w:rsidRPr="005339E7">
        <w:rPr>
          <w:lang w:val="lv-LV"/>
        </w:rPr>
        <w:t>epieņemt Dievu kā ļaunuma autor</w:t>
      </w:r>
      <w:r w:rsidRPr="005339E7">
        <w:rPr>
          <w:lang w:val="lv-LV"/>
        </w:rPr>
        <w:t>u. Tajā viņš vainoja Sātanu</w:t>
      </w:r>
      <w:r w:rsidR="00F917CE" w:rsidRPr="005339E7">
        <w:rPr>
          <w:lang w:val="lv-LV"/>
        </w:rPr>
        <w:t>, bet nevarēja izskaidrot, kāpēc Dievs atļāvis Sātanam grēkot. Anselms apgalvoja, ka Dievs piedāvājis Sātanam žēlastību, bet tas atteicies no tās. Taču ņemot vērā Dieva nesalīdzināmās paredzēšanas spējas, tas tikai atvirza jautājumu vēl soli atpakaļ – kādēļ Dievs pieļāva, lai tas notiek un kas pamudināja Sātanu atteikties no Dieva žēlastības?</w:t>
      </w:r>
    </w:p>
    <w:p w:rsidR="00166D48" w:rsidRPr="005339E7" w:rsidRDefault="00166D48" w:rsidP="00D90180">
      <w:pPr>
        <w:tabs>
          <w:tab w:val="left" w:pos="6946"/>
        </w:tabs>
        <w:jc w:val="both"/>
        <w:rPr>
          <w:lang w:val="lv-LV"/>
        </w:rPr>
      </w:pPr>
    </w:p>
    <w:p w:rsidR="00C851D7" w:rsidRPr="005339E7" w:rsidRDefault="00166D48" w:rsidP="00D90180">
      <w:pPr>
        <w:tabs>
          <w:tab w:val="left" w:pos="6946"/>
        </w:tabs>
        <w:jc w:val="both"/>
        <w:rPr>
          <w:lang w:val="lv-LV"/>
        </w:rPr>
      </w:pPr>
      <w:r w:rsidRPr="005339E7">
        <w:rPr>
          <w:lang w:val="lv-LV"/>
        </w:rPr>
        <w:t>Akvīnas Tomass centās izskaidrot grēka un ļaunuma saknes, mācot, ka grēks un ļaunums izpaužoties tikai darbībā, un tādēļ Dievs neizraisīja</w:t>
      </w:r>
      <w:r w:rsidR="00F917CE" w:rsidRPr="005339E7">
        <w:rPr>
          <w:lang w:val="lv-LV"/>
        </w:rPr>
        <w:t xml:space="preserve"> </w:t>
      </w:r>
      <w:r w:rsidRPr="005339E7">
        <w:rPr>
          <w:lang w:val="lv-LV"/>
        </w:rPr>
        <w:t xml:space="preserve">ļaunumu, dodot cilvēkiem izvēles iespējas. </w:t>
      </w:r>
      <w:r w:rsidR="00D24174" w:rsidRPr="005339E7">
        <w:rPr>
          <w:lang w:val="lv-LV"/>
        </w:rPr>
        <w:t>Kamēr, s</w:t>
      </w:r>
      <w:r w:rsidRPr="005339E7">
        <w:rPr>
          <w:lang w:val="lv-LV"/>
        </w:rPr>
        <w:t>askaņā ar Bībeles mācību</w:t>
      </w:r>
      <w:r w:rsidR="00D24174" w:rsidRPr="005339E7">
        <w:rPr>
          <w:lang w:val="lv-LV"/>
        </w:rPr>
        <w:t>, cilvēka prāts ir tas, kas, liekot lietā Dieva dotās izvēles iespējas, patiesi arī ir ļaunuma izraisītājs, Akvīnas Toms savā dedzībā attālināt Dievu no jeb kā negatīva nonāca līdz Kristus Tēvreizē izteiktās pamatmācības noliegumam (Mt.5-7). Jo tajā</w:t>
      </w:r>
      <w:r w:rsidR="00CB0E42" w:rsidRPr="005339E7">
        <w:rPr>
          <w:lang w:val="lv-LV"/>
        </w:rPr>
        <w:t>,</w:t>
      </w:r>
      <w:r w:rsidR="00D24174" w:rsidRPr="005339E7">
        <w:rPr>
          <w:lang w:val="lv-LV"/>
        </w:rPr>
        <w:t xml:space="preserve"> skaidrāk par skaidru</w:t>
      </w:r>
      <w:r w:rsidR="00CB0E42" w:rsidRPr="005339E7">
        <w:rPr>
          <w:lang w:val="lv-LV"/>
        </w:rPr>
        <w:t xml:space="preserve">, izskan tēma, ka grēks izpaužas ne tikai darbos, bet arī domās. Un Tomass atkal kārtējo reizi seko jau vispārpieņemtajai  kristiešu tradīcijai nepiegriezt vērību Bībeles izteikti uzsvērtajai mācībai, ka grēks nāk no sirds un </w:t>
      </w:r>
      <w:r w:rsidR="00152B6B" w:rsidRPr="005339E7">
        <w:rPr>
          <w:lang w:val="lv-LV"/>
        </w:rPr>
        <w:t>tādēļ mums daudz vairāk pienāktos</w:t>
      </w:r>
      <w:r w:rsidR="00CB0E42" w:rsidRPr="005339E7">
        <w:rPr>
          <w:lang w:val="lv-LV"/>
        </w:rPr>
        <w:t xml:space="preserve"> savaldīt pašam savu prātu, nevis gavilēt Dieva pusē kāda kosmiska konflikta norisē</w:t>
      </w:r>
      <w:r w:rsidR="00AB362C" w:rsidRPr="005339E7">
        <w:rPr>
          <w:lang w:val="lv-LV"/>
        </w:rPr>
        <w:t>, kuru mēs vērojam no zemes.</w:t>
      </w:r>
    </w:p>
    <w:p w:rsidR="00AB362C" w:rsidRPr="005339E7" w:rsidRDefault="00AB362C" w:rsidP="00D90180">
      <w:pPr>
        <w:tabs>
          <w:tab w:val="left" w:pos="6946"/>
        </w:tabs>
        <w:jc w:val="both"/>
        <w:rPr>
          <w:lang w:val="lv-LV"/>
        </w:rPr>
      </w:pPr>
    </w:p>
    <w:p w:rsidR="00AB362C" w:rsidRPr="005339E7" w:rsidRDefault="00AB362C" w:rsidP="00D90180">
      <w:pPr>
        <w:tabs>
          <w:tab w:val="left" w:pos="6946"/>
        </w:tabs>
        <w:jc w:val="both"/>
        <w:rPr>
          <w:b/>
          <w:lang w:val="lv-LV"/>
        </w:rPr>
      </w:pPr>
      <w:r w:rsidRPr="005339E7">
        <w:rPr>
          <w:b/>
          <w:lang w:val="lv-LV"/>
        </w:rPr>
        <w:t>Kristiešu māksla</w:t>
      </w:r>
    </w:p>
    <w:p w:rsidR="00512F8C" w:rsidRPr="005339E7" w:rsidRDefault="00152B6B" w:rsidP="00D90180">
      <w:pPr>
        <w:tabs>
          <w:tab w:val="left" w:pos="6946"/>
        </w:tabs>
        <w:jc w:val="both"/>
        <w:rPr>
          <w:lang w:val="lv-LV"/>
        </w:rPr>
      </w:pPr>
      <w:r w:rsidRPr="005339E7">
        <w:rPr>
          <w:lang w:val="lv-LV"/>
        </w:rPr>
        <w:t xml:space="preserve">Viduslaiku ieguldījums Sātana tēla attīstībā izpaudās Sātana attēlojumos visdažādākajās mākslas formās, kas padarīja šo tēlu redzamu un plaši atpazīstamu. Grūtības un neērtības, ar kurām sastapās </w:t>
      </w:r>
      <w:r w:rsidR="00D23657" w:rsidRPr="005339E7">
        <w:rPr>
          <w:lang w:val="lv-LV"/>
        </w:rPr>
        <w:t xml:space="preserve">galvenais kristietības virziens Sātana idejas sakarā, atspoguļojās tajā, kā kristiešu rakstnieki un mākslinieki attēloja Sātanu, Luciferu un tml. Piemēram, </w:t>
      </w:r>
      <w:r w:rsidR="001F2D4F" w:rsidRPr="005339E7">
        <w:rPr>
          <w:lang w:val="lv-LV"/>
        </w:rPr>
        <w:t>līdz ar Romas impērijas sairšanu kristiešu literatūrā Sātana tēls kļūst arvien draudīgāks un ļaunāks, iespējams atspoguļojot augošo ļaunuma un posta sajūtu, kas pārņēma impēriju. Tiek atzīmēts, ka bada un mēra laikos viduslaiku Eiropas kristiešu mākslā</w:t>
      </w:r>
      <w:r w:rsidR="006E2D6E" w:rsidRPr="005339E7">
        <w:rPr>
          <w:lang w:val="lv-LV"/>
        </w:rPr>
        <w:t xml:space="preserve"> un literatūrā</w:t>
      </w:r>
      <w:r w:rsidR="001F2D4F" w:rsidRPr="005339E7">
        <w:rPr>
          <w:lang w:val="lv-LV"/>
        </w:rPr>
        <w:t xml:space="preserve"> Sātana un elles atveidojumi kļūst arvien </w:t>
      </w:r>
      <w:r w:rsidR="001854A1" w:rsidRPr="005339E7">
        <w:rPr>
          <w:lang w:val="lv-LV"/>
        </w:rPr>
        <w:t xml:space="preserve">atbaidošāki (4). D. Zandi atzīmē, kā Ēģiptē </w:t>
      </w:r>
      <w:r w:rsidR="00D0161A" w:rsidRPr="005339E7">
        <w:rPr>
          <w:lang w:val="lv-LV"/>
        </w:rPr>
        <w:t>koptu kristietība ieviesa apkārtējo iedzīvotāju reliģiskās idejas kristiešu Sātana tēlā</w:t>
      </w:r>
      <w:r w:rsidR="006C1C1E" w:rsidRPr="005339E7">
        <w:rPr>
          <w:lang w:val="lv-LV"/>
        </w:rPr>
        <w:t xml:space="preserve"> – piem. dēmoniem zīm</w:t>
      </w:r>
      <w:r w:rsidR="008C6300" w:rsidRPr="005339E7">
        <w:rPr>
          <w:lang w:val="lv-LV"/>
        </w:rPr>
        <w:t>ēja „plēsīgu zvēru galvas, no kuru mutes izšāvās ugunīgas mēles starp dzelzs ilkņiem” (5). Citi pētījumi rāda, ka līdzīgus priekšstatus par Sātanu no pagāniem pārņēma arī Eiropas kristietība. Un ar laiku par Sātanu sāka runāt ne tik daudz kā par atsevišķu fizisku būtni,</w:t>
      </w:r>
      <w:r w:rsidR="00227622" w:rsidRPr="005339E7">
        <w:rPr>
          <w:lang w:val="lv-LV"/>
        </w:rPr>
        <w:t xml:space="preserve"> bet kā par ne tik konkr</w:t>
      </w:r>
      <w:r w:rsidR="008C6300" w:rsidRPr="005339E7">
        <w:rPr>
          <w:lang w:val="lv-LV"/>
        </w:rPr>
        <w:t>ētu, rēgam līdzīgu „garu”.</w:t>
      </w:r>
      <w:r w:rsidR="00227622" w:rsidRPr="005339E7">
        <w:rPr>
          <w:lang w:val="lv-LV"/>
        </w:rPr>
        <w:t xml:space="preserve"> D.B.</w:t>
      </w:r>
      <w:r w:rsidR="00ED083B" w:rsidRPr="005339E7">
        <w:rPr>
          <w:lang w:val="lv-LV"/>
        </w:rPr>
        <w:t xml:space="preserve"> </w:t>
      </w:r>
      <w:r w:rsidR="00227622" w:rsidRPr="005339E7">
        <w:rPr>
          <w:lang w:val="lv-LV"/>
        </w:rPr>
        <w:t>Rasels līdzīgi apkopo vizuālo dēmonu</w:t>
      </w:r>
      <w:r w:rsidR="006C1C1E" w:rsidRPr="005339E7">
        <w:rPr>
          <w:lang w:val="lv-LV"/>
        </w:rPr>
        <w:t xml:space="preserve"> </w:t>
      </w:r>
      <w:r w:rsidR="00227622" w:rsidRPr="005339E7">
        <w:rPr>
          <w:lang w:val="lv-LV"/>
        </w:rPr>
        <w:t>atveida maiņu laika gaitā – atkal atzīmējot, ka tie ‘pastāv’ cilvēku mainīgajos priekšstatos, nevis atspoguļo Bībelē teikto: „</w:t>
      </w:r>
      <w:r w:rsidR="001B7279" w:rsidRPr="005339E7">
        <w:rPr>
          <w:lang w:val="lv-LV"/>
        </w:rPr>
        <w:t xml:space="preserve">Bizantijas mākslā dēmoni parasti ir antropomorfi, tie izskatās pēc eņģeļiem…melni, dažreiz ar ragiem vai ar asti…Piecpadsmitajā un sešpadsmitajā gadsimtā </w:t>
      </w:r>
      <w:r w:rsidR="00741563" w:rsidRPr="005339E7">
        <w:rPr>
          <w:lang w:val="lv-LV"/>
        </w:rPr>
        <w:t>Grieķijā, R</w:t>
      </w:r>
      <w:r w:rsidR="001B7279" w:rsidRPr="005339E7">
        <w:rPr>
          <w:lang w:val="lv-LV"/>
        </w:rPr>
        <w:t>umānijā un Krievijā vērojams</w:t>
      </w:r>
      <w:r w:rsidR="00EF22E7" w:rsidRPr="005339E7">
        <w:rPr>
          <w:lang w:val="lv-LV"/>
        </w:rPr>
        <w:t xml:space="preserve"> krass</w:t>
      </w:r>
      <w:r w:rsidR="001B7279" w:rsidRPr="005339E7">
        <w:rPr>
          <w:lang w:val="lv-LV"/>
        </w:rPr>
        <w:t xml:space="preserve"> pavērsiens dēmonu attēlojumā, tie vairs neatgādina cilvē</w:t>
      </w:r>
      <w:r w:rsidR="003906B7" w:rsidRPr="005339E7">
        <w:rPr>
          <w:lang w:val="lv-LV"/>
        </w:rPr>
        <w:t>kus, bet monstrus, pieņemot dzīvniek</w:t>
      </w:r>
      <w:r w:rsidR="001B7279" w:rsidRPr="005339E7">
        <w:rPr>
          <w:lang w:val="lv-LV"/>
        </w:rPr>
        <w:t>u veidolus…</w:t>
      </w:r>
      <w:r w:rsidR="003906B7" w:rsidRPr="005339E7">
        <w:rPr>
          <w:lang w:val="lv-LV"/>
        </w:rPr>
        <w:t xml:space="preserve">  </w:t>
      </w:r>
      <w:r w:rsidR="001B7279" w:rsidRPr="005339E7">
        <w:rPr>
          <w:lang w:val="lv-LV"/>
        </w:rPr>
        <w:t>aitas, suņu…</w:t>
      </w:r>
      <w:r w:rsidR="003906B7" w:rsidRPr="005339E7">
        <w:rPr>
          <w:lang w:val="lv-LV"/>
        </w:rPr>
        <w:t xml:space="preserve"> </w:t>
      </w:r>
      <w:r w:rsidR="001B7279" w:rsidRPr="005339E7">
        <w:rPr>
          <w:lang w:val="lv-LV"/>
        </w:rPr>
        <w:t xml:space="preserve">cūku” (6). Viņš </w:t>
      </w:r>
      <w:r w:rsidR="00741563" w:rsidRPr="005339E7">
        <w:rPr>
          <w:lang w:val="lv-LV"/>
        </w:rPr>
        <w:t>atzīmē</w:t>
      </w:r>
      <w:r w:rsidR="001B7279" w:rsidRPr="005339E7">
        <w:rPr>
          <w:lang w:val="lv-LV"/>
        </w:rPr>
        <w:t>, ka „daudzās kultūrās parādās arī čūska ar cilvēka seju;</w:t>
      </w:r>
      <w:r w:rsidR="00741563" w:rsidRPr="005339E7">
        <w:rPr>
          <w:lang w:val="lv-LV"/>
        </w:rPr>
        <w:t xml:space="preserve"> šāds atveids kļūst vispārpieņemts kristiešu mākslā, sākot ar trīspadsmito gadsimtu” (7). </w:t>
      </w:r>
      <w:r w:rsidR="00512F8C" w:rsidRPr="005339E7">
        <w:rPr>
          <w:lang w:val="lv-LV"/>
        </w:rPr>
        <w:t>Tas viss tikai parāda mākslas vēstures atspoguļojumā, ka ‘kristiešu’ Sātana jēdzieni top nevis Bībeles studiju iespaidā, bet gan pagānisma un apkārtējo sociālo notikumu iespaidā.</w:t>
      </w:r>
    </w:p>
    <w:p w:rsidR="00512F8C" w:rsidRPr="005339E7" w:rsidRDefault="00512F8C" w:rsidP="00D90180">
      <w:pPr>
        <w:tabs>
          <w:tab w:val="left" w:pos="6946"/>
        </w:tabs>
        <w:jc w:val="both"/>
        <w:rPr>
          <w:lang w:val="lv-LV"/>
        </w:rPr>
      </w:pPr>
    </w:p>
    <w:p w:rsidR="00AB362C" w:rsidRPr="005339E7" w:rsidRDefault="00512F8C" w:rsidP="00D90180">
      <w:pPr>
        <w:tabs>
          <w:tab w:val="left" w:pos="6946"/>
        </w:tabs>
        <w:jc w:val="both"/>
        <w:rPr>
          <w:lang w:val="lv-LV"/>
        </w:rPr>
      </w:pPr>
      <w:r w:rsidRPr="005339E7">
        <w:rPr>
          <w:lang w:val="lv-LV"/>
        </w:rPr>
        <w:t xml:space="preserve">Dantes ilustrētie darbi šķiet bijuši visiespaidīgākie Sātana </w:t>
      </w:r>
      <w:r w:rsidR="005C3302" w:rsidRPr="005339E7">
        <w:rPr>
          <w:lang w:val="lv-LV"/>
        </w:rPr>
        <w:t xml:space="preserve">kā atsevišķas </w:t>
      </w:r>
      <w:r w:rsidRPr="005339E7">
        <w:rPr>
          <w:lang w:val="lv-LV"/>
        </w:rPr>
        <w:t>būtnes</w:t>
      </w:r>
      <w:r w:rsidR="005C3302" w:rsidRPr="005339E7">
        <w:rPr>
          <w:lang w:val="lv-LV"/>
        </w:rPr>
        <w:t xml:space="preserve"> nostiprināšanā cilvēku prātos. Atmetis Bībeles vienkāršo elles un kapa vienādojumu, Dante nolēma, ja reiz eņģeļu grēcīguma pakāpes ir dažādas, tad arī viņu soda vietām ellē </w:t>
      </w:r>
      <w:r w:rsidR="005C3302" w:rsidRPr="005339E7">
        <w:rPr>
          <w:lang w:val="lv-LV"/>
        </w:rPr>
        <w:lastRenderedPageBreak/>
        <w:t>ir attiecīgi jāatšķiras. Sātanam, protams, jābūt ieslodzītam</w:t>
      </w:r>
      <w:r w:rsidRPr="005339E7">
        <w:rPr>
          <w:lang w:val="lv-LV"/>
        </w:rPr>
        <w:t xml:space="preserve"> </w:t>
      </w:r>
      <w:r w:rsidR="005C3302" w:rsidRPr="005339E7">
        <w:rPr>
          <w:lang w:val="lv-LV"/>
        </w:rPr>
        <w:t>pašā elles centrā, tumsā un ledū. Skaidrs, ka jebkurš domājošs cilvēks saskatīs, ka tumsa un ledus nesaskan ar vispārpieņemto</w:t>
      </w:r>
      <w:r w:rsidR="0015557A" w:rsidRPr="005339E7">
        <w:rPr>
          <w:lang w:val="lv-LV"/>
        </w:rPr>
        <w:t xml:space="preserve"> domu par elli kā uguns pekli. Pretrunas Dantes elles un Sātana tēlā ir saistītas – viņš nolēma, ka Sātanam kaut kur bija jāpiezemējas un viņa priekšstatos tie bija krāteri un ieplakas zemes virsū, kuri veidojās kritušiem eņģeļiem piezemējoties. </w:t>
      </w:r>
      <w:r w:rsidR="0025587C" w:rsidRPr="005339E7">
        <w:rPr>
          <w:lang w:val="lv-LV"/>
        </w:rPr>
        <w:t xml:space="preserve">Vairums cilvēku šodien, arī tie, kas tic Sātana kā atsevišķas būtnes pastāvēšanai, droši vien nepieņem Dantes elles attēlojuma šaušalību. Taču viņi neatsakās no </w:t>
      </w:r>
      <w:r w:rsidR="00650D72" w:rsidRPr="005339E7">
        <w:rPr>
          <w:lang w:val="lv-LV"/>
        </w:rPr>
        <w:t xml:space="preserve">Dantes darbā aprakstītajiem </w:t>
      </w:r>
      <w:r w:rsidR="0025587C" w:rsidRPr="005339E7">
        <w:rPr>
          <w:lang w:val="lv-LV"/>
        </w:rPr>
        <w:t>maldīgajiem priekšstatiem par kritušajiem eņģeļiem, par Sātana burtisku nomešanu no debesīm</w:t>
      </w:r>
      <w:r w:rsidR="00650D72" w:rsidRPr="005339E7">
        <w:rPr>
          <w:lang w:val="lv-LV"/>
        </w:rPr>
        <w:t xml:space="preserve">. Tad kāpēc viņi domā, ka Dantem nebija taisnība? Vai viņiem ir labākas atbildes uz jautājumiem, atbildes uz kuriem meklēja Dante, piemēram, par to, kur piezemējās Sātans un kritušie eņģeļi, kurp viņi devās un tml.? </w:t>
      </w:r>
      <w:r w:rsidR="0025587C" w:rsidRPr="005339E7">
        <w:rPr>
          <w:lang w:val="lv-LV"/>
        </w:rPr>
        <w:t xml:space="preserve"> </w:t>
      </w:r>
      <w:r w:rsidR="0015557A" w:rsidRPr="005339E7">
        <w:rPr>
          <w:lang w:val="lv-LV"/>
        </w:rPr>
        <w:t xml:space="preserve"> </w:t>
      </w:r>
      <w:r w:rsidR="005C3302" w:rsidRPr="005339E7">
        <w:rPr>
          <w:lang w:val="lv-LV"/>
        </w:rPr>
        <w:t xml:space="preserve"> </w:t>
      </w:r>
      <w:r w:rsidRPr="005339E7">
        <w:rPr>
          <w:lang w:val="lv-LV"/>
        </w:rPr>
        <w:t xml:space="preserve"> </w:t>
      </w:r>
      <w:r w:rsidR="00741563" w:rsidRPr="005339E7">
        <w:rPr>
          <w:lang w:val="lv-LV"/>
        </w:rPr>
        <w:t xml:space="preserve"> </w:t>
      </w:r>
      <w:r w:rsidR="001B7279" w:rsidRPr="005339E7">
        <w:rPr>
          <w:lang w:val="lv-LV"/>
        </w:rPr>
        <w:t xml:space="preserve">  </w:t>
      </w:r>
      <w:r w:rsidR="008C6300" w:rsidRPr="005339E7">
        <w:rPr>
          <w:lang w:val="lv-LV"/>
        </w:rPr>
        <w:t xml:space="preserve">  </w:t>
      </w:r>
    </w:p>
    <w:p w:rsidR="00142421" w:rsidRPr="005339E7" w:rsidRDefault="00344464" w:rsidP="00D90180">
      <w:pPr>
        <w:tabs>
          <w:tab w:val="left" w:pos="6946"/>
        </w:tabs>
        <w:jc w:val="both"/>
        <w:rPr>
          <w:lang w:val="lv-LV"/>
        </w:rPr>
      </w:pPr>
      <w:r w:rsidRPr="005339E7">
        <w:rPr>
          <w:lang w:val="lv-LV"/>
        </w:rPr>
        <w:t xml:space="preserve">  </w:t>
      </w:r>
      <w:r w:rsidR="001F2E06" w:rsidRPr="005339E7">
        <w:rPr>
          <w:lang w:val="lv-LV"/>
        </w:rPr>
        <w:t xml:space="preserve"> </w:t>
      </w:r>
      <w:r w:rsidR="003E0B4C" w:rsidRPr="005339E7">
        <w:rPr>
          <w:lang w:val="lv-LV"/>
        </w:rPr>
        <w:t xml:space="preserve"> </w:t>
      </w:r>
      <w:r w:rsidR="00E55EC7" w:rsidRPr="005339E7">
        <w:rPr>
          <w:lang w:val="lv-LV"/>
        </w:rPr>
        <w:t xml:space="preserve"> </w:t>
      </w:r>
    </w:p>
    <w:p w:rsidR="00650D72" w:rsidRPr="005339E7" w:rsidRDefault="00F55A5D" w:rsidP="00D90180">
      <w:pPr>
        <w:tabs>
          <w:tab w:val="left" w:pos="6946"/>
        </w:tabs>
        <w:jc w:val="both"/>
        <w:rPr>
          <w:b/>
          <w:lang w:val="lv-LV"/>
        </w:rPr>
      </w:pPr>
      <w:r w:rsidRPr="005339E7">
        <w:rPr>
          <w:b/>
          <w:lang w:val="lv-LV"/>
        </w:rPr>
        <w:t>Ļaunuma piedēvēšana</w:t>
      </w:r>
    </w:p>
    <w:p w:rsidR="002008BB" w:rsidRPr="005339E7" w:rsidRDefault="00C72E6C" w:rsidP="00D90180">
      <w:pPr>
        <w:tabs>
          <w:tab w:val="left" w:pos="6946"/>
        </w:tabs>
        <w:jc w:val="both"/>
        <w:rPr>
          <w:lang w:val="lv-LV"/>
        </w:rPr>
      </w:pPr>
      <w:r w:rsidRPr="005339E7">
        <w:rPr>
          <w:lang w:val="lv-LV"/>
        </w:rPr>
        <w:t>Viduslaiki piedzīvoja pastāvīgu Sātana un kosmisko cīniņu mīta</w:t>
      </w:r>
      <w:r w:rsidR="00DE22F6" w:rsidRPr="005339E7">
        <w:rPr>
          <w:lang w:val="lv-LV"/>
        </w:rPr>
        <w:t xml:space="preserve"> izman</w:t>
      </w:r>
      <w:r w:rsidRPr="005339E7">
        <w:rPr>
          <w:lang w:val="lv-LV"/>
        </w:rPr>
        <w:t xml:space="preserve">tošanu, lai piedēvētu cilvēkiem ļaunuma varas spējas – ebrejiem un musulmaņiem </w:t>
      </w:r>
      <w:r w:rsidR="00E15209" w:rsidRPr="005339E7">
        <w:rPr>
          <w:lang w:val="lv-LV"/>
        </w:rPr>
        <w:t>tika piedēvēt</w:t>
      </w:r>
      <w:r w:rsidRPr="005339E7">
        <w:rPr>
          <w:lang w:val="lv-LV"/>
        </w:rPr>
        <w:t xml:space="preserve">a </w:t>
      </w:r>
      <w:r w:rsidR="00E15209" w:rsidRPr="005339E7">
        <w:rPr>
          <w:lang w:val="lv-LV"/>
        </w:rPr>
        <w:t>saistība</w:t>
      </w:r>
      <w:r w:rsidRPr="005339E7">
        <w:rPr>
          <w:lang w:val="lv-LV"/>
        </w:rPr>
        <w:t xml:space="preserve"> ar Sātanu; antisemītisms un krusta kari</w:t>
      </w:r>
      <w:r w:rsidR="003A1323" w:rsidRPr="005339E7">
        <w:rPr>
          <w:lang w:val="lv-LV"/>
        </w:rPr>
        <w:t>,</w:t>
      </w:r>
      <w:r w:rsidRPr="005339E7">
        <w:rPr>
          <w:lang w:val="lv-LV"/>
        </w:rPr>
        <w:t xml:space="preserve"> kari pret musulmaņiem un tml.</w:t>
      </w:r>
      <w:r w:rsidR="003A1323" w:rsidRPr="005339E7">
        <w:rPr>
          <w:lang w:val="lv-LV"/>
        </w:rPr>
        <w:t xml:space="preserve"> rada attaisnojumu tiem piedēvētajā saistībā ar ‘Sātanu’</w:t>
      </w:r>
      <w:r w:rsidR="00DE22F6" w:rsidRPr="005339E7">
        <w:rPr>
          <w:lang w:val="lv-LV"/>
        </w:rPr>
        <w:t>;</w:t>
      </w:r>
      <w:r w:rsidR="00E15209" w:rsidRPr="005339E7">
        <w:rPr>
          <w:lang w:val="lv-LV"/>
        </w:rPr>
        <w:t xml:space="preserve"> jebkuru cietsirdību</w:t>
      </w:r>
      <w:r w:rsidR="003A1323" w:rsidRPr="005339E7">
        <w:rPr>
          <w:lang w:val="lv-LV"/>
        </w:rPr>
        <w:t xml:space="preserve"> </w:t>
      </w:r>
      <w:r w:rsidR="00E15209" w:rsidRPr="005339E7">
        <w:rPr>
          <w:lang w:val="lv-LV"/>
        </w:rPr>
        <w:t xml:space="preserve">pret tiem uzskatīja par labu esam. </w:t>
      </w:r>
      <w:r w:rsidR="002B257E" w:rsidRPr="005339E7">
        <w:rPr>
          <w:lang w:val="lv-LV"/>
        </w:rPr>
        <w:t>Apgalvoja, ka Sātans vainīgs Jēzus nāvē, taču tie bija ebreji, kas nodeva Jēzu nāvei, tātad starp ebrejiem un Sātanu liekama vienlīdz</w:t>
      </w:r>
      <w:r w:rsidR="00DE22F6" w:rsidRPr="005339E7">
        <w:rPr>
          <w:lang w:val="lv-LV"/>
        </w:rPr>
        <w:t>ības zīme, un tie ir jāiznīcina. Ebreju stereotips - garais deguns bija viegli sasaistāms ar pagānu ļaunuma dieviem, kuriem arī bija gari de</w:t>
      </w:r>
      <w:r w:rsidR="00E733B8" w:rsidRPr="005339E7">
        <w:rPr>
          <w:lang w:val="lv-LV"/>
        </w:rPr>
        <w:t>guni. Lūk pie kā noved mītos balstītā</w:t>
      </w:r>
      <w:r w:rsidR="00DE22F6" w:rsidRPr="005339E7">
        <w:rPr>
          <w:lang w:val="lv-LV"/>
        </w:rPr>
        <w:t xml:space="preserve"> teoloģija! Bībele uzsver, ka Jēzus krustā iznīcina velna varu</w:t>
      </w:r>
      <w:r w:rsidR="00F65A1A" w:rsidRPr="005339E7">
        <w:rPr>
          <w:lang w:val="lv-LV"/>
        </w:rPr>
        <w:t xml:space="preserve"> (Ebr.2:14), nevis otrādi; kā arī to, ka neviens nav Jēzum atņēmis dzīvību, Viņš to atdod pats no Sevis mīlestībā pret mums (Jņ.10:18). Šis kosmisko cīņu mīts, ko izmanto</w:t>
      </w:r>
      <w:r w:rsidR="00F03451" w:rsidRPr="005339E7">
        <w:rPr>
          <w:lang w:val="lv-LV"/>
        </w:rPr>
        <w:t>ja cilvēku nomelnošanai, noveda</w:t>
      </w:r>
      <w:r w:rsidR="00F65A1A" w:rsidRPr="005339E7">
        <w:rPr>
          <w:lang w:val="lv-LV"/>
        </w:rPr>
        <w:t xml:space="preserve"> pie simtiem tūkstošu cilvēku iznīcināšanas viduslaikos raganu medību trakumā, kas izcēlās Eiropā. J</w:t>
      </w:r>
      <w:r w:rsidR="002008BB" w:rsidRPr="005339E7">
        <w:rPr>
          <w:lang w:val="lv-LV"/>
        </w:rPr>
        <w:t>ebkurā</w:t>
      </w:r>
      <w:r w:rsidR="00F65A1A" w:rsidRPr="005339E7">
        <w:rPr>
          <w:lang w:val="lv-LV"/>
        </w:rPr>
        <w:t xml:space="preserve"> </w:t>
      </w:r>
      <w:r w:rsidR="002008BB" w:rsidRPr="005339E7">
        <w:rPr>
          <w:lang w:val="lv-LV"/>
        </w:rPr>
        <w:t xml:space="preserve">katastrofā vainoja Sātanu un tādēļ bija jāatrod un jānogalina viņa sūtņi zemes virsū. Un jebkuru, kas fiziski vai uzskatu ziņā atšķīrās no pārējā pūļa, uzskatīja par vienu no Sātana pārstāvjiem uz zemes. </w:t>
      </w:r>
    </w:p>
    <w:p w:rsidR="002008BB" w:rsidRPr="005339E7" w:rsidRDefault="002008BB" w:rsidP="00D90180">
      <w:pPr>
        <w:tabs>
          <w:tab w:val="left" w:pos="6946"/>
        </w:tabs>
        <w:jc w:val="both"/>
        <w:rPr>
          <w:lang w:val="lv-LV"/>
        </w:rPr>
      </w:pPr>
    </w:p>
    <w:p w:rsidR="004773A5" w:rsidRPr="005339E7" w:rsidRDefault="002008BB" w:rsidP="00D90180">
      <w:pPr>
        <w:tabs>
          <w:tab w:val="left" w:pos="6946"/>
        </w:tabs>
        <w:jc w:val="both"/>
        <w:rPr>
          <w:lang w:val="lv-LV"/>
        </w:rPr>
      </w:pPr>
      <w:r w:rsidRPr="005339E7">
        <w:rPr>
          <w:lang w:val="lv-LV"/>
        </w:rPr>
        <w:t xml:space="preserve">Man šķiet, ka būtiski nekas nav mainījies arī šodien; mūsu rase šķiet nelabojami vērsta uz to, lai noveltu vainu par visu ļauno uz saviem pretiniekiem. Daži musulmaņi dēvē Ameriku par „lielo Sātanu”, rietumu </w:t>
      </w:r>
    </w:p>
    <w:p w:rsidR="00FA4D4D" w:rsidRPr="005339E7" w:rsidRDefault="002008BB" w:rsidP="00D90180">
      <w:pPr>
        <w:tabs>
          <w:tab w:val="left" w:pos="6946"/>
        </w:tabs>
        <w:jc w:val="both"/>
        <w:rPr>
          <w:lang w:val="lv-LV"/>
        </w:rPr>
      </w:pPr>
      <w:r w:rsidRPr="005339E7">
        <w:rPr>
          <w:lang w:val="lv-LV"/>
        </w:rPr>
        <w:t xml:space="preserve">kristieši to pašu piedēvē musulmaņiem. Tā </w:t>
      </w:r>
      <w:r w:rsidR="00FA4D4D" w:rsidRPr="005339E7">
        <w:rPr>
          <w:lang w:val="lv-LV"/>
        </w:rPr>
        <w:t>vietā lai vērstos pret sav</w:t>
      </w:r>
      <w:r w:rsidRPr="005339E7">
        <w:rPr>
          <w:lang w:val="lv-LV"/>
        </w:rPr>
        <w:t>i</w:t>
      </w:r>
      <w:r w:rsidR="00FA4D4D" w:rsidRPr="005339E7">
        <w:rPr>
          <w:lang w:val="lv-LV"/>
        </w:rPr>
        <w:t>em personīgaj</w:t>
      </w:r>
      <w:r w:rsidRPr="005339E7">
        <w:rPr>
          <w:lang w:val="lv-LV"/>
        </w:rPr>
        <w:t>i</w:t>
      </w:r>
      <w:r w:rsidR="00FA4D4D" w:rsidRPr="005339E7">
        <w:rPr>
          <w:lang w:val="lv-LV"/>
        </w:rPr>
        <w:t xml:space="preserve">em grēkiem, cilvēce visā nopietnībā cenšas piedēvēt ļaunumu citiem – ebrejiem, katoļiem, komunistiem, krieviem, arābiem, melnajiem, baltajiem… kad visu cietsirdību sakne, īstenais nelabais, ir cilvēka sirdīs, katrā no mums. </w:t>
      </w:r>
    </w:p>
    <w:p w:rsidR="00FA4D4D" w:rsidRPr="005339E7" w:rsidRDefault="00FA4D4D" w:rsidP="00D90180">
      <w:pPr>
        <w:tabs>
          <w:tab w:val="left" w:pos="6946"/>
        </w:tabs>
        <w:jc w:val="both"/>
        <w:rPr>
          <w:lang w:val="lv-LV"/>
        </w:rPr>
      </w:pPr>
    </w:p>
    <w:p w:rsidR="00FA4D4D" w:rsidRPr="005339E7" w:rsidRDefault="00FA4D4D" w:rsidP="004E04E6">
      <w:pPr>
        <w:tabs>
          <w:tab w:val="left" w:pos="6946"/>
        </w:tabs>
        <w:rPr>
          <w:b/>
          <w:lang w:val="lv-LV"/>
        </w:rPr>
      </w:pPr>
      <w:r w:rsidRPr="005339E7">
        <w:rPr>
          <w:b/>
          <w:lang w:val="lv-LV"/>
        </w:rPr>
        <w:t xml:space="preserve">Piezīmes </w:t>
      </w:r>
    </w:p>
    <w:p w:rsidR="00FA4D4D" w:rsidRPr="00D90180" w:rsidRDefault="00FA4D4D" w:rsidP="004E04E6">
      <w:pPr>
        <w:numPr>
          <w:ilvl w:val="0"/>
          <w:numId w:val="13"/>
        </w:numPr>
        <w:tabs>
          <w:tab w:val="left" w:pos="6946"/>
        </w:tabs>
        <w:rPr>
          <w:sz w:val="22"/>
          <w:szCs w:val="22"/>
          <w:lang w:val="lv-LV"/>
        </w:rPr>
      </w:pPr>
      <w:r w:rsidRPr="00D90180">
        <w:rPr>
          <w:sz w:val="22"/>
          <w:szCs w:val="22"/>
          <w:lang w:val="lv-LV"/>
        </w:rPr>
        <w:t>J.B.</w:t>
      </w:r>
      <w:r w:rsidR="00F7203B" w:rsidRPr="00D90180">
        <w:rPr>
          <w:sz w:val="22"/>
          <w:szCs w:val="22"/>
          <w:lang w:val="lv-LV"/>
        </w:rPr>
        <w:t xml:space="preserve"> </w:t>
      </w:r>
      <w:r w:rsidRPr="00D90180">
        <w:rPr>
          <w:sz w:val="22"/>
          <w:szCs w:val="22"/>
          <w:lang w:val="lv-LV"/>
        </w:rPr>
        <w:t xml:space="preserve">Russell, </w:t>
      </w:r>
      <w:r w:rsidRPr="00D90180">
        <w:rPr>
          <w:i/>
          <w:sz w:val="22"/>
          <w:szCs w:val="22"/>
          <w:lang w:val="lv-LV"/>
        </w:rPr>
        <w:t xml:space="preserve">Lucifer: The Devil in the Middle Ages </w:t>
      </w:r>
      <w:r w:rsidRPr="00D90180">
        <w:rPr>
          <w:sz w:val="22"/>
          <w:szCs w:val="22"/>
          <w:lang w:val="lv-LV"/>
        </w:rPr>
        <w:t xml:space="preserve"> (Ithaca: Cornell University Press, 1992), p.62. </w:t>
      </w:r>
    </w:p>
    <w:p w:rsidR="00995732" w:rsidRPr="00D90180" w:rsidRDefault="005B7F81" w:rsidP="004E04E6">
      <w:pPr>
        <w:numPr>
          <w:ilvl w:val="0"/>
          <w:numId w:val="13"/>
        </w:numPr>
        <w:tabs>
          <w:tab w:val="left" w:pos="6946"/>
        </w:tabs>
        <w:rPr>
          <w:sz w:val="22"/>
          <w:szCs w:val="22"/>
          <w:lang w:val="lv-LV"/>
        </w:rPr>
      </w:pPr>
      <w:r w:rsidRPr="00D90180">
        <w:rPr>
          <w:sz w:val="22"/>
          <w:szCs w:val="22"/>
          <w:lang w:val="lv-LV"/>
        </w:rPr>
        <w:t xml:space="preserve">H.R.E. Davidson, </w:t>
      </w:r>
      <w:r w:rsidRPr="00D90180">
        <w:rPr>
          <w:i/>
          <w:sz w:val="22"/>
          <w:szCs w:val="22"/>
          <w:lang w:val="lv-LV"/>
        </w:rPr>
        <w:t>Scandinavian Mythology</w:t>
      </w:r>
      <w:r w:rsidRPr="00D90180">
        <w:rPr>
          <w:sz w:val="22"/>
          <w:szCs w:val="22"/>
          <w:lang w:val="lv-LV"/>
        </w:rPr>
        <w:t xml:space="preserve"> (London: Hamlyn, 1982), pp.94-96; </w:t>
      </w:r>
      <w:r w:rsidR="00995732" w:rsidRPr="00D90180">
        <w:rPr>
          <w:sz w:val="22"/>
          <w:szCs w:val="22"/>
          <w:lang w:val="lv-LV"/>
        </w:rPr>
        <w:t xml:space="preserve">H.R.E. Davidson, </w:t>
      </w:r>
      <w:r w:rsidR="00995732" w:rsidRPr="00D90180">
        <w:rPr>
          <w:i/>
          <w:sz w:val="22"/>
          <w:szCs w:val="22"/>
          <w:lang w:val="lv-LV"/>
        </w:rPr>
        <w:t xml:space="preserve">The Lost Beliefs of Northern Europe </w:t>
      </w:r>
      <w:r w:rsidR="00995732" w:rsidRPr="00D90180">
        <w:rPr>
          <w:sz w:val="22"/>
          <w:szCs w:val="22"/>
          <w:lang w:val="lv-LV"/>
        </w:rPr>
        <w:t>(London:</w:t>
      </w:r>
      <w:r w:rsidR="00471D68" w:rsidRPr="00D90180">
        <w:rPr>
          <w:sz w:val="22"/>
          <w:szCs w:val="22"/>
          <w:lang w:val="lv-LV"/>
        </w:rPr>
        <w:t xml:space="preserve"> </w:t>
      </w:r>
      <w:r w:rsidR="00995732" w:rsidRPr="00D90180">
        <w:rPr>
          <w:sz w:val="22"/>
          <w:szCs w:val="22"/>
          <w:lang w:val="lv-LV"/>
        </w:rPr>
        <w:t>Routledge, 1993).</w:t>
      </w:r>
    </w:p>
    <w:p w:rsidR="00995732" w:rsidRPr="00D90180" w:rsidRDefault="00995732" w:rsidP="004E04E6">
      <w:pPr>
        <w:numPr>
          <w:ilvl w:val="0"/>
          <w:numId w:val="13"/>
        </w:numPr>
        <w:tabs>
          <w:tab w:val="left" w:pos="6946"/>
        </w:tabs>
        <w:rPr>
          <w:sz w:val="22"/>
          <w:szCs w:val="22"/>
          <w:lang w:val="lv-LV"/>
        </w:rPr>
      </w:pPr>
      <w:r w:rsidRPr="00D90180">
        <w:rPr>
          <w:sz w:val="22"/>
          <w:szCs w:val="22"/>
          <w:lang w:val="lv-LV"/>
        </w:rPr>
        <w:t>Pagānu dieva Pāna saplūšana ar populāro Sātana jēdzienu ir sīki aplūkota: P.</w:t>
      </w:r>
      <w:r w:rsidR="00F7203B" w:rsidRPr="00D90180">
        <w:rPr>
          <w:sz w:val="22"/>
          <w:szCs w:val="22"/>
          <w:lang w:val="lv-LV"/>
        </w:rPr>
        <w:t xml:space="preserve"> </w:t>
      </w:r>
      <w:r w:rsidRPr="00D90180">
        <w:rPr>
          <w:sz w:val="22"/>
          <w:szCs w:val="22"/>
          <w:lang w:val="lv-LV"/>
        </w:rPr>
        <w:t xml:space="preserve">Merivale, </w:t>
      </w:r>
      <w:r w:rsidRPr="00D90180">
        <w:rPr>
          <w:i/>
          <w:sz w:val="22"/>
          <w:szCs w:val="22"/>
          <w:lang w:val="lv-LV"/>
        </w:rPr>
        <w:t xml:space="preserve">Pan, the Goat-God </w:t>
      </w:r>
      <w:r w:rsidR="00471D68" w:rsidRPr="00D90180">
        <w:rPr>
          <w:sz w:val="22"/>
          <w:szCs w:val="22"/>
          <w:lang w:val="lv-LV"/>
        </w:rPr>
        <w:t>(Cambridge, Mass.: Harvard  University Pr</w:t>
      </w:r>
      <w:r w:rsidRPr="00D90180">
        <w:rPr>
          <w:sz w:val="22"/>
          <w:szCs w:val="22"/>
          <w:lang w:val="lv-LV"/>
        </w:rPr>
        <w:t>ess, 1969).</w:t>
      </w:r>
    </w:p>
    <w:p w:rsidR="00995732" w:rsidRPr="00D90180" w:rsidRDefault="00995732" w:rsidP="004E04E6">
      <w:pPr>
        <w:numPr>
          <w:ilvl w:val="0"/>
          <w:numId w:val="13"/>
        </w:numPr>
        <w:tabs>
          <w:tab w:val="left" w:pos="6946"/>
        </w:tabs>
        <w:rPr>
          <w:sz w:val="22"/>
          <w:szCs w:val="22"/>
          <w:lang w:val="lv-LV"/>
        </w:rPr>
      </w:pPr>
      <w:r w:rsidRPr="00D90180">
        <w:rPr>
          <w:sz w:val="22"/>
          <w:szCs w:val="22"/>
          <w:lang w:val="lv-LV"/>
        </w:rPr>
        <w:t xml:space="preserve">R. Emmerson, </w:t>
      </w:r>
      <w:r w:rsidRPr="00D90180">
        <w:rPr>
          <w:i/>
          <w:sz w:val="22"/>
          <w:szCs w:val="22"/>
          <w:lang w:val="lv-LV"/>
        </w:rPr>
        <w:t xml:space="preserve">The Antichrist in the Middle Ages </w:t>
      </w:r>
      <w:r w:rsidRPr="00D90180">
        <w:rPr>
          <w:sz w:val="22"/>
          <w:szCs w:val="22"/>
          <w:lang w:val="lv-LV"/>
        </w:rPr>
        <w:t>(Seattle:</w:t>
      </w:r>
      <w:r w:rsidR="00471D68" w:rsidRPr="00D90180">
        <w:rPr>
          <w:sz w:val="22"/>
          <w:szCs w:val="22"/>
          <w:lang w:val="lv-LV"/>
        </w:rPr>
        <w:t xml:space="preserve"> </w:t>
      </w:r>
      <w:r w:rsidRPr="00D90180">
        <w:rPr>
          <w:sz w:val="22"/>
          <w:szCs w:val="22"/>
          <w:lang w:val="lv-LV"/>
        </w:rPr>
        <w:t>University of Washington Press, 1981), 4.nodaļa.</w:t>
      </w:r>
    </w:p>
    <w:p w:rsidR="00995732" w:rsidRPr="00D90180" w:rsidRDefault="00995732" w:rsidP="004E04E6">
      <w:pPr>
        <w:numPr>
          <w:ilvl w:val="0"/>
          <w:numId w:val="13"/>
        </w:numPr>
        <w:tabs>
          <w:tab w:val="left" w:pos="6946"/>
        </w:tabs>
        <w:rPr>
          <w:sz w:val="22"/>
          <w:szCs w:val="22"/>
          <w:lang w:val="lv-LV"/>
        </w:rPr>
      </w:pPr>
      <w:r w:rsidRPr="00D90180">
        <w:rPr>
          <w:sz w:val="22"/>
          <w:szCs w:val="22"/>
          <w:lang w:val="lv-LV"/>
        </w:rPr>
        <w:t>J.</w:t>
      </w:r>
      <w:r w:rsidR="00F7203B" w:rsidRPr="00D90180">
        <w:rPr>
          <w:sz w:val="22"/>
          <w:szCs w:val="22"/>
          <w:lang w:val="lv-LV"/>
        </w:rPr>
        <w:t xml:space="preserve"> </w:t>
      </w:r>
      <w:r w:rsidRPr="00D90180">
        <w:rPr>
          <w:sz w:val="22"/>
          <w:szCs w:val="22"/>
          <w:lang w:val="lv-LV"/>
        </w:rPr>
        <w:t xml:space="preserve">Zandee, </w:t>
      </w:r>
      <w:r w:rsidRPr="00D90180">
        <w:rPr>
          <w:i/>
          <w:sz w:val="22"/>
          <w:szCs w:val="22"/>
          <w:lang w:val="lv-LV"/>
        </w:rPr>
        <w:t xml:space="preserve">Death as an Enemy </w:t>
      </w:r>
      <w:r w:rsidRPr="00D90180">
        <w:rPr>
          <w:sz w:val="22"/>
          <w:szCs w:val="22"/>
          <w:lang w:val="lv-LV"/>
        </w:rPr>
        <w:t>(Leiden: Brill, 1960) p.329.</w:t>
      </w:r>
    </w:p>
    <w:p w:rsidR="004773A5" w:rsidRPr="005339E7" w:rsidRDefault="00995732" w:rsidP="004E04E6">
      <w:pPr>
        <w:numPr>
          <w:ilvl w:val="0"/>
          <w:numId w:val="13"/>
        </w:numPr>
        <w:tabs>
          <w:tab w:val="left" w:pos="6946"/>
        </w:tabs>
        <w:rPr>
          <w:lang w:val="lv-LV"/>
        </w:rPr>
      </w:pPr>
      <w:r w:rsidRPr="005339E7">
        <w:rPr>
          <w:lang w:val="lv-LV"/>
        </w:rPr>
        <w:t>J.B.</w:t>
      </w:r>
      <w:r w:rsidR="004773A5" w:rsidRPr="005339E7">
        <w:rPr>
          <w:lang w:val="lv-LV"/>
        </w:rPr>
        <w:t xml:space="preserve"> Russell, </w:t>
      </w:r>
      <w:r w:rsidR="004773A5" w:rsidRPr="005339E7">
        <w:rPr>
          <w:i/>
          <w:lang w:val="lv-LV"/>
        </w:rPr>
        <w:t xml:space="preserve">Lucifer: The Devil in the Middle Ages </w:t>
      </w:r>
      <w:r w:rsidR="004773A5" w:rsidRPr="005339E7">
        <w:rPr>
          <w:lang w:val="lv-LV"/>
        </w:rPr>
        <w:t>(Ithaca:</w:t>
      </w:r>
      <w:r w:rsidR="00471D68" w:rsidRPr="005339E7">
        <w:rPr>
          <w:lang w:val="lv-LV"/>
        </w:rPr>
        <w:t xml:space="preserve"> </w:t>
      </w:r>
      <w:r w:rsidR="004773A5" w:rsidRPr="005339E7">
        <w:rPr>
          <w:lang w:val="lv-LV"/>
        </w:rPr>
        <w:t>Cornell University Press, 1992), p.49.</w:t>
      </w:r>
    </w:p>
    <w:p w:rsidR="004773A5" w:rsidRPr="005339E7" w:rsidRDefault="004773A5" w:rsidP="004E04E6">
      <w:pPr>
        <w:numPr>
          <w:ilvl w:val="0"/>
          <w:numId w:val="13"/>
        </w:numPr>
        <w:tabs>
          <w:tab w:val="left" w:pos="6946"/>
        </w:tabs>
        <w:rPr>
          <w:lang w:val="lv-LV"/>
        </w:rPr>
      </w:pPr>
      <w:r w:rsidRPr="005339E7">
        <w:rPr>
          <w:lang w:val="lv-LV"/>
        </w:rPr>
        <w:t>Ibid., p.211.</w:t>
      </w:r>
    </w:p>
    <w:p w:rsidR="00F55A5D" w:rsidRPr="00D90180" w:rsidRDefault="004773A5" w:rsidP="004E04E6">
      <w:pPr>
        <w:numPr>
          <w:ilvl w:val="1"/>
          <w:numId w:val="4"/>
        </w:numPr>
        <w:tabs>
          <w:tab w:val="left" w:pos="6946"/>
        </w:tabs>
        <w:jc w:val="center"/>
        <w:rPr>
          <w:b/>
          <w:sz w:val="28"/>
          <w:szCs w:val="28"/>
          <w:lang w:val="lv-LV"/>
        </w:rPr>
      </w:pPr>
      <w:r w:rsidRPr="00D90180">
        <w:rPr>
          <w:b/>
          <w:sz w:val="28"/>
          <w:szCs w:val="28"/>
          <w:lang w:val="lv-LV"/>
        </w:rPr>
        <w:lastRenderedPageBreak/>
        <w:t>Sātans no Reformācijas laikiem līdz mūsdienām</w:t>
      </w:r>
    </w:p>
    <w:p w:rsidR="004773A5" w:rsidRPr="005339E7" w:rsidRDefault="004773A5" w:rsidP="004E04E6">
      <w:pPr>
        <w:tabs>
          <w:tab w:val="left" w:pos="6946"/>
        </w:tabs>
        <w:jc w:val="center"/>
        <w:rPr>
          <w:b/>
          <w:lang w:val="lv-LV"/>
        </w:rPr>
      </w:pPr>
    </w:p>
    <w:p w:rsidR="00301BF2" w:rsidRPr="005339E7" w:rsidRDefault="007F0CE6" w:rsidP="00D90180">
      <w:pPr>
        <w:tabs>
          <w:tab w:val="left" w:pos="6946"/>
        </w:tabs>
        <w:jc w:val="both"/>
        <w:rPr>
          <w:lang w:val="lv-LV"/>
        </w:rPr>
      </w:pPr>
      <w:r w:rsidRPr="005339E7">
        <w:rPr>
          <w:lang w:val="lv-LV"/>
        </w:rPr>
        <w:t>Reformācija</w:t>
      </w:r>
      <w:r w:rsidR="00873F02" w:rsidRPr="005339E7">
        <w:rPr>
          <w:lang w:val="lv-LV"/>
        </w:rPr>
        <w:t xml:space="preserve"> noveda pie kristietības šķel</w:t>
      </w:r>
      <w:r w:rsidRPr="005339E7">
        <w:rPr>
          <w:lang w:val="lv-LV"/>
        </w:rPr>
        <w:t xml:space="preserve">šanās protestantos un katoļos. </w:t>
      </w:r>
      <w:r w:rsidR="00873F02" w:rsidRPr="005339E7">
        <w:rPr>
          <w:lang w:val="lv-LV"/>
        </w:rPr>
        <w:t>Šķel</w:t>
      </w:r>
      <w:r w:rsidRPr="005339E7">
        <w:rPr>
          <w:lang w:val="lv-LV"/>
        </w:rPr>
        <w:t xml:space="preserve">šanās bija skarba un abas puses apvainoja viena otru, saucot savus pretiniekus par </w:t>
      </w:r>
      <w:r w:rsidR="00DD2348" w:rsidRPr="005339E7">
        <w:rPr>
          <w:lang w:val="lv-LV"/>
        </w:rPr>
        <w:t>Sātana sabiedrotajiem pilnā pārliecībā par to, ka Dievs ir viņu pusē, tātad pretinieki ir no Sātana. Tas attaisnoja visāda veida karu</w:t>
      </w:r>
      <w:r w:rsidR="00471D68" w:rsidRPr="005339E7">
        <w:rPr>
          <w:lang w:val="lv-LV"/>
        </w:rPr>
        <w:t>s</w:t>
      </w:r>
      <w:r w:rsidR="00DD2348" w:rsidRPr="005339E7">
        <w:rPr>
          <w:lang w:val="lv-LV"/>
        </w:rPr>
        <w:t>, vajāšanas un ļaunuma piedēvēšanu</w:t>
      </w:r>
      <w:r w:rsidR="00873F02" w:rsidRPr="005339E7">
        <w:rPr>
          <w:lang w:val="lv-LV"/>
        </w:rPr>
        <w:t xml:space="preserve"> citiem</w:t>
      </w:r>
      <w:r w:rsidR="00DD2348" w:rsidRPr="005339E7">
        <w:rPr>
          <w:lang w:val="lv-LV"/>
        </w:rPr>
        <w:t>. Protestanti neatlaidīgi apgalvoja, ka pāvests ir antikrists, un katoļi, savukārt, runāja par protestantisma ļauno garu izdzīšanu. Mārtiņš Luters, reformācijas līderis, bija Sātana tēmas apsēsts</w:t>
      </w:r>
      <w:r w:rsidR="00873F02" w:rsidRPr="005339E7">
        <w:rPr>
          <w:lang w:val="lv-LV"/>
        </w:rPr>
        <w:t xml:space="preserve">, mezdams tam ar tintnīcu, nolaizdams gāzes, lai to aizbaidītu, un vienmēr gatavs ļaut vaļu savai apsēstībai ar Sātanu, apsūdzot katoļus sadarbībā ar to (1). Zīmīgi, ka pat Luters atzina, ka </w:t>
      </w:r>
      <w:r w:rsidR="00F1325A" w:rsidRPr="005339E7">
        <w:rPr>
          <w:lang w:val="lv-LV"/>
        </w:rPr>
        <w:t>Atkl.12 fragments par „karu debesīs” neattiecas uz notikušo Ēdenē, bet drīzāk apraksta kristiešu vajāšanu no pretinieku puses. Luters ticēja vispārpieņemtajam uzskatam, ka</w:t>
      </w:r>
      <w:r w:rsidR="00D01689" w:rsidRPr="005339E7">
        <w:rPr>
          <w:lang w:val="lv-LV"/>
        </w:rPr>
        <w:t xml:space="preserve"> Sātans tika</w:t>
      </w:r>
      <w:r w:rsidR="00F1325A" w:rsidRPr="005339E7">
        <w:rPr>
          <w:lang w:val="lv-LV"/>
        </w:rPr>
        <w:t xml:space="preserve"> nomests no debesīm Ēdenē, taču neatzina, ka Atkl.12 varētu atbalstīt šo domu (2). Sīkāks Atkl.12 apskats ir nodaļā 5-32. Katoļu reakcija bija ne mazākas apsēstības pilna. </w:t>
      </w:r>
      <w:r w:rsidR="00301BF2" w:rsidRPr="005339E7">
        <w:rPr>
          <w:lang w:val="lv-LV"/>
        </w:rPr>
        <w:t>Atbildot uz Lutera 1529.gada katķismu</w:t>
      </w:r>
      <w:r w:rsidR="00F77B32" w:rsidRPr="005339E7">
        <w:rPr>
          <w:lang w:val="lv-LV"/>
        </w:rPr>
        <w:t>,</w:t>
      </w:r>
      <w:r w:rsidR="00301BF2" w:rsidRPr="005339E7">
        <w:rPr>
          <w:lang w:val="lv-LV"/>
        </w:rPr>
        <w:t xml:space="preserve"> katoļu katķisms Sātanu piemin daudz biežāk nekā Jēzu (67 reizes pret 63 reizēm) (3). Trentas koncils protestantismā vaino</w:t>
      </w:r>
      <w:r w:rsidR="00F77B32" w:rsidRPr="005339E7">
        <w:rPr>
          <w:lang w:val="lv-LV"/>
        </w:rPr>
        <w:t>ja</w:t>
      </w:r>
      <w:r w:rsidR="00301BF2" w:rsidRPr="005339E7">
        <w:rPr>
          <w:lang w:val="lv-LV"/>
        </w:rPr>
        <w:t xml:space="preserve"> Sātanu.</w:t>
      </w:r>
    </w:p>
    <w:p w:rsidR="00301BF2" w:rsidRPr="005339E7" w:rsidRDefault="00301BF2" w:rsidP="00D90180">
      <w:pPr>
        <w:tabs>
          <w:tab w:val="left" w:pos="6946"/>
        </w:tabs>
        <w:jc w:val="both"/>
        <w:rPr>
          <w:lang w:val="lv-LV"/>
        </w:rPr>
      </w:pPr>
    </w:p>
    <w:p w:rsidR="00C03FED" w:rsidRPr="005339E7" w:rsidRDefault="00187878" w:rsidP="00D90180">
      <w:pPr>
        <w:tabs>
          <w:tab w:val="left" w:pos="6946"/>
        </w:tabs>
        <w:jc w:val="both"/>
        <w:rPr>
          <w:lang w:val="lv-LV"/>
        </w:rPr>
      </w:pPr>
      <w:r w:rsidRPr="005339E7">
        <w:rPr>
          <w:lang w:val="lv-LV"/>
        </w:rPr>
        <w:t xml:space="preserve">Kalvins un vēlāko laiku protestanti neatpalika no Lutera savā apsēstībā ar Sātanu. Tāpat kā ebreju apokrifi, kurus mēs pieminējām nodaļā 1-1-2, Kalvins sniedza jaunu skaidrojumu Bībeles fragmentiem, kas it kā attiecoties uz sātanu, kad pats Bībeles teksts neko par Sātanu nemin. Tā, 2.Moz.10:27; Rom.9:17 un tml. skaidri saka, ka </w:t>
      </w:r>
      <w:r w:rsidRPr="005339E7">
        <w:rPr>
          <w:i/>
          <w:lang w:val="lv-LV"/>
        </w:rPr>
        <w:t>Dievs</w:t>
      </w:r>
      <w:r w:rsidRPr="005339E7">
        <w:rPr>
          <w:lang w:val="lv-LV"/>
        </w:rPr>
        <w:t xml:space="preserve"> nocietināja faraona sirdi; taču Kalvins apgalvoja, ka „</w:t>
      </w:r>
      <w:r w:rsidR="00D01689" w:rsidRPr="005339E7">
        <w:rPr>
          <w:lang w:val="lv-LV"/>
        </w:rPr>
        <w:t>Sātans sējis stūrgalvību viņa [faraona] sirdī” (</w:t>
      </w:r>
      <w:r w:rsidR="00D01689" w:rsidRPr="005339E7">
        <w:rPr>
          <w:i/>
          <w:lang w:val="lv-LV"/>
        </w:rPr>
        <w:t>Institutes of the Christian Religion</w:t>
      </w:r>
      <w:r w:rsidR="00D01689" w:rsidRPr="005339E7">
        <w:rPr>
          <w:lang w:val="lv-LV"/>
        </w:rPr>
        <w:t xml:space="preserve"> 2.4.2-5, Commentary on Mathew 6:13).</w:t>
      </w:r>
      <w:r w:rsidR="007437FF" w:rsidRPr="005339E7">
        <w:rPr>
          <w:lang w:val="lv-LV"/>
        </w:rPr>
        <w:t xml:space="preserve"> Apsēstības ar ticību Sātanam apmēri bija tik lieli, ka vienlīdz kato</w:t>
      </w:r>
      <w:r w:rsidR="00F77B32" w:rsidRPr="005339E7">
        <w:rPr>
          <w:lang w:val="lv-LV"/>
        </w:rPr>
        <w:t>ļiem un protestantiem tā</w:t>
      </w:r>
      <w:r w:rsidR="007437FF" w:rsidRPr="005339E7">
        <w:rPr>
          <w:lang w:val="lv-LV"/>
        </w:rPr>
        <w:t xml:space="preserve"> kļuva par pamata mācību. </w:t>
      </w:r>
      <w:r w:rsidR="00BD239C" w:rsidRPr="005339E7">
        <w:rPr>
          <w:lang w:val="lv-LV"/>
        </w:rPr>
        <w:t>G.H Viljams apraksta, kā katoļi un protestanti vienotā frontē vajā itāļu anabaptistus Venēcijas apkārtnē, jo tie noliedza kā pārcilvēciskā Sātana, tā arī trīsvienības pastāvēšanu (4).  Zīmīgi, ka abas šīs maldīgās mācības tiecas turēties kopā – vēlāk mēs redzēsim, ka Īzaks Ņūtons beigu beigās atteicās no abām. 6.nodaļa ir veltīta loģisko saistību, kas pastāv starp šīm mācībām, apspriešanai. Itāļu anabaptisti bija pirmie, kas uzstājās pret tradicionālo Sātana mācību</w:t>
      </w:r>
      <w:r w:rsidR="00C03FED" w:rsidRPr="005339E7">
        <w:rPr>
          <w:lang w:val="lv-LV"/>
        </w:rPr>
        <w:t>, mēs to apspriedīsim nodaļā 1-5.</w:t>
      </w:r>
    </w:p>
    <w:p w:rsidR="00C03FED" w:rsidRPr="005339E7" w:rsidRDefault="00C03FED" w:rsidP="00D90180">
      <w:pPr>
        <w:tabs>
          <w:tab w:val="left" w:pos="6946"/>
        </w:tabs>
        <w:jc w:val="both"/>
        <w:rPr>
          <w:lang w:val="lv-LV"/>
        </w:rPr>
      </w:pPr>
    </w:p>
    <w:p w:rsidR="00AB761A" w:rsidRPr="005339E7" w:rsidRDefault="00D3785E" w:rsidP="00D90180">
      <w:pPr>
        <w:tabs>
          <w:tab w:val="left" w:pos="6946"/>
        </w:tabs>
        <w:jc w:val="both"/>
        <w:rPr>
          <w:lang w:val="lv-LV"/>
        </w:rPr>
      </w:pPr>
      <w:r w:rsidRPr="005339E7">
        <w:rPr>
          <w:lang w:val="lv-LV"/>
        </w:rPr>
        <w:t xml:space="preserve">Nacionālo valstu veidošanās procesi noveda pie garīgiem konfliktiem un kariem, bieži starp nācijām, </w:t>
      </w:r>
      <w:r w:rsidR="0045310F" w:rsidRPr="005339E7">
        <w:rPr>
          <w:lang w:val="lv-LV"/>
        </w:rPr>
        <w:t>kas sauca sevi par kristiešu nācijām. To laiku māksla un ikonogrāfija atspoguļo, cik izplatīta bija Sātana tēma pretinieku puses nomelnošanai. Laika garā izraisītajās raganu medībās 16.un 17.gadsimtā gāja bojā 100 000 cilvēku. Jebkurš, kas kaut kādā veidā atšķīrās no masas</w:t>
      </w:r>
      <w:r w:rsidR="00A3176F" w:rsidRPr="005339E7">
        <w:rPr>
          <w:lang w:val="lv-LV"/>
        </w:rPr>
        <w:t>, tika nomelnots un pieskaitīts ļaunuma varai</w:t>
      </w:r>
      <w:r w:rsidR="0045310F" w:rsidRPr="005339E7">
        <w:rPr>
          <w:lang w:val="lv-LV"/>
        </w:rPr>
        <w:t>.</w:t>
      </w:r>
      <w:r w:rsidR="00A85E44" w:rsidRPr="005339E7">
        <w:rPr>
          <w:lang w:val="lv-LV"/>
        </w:rPr>
        <w:t xml:space="preserve"> </w:t>
      </w:r>
      <w:r w:rsidR="00E6079A" w:rsidRPr="005339E7">
        <w:rPr>
          <w:lang w:val="lv-LV"/>
        </w:rPr>
        <w:t>Tā</w:t>
      </w:r>
      <w:r w:rsidR="00A85E44" w:rsidRPr="005339E7">
        <w:rPr>
          <w:lang w:val="lv-LV"/>
        </w:rPr>
        <w:t xml:space="preserve"> laika</w:t>
      </w:r>
      <w:r w:rsidR="00E6079A" w:rsidRPr="005339E7">
        <w:rPr>
          <w:lang w:val="lv-LV"/>
        </w:rPr>
        <w:t xml:space="preserve"> cilvēku</w:t>
      </w:r>
      <w:r w:rsidR="00A85E44" w:rsidRPr="005339E7">
        <w:rPr>
          <w:lang w:val="lv-LV"/>
        </w:rPr>
        <w:t xml:space="preserve"> </w:t>
      </w:r>
      <w:r w:rsidR="00E6079A" w:rsidRPr="005339E7">
        <w:rPr>
          <w:lang w:val="lv-LV"/>
        </w:rPr>
        <w:t xml:space="preserve"> apsēstība ar </w:t>
      </w:r>
      <w:r w:rsidR="00655701" w:rsidRPr="005339E7">
        <w:rPr>
          <w:lang w:val="lv-LV"/>
        </w:rPr>
        <w:t>Sātana tēmu atspoguļojas daudz</w:t>
      </w:r>
      <w:r w:rsidR="00E6079A" w:rsidRPr="005339E7">
        <w:rPr>
          <w:lang w:val="lv-LV"/>
        </w:rPr>
        <w:t>ās tolaik sarakstītajās lugā</w:t>
      </w:r>
      <w:r w:rsidR="00A85E44" w:rsidRPr="005339E7">
        <w:rPr>
          <w:lang w:val="lv-LV"/>
        </w:rPr>
        <w:t>s</w:t>
      </w:r>
      <w:r w:rsidR="00E6079A" w:rsidRPr="005339E7">
        <w:rPr>
          <w:lang w:val="lv-LV"/>
        </w:rPr>
        <w:t xml:space="preserve"> un romānos</w:t>
      </w:r>
      <w:r w:rsidR="00A85E44" w:rsidRPr="005339E7">
        <w:rPr>
          <w:lang w:val="lv-LV"/>
        </w:rPr>
        <w:t xml:space="preserve"> </w:t>
      </w:r>
      <w:r w:rsidR="00DC38BF" w:rsidRPr="005339E7">
        <w:rPr>
          <w:lang w:val="lv-LV"/>
        </w:rPr>
        <w:t>p</w:t>
      </w:r>
      <w:r w:rsidR="00E6079A" w:rsidRPr="005339E7">
        <w:rPr>
          <w:lang w:val="lv-LV"/>
        </w:rPr>
        <w:t>ar Sātanu</w:t>
      </w:r>
      <w:r w:rsidR="00DC38BF" w:rsidRPr="005339E7">
        <w:rPr>
          <w:lang w:val="lv-LV"/>
        </w:rPr>
        <w:t xml:space="preserve">, nerunājot jau par </w:t>
      </w:r>
      <w:r w:rsidR="00E6079A" w:rsidRPr="005339E7">
        <w:rPr>
          <w:lang w:val="lv-LV"/>
        </w:rPr>
        <w:t>populārajām</w:t>
      </w:r>
      <w:r w:rsidR="00A3176F" w:rsidRPr="005339E7">
        <w:rPr>
          <w:lang w:val="lv-LV"/>
        </w:rPr>
        <w:t xml:space="preserve"> </w:t>
      </w:r>
      <w:r w:rsidR="00E6079A" w:rsidRPr="005339E7">
        <w:rPr>
          <w:lang w:val="lv-LV"/>
        </w:rPr>
        <w:t>leģendām un stāstiem par Faustu un Mefistofeli.</w:t>
      </w:r>
    </w:p>
    <w:p w:rsidR="00AB761A" w:rsidRPr="005339E7" w:rsidRDefault="00AB761A" w:rsidP="00D90180">
      <w:pPr>
        <w:tabs>
          <w:tab w:val="left" w:pos="6946"/>
        </w:tabs>
        <w:jc w:val="both"/>
        <w:rPr>
          <w:lang w:val="lv-LV"/>
        </w:rPr>
      </w:pPr>
    </w:p>
    <w:p w:rsidR="005B57C1" w:rsidRPr="005339E7" w:rsidRDefault="00AB761A" w:rsidP="00D90180">
      <w:pPr>
        <w:tabs>
          <w:tab w:val="left" w:pos="6946"/>
        </w:tabs>
        <w:jc w:val="both"/>
        <w:rPr>
          <w:lang w:val="lv-LV"/>
        </w:rPr>
      </w:pPr>
      <w:r w:rsidRPr="005339E7">
        <w:rPr>
          <w:lang w:val="lv-LV"/>
        </w:rPr>
        <w:t xml:space="preserve">Beigu beigās uzausa apgaismības laikmets, līdz ar kuru nāca atskārsme, ka „raganu medību” asins izliešanai ir jādara gals. Katoļi sāka sludināt, ka cilvēks no dabas ir labs un pilnveidojams – atkal mazinot grēku un katra atsevišķa cilvēka cīņu ar ļaunumu. Vācu </w:t>
      </w:r>
      <w:r w:rsidR="00696322" w:rsidRPr="005339E7">
        <w:rPr>
          <w:lang w:val="lv-LV"/>
        </w:rPr>
        <w:t>protestantus</w:t>
      </w:r>
      <w:r w:rsidRPr="005339E7">
        <w:rPr>
          <w:lang w:val="lv-LV"/>
        </w:rPr>
        <w:t xml:space="preserve">, </w:t>
      </w:r>
      <w:r w:rsidR="00696322" w:rsidRPr="005339E7">
        <w:rPr>
          <w:lang w:val="lv-LV"/>
        </w:rPr>
        <w:t xml:space="preserve">tādus </w:t>
      </w:r>
      <w:r w:rsidRPr="005339E7">
        <w:rPr>
          <w:lang w:val="lv-LV"/>
        </w:rPr>
        <w:t xml:space="preserve">kā Šlīrmahers piemēram, </w:t>
      </w:r>
      <w:r w:rsidR="00696322" w:rsidRPr="005339E7">
        <w:rPr>
          <w:lang w:val="lv-LV"/>
        </w:rPr>
        <w:t xml:space="preserve">pārņēma vēlēšanās dot visam racionālu izskaidrojumu tā laika zinātniskās revolūcijas procesu iespaidā. Viņš secināja, ka cilvēces vainas novelšana uz Sātanu neko neizskaidro, uzsvērdams, cik neloģiski ir ticēt tam, ka kāds sātans varētu izjaukt Dieva nodomus; tādējādi, viņš nonāca pie </w:t>
      </w:r>
      <w:r w:rsidR="00696322" w:rsidRPr="005339E7">
        <w:rPr>
          <w:lang w:val="lv-LV"/>
        </w:rPr>
        <w:lastRenderedPageBreak/>
        <w:t>pārcilvēciskā Sātana jēdziena noraidīšanas (</w:t>
      </w:r>
      <w:r w:rsidR="00696322" w:rsidRPr="005339E7">
        <w:rPr>
          <w:i/>
          <w:lang w:val="lv-LV"/>
        </w:rPr>
        <w:t>The Christian Faith</w:t>
      </w:r>
      <w:r w:rsidR="00696322" w:rsidRPr="005339E7">
        <w:rPr>
          <w:lang w:val="lv-LV"/>
        </w:rPr>
        <w:t xml:space="preserve"> 1.1.1.2). Viņam sekoja Sorens Kierkegards, argumentējot</w:t>
      </w:r>
      <w:r w:rsidR="005B57C1" w:rsidRPr="005339E7">
        <w:rPr>
          <w:lang w:val="lv-LV"/>
        </w:rPr>
        <w:t xml:space="preserve"> ar to, ka pārcilvēciskā Sātana jēdziens noniecina cilvēka lomu attieksmē pret grēku un ļaunumu. Arī Šellijs līdzīgā veidā nonāca pie patiesības, uzdodot jautājumu: „Kāda mums ir vajadzība pēc Sātana, ja mums ir cilvēce?” </w:t>
      </w:r>
    </w:p>
    <w:p w:rsidR="005B57C1" w:rsidRPr="005339E7" w:rsidRDefault="005B57C1" w:rsidP="00D90180">
      <w:pPr>
        <w:tabs>
          <w:tab w:val="left" w:pos="6946"/>
        </w:tabs>
        <w:jc w:val="both"/>
        <w:rPr>
          <w:lang w:val="lv-LV"/>
        </w:rPr>
      </w:pPr>
    </w:p>
    <w:p w:rsidR="00F474B6" w:rsidRPr="005339E7" w:rsidRDefault="005B57C1" w:rsidP="00D90180">
      <w:pPr>
        <w:tabs>
          <w:tab w:val="left" w:pos="6946"/>
        </w:tabs>
        <w:jc w:val="both"/>
        <w:rPr>
          <w:lang w:val="lv-LV"/>
        </w:rPr>
      </w:pPr>
      <w:r w:rsidRPr="005339E7">
        <w:rPr>
          <w:lang w:val="lv-LV"/>
        </w:rPr>
        <w:t>Krievu klasiķus, Dostojevski it īpaši,</w:t>
      </w:r>
      <w:r w:rsidR="006F5424" w:rsidRPr="005339E7">
        <w:rPr>
          <w:lang w:val="lv-LV"/>
        </w:rPr>
        <w:t xml:space="preserve"> dziļi</w:t>
      </w:r>
      <w:r w:rsidRPr="005339E7">
        <w:rPr>
          <w:lang w:val="lv-LV"/>
        </w:rPr>
        <w:t xml:space="preserve"> nodarbināja grēka un ļaunuma problēma. </w:t>
      </w:r>
      <w:r w:rsidR="00C90A51" w:rsidRPr="005339E7">
        <w:rPr>
          <w:lang w:val="lv-LV"/>
        </w:rPr>
        <w:t>Dostojevska romāna „Velni” tēma ir Nikolaja Stavrogina iekšējā cīņa</w:t>
      </w:r>
      <w:r w:rsidRPr="005339E7">
        <w:rPr>
          <w:lang w:val="lv-LV"/>
        </w:rPr>
        <w:t xml:space="preserve"> </w:t>
      </w:r>
      <w:r w:rsidR="00C90A51" w:rsidRPr="005339E7">
        <w:rPr>
          <w:lang w:val="lv-LV"/>
        </w:rPr>
        <w:t>starp vēlmi darīt ļaunu un uzņemties atbildību par to, tajā pat laikā cīnoties ar pašapmānu. Tā Dostojevskis izprata Sātana būtību. Uz jautājumu, vai tāds Sātans patiesi pastāv, Stavrogins atbild: Es viņu redzu tikpat skaidri, kā es redzu tevi… un dažkārt es nezinu</w:t>
      </w:r>
      <w:r w:rsidR="00F474B6" w:rsidRPr="005339E7">
        <w:rPr>
          <w:lang w:val="lv-LV"/>
        </w:rPr>
        <w:t xml:space="preserve">, kas reāli pastāv, viņš vai es” (6). To pašu tēmu risina Dostojevska šedevrs „Brāļi Karamazovi”. Piektajā grāmatā Ivans skaidro Aļošam, ka cilvēks ir radījis Sātanu, „viņš to ir radījis pēc sava ģīmja un līdzības” (7). Ivans nonāk pie secinājuma, ka viņš pats ir Sātans, „bet tikai viena daļa no manis”. Citiem vārdiem sakot, patiesais nelabais ir vienkārši Ivana zemapziņa. </w:t>
      </w:r>
    </w:p>
    <w:p w:rsidR="00F474B6" w:rsidRPr="005339E7" w:rsidRDefault="00F474B6" w:rsidP="00D90180">
      <w:pPr>
        <w:tabs>
          <w:tab w:val="left" w:pos="6946"/>
        </w:tabs>
        <w:jc w:val="both"/>
        <w:rPr>
          <w:lang w:val="lv-LV"/>
        </w:rPr>
      </w:pPr>
    </w:p>
    <w:p w:rsidR="005331EB" w:rsidRPr="005339E7" w:rsidRDefault="006F5424" w:rsidP="00D90180">
      <w:pPr>
        <w:tabs>
          <w:tab w:val="left" w:pos="6946"/>
        </w:tabs>
        <w:jc w:val="both"/>
        <w:rPr>
          <w:lang w:val="lv-LV"/>
        </w:rPr>
      </w:pPr>
      <w:r w:rsidRPr="005339E7">
        <w:rPr>
          <w:lang w:val="lv-LV"/>
        </w:rPr>
        <w:t>Pēc visa teiktā, lai cik patīkam</w:t>
      </w:r>
      <w:r w:rsidR="00F83EA0" w:rsidRPr="005339E7">
        <w:rPr>
          <w:lang w:val="lv-LV"/>
        </w:rPr>
        <w:t xml:space="preserve">i arī nebūtu apzināties, ka tu neesi vienīgais, kas nonācis pie tāda slēdziena, ir skaidri redzams, ka ticība reāla Sātana pastāvēšanai neatslābst; un dzīves gaitā sabiedrība atsakās uzņemties atbildību par savu rīcību un grēcīgumu. Divi 20.gadsimta pasaules kari un </w:t>
      </w:r>
      <w:r w:rsidR="006F3B9C" w:rsidRPr="005339E7">
        <w:rPr>
          <w:lang w:val="lv-LV"/>
        </w:rPr>
        <w:t xml:space="preserve">cilvēces </w:t>
      </w:r>
      <w:r w:rsidR="00F83EA0" w:rsidRPr="005339E7">
        <w:rPr>
          <w:lang w:val="lv-LV"/>
        </w:rPr>
        <w:t>virzība uz globālo paš</w:t>
      </w:r>
      <w:r w:rsidR="006F3B9C" w:rsidRPr="005339E7">
        <w:rPr>
          <w:lang w:val="lv-LV"/>
        </w:rPr>
        <w:t xml:space="preserve">nāvību nepārprotami norāda uz to, ka bibliskais sātana, jeb grēka un ļaunuma jēdziens nav saprasts un nav pieņemts, pat ja daži prāti patiesi noraida pagānu mītus par pārcilvēciska sātana eksistenci. Labais un ļaunais tiek norakstīti uz cilvēka psihes </w:t>
      </w:r>
      <w:r w:rsidR="005331EB" w:rsidRPr="005339E7">
        <w:rPr>
          <w:lang w:val="lv-LV"/>
        </w:rPr>
        <w:t>parā</w:t>
      </w:r>
      <w:r w:rsidR="00A2448A" w:rsidRPr="005339E7">
        <w:rPr>
          <w:lang w:val="lv-LV"/>
        </w:rPr>
        <w:t>dībām, „grēks” patiesībā ir ne vairāk kā</w:t>
      </w:r>
      <w:r w:rsidR="005331EB" w:rsidRPr="005339E7">
        <w:rPr>
          <w:lang w:val="lv-LV"/>
        </w:rPr>
        <w:t xml:space="preserve"> vēsturisks jēdziens. Rietumu intelektuālās aprindas raksturo tieksme būt pārņemtiem no vienas vai otras intelektuālās vai teoloģiskās idejas; un pārcilvēciskā sātana mīta noraidīšana, lai cik pareiza un apsveicama tā nebūtu, ir tikai pārejoša aizraušanās. Nepietiek tikai ar nepareiza jēdziena iznīcināšanu; ir jānonāk pie patiesās jēdziena izpratnes un jādzīvo saskaņā ar to. </w:t>
      </w:r>
    </w:p>
    <w:p w:rsidR="005331EB" w:rsidRPr="005339E7" w:rsidRDefault="005331EB" w:rsidP="00D90180">
      <w:pPr>
        <w:tabs>
          <w:tab w:val="left" w:pos="6946"/>
        </w:tabs>
        <w:jc w:val="both"/>
        <w:rPr>
          <w:lang w:val="lv-LV"/>
        </w:rPr>
      </w:pPr>
    </w:p>
    <w:p w:rsidR="005331EB" w:rsidRPr="005339E7" w:rsidRDefault="005331EB" w:rsidP="004E04E6">
      <w:pPr>
        <w:tabs>
          <w:tab w:val="left" w:pos="6946"/>
        </w:tabs>
        <w:rPr>
          <w:b/>
          <w:lang w:val="lv-LV"/>
        </w:rPr>
      </w:pPr>
      <w:r w:rsidRPr="005339E7">
        <w:rPr>
          <w:b/>
          <w:lang w:val="lv-LV"/>
        </w:rPr>
        <w:t xml:space="preserve">Piezīmes </w:t>
      </w:r>
    </w:p>
    <w:p w:rsidR="00B96E46" w:rsidRPr="005339E7" w:rsidRDefault="005331EB" w:rsidP="004E04E6">
      <w:pPr>
        <w:numPr>
          <w:ilvl w:val="0"/>
          <w:numId w:val="14"/>
        </w:numPr>
        <w:tabs>
          <w:tab w:val="left" w:pos="6946"/>
        </w:tabs>
        <w:rPr>
          <w:lang w:val="lv-LV"/>
        </w:rPr>
      </w:pPr>
      <w:r w:rsidRPr="005339E7">
        <w:rPr>
          <w:lang w:val="lv-LV"/>
        </w:rPr>
        <w:t>J.M.</w:t>
      </w:r>
      <w:r w:rsidR="00C2355F" w:rsidRPr="005339E7">
        <w:rPr>
          <w:lang w:val="lv-LV"/>
        </w:rPr>
        <w:t xml:space="preserve"> </w:t>
      </w:r>
      <w:r w:rsidRPr="005339E7">
        <w:rPr>
          <w:lang w:val="lv-LV"/>
        </w:rPr>
        <w:t xml:space="preserve">Todd, </w:t>
      </w:r>
      <w:r w:rsidRPr="005339E7">
        <w:rPr>
          <w:i/>
          <w:lang w:val="lv-LV"/>
        </w:rPr>
        <w:t xml:space="preserve">Luther: A Life </w:t>
      </w:r>
      <w:r w:rsidRPr="005339E7">
        <w:rPr>
          <w:lang w:val="lv-LV"/>
        </w:rPr>
        <w:t xml:space="preserve"> (New York: Crossroad, 1982).</w:t>
      </w:r>
    </w:p>
    <w:p w:rsidR="00B96E46" w:rsidRPr="005339E7" w:rsidRDefault="00B96E46" w:rsidP="004E04E6">
      <w:pPr>
        <w:numPr>
          <w:ilvl w:val="0"/>
          <w:numId w:val="14"/>
        </w:numPr>
        <w:tabs>
          <w:tab w:val="left" w:pos="6946"/>
        </w:tabs>
        <w:rPr>
          <w:lang w:val="lv-LV"/>
        </w:rPr>
      </w:pPr>
      <w:r w:rsidRPr="005339E7">
        <w:rPr>
          <w:lang w:val="lv-LV"/>
        </w:rPr>
        <w:t xml:space="preserve">References in S.P. Revard, </w:t>
      </w:r>
      <w:r w:rsidRPr="005339E7">
        <w:rPr>
          <w:i/>
          <w:lang w:val="lv-LV"/>
        </w:rPr>
        <w:t xml:space="preserve">The War in Heaven </w:t>
      </w:r>
      <w:r w:rsidRPr="005339E7">
        <w:rPr>
          <w:lang w:val="lv-LV"/>
        </w:rPr>
        <w:t>(Ithaca: Cornell University Press, 1980), p.109.</w:t>
      </w:r>
    </w:p>
    <w:p w:rsidR="00B96E46" w:rsidRPr="005339E7" w:rsidRDefault="00B96E46" w:rsidP="004E04E6">
      <w:pPr>
        <w:numPr>
          <w:ilvl w:val="0"/>
          <w:numId w:val="14"/>
        </w:numPr>
        <w:tabs>
          <w:tab w:val="left" w:pos="6946"/>
        </w:tabs>
        <w:rPr>
          <w:lang w:val="lv-LV"/>
        </w:rPr>
      </w:pPr>
      <w:r w:rsidRPr="005339E7">
        <w:rPr>
          <w:lang w:val="lv-LV"/>
        </w:rPr>
        <w:t>J.</w:t>
      </w:r>
      <w:r w:rsidR="00C2355F" w:rsidRPr="005339E7">
        <w:rPr>
          <w:lang w:val="lv-LV"/>
        </w:rPr>
        <w:t xml:space="preserve"> </w:t>
      </w:r>
      <w:r w:rsidRPr="005339E7">
        <w:rPr>
          <w:lang w:val="lv-LV"/>
        </w:rPr>
        <w:t xml:space="preserve">Delumeau, </w:t>
      </w:r>
      <w:r w:rsidRPr="005339E7">
        <w:rPr>
          <w:i/>
          <w:lang w:val="lv-LV"/>
        </w:rPr>
        <w:t>Catholics between Luther and Voltaire</w:t>
      </w:r>
      <w:r w:rsidRPr="005339E7">
        <w:rPr>
          <w:lang w:val="lv-LV"/>
        </w:rPr>
        <w:t xml:space="preserve"> (London: Burns &amp;</w:t>
      </w:r>
      <w:r w:rsidR="00D52587" w:rsidRPr="005339E7">
        <w:rPr>
          <w:lang w:val="lv-LV"/>
        </w:rPr>
        <w:t xml:space="preserve"> </w:t>
      </w:r>
      <w:r w:rsidRPr="005339E7">
        <w:rPr>
          <w:lang w:val="lv-LV"/>
        </w:rPr>
        <w:t>Oates, 1977), p.173.</w:t>
      </w:r>
    </w:p>
    <w:p w:rsidR="00B96E46" w:rsidRPr="005339E7" w:rsidRDefault="00B96E46" w:rsidP="004E04E6">
      <w:pPr>
        <w:numPr>
          <w:ilvl w:val="0"/>
          <w:numId w:val="14"/>
        </w:numPr>
        <w:tabs>
          <w:tab w:val="left" w:pos="6946"/>
        </w:tabs>
        <w:rPr>
          <w:lang w:val="lv-LV"/>
        </w:rPr>
      </w:pPr>
      <w:r w:rsidRPr="005339E7">
        <w:rPr>
          <w:lang w:val="lv-LV"/>
        </w:rPr>
        <w:t xml:space="preserve">G.H. Williams, </w:t>
      </w:r>
      <w:r w:rsidRPr="005339E7">
        <w:rPr>
          <w:i/>
          <w:lang w:val="lv-LV"/>
        </w:rPr>
        <w:t xml:space="preserve">The Radical Reformation </w:t>
      </w:r>
      <w:r w:rsidRPr="005339E7">
        <w:rPr>
          <w:lang w:val="lv-LV"/>
        </w:rPr>
        <w:t xml:space="preserve"> (Philadelphia: Fortress, 1962), pp.202,562.</w:t>
      </w:r>
    </w:p>
    <w:p w:rsidR="00B96E46" w:rsidRPr="005339E7" w:rsidRDefault="00B96E46" w:rsidP="004E04E6">
      <w:pPr>
        <w:numPr>
          <w:ilvl w:val="0"/>
          <w:numId w:val="14"/>
        </w:numPr>
        <w:tabs>
          <w:tab w:val="left" w:pos="6946"/>
        </w:tabs>
        <w:rPr>
          <w:lang w:val="lv-LV"/>
        </w:rPr>
      </w:pPr>
      <w:r w:rsidRPr="005339E7">
        <w:rPr>
          <w:lang w:val="lv-LV"/>
        </w:rPr>
        <w:t xml:space="preserve">Shelley, </w:t>
      </w:r>
      <w:r w:rsidRPr="005339E7">
        <w:rPr>
          <w:i/>
          <w:lang w:val="lv-LV"/>
        </w:rPr>
        <w:t>Defence of Poetry</w:t>
      </w:r>
      <w:r w:rsidRPr="005339E7">
        <w:rPr>
          <w:lang w:val="lv-LV"/>
        </w:rPr>
        <w:t xml:space="preserve"> (Indianapolis: Bobbs-Merrill, 1965), p.60.</w:t>
      </w:r>
    </w:p>
    <w:p w:rsidR="00B96E46" w:rsidRPr="005339E7" w:rsidRDefault="00B96E46" w:rsidP="004E04E6">
      <w:pPr>
        <w:numPr>
          <w:ilvl w:val="0"/>
          <w:numId w:val="14"/>
        </w:numPr>
        <w:tabs>
          <w:tab w:val="left" w:pos="6946"/>
        </w:tabs>
        <w:rPr>
          <w:lang w:val="lv-LV"/>
        </w:rPr>
      </w:pPr>
      <w:r w:rsidRPr="005339E7">
        <w:rPr>
          <w:lang w:val="lv-LV"/>
        </w:rPr>
        <w:t>F.</w:t>
      </w:r>
      <w:r w:rsidR="00C2355F" w:rsidRPr="005339E7">
        <w:rPr>
          <w:lang w:val="lv-LV"/>
        </w:rPr>
        <w:t xml:space="preserve"> </w:t>
      </w:r>
      <w:r w:rsidRPr="005339E7">
        <w:rPr>
          <w:lang w:val="lv-LV"/>
        </w:rPr>
        <w:t xml:space="preserve">Dostoevsky, </w:t>
      </w:r>
      <w:r w:rsidRPr="005339E7">
        <w:rPr>
          <w:i/>
          <w:lang w:val="lv-LV"/>
        </w:rPr>
        <w:t>The Possessed</w:t>
      </w:r>
      <w:r w:rsidRPr="005339E7">
        <w:rPr>
          <w:lang w:val="lv-LV"/>
        </w:rPr>
        <w:t xml:space="preserve"> (London: Random House / Vintage, 2005), p.697.</w:t>
      </w:r>
    </w:p>
    <w:p w:rsidR="00D3785E" w:rsidRPr="005339E7" w:rsidRDefault="00B96E46" w:rsidP="004E04E6">
      <w:pPr>
        <w:numPr>
          <w:ilvl w:val="0"/>
          <w:numId w:val="14"/>
        </w:numPr>
        <w:tabs>
          <w:tab w:val="left" w:pos="6946"/>
        </w:tabs>
        <w:rPr>
          <w:lang w:val="lv-LV"/>
        </w:rPr>
      </w:pPr>
      <w:r w:rsidRPr="005339E7">
        <w:rPr>
          <w:lang w:val="lv-LV"/>
        </w:rPr>
        <w:t>F.</w:t>
      </w:r>
      <w:r w:rsidR="00C2355F" w:rsidRPr="005339E7">
        <w:rPr>
          <w:lang w:val="lv-LV"/>
        </w:rPr>
        <w:t xml:space="preserve"> </w:t>
      </w:r>
      <w:r w:rsidRPr="005339E7">
        <w:rPr>
          <w:lang w:val="lv-LV"/>
        </w:rPr>
        <w:t xml:space="preserve">Dostoevsky, </w:t>
      </w:r>
      <w:r w:rsidRPr="005339E7">
        <w:rPr>
          <w:i/>
          <w:lang w:val="lv-LV"/>
        </w:rPr>
        <w:t>The Brothers Karamazov</w:t>
      </w:r>
      <w:r w:rsidR="000F022E" w:rsidRPr="005339E7">
        <w:rPr>
          <w:i/>
          <w:lang w:val="lv-LV"/>
        </w:rPr>
        <w:t xml:space="preserve"> </w:t>
      </w:r>
      <w:r w:rsidR="000F022E" w:rsidRPr="005339E7">
        <w:rPr>
          <w:lang w:val="lv-LV"/>
        </w:rPr>
        <w:t>(New York: Farrar, Straus, and Giroux, 1990), p.283.</w:t>
      </w:r>
      <w:r w:rsidRPr="005339E7">
        <w:rPr>
          <w:lang w:val="lv-LV"/>
        </w:rPr>
        <w:t xml:space="preserve"> </w:t>
      </w:r>
      <w:r w:rsidR="00696322" w:rsidRPr="005339E7">
        <w:rPr>
          <w:lang w:val="lv-LV"/>
        </w:rPr>
        <w:t xml:space="preserve">  </w:t>
      </w:r>
      <w:r w:rsidR="00AB761A" w:rsidRPr="005339E7">
        <w:rPr>
          <w:lang w:val="lv-LV"/>
        </w:rPr>
        <w:t xml:space="preserve"> </w:t>
      </w:r>
      <w:r w:rsidR="0045310F" w:rsidRPr="005339E7">
        <w:rPr>
          <w:lang w:val="lv-LV"/>
        </w:rPr>
        <w:t xml:space="preserve"> </w:t>
      </w:r>
    </w:p>
    <w:p w:rsidR="00E6079A" w:rsidRPr="005339E7" w:rsidRDefault="00E6079A" w:rsidP="004E04E6">
      <w:pPr>
        <w:tabs>
          <w:tab w:val="left" w:pos="6946"/>
        </w:tabs>
        <w:rPr>
          <w:lang w:val="lv-LV"/>
        </w:rPr>
      </w:pPr>
    </w:p>
    <w:p w:rsidR="00E6079A" w:rsidRPr="005339E7" w:rsidRDefault="00E6079A" w:rsidP="004E04E6">
      <w:pPr>
        <w:tabs>
          <w:tab w:val="left" w:pos="6946"/>
        </w:tabs>
        <w:rPr>
          <w:b/>
          <w:lang w:val="lv-LV"/>
        </w:rPr>
      </w:pPr>
    </w:p>
    <w:p w:rsidR="00651D9B" w:rsidRPr="00D90180" w:rsidRDefault="00651D9B" w:rsidP="004E04E6">
      <w:pPr>
        <w:numPr>
          <w:ilvl w:val="2"/>
          <w:numId w:val="4"/>
        </w:numPr>
        <w:tabs>
          <w:tab w:val="left" w:pos="6946"/>
        </w:tabs>
        <w:jc w:val="center"/>
        <w:rPr>
          <w:b/>
          <w:sz w:val="28"/>
          <w:szCs w:val="28"/>
          <w:lang w:val="lv-LV"/>
        </w:rPr>
      </w:pPr>
      <w:r w:rsidRPr="00D90180">
        <w:rPr>
          <w:b/>
          <w:sz w:val="28"/>
          <w:szCs w:val="28"/>
          <w:lang w:val="lv-LV"/>
        </w:rPr>
        <w:t>Sātans „Zaudētajā paradīzē”</w:t>
      </w:r>
    </w:p>
    <w:p w:rsidR="00651D9B" w:rsidRPr="005339E7" w:rsidRDefault="00651D9B" w:rsidP="004E04E6">
      <w:pPr>
        <w:tabs>
          <w:tab w:val="left" w:pos="6946"/>
        </w:tabs>
        <w:jc w:val="center"/>
        <w:rPr>
          <w:b/>
          <w:lang w:val="lv-LV"/>
        </w:rPr>
      </w:pPr>
    </w:p>
    <w:p w:rsidR="00BC0AE3" w:rsidRPr="005339E7" w:rsidRDefault="00651D9B" w:rsidP="00D90180">
      <w:pPr>
        <w:tabs>
          <w:tab w:val="left" w:pos="6946"/>
        </w:tabs>
        <w:jc w:val="both"/>
        <w:rPr>
          <w:lang w:val="lv-LV"/>
        </w:rPr>
      </w:pPr>
      <w:r w:rsidRPr="005339E7">
        <w:rPr>
          <w:lang w:val="lv-LV"/>
        </w:rPr>
        <w:t>Džona Miltona „</w:t>
      </w:r>
      <w:r w:rsidR="008C1762" w:rsidRPr="005339E7">
        <w:rPr>
          <w:lang w:val="lv-LV"/>
        </w:rPr>
        <w:t>Zaudētajai</w:t>
      </w:r>
      <w:r w:rsidRPr="005339E7">
        <w:rPr>
          <w:lang w:val="lv-LV"/>
        </w:rPr>
        <w:t xml:space="preserve"> paradīze</w:t>
      </w:r>
      <w:r w:rsidR="008C1762" w:rsidRPr="005339E7">
        <w:rPr>
          <w:lang w:val="lv-LV"/>
        </w:rPr>
        <w:t>i</w:t>
      </w:r>
      <w:r w:rsidRPr="005339E7">
        <w:rPr>
          <w:lang w:val="lv-LV"/>
        </w:rPr>
        <w:t>”</w:t>
      </w:r>
      <w:r w:rsidR="002344CD" w:rsidRPr="005339E7">
        <w:rPr>
          <w:lang w:val="lv-LV"/>
        </w:rPr>
        <w:t xml:space="preserve"> ar tās spilgto no debesīm nomestā dumpīgā Sātana tēlojumu </w:t>
      </w:r>
      <w:r w:rsidR="008C1762" w:rsidRPr="005339E7">
        <w:rPr>
          <w:lang w:val="lv-LV"/>
        </w:rPr>
        <w:t>bija liela loma Sātana kā atsevišķas būtnes popularizēšanai. Miltona episkās poēmas</w:t>
      </w:r>
      <w:r w:rsidR="008864A9" w:rsidRPr="005339E7">
        <w:rPr>
          <w:lang w:val="lv-LV"/>
        </w:rPr>
        <w:t xml:space="preserve"> radītie</w:t>
      </w:r>
      <w:r w:rsidR="008C1762" w:rsidRPr="005339E7">
        <w:rPr>
          <w:lang w:val="lv-LV"/>
        </w:rPr>
        <w:t xml:space="preserve"> vizuālie tēli dzīvo cilvēku prātos līdz mūsdienām, pat ja viņi paši </w:t>
      </w:r>
      <w:r w:rsidR="008C1762" w:rsidRPr="005339E7">
        <w:rPr>
          <w:lang w:val="lv-LV"/>
        </w:rPr>
        <w:lastRenderedPageBreak/>
        <w:t>nav šo poēmu  lasījuši. Tās ietekme pēdējo pāris gadsimtu laikā ir bijusi tik liela, ka daudziem ir radies iespai</w:t>
      </w:r>
      <w:r w:rsidR="008864A9" w:rsidRPr="005339E7">
        <w:rPr>
          <w:lang w:val="lv-LV"/>
        </w:rPr>
        <w:t>ds, ka Miltona tēlojums arī</w:t>
      </w:r>
      <w:r w:rsidR="008C1762" w:rsidRPr="005339E7">
        <w:rPr>
          <w:lang w:val="lv-LV"/>
        </w:rPr>
        <w:t xml:space="preserve"> ir Bībeles mācības atspoguļojums. </w:t>
      </w:r>
      <w:r w:rsidR="00DE09BD" w:rsidRPr="005339E7">
        <w:rPr>
          <w:lang w:val="lv-LV"/>
        </w:rPr>
        <w:t>Ir jāatzīst, ka cilvēku reliģiskie uzsk</w:t>
      </w:r>
      <w:r w:rsidR="00036068" w:rsidRPr="005339E7">
        <w:rPr>
          <w:lang w:val="lv-LV"/>
        </w:rPr>
        <w:t>ati veidojas daudz biežāk apkārtējās</w:t>
      </w:r>
      <w:r w:rsidR="00DE09BD" w:rsidRPr="005339E7">
        <w:rPr>
          <w:lang w:val="lv-LV"/>
        </w:rPr>
        <w:t xml:space="preserve"> kultūras</w:t>
      </w:r>
      <w:r w:rsidR="00036068" w:rsidRPr="005339E7">
        <w:rPr>
          <w:lang w:val="lv-LV"/>
        </w:rPr>
        <w:t xml:space="preserve"> vides</w:t>
      </w:r>
      <w:r w:rsidR="00DE09BD" w:rsidRPr="005339E7">
        <w:rPr>
          <w:lang w:val="lv-LV"/>
        </w:rPr>
        <w:t xml:space="preserve">, redzēto mākslas darbu vai pat uz ielas dzirdētā iespaidā… nevis pēc teologu vai Bībeles pētnieku darbu lasīšanas. Nav šaubu, ka </w:t>
      </w:r>
      <w:r w:rsidR="00BD1194" w:rsidRPr="005339E7">
        <w:rPr>
          <w:lang w:val="lv-LV"/>
        </w:rPr>
        <w:t>mākslas loma Sātana tēla nostiprināšanā cilvēku prātos ir ārkārtīgi nozīmīga – un „Zaudētā paradīze” bija viens no visiespaidīgākajiem darbiem</w:t>
      </w:r>
      <w:r w:rsidR="00036068" w:rsidRPr="005339E7">
        <w:rPr>
          <w:lang w:val="lv-LV"/>
        </w:rPr>
        <w:t xml:space="preserve"> šajā ziņā</w:t>
      </w:r>
      <w:r w:rsidR="00BD1194" w:rsidRPr="005339E7">
        <w:rPr>
          <w:lang w:val="lv-LV"/>
        </w:rPr>
        <w:t xml:space="preserve"> (1).</w:t>
      </w:r>
      <w:r w:rsidR="00036068" w:rsidRPr="005339E7">
        <w:rPr>
          <w:lang w:val="lv-LV"/>
        </w:rPr>
        <w:t xml:space="preserve"> Pats Miltons atzina, ka viņš uzrakstījis šo poēmu</w:t>
      </w:r>
      <w:r w:rsidR="00BC0AE3" w:rsidRPr="005339E7">
        <w:rPr>
          <w:lang w:val="lv-LV"/>
        </w:rPr>
        <w:t xml:space="preserve"> </w:t>
      </w:r>
      <w:r w:rsidR="00341BD0" w:rsidRPr="005339E7">
        <w:rPr>
          <w:lang w:val="lv-LV"/>
        </w:rPr>
        <w:t xml:space="preserve">citastarp </w:t>
      </w:r>
      <w:r w:rsidR="00BC0AE3" w:rsidRPr="005339E7">
        <w:rPr>
          <w:lang w:val="lv-LV"/>
        </w:rPr>
        <w:t>arī, lai</w:t>
      </w:r>
      <w:r w:rsidR="00BD1194" w:rsidRPr="005339E7">
        <w:rPr>
          <w:lang w:val="lv-LV"/>
        </w:rPr>
        <w:t xml:space="preserve"> </w:t>
      </w:r>
      <w:r w:rsidR="00BC0AE3" w:rsidRPr="005339E7">
        <w:rPr>
          <w:lang w:val="lv-LV"/>
        </w:rPr>
        <w:t>„attaisnotu Dieva ceļus cilvēku priekšā” (1.26). Un vi</w:t>
      </w:r>
      <w:r w:rsidR="00775696" w:rsidRPr="005339E7">
        <w:rPr>
          <w:lang w:val="lv-LV"/>
        </w:rPr>
        <w:t>sa  Sātana idejas rašanās vēsture ir faktiski pakārtota šai tēmai</w:t>
      </w:r>
      <w:r w:rsidR="00BC0AE3" w:rsidRPr="005339E7">
        <w:rPr>
          <w:lang w:val="lv-LV"/>
        </w:rPr>
        <w:t xml:space="preserve">. Tas ir tā it kā cilvēki justu nepieciešamību atvainoties Dieva vietā, kā arī izvairīties no nepieciešamības atzīt grūti pieņemamo Bībeles mācību, ka Dievs viens pats ir Tas, kas pieļauj ļaunumu cilvēku dzīvē. </w:t>
      </w:r>
    </w:p>
    <w:p w:rsidR="00BC0AE3" w:rsidRPr="005339E7" w:rsidRDefault="00BC0AE3" w:rsidP="00D90180">
      <w:pPr>
        <w:tabs>
          <w:tab w:val="left" w:pos="6946"/>
        </w:tabs>
        <w:jc w:val="both"/>
        <w:rPr>
          <w:lang w:val="lv-LV"/>
        </w:rPr>
      </w:pPr>
    </w:p>
    <w:p w:rsidR="00330E24" w:rsidRPr="005339E7" w:rsidRDefault="00BC0AE3" w:rsidP="00D90180">
      <w:pPr>
        <w:tabs>
          <w:tab w:val="left" w:pos="6946"/>
        </w:tabs>
        <w:jc w:val="both"/>
        <w:rPr>
          <w:lang w:val="lv-LV"/>
        </w:rPr>
      </w:pPr>
      <w:r w:rsidRPr="005339E7">
        <w:rPr>
          <w:lang w:val="lv-LV"/>
        </w:rPr>
        <w:t xml:space="preserve">Bet uz Miltonu var paraudzīties arī no citas puses. </w:t>
      </w:r>
      <w:r w:rsidR="002B2D78" w:rsidRPr="005339E7">
        <w:rPr>
          <w:lang w:val="lv-LV"/>
        </w:rPr>
        <w:t>Jāatceras, ka Miltons noliedza ļoti daudzas vispārpieņemtās ‘kristiešu’ doktrīnas – piemēram, trīsvienību, mazuļu kristīšanu, dvēseles nemirstību – un nicināja algoto garīdzniecību (2). Kā mēs atzīmējam nodaļā 1-5,</w:t>
      </w:r>
      <w:r w:rsidR="005B281F" w:rsidRPr="005339E7">
        <w:rPr>
          <w:lang w:val="lv-LV"/>
        </w:rPr>
        <w:t xml:space="preserve"> arī Īzaks Ņūtons</w:t>
      </w:r>
      <w:r w:rsidR="00C102AA" w:rsidRPr="005339E7">
        <w:rPr>
          <w:lang w:val="lv-LV"/>
        </w:rPr>
        <w:t xml:space="preserve"> nonāca pie šiem </w:t>
      </w:r>
      <w:r w:rsidR="002B2D78" w:rsidRPr="005339E7">
        <w:rPr>
          <w:lang w:val="lv-LV"/>
        </w:rPr>
        <w:t>secinājumiem – un šo galvenā  kristietības virziena dogmu noliegšana noveda viņu arī pie populārās idejas par Sātanu noraidīšanas, kā arī pie atklāsmes, ka bibliskais sātana definējums ir vienkārši ‘pretinieks’</w:t>
      </w:r>
      <w:r w:rsidR="00AB555B" w:rsidRPr="005339E7">
        <w:rPr>
          <w:lang w:val="lv-LV"/>
        </w:rPr>
        <w:t>, kas saistāms ar cilvēka</w:t>
      </w:r>
      <w:r w:rsidR="005B281F" w:rsidRPr="005339E7">
        <w:rPr>
          <w:lang w:val="lv-LV"/>
        </w:rPr>
        <w:t xml:space="preserve"> pakļaušanos</w:t>
      </w:r>
      <w:r w:rsidR="00AB555B" w:rsidRPr="005339E7">
        <w:rPr>
          <w:lang w:val="lv-LV"/>
        </w:rPr>
        <w:t xml:space="preserve"> kārdinājumiem u</w:t>
      </w:r>
      <w:r w:rsidR="005B281F" w:rsidRPr="005339E7">
        <w:rPr>
          <w:lang w:val="lv-LV"/>
        </w:rPr>
        <w:t>n grēkam pretēji</w:t>
      </w:r>
      <w:r w:rsidR="00AB555B" w:rsidRPr="005339E7">
        <w:rPr>
          <w:lang w:val="lv-LV"/>
        </w:rPr>
        <w:t xml:space="preserve"> Dieva gribai. Tādēļ mēs varētu domāt, ka arī Miltons nonāca pie līdz</w:t>
      </w:r>
      <w:r w:rsidR="00E41A7E" w:rsidRPr="005339E7">
        <w:rPr>
          <w:lang w:val="lv-LV"/>
        </w:rPr>
        <w:t>īgiem secinājumiem. Džons Ramrič</w:t>
      </w:r>
      <w:r w:rsidR="00AB555B" w:rsidRPr="005339E7">
        <w:rPr>
          <w:lang w:val="lv-LV"/>
        </w:rPr>
        <w:t>s deta</w:t>
      </w:r>
      <w:r w:rsidR="006E3059" w:rsidRPr="005339E7">
        <w:rPr>
          <w:lang w:val="lv-LV"/>
        </w:rPr>
        <w:t>lizēti attīsta šo iespēju, nonākot pie pieņēm</w:t>
      </w:r>
      <w:r w:rsidR="00AB555B" w:rsidRPr="005339E7">
        <w:rPr>
          <w:lang w:val="lv-LV"/>
        </w:rPr>
        <w:t>uma, ka visa Miltona poēma ir satīra p</w:t>
      </w:r>
      <w:r w:rsidR="006E3059" w:rsidRPr="005339E7">
        <w:rPr>
          <w:lang w:val="lv-LV"/>
        </w:rPr>
        <w:t>ar atsevišķas sātana būtnes</w:t>
      </w:r>
      <w:r w:rsidR="00AB555B" w:rsidRPr="005339E7">
        <w:rPr>
          <w:lang w:val="lv-LV"/>
        </w:rPr>
        <w:t xml:space="preserve"> pastāvēšanu, novedot šo domu līdz tās loģiskajiem secinājumiem. </w:t>
      </w:r>
      <w:r w:rsidR="00E41A7E" w:rsidRPr="005339E7">
        <w:rPr>
          <w:lang w:val="lv-LV"/>
        </w:rPr>
        <w:t>Tādējādi, Ramrič</w:t>
      </w:r>
      <w:r w:rsidR="000D04C4" w:rsidRPr="005339E7">
        <w:rPr>
          <w:lang w:val="lv-LV"/>
        </w:rPr>
        <w:t>s pieprasa radikāli mainīt „Zaudētās paradīzes” interpretāciju</w:t>
      </w:r>
      <w:r w:rsidR="00AB555B" w:rsidRPr="005339E7">
        <w:rPr>
          <w:lang w:val="lv-LV"/>
        </w:rPr>
        <w:t xml:space="preserve"> </w:t>
      </w:r>
      <w:r w:rsidR="000D04C4" w:rsidRPr="005339E7">
        <w:rPr>
          <w:lang w:val="lv-LV"/>
        </w:rPr>
        <w:t xml:space="preserve">un izprast tās īsteno sūtību (3). Miltona teoloģiskais traktāts </w:t>
      </w:r>
      <w:r w:rsidR="000D04C4" w:rsidRPr="005339E7">
        <w:rPr>
          <w:i/>
          <w:lang w:val="lv-LV"/>
        </w:rPr>
        <w:t>De Doctrina Christiana</w:t>
      </w:r>
      <w:r w:rsidR="000D04C4" w:rsidRPr="005339E7">
        <w:rPr>
          <w:lang w:val="lv-LV"/>
        </w:rPr>
        <w:t xml:space="preserve"> citē Jes.45:6,7 („Es esmu Tas Kungs, un cita nav neviena! Es, kas radu gaismu un veidoju arī tumsību…”) </w:t>
      </w:r>
      <w:r w:rsidR="00824624" w:rsidRPr="005339E7">
        <w:rPr>
          <w:lang w:val="lv-LV"/>
        </w:rPr>
        <w:t>kā liecību pret trīsvienību un atsevišķu Sātana būtni. Un Miltona secinājums ir: „Šie vārdi izslēdz ne t</w:t>
      </w:r>
      <w:r w:rsidR="005B281F" w:rsidRPr="005339E7">
        <w:rPr>
          <w:lang w:val="lv-LV"/>
        </w:rPr>
        <w:t>ikai kāda cita dieva</w:t>
      </w:r>
      <w:r w:rsidR="00824624" w:rsidRPr="005339E7">
        <w:rPr>
          <w:lang w:val="lv-LV"/>
        </w:rPr>
        <w:t>, bet arī kādas</w:t>
      </w:r>
      <w:r w:rsidR="005B281F" w:rsidRPr="005339E7">
        <w:rPr>
          <w:lang w:val="lv-LV"/>
        </w:rPr>
        <w:t xml:space="preserve"> citas</w:t>
      </w:r>
      <w:r w:rsidR="00824624" w:rsidRPr="005339E7">
        <w:rPr>
          <w:lang w:val="lv-LV"/>
        </w:rPr>
        <w:t xml:space="preserve"> būtnes, kas līdzinātos viņam spēkā</w:t>
      </w:r>
      <w:r w:rsidR="005B281F" w:rsidRPr="005339E7">
        <w:rPr>
          <w:lang w:val="lv-LV"/>
        </w:rPr>
        <w:t>, iespējamību</w:t>
      </w:r>
      <w:r w:rsidR="00824624" w:rsidRPr="005339E7">
        <w:rPr>
          <w:lang w:val="lv-LV"/>
        </w:rPr>
        <w:t>…</w:t>
      </w:r>
      <w:r w:rsidR="005B281F" w:rsidRPr="005339E7">
        <w:rPr>
          <w:lang w:val="lv-LV"/>
        </w:rPr>
        <w:t xml:space="preserve"> </w:t>
      </w:r>
      <w:r w:rsidR="00824624" w:rsidRPr="005339E7">
        <w:rPr>
          <w:lang w:val="lv-LV"/>
        </w:rPr>
        <w:t xml:space="preserve">ir neciešami un neticami, ka kāda ļauna vara būtu stiprāka par labo un izrādītos pārāka” (4). </w:t>
      </w:r>
      <w:r w:rsidR="00FE0347" w:rsidRPr="005339E7">
        <w:rPr>
          <w:lang w:val="lv-LV"/>
        </w:rPr>
        <w:t>Šajā traktātā Miltons arī uzteic Džordža Herberta apgalvojumu, ka „sātani ir mūsu grēki patiesā</w:t>
      </w:r>
      <w:r w:rsidR="00277ED9" w:rsidRPr="005339E7">
        <w:rPr>
          <w:lang w:val="lv-LV"/>
        </w:rPr>
        <w:t xml:space="preserve"> gaismā” un viss viņa sistematizetās teoloģijas izklāsts</w:t>
      </w:r>
      <w:r w:rsidR="00FE0347" w:rsidRPr="005339E7">
        <w:rPr>
          <w:lang w:val="lv-LV"/>
        </w:rPr>
        <w:t xml:space="preserve"> </w:t>
      </w:r>
      <w:r w:rsidR="004B0563" w:rsidRPr="005339E7">
        <w:rPr>
          <w:lang w:val="lv-LV"/>
        </w:rPr>
        <w:t>nesatur ne vārda par to, ka viņš būtu vienisprātis ar populāro uzskatu par Sātanu. Mēs jau citviet parādījām, ka vispārpieņemtais kristiešu uzskats par Sātanu radies no pārprasta</w:t>
      </w:r>
      <w:r w:rsidR="00E41A7E" w:rsidRPr="005339E7">
        <w:rPr>
          <w:lang w:val="lv-LV"/>
        </w:rPr>
        <w:t xml:space="preserve"> ebreju uzskata par Sātanu, kura rašanos</w:t>
      </w:r>
      <w:r w:rsidR="004B0563" w:rsidRPr="005339E7">
        <w:rPr>
          <w:lang w:val="lv-LV"/>
        </w:rPr>
        <w:t xml:space="preserve"> savukārt iespaidoja apkārtējo tautu kultūras, saskarsmē ar kurām tie nonāca. </w:t>
      </w:r>
      <w:r w:rsidR="00DB79C6" w:rsidRPr="005339E7">
        <w:rPr>
          <w:lang w:val="lv-LV"/>
        </w:rPr>
        <w:t xml:space="preserve">Atliek tikai minēt, vai tieši tas bija Miltona prātā, kad viņš nosauc Sātana korpusu to dievu vārdos, kuriem ticēja ar Izraēlu saskarsmē nonākušās tautas – Molohs, Kemošs, Baals, Aštarots, </w:t>
      </w:r>
      <w:r w:rsidR="008E5585" w:rsidRPr="005339E7">
        <w:rPr>
          <w:lang w:val="lv-LV"/>
        </w:rPr>
        <w:t xml:space="preserve">Thamuzs, Dagons, Rimons, Oziriss, </w:t>
      </w:r>
      <w:r w:rsidR="0069341F" w:rsidRPr="005339E7">
        <w:rPr>
          <w:lang w:val="lv-LV"/>
        </w:rPr>
        <w:t>Horus</w:t>
      </w:r>
      <w:r w:rsidR="00277ED9" w:rsidRPr="005339E7">
        <w:rPr>
          <w:lang w:val="lv-LV"/>
        </w:rPr>
        <w:t>s un citi. Būdams rūp</w:t>
      </w:r>
      <w:r w:rsidR="0069341F" w:rsidRPr="005339E7">
        <w:rPr>
          <w:lang w:val="lv-LV"/>
        </w:rPr>
        <w:t>īgs Bībeles pētnieks, Mi</w:t>
      </w:r>
      <w:r w:rsidR="00277ED9" w:rsidRPr="005339E7">
        <w:rPr>
          <w:lang w:val="lv-LV"/>
        </w:rPr>
        <w:t>ltons noteikti zināja, ka Bībelē šie vārdi ir minēti</w:t>
      </w:r>
      <w:r w:rsidR="0069341F" w:rsidRPr="005339E7">
        <w:rPr>
          <w:lang w:val="lv-LV"/>
        </w:rPr>
        <w:t>, nesaucot tos par dieviem, noliedzot pat to pastāvēšanu.</w:t>
      </w:r>
    </w:p>
    <w:p w:rsidR="00330E24" w:rsidRPr="005339E7" w:rsidRDefault="00330E24" w:rsidP="00D90180">
      <w:pPr>
        <w:tabs>
          <w:tab w:val="left" w:pos="6946"/>
        </w:tabs>
        <w:jc w:val="both"/>
        <w:rPr>
          <w:lang w:val="lv-LV"/>
        </w:rPr>
      </w:pPr>
    </w:p>
    <w:p w:rsidR="00D707B0" w:rsidRPr="005339E7" w:rsidRDefault="00330E24" w:rsidP="00D90180">
      <w:pPr>
        <w:tabs>
          <w:tab w:val="left" w:pos="6946"/>
        </w:tabs>
        <w:jc w:val="both"/>
        <w:rPr>
          <w:lang w:val="lv-LV"/>
        </w:rPr>
      </w:pPr>
      <w:r w:rsidRPr="005339E7">
        <w:rPr>
          <w:lang w:val="lv-LV"/>
        </w:rPr>
        <w:t>Visi šie punkti zaudē nozīmi tā vienkāršā fakta priekšā, ka savā traktātā „Kristiešu doktrīna”, ko komen</w:t>
      </w:r>
      <w:r w:rsidR="00277ED9" w:rsidRPr="005339E7">
        <w:rPr>
          <w:lang w:val="lv-LV"/>
        </w:rPr>
        <w:t>tē arī zemāk 2.</w:t>
      </w:r>
      <w:r w:rsidRPr="005339E7">
        <w:rPr>
          <w:lang w:val="lv-LV"/>
        </w:rPr>
        <w:t xml:space="preserve"> piezīmes punktā minētie pētnieki, Miltons noliedz nemirstīgu dvēseļu pastāvēšanu un elli saprot kā kapu, kā arī mēs to traktējam nodaļā 2-5. Taču pirmās divas „Zau</w:t>
      </w:r>
      <w:r w:rsidR="00277ED9" w:rsidRPr="005339E7">
        <w:rPr>
          <w:lang w:val="lv-LV"/>
        </w:rPr>
        <w:t>dētās paradīzes” grāmatas attēlo</w:t>
      </w:r>
      <w:r w:rsidRPr="005339E7">
        <w:rPr>
          <w:lang w:val="lv-LV"/>
        </w:rPr>
        <w:t xml:space="preserve"> populāro uzskatu par elli kā par moku kambari. Miltons mūs it kā izved cauri deviņiem iedomātiem elles apļiem. </w:t>
      </w:r>
      <w:r w:rsidR="009719B7" w:rsidRPr="005339E7">
        <w:rPr>
          <w:lang w:val="lv-LV"/>
        </w:rPr>
        <w:t>Kā tad lai saskaņo šīs atšķirības starp viņa dzeju un personīgajiem teoloģiskajiem uzskatiem? Neizbēgami jāsecina, ka viņš sarkastiski zīmē vispārpieņemto elles ainu</w:t>
      </w:r>
      <w:r w:rsidR="00454B1E" w:rsidRPr="005339E7">
        <w:rPr>
          <w:lang w:val="lv-LV"/>
        </w:rPr>
        <w:t>,</w:t>
      </w:r>
      <w:r w:rsidR="009719B7" w:rsidRPr="005339E7">
        <w:rPr>
          <w:lang w:val="lv-LV"/>
        </w:rPr>
        <w:t xml:space="preserve"> it kā sakot: ‘Ja tāda vieta patiesi pastāv, vai </w:t>
      </w:r>
      <w:r w:rsidR="009719B7" w:rsidRPr="005339E7">
        <w:rPr>
          <w:i/>
          <w:lang w:val="lv-LV"/>
        </w:rPr>
        <w:t>tādai</w:t>
      </w:r>
      <w:r w:rsidR="009719B7" w:rsidRPr="005339E7">
        <w:rPr>
          <w:lang w:val="lv-LV"/>
        </w:rPr>
        <w:t xml:space="preserve"> tai būtu jāizskatās?’ Tādā veidā viņš </w:t>
      </w:r>
      <w:r w:rsidR="00D707B0" w:rsidRPr="005339E7">
        <w:rPr>
          <w:lang w:val="lv-LV"/>
        </w:rPr>
        <w:lastRenderedPageBreak/>
        <w:t>ņirdzīgi apspēlē vispārpieņemto jēdzienu, novedot to līdz loģiskajam noslēgumam – un tas pats, droši vien attiecas arī uz ar to saistīto</w:t>
      </w:r>
      <w:r w:rsidRPr="005339E7">
        <w:rPr>
          <w:lang w:val="lv-LV"/>
        </w:rPr>
        <w:t xml:space="preserve"> </w:t>
      </w:r>
      <w:r w:rsidR="00D707B0" w:rsidRPr="005339E7">
        <w:rPr>
          <w:lang w:val="lv-LV"/>
        </w:rPr>
        <w:t xml:space="preserve">Sātana problēmu. </w:t>
      </w:r>
    </w:p>
    <w:p w:rsidR="00D707B0" w:rsidRPr="005339E7" w:rsidRDefault="00D707B0" w:rsidP="00D90180">
      <w:pPr>
        <w:tabs>
          <w:tab w:val="left" w:pos="6946"/>
        </w:tabs>
        <w:jc w:val="both"/>
        <w:rPr>
          <w:lang w:val="lv-LV"/>
        </w:rPr>
      </w:pPr>
    </w:p>
    <w:p w:rsidR="00D167D7" w:rsidRPr="005339E7" w:rsidRDefault="00D707B0" w:rsidP="00D90180">
      <w:pPr>
        <w:tabs>
          <w:tab w:val="left" w:pos="6946"/>
        </w:tabs>
        <w:jc w:val="both"/>
        <w:rPr>
          <w:lang w:val="lv-LV"/>
        </w:rPr>
      </w:pPr>
      <w:r w:rsidRPr="005339E7">
        <w:rPr>
          <w:lang w:val="lv-LV"/>
        </w:rPr>
        <w:t>Jāsaprot, ka atkāpšanās no vispārpieņemtās baznīca mācības tajā laikā bija riskanta lieta – tas bija jādara ļoti piesardzīgi, it īpaši cilvēkiem ar stāvokli sabiedrībā, kā tas bija Miltona un Ņūtona gadījumos. Man vismaz liekas, ka Miltons pārspīlēja</w:t>
      </w:r>
      <w:r w:rsidR="00396446" w:rsidRPr="005339E7">
        <w:rPr>
          <w:lang w:val="lv-LV"/>
        </w:rPr>
        <w:t>,</w:t>
      </w:r>
      <w:r w:rsidRPr="005339E7">
        <w:rPr>
          <w:lang w:val="lv-LV"/>
        </w:rPr>
        <w:t xml:space="preserve"> </w:t>
      </w:r>
      <w:r w:rsidR="00396446" w:rsidRPr="005339E7">
        <w:rPr>
          <w:lang w:val="lv-LV"/>
        </w:rPr>
        <w:t>attīstot ekscentrisko iespēju Dievam it kā cīnoties ar vienu no eņģeļiem, lai atklātu domājošam lasītājam, cik absurda ir tāda ideja</w:t>
      </w:r>
      <w:r w:rsidR="00277ED9" w:rsidRPr="005339E7">
        <w:rPr>
          <w:lang w:val="lv-LV"/>
        </w:rPr>
        <w:t xml:space="preserve"> pati par sevi</w:t>
      </w:r>
      <w:r w:rsidR="00396446" w:rsidRPr="005339E7">
        <w:rPr>
          <w:lang w:val="lv-LV"/>
        </w:rPr>
        <w:t>.</w:t>
      </w:r>
      <w:r w:rsidR="00330E24" w:rsidRPr="005339E7">
        <w:rPr>
          <w:lang w:val="lv-LV"/>
        </w:rPr>
        <w:t xml:space="preserve"> </w:t>
      </w:r>
      <w:r w:rsidR="00396446" w:rsidRPr="005339E7">
        <w:rPr>
          <w:lang w:val="lv-LV"/>
        </w:rPr>
        <w:t>Stenlijs Fišs argumentē, ka Miltona garā bija rakstīt stipri maldinošā manierē, izmantojot savas autora dotības, lai parādītu, kā tā nozīme, kuru viņš piedēvē dažām frāzēm, ir faktiski tieši pretēja (5).</w:t>
      </w:r>
      <w:r w:rsidR="00621C90" w:rsidRPr="005339E7">
        <w:rPr>
          <w:lang w:val="lv-LV"/>
        </w:rPr>
        <w:t xml:space="preserve"> Kā piemēru tam varētu minēt, kā Miltons izvirza vienu no ‘grūtajiem jautājumiem’ sātana mīta sakarā: Ja Ādams</w:t>
      </w:r>
      <w:r w:rsidR="00396446" w:rsidRPr="005339E7">
        <w:rPr>
          <w:lang w:val="lv-LV"/>
        </w:rPr>
        <w:t xml:space="preserve"> </w:t>
      </w:r>
      <w:r w:rsidR="00621C90" w:rsidRPr="005339E7">
        <w:rPr>
          <w:lang w:val="lv-LV"/>
        </w:rPr>
        <w:t xml:space="preserve">grēkoja, bet varēja nožēlot grēku, kāpēc Sātans un šķietamie kritušie eņģeļi arī nevarētu nožēlot grēkus? Un Miltons rezumē: </w:t>
      </w:r>
      <w:r w:rsidR="00721360" w:rsidRPr="005339E7">
        <w:rPr>
          <w:lang w:val="lv-LV"/>
        </w:rPr>
        <w:t>„Cilvēks tādēļ gūs žē</w:t>
      </w:r>
      <w:r w:rsidR="00621C90" w:rsidRPr="005339E7">
        <w:rPr>
          <w:lang w:val="lv-LV"/>
        </w:rPr>
        <w:t>lastību / Otrs [proti, Sātans] – nē” (3.131).</w:t>
      </w:r>
      <w:r w:rsidR="00396446" w:rsidRPr="005339E7">
        <w:rPr>
          <w:lang w:val="lv-LV"/>
        </w:rPr>
        <w:t xml:space="preserve"> </w:t>
      </w:r>
      <w:r w:rsidR="00621C90" w:rsidRPr="005339E7">
        <w:rPr>
          <w:lang w:val="lv-LV"/>
        </w:rPr>
        <w:t>Tā ir viena no daudzajām p</w:t>
      </w:r>
      <w:r w:rsidR="0021146A" w:rsidRPr="005339E7">
        <w:rPr>
          <w:lang w:val="lv-LV"/>
        </w:rPr>
        <w:t>retrunām, kuras es esmu minē</w:t>
      </w:r>
      <w:r w:rsidR="00621C90" w:rsidRPr="005339E7">
        <w:rPr>
          <w:lang w:val="lv-LV"/>
        </w:rPr>
        <w:t>jis nodaļā 3-5</w:t>
      </w:r>
      <w:r w:rsidR="0069341F" w:rsidRPr="005339E7">
        <w:rPr>
          <w:lang w:val="lv-LV"/>
        </w:rPr>
        <w:t xml:space="preserve"> </w:t>
      </w:r>
      <w:r w:rsidR="00621C90" w:rsidRPr="005339E7">
        <w:rPr>
          <w:lang w:val="lv-LV"/>
        </w:rPr>
        <w:t>kā piemērus</w:t>
      </w:r>
      <w:r w:rsidR="0021146A" w:rsidRPr="005339E7">
        <w:rPr>
          <w:lang w:val="lv-LV"/>
        </w:rPr>
        <w:t xml:space="preserve"> tām loģiskajām un bibliskajām</w:t>
      </w:r>
      <w:r w:rsidR="004B0563" w:rsidRPr="005339E7">
        <w:rPr>
          <w:lang w:val="lv-LV"/>
        </w:rPr>
        <w:t xml:space="preserve"> </w:t>
      </w:r>
      <w:r w:rsidR="0021146A" w:rsidRPr="005339E7">
        <w:rPr>
          <w:lang w:val="lv-LV"/>
        </w:rPr>
        <w:t xml:space="preserve">problēmām, kuras rada atsevišķas sātaniskas būtnes jēdziens. Brīžiem Miltons dod vaļu sarkasmam </w:t>
      </w:r>
      <w:r w:rsidR="006404F0" w:rsidRPr="005339E7">
        <w:rPr>
          <w:lang w:val="lv-LV"/>
        </w:rPr>
        <w:t>attiecība uz Sātana eksistenci Leviatāna tēlā, jūras briesmonī no Ījaba grāmatas – pirmajā grāmatā 192-212</w:t>
      </w:r>
      <w:r w:rsidR="0021146A" w:rsidRPr="005339E7">
        <w:rPr>
          <w:lang w:val="lv-LV"/>
        </w:rPr>
        <w:t xml:space="preserve"> </w:t>
      </w:r>
      <w:r w:rsidR="006404F0" w:rsidRPr="005339E7">
        <w:rPr>
          <w:lang w:val="lv-LV"/>
        </w:rPr>
        <w:t>šis zvērs</w:t>
      </w:r>
      <w:r w:rsidR="000018ED" w:rsidRPr="005339E7">
        <w:rPr>
          <w:lang w:val="lv-LV"/>
        </w:rPr>
        <w:t xml:space="preserve"> reprezentē mītisku būtni jūrnieku ticējumos</w:t>
      </w:r>
      <w:r w:rsidR="008749F0" w:rsidRPr="005339E7">
        <w:rPr>
          <w:lang w:val="lv-LV"/>
        </w:rPr>
        <w:t>, kuri brīžiem uzdu</w:t>
      </w:r>
      <w:r w:rsidR="006404F0" w:rsidRPr="005339E7">
        <w:rPr>
          <w:lang w:val="lv-LV"/>
        </w:rPr>
        <w:t xml:space="preserve">ras viņam, domājot, ka tā ir sala un </w:t>
      </w:r>
      <w:r w:rsidR="008749F0" w:rsidRPr="005339E7">
        <w:rPr>
          <w:lang w:val="lv-LV"/>
        </w:rPr>
        <w:t xml:space="preserve">iemet enkuru viņa „zvīņainajā ādā”, kura ķermeņa </w:t>
      </w:r>
      <w:r w:rsidR="000018ED" w:rsidRPr="005339E7">
        <w:rPr>
          <w:lang w:val="lv-LV"/>
        </w:rPr>
        <w:t>apjomi ir mītiski lieli</w:t>
      </w:r>
      <w:r w:rsidR="008749F0" w:rsidRPr="005339E7">
        <w:rPr>
          <w:lang w:val="lv-LV"/>
        </w:rPr>
        <w:t xml:space="preserve"> (1.196,197). Bet tas varbūt nemaz nav sarkasms – Miltons šeit postulē, ka Sātans ir „tik liels”, cik lielu viņu tēlo </w:t>
      </w:r>
      <w:r w:rsidR="008749F0" w:rsidRPr="005339E7">
        <w:rPr>
          <w:i/>
          <w:lang w:val="lv-LV"/>
        </w:rPr>
        <w:t>mīti</w:t>
      </w:r>
      <w:r w:rsidR="008749F0" w:rsidRPr="005339E7">
        <w:rPr>
          <w:lang w:val="lv-LV"/>
        </w:rPr>
        <w:t xml:space="preserve">. Iespējams, Miltona vārdu nozīme ir: </w:t>
      </w:r>
      <w:r w:rsidR="005D7468" w:rsidRPr="005339E7">
        <w:rPr>
          <w:lang w:val="lv-LV"/>
        </w:rPr>
        <w:t>„Vai tā ir tā būtne, kurā jums liek ticēt mīti?</w:t>
      </w:r>
      <w:r w:rsidR="000018ED" w:rsidRPr="005339E7">
        <w:rPr>
          <w:lang w:val="lv-LV"/>
        </w:rPr>
        <w:t xml:space="preserve"> </w:t>
      </w:r>
      <w:r w:rsidR="007A25FD" w:rsidRPr="005339E7">
        <w:rPr>
          <w:lang w:val="lv-LV"/>
        </w:rPr>
        <w:t>Derētu padomā</w:t>
      </w:r>
      <w:r w:rsidR="000018ED" w:rsidRPr="005339E7">
        <w:rPr>
          <w:lang w:val="lv-LV"/>
        </w:rPr>
        <w:t xml:space="preserve">t par </w:t>
      </w:r>
      <w:r w:rsidR="007A25FD" w:rsidRPr="005339E7">
        <w:rPr>
          <w:lang w:val="lv-LV"/>
        </w:rPr>
        <w:t xml:space="preserve">daudzu literatūrzinātnieku ievēroto un analizēto saistību starp Miltonu un Danti. Nevar nepamanīt līdzību starp Miltona „Zaudēto paradīzi” un Dantes „Dievišķo komēdiju”. Derētu papētīt, vai arī Dantes Sātana tēlojumā nav vērojami sarkasma elementi – galu galā viņa darba virsraksts </w:t>
      </w:r>
      <w:r w:rsidR="00D167D7" w:rsidRPr="005339E7">
        <w:rPr>
          <w:lang w:val="lv-LV"/>
        </w:rPr>
        <w:t xml:space="preserve">ir „Dievišķā komēdija”, kā liekot saprast, ka viņa tēli nav jāuztver burtiski. </w:t>
      </w:r>
    </w:p>
    <w:p w:rsidR="00D167D7" w:rsidRPr="005339E7" w:rsidRDefault="00D167D7" w:rsidP="00D90180">
      <w:pPr>
        <w:tabs>
          <w:tab w:val="left" w:pos="6946"/>
        </w:tabs>
        <w:jc w:val="both"/>
        <w:rPr>
          <w:lang w:val="lv-LV"/>
        </w:rPr>
      </w:pPr>
    </w:p>
    <w:p w:rsidR="00BE3586" w:rsidRPr="005339E7" w:rsidRDefault="00B83C5A" w:rsidP="00D90180">
      <w:pPr>
        <w:tabs>
          <w:tab w:val="left" w:pos="6946"/>
        </w:tabs>
        <w:jc w:val="both"/>
        <w:rPr>
          <w:lang w:val="lv-LV"/>
        </w:rPr>
      </w:pPr>
      <w:r w:rsidRPr="005339E7">
        <w:rPr>
          <w:lang w:val="lv-LV"/>
        </w:rPr>
        <w:t>Ne tik senos laikos padomju rakstnieki, kas vēlējās kritizēt pastāvošo iekārtu, vai tie, kas dzīvoja represīvo režīmu laikā, vienmēr rakstīja tā, lai liktos, ka viņi atbalsta partijas līniju – tikai domājošie varēja uztvert, ka patiesībā darba zemteksts to  it spēcīgi noraida. Pilnīgi iespējams, ka tieši to darīja arī Miltons. Taču, tā nu tas ir, ka vairums cilvēku uztver mākslu tikai virspusēji; viņi vienkārši ‘nesaprot’</w:t>
      </w:r>
      <w:r w:rsidR="00CF7E1F" w:rsidRPr="005339E7">
        <w:rPr>
          <w:lang w:val="lv-LV"/>
        </w:rPr>
        <w:t xml:space="preserve">, ko mākslinieks </w:t>
      </w:r>
      <w:r w:rsidR="00CF7E1F" w:rsidRPr="005339E7">
        <w:rPr>
          <w:i/>
          <w:lang w:val="lv-LV"/>
        </w:rPr>
        <w:t>patiesi</w:t>
      </w:r>
      <w:r w:rsidRPr="005339E7">
        <w:rPr>
          <w:lang w:val="lv-LV"/>
        </w:rPr>
        <w:t xml:space="preserve"> cenšas </w:t>
      </w:r>
      <w:r w:rsidR="00CF7E1F" w:rsidRPr="005339E7">
        <w:rPr>
          <w:lang w:val="lv-LV"/>
        </w:rPr>
        <w:t>novest līdz skatītājam.</w:t>
      </w:r>
      <w:r w:rsidR="007A25FD" w:rsidRPr="005339E7">
        <w:rPr>
          <w:lang w:val="lv-LV"/>
        </w:rPr>
        <w:t xml:space="preserve"> </w:t>
      </w:r>
      <w:r w:rsidR="00CF7E1F" w:rsidRPr="005339E7">
        <w:rPr>
          <w:lang w:val="lv-LV"/>
        </w:rPr>
        <w:t xml:space="preserve">Un tā Miltona spilgtais episkās poēmas Sātana tēls, kas tiek nomests no debesu augstumiem, nogulsnējas un dzīvo tautas atmiņā. Kā secina Nīls Forsits: „Sātana tēls ‘Zaudētajā paradīzē’ ir tik neatvairāms, ka daudzas angļu valodā runājošo paaudzes, kas Miltonu pārzina labāk nekā Bībeli, </w:t>
      </w:r>
      <w:r w:rsidR="000B4949" w:rsidRPr="005339E7">
        <w:rPr>
          <w:lang w:val="lv-LV"/>
        </w:rPr>
        <w:t>ir pārliecinātas</w:t>
      </w:r>
      <w:r w:rsidR="00CF7E1F" w:rsidRPr="005339E7">
        <w:rPr>
          <w:lang w:val="lv-LV"/>
        </w:rPr>
        <w:t>, ka kristietība māca</w:t>
      </w:r>
      <w:r w:rsidR="000B4949" w:rsidRPr="005339E7">
        <w:rPr>
          <w:lang w:val="lv-LV"/>
        </w:rPr>
        <w:t xml:space="preserve"> par kritušajiem eņģeļiem pēc kara debesīs</w:t>
      </w:r>
      <w:r w:rsidR="008749F0" w:rsidRPr="005339E7">
        <w:rPr>
          <w:lang w:val="lv-LV"/>
        </w:rPr>
        <w:t xml:space="preserve"> </w:t>
      </w:r>
      <w:r w:rsidR="000B4949" w:rsidRPr="005339E7">
        <w:rPr>
          <w:lang w:val="lv-LV"/>
        </w:rPr>
        <w:t xml:space="preserve">un ir izbrīnīti, neatrodot neviena vārda par Sātanu 1.Mozus grāmatā” (6). Arī G.B. Kairds līdzīgi rezumē: „Bībele neko nezina par Sātana krišanu, kas ir tik pazīstama tēma „Zaudētās paradīzes” lasītājiem” (7). Vai šo autoritāšu domas sakrīt vai nē, nav tik svarīgi, es atsaucos uz tiem, lai parādītu, ka šai grāmatā attīstītā tēma nav oriģināla, ka daudzi pazīstami autori un domātāji ir </w:t>
      </w:r>
      <w:r w:rsidR="006248DF" w:rsidRPr="005339E7">
        <w:rPr>
          <w:lang w:val="lv-LV"/>
        </w:rPr>
        <w:t>no</w:t>
      </w:r>
      <w:r w:rsidR="000B4949" w:rsidRPr="005339E7">
        <w:rPr>
          <w:lang w:val="lv-LV"/>
        </w:rPr>
        <w:t xml:space="preserve">nākuši pie līdzīgiem secinājumiem. </w:t>
      </w:r>
    </w:p>
    <w:p w:rsidR="00BE3586" w:rsidRPr="005339E7" w:rsidRDefault="00BE3586" w:rsidP="00D90180">
      <w:pPr>
        <w:tabs>
          <w:tab w:val="left" w:pos="6946"/>
        </w:tabs>
        <w:jc w:val="both"/>
        <w:rPr>
          <w:lang w:val="lv-LV"/>
        </w:rPr>
      </w:pPr>
    </w:p>
    <w:p w:rsidR="00BE3586" w:rsidRPr="005339E7" w:rsidRDefault="00BE3586" w:rsidP="00D90180">
      <w:pPr>
        <w:tabs>
          <w:tab w:val="left" w:pos="6946"/>
        </w:tabs>
        <w:jc w:val="both"/>
        <w:rPr>
          <w:b/>
          <w:lang w:val="lv-LV"/>
        </w:rPr>
      </w:pPr>
      <w:r w:rsidRPr="005339E7">
        <w:rPr>
          <w:b/>
          <w:lang w:val="lv-LV"/>
        </w:rPr>
        <w:t>Miltons,</w:t>
      </w:r>
      <w:r w:rsidR="00AB7953" w:rsidRPr="005339E7">
        <w:rPr>
          <w:b/>
          <w:lang w:val="lv-LV"/>
        </w:rPr>
        <w:t xml:space="preserve"> Gēte un Mē</w:t>
      </w:r>
      <w:r w:rsidRPr="005339E7">
        <w:rPr>
          <w:b/>
          <w:lang w:val="lv-LV"/>
        </w:rPr>
        <w:t>rija Šellija</w:t>
      </w:r>
    </w:p>
    <w:p w:rsidR="00BC0AE3" w:rsidRPr="005339E7" w:rsidRDefault="00BE3586" w:rsidP="00D90180">
      <w:pPr>
        <w:tabs>
          <w:tab w:val="left" w:pos="6946"/>
        </w:tabs>
        <w:jc w:val="both"/>
        <w:rPr>
          <w:lang w:val="lv-LV"/>
        </w:rPr>
      </w:pPr>
      <w:r w:rsidRPr="005339E7">
        <w:rPr>
          <w:lang w:val="lv-LV"/>
        </w:rPr>
        <w:t xml:space="preserve">Es redzu līdzību Miltona un J.V. Gētes pieejā viņa „Faustā”. Gētes Sātans, Mefistofelis, ir atstājis dziļu iespaidu to cilvēku prātos, kas tic Sātana personībai. Bet Gēte ir </w:t>
      </w:r>
      <w:r w:rsidR="00564864" w:rsidRPr="005339E7">
        <w:rPr>
          <w:lang w:val="lv-LV"/>
        </w:rPr>
        <w:t>„</w:t>
      </w:r>
      <w:r w:rsidRPr="005339E7">
        <w:rPr>
          <w:lang w:val="lv-LV"/>
        </w:rPr>
        <w:t xml:space="preserve">vienmēr </w:t>
      </w:r>
      <w:r w:rsidR="00564864" w:rsidRPr="005339E7">
        <w:rPr>
          <w:lang w:val="lv-LV"/>
        </w:rPr>
        <w:t xml:space="preserve">dedzīgi noliedzis kristiešu Sātana burtisku pastāvēšanu” (8). </w:t>
      </w:r>
      <w:r w:rsidR="00106098" w:rsidRPr="005339E7">
        <w:rPr>
          <w:lang w:val="lv-LV"/>
        </w:rPr>
        <w:t xml:space="preserve">Viņš izceļ to spriedzi, kas rodas no domas, ka viss vienmēr notiks pēc Dieva gribas un šķietamas </w:t>
      </w:r>
      <w:r w:rsidR="00106098" w:rsidRPr="005339E7">
        <w:rPr>
          <w:lang w:val="lv-LV"/>
        </w:rPr>
        <w:lastRenderedPageBreak/>
        <w:t>Sātana pastāvēšanas</w:t>
      </w:r>
      <w:r w:rsidR="00824624" w:rsidRPr="005339E7">
        <w:rPr>
          <w:lang w:val="lv-LV"/>
        </w:rPr>
        <w:t xml:space="preserve"> </w:t>
      </w:r>
      <w:r w:rsidR="00106098" w:rsidRPr="005339E7">
        <w:rPr>
          <w:lang w:val="lv-LV"/>
        </w:rPr>
        <w:t xml:space="preserve">– „viņš aicina lasītāju tieši ielūkoties realitātes daudzveidībā” (9). Bet, tāpat kā Miltona gadījumā, es </w:t>
      </w:r>
      <w:r w:rsidR="00AB7953" w:rsidRPr="005339E7">
        <w:rPr>
          <w:lang w:val="lv-LV"/>
        </w:rPr>
        <w:t>uzskatu, ka Gētes Sātana personības atveidojums ir ārkārtīgi pārliecinošs virspusējam lasītājam, kā arī tiem, kas nekad nav šo grāmatu lasījuši, bet ir iespaidojušies no tēliem, kas ar to saistīti.</w:t>
      </w:r>
      <w:r w:rsidR="000D04C4" w:rsidRPr="005339E7">
        <w:rPr>
          <w:lang w:val="lv-LV"/>
        </w:rPr>
        <w:t xml:space="preserve"> </w:t>
      </w:r>
      <w:r w:rsidR="00AB555B" w:rsidRPr="005339E7">
        <w:rPr>
          <w:lang w:val="lv-LV"/>
        </w:rPr>
        <w:t xml:space="preserve"> </w:t>
      </w:r>
    </w:p>
    <w:p w:rsidR="00AB7953" w:rsidRPr="005339E7" w:rsidRDefault="00AB7953" w:rsidP="00D90180">
      <w:pPr>
        <w:tabs>
          <w:tab w:val="left" w:pos="6946"/>
        </w:tabs>
        <w:jc w:val="both"/>
        <w:rPr>
          <w:lang w:val="lv-LV"/>
        </w:rPr>
      </w:pPr>
    </w:p>
    <w:p w:rsidR="008575B7" w:rsidRPr="005339E7" w:rsidRDefault="00AB7953" w:rsidP="00D90180">
      <w:pPr>
        <w:tabs>
          <w:tab w:val="left" w:pos="6946"/>
        </w:tabs>
        <w:jc w:val="both"/>
        <w:rPr>
          <w:lang w:val="lv-LV"/>
        </w:rPr>
      </w:pPr>
      <w:r w:rsidRPr="005339E7">
        <w:rPr>
          <w:lang w:val="lv-LV"/>
        </w:rPr>
        <w:t>Tas pats attiecas arī uz Mērijas Šellijas „Frankenšteinu”. Viņas vīrs Persijs Šellijs atklāti izsmēja domu par pārcilvēciska Sātana pastāvēšanu, kā mēs norādījām nodaļās 3-2 un 1-4.</w:t>
      </w:r>
      <w:r w:rsidR="00B96582" w:rsidRPr="005339E7">
        <w:rPr>
          <w:lang w:val="lv-LV"/>
        </w:rPr>
        <w:t xml:space="preserve"> U</w:t>
      </w:r>
      <w:r w:rsidRPr="005339E7">
        <w:rPr>
          <w:lang w:val="lv-LV"/>
        </w:rPr>
        <w:t>n arī Mērijas Šellijas</w:t>
      </w:r>
      <w:r w:rsidR="00B96582" w:rsidRPr="005339E7">
        <w:rPr>
          <w:lang w:val="lv-LV"/>
        </w:rPr>
        <w:t xml:space="preserve"> romāns ir ironiski tendēts – tas rāda, ka ļaunuma avots rodams cilvēkos, kas arī radījuši Frankenštei</w:t>
      </w:r>
      <w:r w:rsidR="00CD5B25" w:rsidRPr="005339E7">
        <w:rPr>
          <w:lang w:val="lv-LV"/>
        </w:rPr>
        <w:t>na monstru, nevis pašā briesmonī</w:t>
      </w:r>
      <w:r w:rsidR="00B96582" w:rsidRPr="005339E7">
        <w:rPr>
          <w:lang w:val="lv-LV"/>
        </w:rPr>
        <w:t xml:space="preserve">. Zīmīgi, ka viņas Frankenšteins mācās lasīt „Zaudēto paradīzi” – it kā atzīstot, cik stipri Miltona episkā poēma ir iespaidojusi Sātana kā groteska monstra uztveri cilvēku prātos; „Zaudētā paradīze” Mērijas Šellijas uzskatos ir iespaidojusi paša Sātana </w:t>
      </w:r>
      <w:r w:rsidR="008575B7" w:rsidRPr="005339E7">
        <w:rPr>
          <w:lang w:val="lv-LV"/>
        </w:rPr>
        <w:t>priekšstatu par sevi.</w:t>
      </w:r>
      <w:r w:rsidR="00B96582" w:rsidRPr="005339E7">
        <w:rPr>
          <w:lang w:val="lv-LV"/>
        </w:rPr>
        <w:t xml:space="preserve"> </w:t>
      </w:r>
    </w:p>
    <w:p w:rsidR="008575B7" w:rsidRPr="005339E7" w:rsidRDefault="008575B7" w:rsidP="00D90180">
      <w:pPr>
        <w:tabs>
          <w:tab w:val="left" w:pos="6946"/>
        </w:tabs>
        <w:jc w:val="both"/>
        <w:rPr>
          <w:lang w:val="lv-LV"/>
        </w:rPr>
      </w:pPr>
    </w:p>
    <w:p w:rsidR="008575B7" w:rsidRPr="005339E7" w:rsidRDefault="008575B7" w:rsidP="00D90180">
      <w:pPr>
        <w:tabs>
          <w:tab w:val="left" w:pos="6946"/>
        </w:tabs>
        <w:jc w:val="both"/>
        <w:rPr>
          <w:b/>
          <w:lang w:val="lv-LV"/>
        </w:rPr>
      </w:pPr>
      <w:r w:rsidRPr="005339E7">
        <w:rPr>
          <w:b/>
          <w:lang w:val="lv-LV"/>
        </w:rPr>
        <w:t>Miltons, T.S. Eliots un kristadelfieši</w:t>
      </w:r>
    </w:p>
    <w:p w:rsidR="00B957D4" w:rsidRPr="005339E7" w:rsidRDefault="008575B7" w:rsidP="00D90180">
      <w:pPr>
        <w:tabs>
          <w:tab w:val="left" w:pos="6946"/>
        </w:tabs>
        <w:jc w:val="both"/>
        <w:rPr>
          <w:lang w:val="lv-LV"/>
        </w:rPr>
      </w:pPr>
      <w:r w:rsidRPr="005339E7">
        <w:rPr>
          <w:lang w:val="lv-LV"/>
        </w:rPr>
        <w:t>Kristadelfieši</w:t>
      </w:r>
      <w:r w:rsidR="00296CCA" w:rsidRPr="005339E7">
        <w:rPr>
          <w:lang w:val="lv-LV"/>
        </w:rPr>
        <w:t>,</w:t>
      </w:r>
      <w:r w:rsidRPr="005339E7">
        <w:rPr>
          <w:lang w:val="lv-LV"/>
        </w:rPr>
        <w:t xml:space="preserve"> līdz ar tiem piederošajām </w:t>
      </w:r>
      <w:r w:rsidR="001F529E" w:rsidRPr="005339E7">
        <w:rPr>
          <w:i/>
          <w:lang w:val="lv-LV"/>
        </w:rPr>
        <w:t xml:space="preserve">Carelinks </w:t>
      </w:r>
      <w:r w:rsidRPr="005339E7">
        <w:rPr>
          <w:lang w:val="lv-LV"/>
        </w:rPr>
        <w:t>iestādēm</w:t>
      </w:r>
      <w:r w:rsidR="00296CCA" w:rsidRPr="005339E7">
        <w:rPr>
          <w:lang w:val="lv-LV"/>
        </w:rPr>
        <w:t>,</w:t>
      </w:r>
      <w:r w:rsidRPr="005339E7">
        <w:rPr>
          <w:lang w:val="lv-LV"/>
        </w:rPr>
        <w:t xml:space="preserve"> ir vienīgā lielāka izmēra </w:t>
      </w:r>
      <w:r w:rsidR="00296CCA" w:rsidRPr="005339E7">
        <w:rPr>
          <w:lang w:val="lv-LV"/>
        </w:rPr>
        <w:t>konfesija, kas atklāti noliedz pārcilvēciska Sātana kā ticības objekta pastāvēšanu.</w:t>
      </w:r>
      <w:r w:rsidR="00B96582" w:rsidRPr="005339E7">
        <w:rPr>
          <w:lang w:val="lv-LV"/>
        </w:rPr>
        <w:t xml:space="preserve"> </w:t>
      </w:r>
      <w:r w:rsidR="00296CCA" w:rsidRPr="005339E7">
        <w:rPr>
          <w:lang w:val="lv-LV"/>
        </w:rPr>
        <w:t>Viņu ticība</w:t>
      </w:r>
      <w:r w:rsidR="001F529E" w:rsidRPr="005339E7">
        <w:rPr>
          <w:lang w:val="lv-LV"/>
        </w:rPr>
        <w:t>s pamatnostādnes</w:t>
      </w:r>
      <w:r w:rsidR="00296CCA" w:rsidRPr="005339E7">
        <w:rPr>
          <w:lang w:val="lv-LV"/>
        </w:rPr>
        <w:t xml:space="preserve"> ir apkopota</w:t>
      </w:r>
      <w:r w:rsidR="001F529E" w:rsidRPr="005339E7">
        <w:rPr>
          <w:lang w:val="lv-LV"/>
        </w:rPr>
        <w:t>s</w:t>
      </w:r>
      <w:r w:rsidR="00296CCA" w:rsidRPr="005339E7">
        <w:rPr>
          <w:lang w:val="lv-LV"/>
        </w:rPr>
        <w:t xml:space="preserve"> brošūrā „Ticības deklarācija”. </w:t>
      </w:r>
      <w:r w:rsidR="00BC5A0F" w:rsidRPr="005339E7">
        <w:rPr>
          <w:lang w:val="lv-LV"/>
        </w:rPr>
        <w:t>Sekojošais Teda Rasela, kādreizējā angļu valodas docētāja Austrālijas Rietum-Sidnejas universitātē, interesantais stāsts apstiprina mūsu iepriekšteikto: „ Interesanta ir Džona Miltona saistība ar kristadelfiešiem. Kad mēs 1956.gadā bijā</w:t>
      </w:r>
      <w:r w:rsidR="005A2CA6" w:rsidRPr="005339E7">
        <w:rPr>
          <w:lang w:val="lv-LV"/>
        </w:rPr>
        <w:t>m</w:t>
      </w:r>
      <w:r w:rsidR="00BC5A0F" w:rsidRPr="005339E7">
        <w:rPr>
          <w:lang w:val="lv-LV"/>
        </w:rPr>
        <w:t xml:space="preserve"> Birmingemā, mēs uzdevām jautājumu Džonam Karteram</w:t>
      </w:r>
      <w:r w:rsidR="00697EFB" w:rsidRPr="005339E7">
        <w:rPr>
          <w:lang w:val="lv-LV"/>
        </w:rPr>
        <w:t xml:space="preserve"> [kādreizējam žurnāla </w:t>
      </w:r>
      <w:r w:rsidR="00697EFB" w:rsidRPr="005339E7">
        <w:rPr>
          <w:i/>
          <w:lang w:val="lv-LV"/>
        </w:rPr>
        <w:t>Kristadelfieši</w:t>
      </w:r>
      <w:r w:rsidR="005A2CA6" w:rsidRPr="005339E7">
        <w:rPr>
          <w:lang w:val="lv-LV"/>
        </w:rPr>
        <w:t xml:space="preserve"> redaktoram]:</w:t>
      </w:r>
      <w:r w:rsidR="00697EFB" w:rsidRPr="005339E7">
        <w:rPr>
          <w:lang w:val="lv-LV"/>
        </w:rPr>
        <w:t xml:space="preserve"> </w:t>
      </w:r>
      <w:r w:rsidR="005A2CA6" w:rsidRPr="005339E7">
        <w:rPr>
          <w:lang w:val="lv-LV"/>
        </w:rPr>
        <w:t>„K</w:t>
      </w:r>
      <w:r w:rsidR="00697EFB" w:rsidRPr="005339E7">
        <w:rPr>
          <w:lang w:val="lv-LV"/>
        </w:rPr>
        <w:t>āpēc uz kamīna dzegas Džona Miltona kotedžā</w:t>
      </w:r>
      <w:r w:rsidR="005A2CA6" w:rsidRPr="005339E7">
        <w:rPr>
          <w:lang w:val="lv-LV"/>
        </w:rPr>
        <w:t xml:space="preserve"> [Bakingemas grāfistē, kuru mēs apmeklējām]</w:t>
      </w:r>
      <w:r w:rsidR="00697EFB" w:rsidRPr="005339E7">
        <w:rPr>
          <w:lang w:val="lv-LV"/>
        </w:rPr>
        <w:t xml:space="preserve"> </w:t>
      </w:r>
      <w:r w:rsidR="005A2CA6" w:rsidRPr="005339E7">
        <w:rPr>
          <w:lang w:val="lv-LV"/>
        </w:rPr>
        <w:t>ir piemiņas plāksne ar vārdiem ‘</w:t>
      </w:r>
      <w:r w:rsidR="00697EFB" w:rsidRPr="005339E7">
        <w:rPr>
          <w:lang w:val="lv-LV"/>
        </w:rPr>
        <w:t>Džons Miltons… sava veida kristadelfietis</w:t>
      </w:r>
      <w:r w:rsidR="005A2CA6" w:rsidRPr="005339E7">
        <w:rPr>
          <w:lang w:val="lv-LV"/>
        </w:rPr>
        <w:t>’</w:t>
      </w:r>
      <w:r w:rsidR="00697EFB" w:rsidRPr="005339E7">
        <w:rPr>
          <w:lang w:val="lv-LV"/>
        </w:rPr>
        <w:t>, kurus piedēvē T.S. Eliotam</w:t>
      </w:r>
      <w:r w:rsidR="00B639D6" w:rsidRPr="005339E7">
        <w:rPr>
          <w:lang w:val="lv-LV"/>
        </w:rPr>
        <w:t xml:space="preserve">? </w:t>
      </w:r>
      <w:r w:rsidR="005D7CAC" w:rsidRPr="005339E7">
        <w:rPr>
          <w:lang w:val="lv-LV"/>
        </w:rPr>
        <w:t>Kad viņš rakstīja,</w:t>
      </w:r>
      <w:r w:rsidR="00B639D6" w:rsidRPr="005339E7">
        <w:rPr>
          <w:lang w:val="lv-LV"/>
        </w:rPr>
        <w:t xml:space="preserve"> kristadelfiešu vēl nebija”.</w:t>
      </w:r>
      <w:r w:rsidR="005D7CAC" w:rsidRPr="005339E7">
        <w:rPr>
          <w:lang w:val="lv-LV"/>
        </w:rPr>
        <w:t xml:space="preserve"> „Jā, protams,” atteica Džons Karters, „Mēs apzināmies, ka Džonam Miltonam bija tādas pašas domas kā mums par Sātanu un daudzām citām lietām. Miltons bija sava veida kristadelfietis, jo viņa ticība bija tāda pat</w:t>
      </w:r>
      <w:r w:rsidR="00AF289E" w:rsidRPr="005339E7">
        <w:rPr>
          <w:lang w:val="lv-LV"/>
        </w:rPr>
        <w:t>i</w:t>
      </w:r>
      <w:r w:rsidR="005D7CAC" w:rsidRPr="005339E7">
        <w:rPr>
          <w:lang w:val="lv-LV"/>
        </w:rPr>
        <w:t xml:space="preserve"> kā mūsējā un faktiski tas ir minēts arī </w:t>
      </w:r>
      <w:r w:rsidR="00BA7B7E" w:rsidRPr="005339E7">
        <w:rPr>
          <w:lang w:val="lv-LV"/>
        </w:rPr>
        <w:t>uz mūsu „T</w:t>
      </w:r>
      <w:r w:rsidR="005D7CAC" w:rsidRPr="005339E7">
        <w:rPr>
          <w:lang w:val="lv-LV"/>
        </w:rPr>
        <w:t>icības Deklarācijas</w:t>
      </w:r>
      <w:r w:rsidR="00BA7B7E" w:rsidRPr="005339E7">
        <w:rPr>
          <w:lang w:val="lv-LV"/>
        </w:rPr>
        <w:t>”</w:t>
      </w:r>
      <w:r w:rsidR="005D7CAC" w:rsidRPr="005339E7">
        <w:rPr>
          <w:lang w:val="lv-LV"/>
        </w:rPr>
        <w:t xml:space="preserve"> </w:t>
      </w:r>
      <w:r w:rsidR="008E6C95" w:rsidRPr="005339E7">
        <w:rPr>
          <w:lang w:val="lv-LV"/>
        </w:rPr>
        <w:t>iekšējā apvākojumā</w:t>
      </w:r>
      <w:r w:rsidR="00BA7B7E" w:rsidRPr="005339E7">
        <w:rPr>
          <w:lang w:val="lv-LV"/>
        </w:rPr>
        <w:t>. Būtība nav tajā, vai mēs atzīstam Miltonu, vai nē, bet gan tajā, ka T.S. Eliots saskatīja saistību starp Miltonu un kristadelfiešiem… tādēļ T.S.</w:t>
      </w:r>
      <w:r w:rsidR="00B957D4" w:rsidRPr="005339E7">
        <w:rPr>
          <w:lang w:val="lv-LV"/>
        </w:rPr>
        <w:t xml:space="preserve"> Eliots</w:t>
      </w:r>
      <w:r w:rsidR="005A2CA6" w:rsidRPr="005339E7">
        <w:rPr>
          <w:lang w:val="lv-LV"/>
        </w:rPr>
        <w:t>,</w:t>
      </w:r>
      <w:r w:rsidR="00B957D4" w:rsidRPr="005339E7">
        <w:rPr>
          <w:lang w:val="lv-LV"/>
        </w:rPr>
        <w:t xml:space="preserve"> studēdams un iz</w:t>
      </w:r>
      <w:r w:rsidR="00BA7B7E" w:rsidRPr="005339E7">
        <w:rPr>
          <w:lang w:val="lv-LV"/>
        </w:rPr>
        <w:t>praz</w:t>
      </w:r>
      <w:r w:rsidR="00B957D4" w:rsidRPr="005339E7">
        <w:rPr>
          <w:lang w:val="lv-LV"/>
        </w:rPr>
        <w:t>dams Miltona dzejisko darbu kā figurālu, nevis burtisku, nāca pie slēdziena par Miltona patiesajiem reliģiskajiem uzskatiem un to, ka viņš bija „sava veida kristad</w:t>
      </w:r>
      <w:r w:rsidR="005A2CA6" w:rsidRPr="005339E7">
        <w:rPr>
          <w:lang w:val="lv-LV"/>
        </w:rPr>
        <w:t>elfietis”, kaut gan dzīvoja divus gadsimtus</w:t>
      </w:r>
      <w:r w:rsidR="00B957D4" w:rsidRPr="005339E7">
        <w:rPr>
          <w:lang w:val="lv-LV"/>
        </w:rPr>
        <w:t xml:space="preserve"> pirms kristadelfiešu kustības rašanās” (10). </w:t>
      </w:r>
    </w:p>
    <w:p w:rsidR="00B957D4" w:rsidRPr="005339E7" w:rsidRDefault="00B957D4" w:rsidP="00D90180">
      <w:pPr>
        <w:tabs>
          <w:tab w:val="left" w:pos="6946"/>
        </w:tabs>
        <w:jc w:val="both"/>
        <w:rPr>
          <w:lang w:val="lv-LV"/>
        </w:rPr>
      </w:pPr>
    </w:p>
    <w:p w:rsidR="00B957D4" w:rsidRPr="005339E7" w:rsidRDefault="00B957D4" w:rsidP="004E04E6">
      <w:pPr>
        <w:tabs>
          <w:tab w:val="left" w:pos="6946"/>
        </w:tabs>
        <w:rPr>
          <w:b/>
          <w:lang w:val="lv-LV"/>
        </w:rPr>
      </w:pPr>
      <w:r w:rsidRPr="005339E7">
        <w:rPr>
          <w:b/>
          <w:lang w:val="lv-LV"/>
        </w:rPr>
        <w:t>Piezīmes</w:t>
      </w:r>
    </w:p>
    <w:p w:rsidR="00B957D4" w:rsidRPr="005339E7" w:rsidRDefault="00B957D4" w:rsidP="004E04E6">
      <w:pPr>
        <w:numPr>
          <w:ilvl w:val="0"/>
          <w:numId w:val="15"/>
        </w:numPr>
        <w:tabs>
          <w:tab w:val="left" w:pos="6946"/>
        </w:tabs>
        <w:rPr>
          <w:lang w:val="lv-LV"/>
        </w:rPr>
      </w:pPr>
      <w:r w:rsidRPr="005339E7">
        <w:rPr>
          <w:lang w:val="lv-LV"/>
        </w:rPr>
        <w:t xml:space="preserve">Skat Luther Link, </w:t>
      </w:r>
      <w:r w:rsidRPr="005339E7">
        <w:rPr>
          <w:i/>
          <w:lang w:val="lv-LV"/>
        </w:rPr>
        <w:t xml:space="preserve">The Devil: The Archfiend in Art </w:t>
      </w:r>
      <w:r w:rsidRPr="005339E7">
        <w:rPr>
          <w:lang w:val="lv-LV"/>
        </w:rPr>
        <w:t xml:space="preserve"> (London: Reaktion Books, 1995).</w:t>
      </w:r>
    </w:p>
    <w:p w:rsidR="008F39E8" w:rsidRPr="005339E7" w:rsidRDefault="008F39E8" w:rsidP="004E04E6">
      <w:pPr>
        <w:numPr>
          <w:ilvl w:val="0"/>
          <w:numId w:val="15"/>
        </w:numPr>
        <w:tabs>
          <w:tab w:val="left" w:pos="6946"/>
        </w:tabs>
        <w:rPr>
          <w:lang w:val="lv-LV"/>
        </w:rPr>
      </w:pPr>
      <w:r w:rsidRPr="005339E7">
        <w:rPr>
          <w:lang w:val="lv-LV"/>
        </w:rPr>
        <w:t>Kā parādīts grāmatā:</w:t>
      </w:r>
      <w:r w:rsidR="00B957D4" w:rsidRPr="005339E7">
        <w:rPr>
          <w:lang w:val="lv-LV"/>
        </w:rPr>
        <w:t xml:space="preserve"> Stephen Dobranski and John Rumrich, </w:t>
      </w:r>
      <w:r w:rsidR="00B957D4" w:rsidRPr="005339E7">
        <w:rPr>
          <w:i/>
          <w:lang w:val="lv-LV"/>
        </w:rPr>
        <w:t xml:space="preserve">Milton and Heresy </w:t>
      </w:r>
      <w:r w:rsidR="00B957D4" w:rsidRPr="005339E7">
        <w:rPr>
          <w:lang w:val="lv-LV"/>
        </w:rPr>
        <w:t>(Cambridge: C.U.P.</w:t>
      </w:r>
      <w:r w:rsidRPr="005339E7">
        <w:rPr>
          <w:lang w:val="lv-LV"/>
        </w:rPr>
        <w:t>, 1998).</w:t>
      </w:r>
      <w:r w:rsidR="005A2CA6" w:rsidRPr="005339E7">
        <w:rPr>
          <w:lang w:val="lv-LV"/>
        </w:rPr>
        <w:t xml:space="preserve"> Par</w:t>
      </w:r>
      <w:r w:rsidRPr="005339E7">
        <w:rPr>
          <w:lang w:val="lv-LV"/>
        </w:rPr>
        <w:t xml:space="preserve"> Miltona kā trīsvienības pretinieka uzskati</w:t>
      </w:r>
      <w:r w:rsidR="005A2CA6" w:rsidRPr="005339E7">
        <w:rPr>
          <w:lang w:val="lv-LV"/>
        </w:rPr>
        <w:t>em lasi</w:t>
      </w:r>
      <w:r w:rsidRPr="005339E7">
        <w:rPr>
          <w:lang w:val="lv-LV"/>
        </w:rPr>
        <w:t xml:space="preserve">: Michael Bauman, </w:t>
      </w:r>
      <w:r w:rsidRPr="005339E7">
        <w:rPr>
          <w:i/>
          <w:lang w:val="lv-LV"/>
        </w:rPr>
        <w:t xml:space="preserve">Milton’s Arianism </w:t>
      </w:r>
      <w:r w:rsidRPr="005339E7">
        <w:rPr>
          <w:lang w:val="lv-LV"/>
        </w:rPr>
        <w:t>(Bern: Lang, 1987) un W.B.</w:t>
      </w:r>
      <w:r w:rsidR="005A2CA6" w:rsidRPr="005339E7">
        <w:rPr>
          <w:lang w:val="lv-LV"/>
        </w:rPr>
        <w:t xml:space="preserve"> </w:t>
      </w:r>
      <w:r w:rsidRPr="005339E7">
        <w:rPr>
          <w:lang w:val="lv-LV"/>
        </w:rPr>
        <w:t>Hunter, C.A. Patrides and J.H.</w:t>
      </w:r>
      <w:r w:rsidR="005A2CA6" w:rsidRPr="005339E7">
        <w:rPr>
          <w:lang w:val="lv-LV"/>
        </w:rPr>
        <w:t xml:space="preserve"> </w:t>
      </w:r>
      <w:r w:rsidRPr="005339E7">
        <w:rPr>
          <w:lang w:val="lv-LV"/>
        </w:rPr>
        <w:t xml:space="preserve">Adamson, </w:t>
      </w:r>
      <w:r w:rsidRPr="005339E7">
        <w:rPr>
          <w:i/>
          <w:lang w:val="lv-LV"/>
        </w:rPr>
        <w:t xml:space="preserve">Bright Essence: Studies in Milton’s Theology </w:t>
      </w:r>
      <w:r w:rsidRPr="005339E7">
        <w:rPr>
          <w:lang w:val="lv-LV"/>
        </w:rPr>
        <w:t>(Salt Lake City: University of Utah Press, 1971).</w:t>
      </w:r>
    </w:p>
    <w:p w:rsidR="008F39E8" w:rsidRPr="005339E7" w:rsidRDefault="008F39E8" w:rsidP="004E04E6">
      <w:pPr>
        <w:numPr>
          <w:ilvl w:val="0"/>
          <w:numId w:val="15"/>
        </w:numPr>
        <w:tabs>
          <w:tab w:val="left" w:pos="6946"/>
        </w:tabs>
        <w:rPr>
          <w:lang w:val="lv-LV"/>
        </w:rPr>
      </w:pPr>
      <w:r w:rsidRPr="005339E7">
        <w:rPr>
          <w:lang w:val="lv-LV"/>
        </w:rPr>
        <w:t xml:space="preserve">John Rumrich, </w:t>
      </w:r>
      <w:r w:rsidRPr="005339E7">
        <w:rPr>
          <w:i/>
          <w:lang w:val="lv-LV"/>
        </w:rPr>
        <w:t xml:space="preserve">Milton Unbound: Controversy and Reinterpretation </w:t>
      </w:r>
      <w:r w:rsidRPr="005339E7">
        <w:rPr>
          <w:lang w:val="lv-LV"/>
        </w:rPr>
        <w:t>(Cambridge: C.U.P., 1996).</w:t>
      </w:r>
    </w:p>
    <w:p w:rsidR="00167B8C" w:rsidRPr="005339E7" w:rsidRDefault="008F39E8" w:rsidP="004E04E6">
      <w:pPr>
        <w:numPr>
          <w:ilvl w:val="0"/>
          <w:numId w:val="15"/>
        </w:numPr>
        <w:tabs>
          <w:tab w:val="left" w:pos="6946"/>
        </w:tabs>
        <w:rPr>
          <w:lang w:val="lv-LV"/>
        </w:rPr>
      </w:pPr>
      <w:r w:rsidRPr="005339E7">
        <w:rPr>
          <w:lang w:val="lv-LV"/>
        </w:rPr>
        <w:t xml:space="preserve">No </w:t>
      </w:r>
      <w:r w:rsidRPr="005339E7">
        <w:rPr>
          <w:i/>
          <w:lang w:val="lv-LV"/>
        </w:rPr>
        <w:t>The Complete Prose Works of John Milton</w:t>
      </w:r>
      <w:r w:rsidRPr="005339E7">
        <w:rPr>
          <w:lang w:val="lv-LV"/>
        </w:rPr>
        <w:t xml:space="preserve"> Maurice Kelley redakcijā (New Haven and London: Yale University Press, 1982) Vol.6, pp.300, 131.</w:t>
      </w:r>
    </w:p>
    <w:p w:rsidR="00167B8C" w:rsidRPr="005339E7" w:rsidRDefault="00167B8C" w:rsidP="004E04E6">
      <w:pPr>
        <w:numPr>
          <w:ilvl w:val="0"/>
          <w:numId w:val="15"/>
        </w:numPr>
        <w:tabs>
          <w:tab w:val="left" w:pos="6946"/>
        </w:tabs>
        <w:rPr>
          <w:lang w:val="lv-LV"/>
        </w:rPr>
      </w:pPr>
      <w:r w:rsidRPr="005339E7">
        <w:rPr>
          <w:lang w:val="lv-LV"/>
        </w:rPr>
        <w:t xml:space="preserve">Stanley Fish, </w:t>
      </w:r>
      <w:r w:rsidRPr="005339E7">
        <w:rPr>
          <w:i/>
          <w:lang w:val="lv-LV"/>
        </w:rPr>
        <w:t xml:space="preserve">Surprised by Sin </w:t>
      </w:r>
      <w:r w:rsidRPr="005339E7">
        <w:rPr>
          <w:lang w:val="lv-LV"/>
        </w:rPr>
        <w:t>(London: Macmillan, 1997), p.215.</w:t>
      </w:r>
    </w:p>
    <w:p w:rsidR="00167B8C" w:rsidRPr="005339E7" w:rsidRDefault="00167B8C" w:rsidP="004E04E6">
      <w:pPr>
        <w:numPr>
          <w:ilvl w:val="0"/>
          <w:numId w:val="15"/>
        </w:numPr>
        <w:tabs>
          <w:tab w:val="left" w:pos="6946"/>
        </w:tabs>
        <w:rPr>
          <w:lang w:val="lv-LV"/>
        </w:rPr>
      </w:pPr>
      <w:r w:rsidRPr="005339E7">
        <w:rPr>
          <w:lang w:val="lv-LV"/>
        </w:rPr>
        <w:t xml:space="preserve">Neil Forsyth, </w:t>
      </w:r>
      <w:r w:rsidRPr="005339E7">
        <w:rPr>
          <w:i/>
          <w:lang w:val="lv-LV"/>
        </w:rPr>
        <w:t>The Satanic Epic</w:t>
      </w:r>
      <w:r w:rsidRPr="005339E7">
        <w:rPr>
          <w:lang w:val="lv-LV"/>
        </w:rPr>
        <w:t xml:space="preserve"> (Princeton: Princeton University Press, 2003), p.66.</w:t>
      </w:r>
    </w:p>
    <w:p w:rsidR="00167B8C" w:rsidRPr="005339E7" w:rsidRDefault="00167B8C" w:rsidP="004E04E6">
      <w:pPr>
        <w:numPr>
          <w:ilvl w:val="0"/>
          <w:numId w:val="15"/>
        </w:numPr>
        <w:tabs>
          <w:tab w:val="left" w:pos="6946"/>
        </w:tabs>
        <w:rPr>
          <w:lang w:val="lv-LV"/>
        </w:rPr>
      </w:pPr>
      <w:r w:rsidRPr="005339E7">
        <w:rPr>
          <w:lang w:val="lv-LV"/>
        </w:rPr>
        <w:lastRenderedPageBreak/>
        <w:t xml:space="preserve">G.B. Caird, </w:t>
      </w:r>
      <w:r w:rsidRPr="005339E7">
        <w:rPr>
          <w:i/>
          <w:lang w:val="lv-LV"/>
        </w:rPr>
        <w:t xml:space="preserve">The Revelation </w:t>
      </w:r>
      <w:r w:rsidRPr="005339E7">
        <w:rPr>
          <w:lang w:val="lv-LV"/>
        </w:rPr>
        <w:t>(London: A.</w:t>
      </w:r>
      <w:r w:rsidR="005A2CA6" w:rsidRPr="005339E7">
        <w:rPr>
          <w:lang w:val="lv-LV"/>
        </w:rPr>
        <w:t xml:space="preserve"> </w:t>
      </w:r>
      <w:r w:rsidRPr="005339E7">
        <w:rPr>
          <w:lang w:val="lv-LV"/>
        </w:rPr>
        <w:t>&amp; C. Black, 1984), p.153.</w:t>
      </w:r>
    </w:p>
    <w:p w:rsidR="00167B8C" w:rsidRPr="005339E7" w:rsidRDefault="00167B8C" w:rsidP="00D90180">
      <w:pPr>
        <w:numPr>
          <w:ilvl w:val="0"/>
          <w:numId w:val="15"/>
        </w:numPr>
        <w:tabs>
          <w:tab w:val="left" w:pos="6946"/>
        </w:tabs>
        <w:jc w:val="both"/>
        <w:rPr>
          <w:lang w:val="lv-LV"/>
        </w:rPr>
      </w:pPr>
      <w:r w:rsidRPr="005339E7">
        <w:rPr>
          <w:lang w:val="lv-LV"/>
        </w:rPr>
        <w:t xml:space="preserve">J.B. Russell, </w:t>
      </w:r>
      <w:r w:rsidRPr="005339E7">
        <w:rPr>
          <w:i/>
          <w:lang w:val="lv-LV"/>
        </w:rPr>
        <w:t>The Devil</w:t>
      </w:r>
      <w:r w:rsidRPr="005339E7">
        <w:rPr>
          <w:lang w:val="lv-LV"/>
        </w:rPr>
        <w:t xml:space="preserve"> (Ithaca: Cornell University Press 1977), p.158.</w:t>
      </w:r>
    </w:p>
    <w:p w:rsidR="00167B8C" w:rsidRPr="005339E7" w:rsidRDefault="00167B8C" w:rsidP="00D90180">
      <w:pPr>
        <w:numPr>
          <w:ilvl w:val="0"/>
          <w:numId w:val="15"/>
        </w:numPr>
        <w:tabs>
          <w:tab w:val="left" w:pos="6946"/>
        </w:tabs>
        <w:jc w:val="both"/>
        <w:rPr>
          <w:lang w:val="lv-LV"/>
        </w:rPr>
      </w:pPr>
      <w:r w:rsidRPr="005339E7">
        <w:rPr>
          <w:lang w:val="lv-LV"/>
        </w:rPr>
        <w:t xml:space="preserve">Skat J.K. Brown, </w:t>
      </w:r>
      <w:r w:rsidRPr="005339E7">
        <w:rPr>
          <w:i/>
          <w:lang w:val="lv-LV"/>
        </w:rPr>
        <w:t>Goethe’s Faust: The German Tragedy</w:t>
      </w:r>
      <w:r w:rsidRPr="005339E7">
        <w:rPr>
          <w:lang w:val="lv-LV"/>
        </w:rPr>
        <w:t xml:space="preserve"> (Ithaca: Cornell University Press, 1986). </w:t>
      </w:r>
    </w:p>
    <w:p w:rsidR="00167B8C" w:rsidRPr="005339E7" w:rsidRDefault="00D90180" w:rsidP="00D90180">
      <w:pPr>
        <w:numPr>
          <w:ilvl w:val="0"/>
          <w:numId w:val="15"/>
        </w:numPr>
        <w:tabs>
          <w:tab w:val="left" w:pos="6946"/>
        </w:tabs>
        <w:jc w:val="both"/>
        <w:rPr>
          <w:lang w:val="lv-LV"/>
        </w:rPr>
      </w:pPr>
      <w:r>
        <w:rPr>
          <w:lang w:val="lv-LV"/>
        </w:rPr>
        <w:t xml:space="preserve">Email received </w:t>
      </w:r>
      <w:r w:rsidR="00167B8C" w:rsidRPr="005339E7">
        <w:rPr>
          <w:lang w:val="lv-LV"/>
        </w:rPr>
        <w:t>from Ted Russell, 1/1/2007.</w:t>
      </w:r>
    </w:p>
    <w:p w:rsidR="00167B8C" w:rsidRPr="005339E7" w:rsidRDefault="00167B8C" w:rsidP="004E04E6">
      <w:pPr>
        <w:tabs>
          <w:tab w:val="left" w:pos="6946"/>
        </w:tabs>
        <w:rPr>
          <w:lang w:val="lv-LV"/>
        </w:rPr>
      </w:pPr>
    </w:p>
    <w:p w:rsidR="00167B8C" w:rsidRPr="005339E7" w:rsidRDefault="00167B8C" w:rsidP="004E04E6">
      <w:pPr>
        <w:tabs>
          <w:tab w:val="left" w:pos="6946"/>
        </w:tabs>
        <w:rPr>
          <w:lang w:val="lv-LV"/>
        </w:rPr>
      </w:pPr>
    </w:p>
    <w:p w:rsidR="00AB7953" w:rsidRPr="00D90180" w:rsidRDefault="00167B8C" w:rsidP="004E04E6">
      <w:pPr>
        <w:numPr>
          <w:ilvl w:val="1"/>
          <w:numId w:val="4"/>
        </w:numPr>
        <w:tabs>
          <w:tab w:val="left" w:pos="6946"/>
        </w:tabs>
        <w:jc w:val="center"/>
        <w:rPr>
          <w:b/>
          <w:sz w:val="28"/>
          <w:szCs w:val="28"/>
          <w:lang w:val="lv-LV"/>
        </w:rPr>
      </w:pPr>
      <w:r w:rsidRPr="00D90180">
        <w:rPr>
          <w:b/>
          <w:sz w:val="28"/>
          <w:szCs w:val="28"/>
          <w:lang w:val="lv-LV"/>
        </w:rPr>
        <w:t xml:space="preserve">Protestētāji: </w:t>
      </w:r>
      <w:r w:rsidR="001425C9" w:rsidRPr="00D90180">
        <w:rPr>
          <w:b/>
          <w:sz w:val="28"/>
          <w:szCs w:val="28"/>
          <w:lang w:val="lv-LV"/>
        </w:rPr>
        <w:t>pretošanās vispārpieņemtajam uzskatam par Sātanu</w:t>
      </w:r>
    </w:p>
    <w:p w:rsidR="001425C9" w:rsidRPr="005339E7" w:rsidRDefault="001425C9" w:rsidP="004E04E6">
      <w:pPr>
        <w:tabs>
          <w:tab w:val="left" w:pos="6946"/>
        </w:tabs>
        <w:jc w:val="center"/>
        <w:rPr>
          <w:b/>
          <w:lang w:val="lv-LV"/>
        </w:rPr>
      </w:pPr>
    </w:p>
    <w:p w:rsidR="00BE72B3" w:rsidRPr="005339E7" w:rsidRDefault="006A6E21" w:rsidP="003C46C9">
      <w:pPr>
        <w:tabs>
          <w:tab w:val="left" w:pos="6946"/>
        </w:tabs>
        <w:jc w:val="both"/>
        <w:rPr>
          <w:lang w:val="lv-LV"/>
        </w:rPr>
      </w:pPr>
      <w:r w:rsidRPr="005339E7">
        <w:rPr>
          <w:lang w:val="lv-LV"/>
        </w:rPr>
        <w:t xml:space="preserve">Šī nodaļa ir veltīta </w:t>
      </w:r>
      <w:r w:rsidR="00EA7937" w:rsidRPr="005339E7">
        <w:rPr>
          <w:lang w:val="lv-LV"/>
        </w:rPr>
        <w:t>slēdzieniem, pie kuriem es esmu nonācis</w:t>
      </w:r>
      <w:r w:rsidR="00BC493B" w:rsidRPr="005339E7">
        <w:rPr>
          <w:lang w:val="lv-LV"/>
        </w:rPr>
        <w:t>,</w:t>
      </w:r>
      <w:r w:rsidR="00EA7937" w:rsidRPr="005339E7">
        <w:rPr>
          <w:lang w:val="lv-LV"/>
        </w:rPr>
        <w:t xml:space="preserve"> studējot Bībeli, par vārdu ‘sātans’ [pretinieks] un ‘velns’ [nepatiess apsūdzētājs] nozīmi. Tie ir vienkārši</w:t>
      </w:r>
      <w:r w:rsidR="00A874D3" w:rsidRPr="005339E7">
        <w:rPr>
          <w:lang w:val="lv-LV"/>
        </w:rPr>
        <w:t xml:space="preserve"> vārdi, kuriem nav obligāti</w:t>
      </w:r>
      <w:r w:rsidR="005A2CA6" w:rsidRPr="005339E7">
        <w:rPr>
          <w:lang w:val="lv-LV"/>
        </w:rPr>
        <w:t xml:space="preserve"> negatīva</w:t>
      </w:r>
      <w:r w:rsidR="00EA7937" w:rsidRPr="005339E7">
        <w:rPr>
          <w:lang w:val="lv-LV"/>
        </w:rPr>
        <w:t xml:space="preserve"> pieskaņa, taču brīžiem tie attiecas uz mūsu vislielāko ‘pretinieku’</w:t>
      </w:r>
      <w:r w:rsidR="00A874D3" w:rsidRPr="005339E7">
        <w:rPr>
          <w:lang w:val="lv-LV"/>
        </w:rPr>
        <w:t xml:space="preserve">, proti, grēku. Turklāt, doma par atsevišķu sātanisku būtni, kritušo eņģeli, Bībeles tekstā vienkārši nav nemaz atrodama. Manu secinājumu pamatā ir tikai un vienīgi Bībeles studēšana un es ceru, ka es </w:t>
      </w:r>
      <w:r w:rsidR="0046595B" w:rsidRPr="005339E7">
        <w:rPr>
          <w:lang w:val="lv-LV"/>
        </w:rPr>
        <w:t xml:space="preserve">par to </w:t>
      </w:r>
      <w:r w:rsidR="00A874D3" w:rsidRPr="005339E7">
        <w:rPr>
          <w:lang w:val="lv-LV"/>
        </w:rPr>
        <w:t>stāvēšu, ja arī visa pasaule nostāsies pret mani. Daudziem lasītājiem šie slēdzieni liks</w:t>
      </w:r>
      <w:r w:rsidR="0046595B" w:rsidRPr="005339E7">
        <w:rPr>
          <w:lang w:val="lv-LV"/>
        </w:rPr>
        <w:t>ies sensacionāli un pārdomas rosin</w:t>
      </w:r>
      <w:r w:rsidR="00BC493B" w:rsidRPr="005339E7">
        <w:rPr>
          <w:lang w:val="lv-LV"/>
        </w:rPr>
        <w:t>oši</w:t>
      </w:r>
      <w:r w:rsidR="00A874D3" w:rsidRPr="005339E7">
        <w:rPr>
          <w:lang w:val="lv-LV"/>
        </w:rPr>
        <w:t>. Taču</w:t>
      </w:r>
      <w:r w:rsidR="00BC493B" w:rsidRPr="005339E7">
        <w:rPr>
          <w:lang w:val="lv-LV"/>
        </w:rPr>
        <w:t xml:space="preserve"> jāņem vērā</w:t>
      </w:r>
      <w:r w:rsidR="00BE72B3" w:rsidRPr="005339E7">
        <w:rPr>
          <w:lang w:val="lv-LV"/>
        </w:rPr>
        <w:t xml:space="preserve">, ka es neesmu vienīgais, kas ir </w:t>
      </w:r>
      <w:r w:rsidR="00BC493B" w:rsidRPr="005339E7">
        <w:rPr>
          <w:lang w:val="lv-LV"/>
        </w:rPr>
        <w:t>no</w:t>
      </w:r>
      <w:r w:rsidR="00BE72B3" w:rsidRPr="005339E7">
        <w:rPr>
          <w:lang w:val="lv-LV"/>
        </w:rPr>
        <w:t>nācis pie šiem secinājumiem. Plaši pazīstami kristiešu raks</w:t>
      </w:r>
      <w:r w:rsidR="00BC493B" w:rsidRPr="005339E7">
        <w:rPr>
          <w:lang w:val="lv-LV"/>
        </w:rPr>
        <w:t>tnieki un domātāji ir izdarījuši tos pašus</w:t>
      </w:r>
      <w:r w:rsidR="00BE72B3" w:rsidRPr="005339E7">
        <w:rPr>
          <w:lang w:val="lv-LV"/>
        </w:rPr>
        <w:t xml:space="preserve"> seci</w:t>
      </w:r>
      <w:r w:rsidR="00BC493B" w:rsidRPr="005339E7">
        <w:rPr>
          <w:lang w:val="lv-LV"/>
        </w:rPr>
        <w:t>nājumus</w:t>
      </w:r>
      <w:r w:rsidR="00BE72B3" w:rsidRPr="005339E7">
        <w:rPr>
          <w:lang w:val="lv-LV"/>
        </w:rPr>
        <w:t>.</w:t>
      </w:r>
    </w:p>
    <w:p w:rsidR="00BE72B3" w:rsidRPr="005339E7" w:rsidRDefault="00BE72B3" w:rsidP="003C46C9">
      <w:pPr>
        <w:tabs>
          <w:tab w:val="left" w:pos="6946"/>
        </w:tabs>
        <w:jc w:val="both"/>
        <w:rPr>
          <w:lang w:val="lv-LV"/>
        </w:rPr>
      </w:pPr>
    </w:p>
    <w:p w:rsidR="008701AE" w:rsidRPr="005339E7" w:rsidRDefault="00BC493B" w:rsidP="003C46C9">
      <w:pPr>
        <w:tabs>
          <w:tab w:val="left" w:pos="6946"/>
        </w:tabs>
        <w:jc w:val="both"/>
        <w:rPr>
          <w:lang w:val="lv-LV"/>
        </w:rPr>
      </w:pPr>
      <w:r w:rsidRPr="005339E7">
        <w:rPr>
          <w:lang w:val="lv-LV"/>
        </w:rPr>
        <w:t xml:space="preserve">Patiesību sakot, pretošanās šim populārajam uzskatam ir bijusi no laika gala. Sešpadsmitajā gadsimtā ievērojams šī </w:t>
      </w:r>
      <w:r w:rsidR="00602C44" w:rsidRPr="005339E7">
        <w:rPr>
          <w:lang w:val="lv-LV"/>
        </w:rPr>
        <w:t>uzskata pretinieks bija Dāvids Dž</w:t>
      </w:r>
      <w:r w:rsidRPr="005339E7">
        <w:rPr>
          <w:lang w:val="lv-LV"/>
        </w:rPr>
        <w:t>oris</w:t>
      </w:r>
      <w:r w:rsidR="00602C44" w:rsidRPr="005339E7">
        <w:rPr>
          <w:lang w:val="lv-LV"/>
        </w:rPr>
        <w:t>, līdz ar citiem, it īpaši</w:t>
      </w:r>
      <w:r w:rsidR="00AC43D2" w:rsidRPr="005339E7">
        <w:rPr>
          <w:lang w:val="lv-LV"/>
        </w:rPr>
        <w:t xml:space="preserve"> a</w:t>
      </w:r>
      <w:r w:rsidR="00602C44" w:rsidRPr="005339E7">
        <w:rPr>
          <w:lang w:val="lv-LV"/>
        </w:rPr>
        <w:t>nabaptistu piekritējiem</w:t>
      </w:r>
      <w:r w:rsidR="00AC43D2" w:rsidRPr="005339E7">
        <w:rPr>
          <w:lang w:val="lv-LV"/>
        </w:rPr>
        <w:t xml:space="preserve"> (1). Vesela grupa līdzīgi domājošo bija arī 17.gadsimtā – Jēkabs Bauthamlijs, Lodoviks Magltons, Antonijs van Deils, Tomass Hobbs [</w:t>
      </w:r>
      <w:r w:rsidR="00AC43D2" w:rsidRPr="005339E7">
        <w:rPr>
          <w:i/>
          <w:lang w:val="lv-LV"/>
        </w:rPr>
        <w:t>Leviatanā</w:t>
      </w:r>
      <w:r w:rsidR="0046595B" w:rsidRPr="005339E7">
        <w:rPr>
          <w:lang w:val="lv-LV"/>
        </w:rPr>
        <w:t>, 1651], Baltazārs Bekker</w:t>
      </w:r>
      <w:r w:rsidR="00AC43D2" w:rsidRPr="005339E7">
        <w:rPr>
          <w:lang w:val="lv-LV"/>
        </w:rPr>
        <w:t xml:space="preserve">s [ </w:t>
      </w:r>
      <w:r w:rsidR="00AC43D2" w:rsidRPr="005339E7">
        <w:rPr>
          <w:i/>
          <w:lang w:val="lv-LV"/>
        </w:rPr>
        <w:t>Apmātā pasaule</w:t>
      </w:r>
      <w:r w:rsidR="00AC43D2" w:rsidRPr="005339E7">
        <w:rPr>
          <w:lang w:val="lv-LV"/>
        </w:rPr>
        <w:t>, 1693] un citi. Īzaks Ņūtons sākumā pieturējās pie populārā uzsk</w:t>
      </w:r>
      <w:r w:rsidR="00791D5F" w:rsidRPr="005339E7">
        <w:rPr>
          <w:lang w:val="lv-LV"/>
        </w:rPr>
        <w:t>ata par Sātanu, taču pienāca laiks, kad viņš to noraidīja [līdz ar trīsvienību</w:t>
      </w:r>
      <w:r w:rsidR="00AC43D2" w:rsidRPr="005339E7">
        <w:rPr>
          <w:lang w:val="lv-LV"/>
        </w:rPr>
        <w:t>,</w:t>
      </w:r>
      <w:r w:rsidR="00791D5F" w:rsidRPr="005339E7">
        <w:rPr>
          <w:lang w:val="lv-LV"/>
        </w:rPr>
        <w:t xml:space="preserve"> mazuļu kristīšanu un dvēseles nemirstību</w:t>
      </w:r>
      <w:r w:rsidR="00AC43D2" w:rsidRPr="005339E7">
        <w:rPr>
          <w:lang w:val="lv-LV"/>
        </w:rPr>
        <w:t>]</w:t>
      </w:r>
      <w:r w:rsidR="00791D5F" w:rsidRPr="005339E7">
        <w:rPr>
          <w:lang w:val="lv-LV"/>
        </w:rPr>
        <w:t>. Frenks Manjuels komentē: „Sātans šķiet pārvērties miesas kārību simbolā un tā pastāvēšana kļūst arvien problemātiskāka” (2). Ievērojams Ņūtona darbu pētnieks Stīvens Snobelens ir to apstiprinājis daudzos raksto</w:t>
      </w:r>
      <w:r w:rsidR="00723EBF" w:rsidRPr="005339E7">
        <w:rPr>
          <w:lang w:val="lv-LV"/>
        </w:rPr>
        <w:t>s, kuru pamatā ir nesen klajā laistie</w:t>
      </w:r>
      <w:r w:rsidR="00791D5F" w:rsidRPr="005339E7">
        <w:rPr>
          <w:lang w:val="lv-LV"/>
        </w:rPr>
        <w:t xml:space="preserve"> Ņūtona teoloģiskie manuskripti. </w:t>
      </w:r>
      <w:r w:rsidR="00723EBF" w:rsidRPr="005339E7">
        <w:rPr>
          <w:lang w:val="lv-LV"/>
        </w:rPr>
        <w:t xml:space="preserve">Viņš arī atklāja, ka Ņūtons sācis izprast dēmonus nevis kā burtiskus radījumus, bet drīzāk kā Jaunās Derības laika valodas lietošanas piemēru – šajā gadījuma, lai aprakstītu psihiskas slimības pārņemtos. </w:t>
      </w:r>
      <w:r w:rsidR="000A64D5" w:rsidRPr="005339E7">
        <w:rPr>
          <w:lang w:val="lv-LV"/>
        </w:rPr>
        <w:t>Joseph</w:t>
      </w:r>
      <w:r w:rsidR="00723EBF" w:rsidRPr="005339E7">
        <w:rPr>
          <w:lang w:val="lv-LV"/>
        </w:rPr>
        <w:t xml:space="preserve"> Mede  savā darbā </w:t>
      </w:r>
      <w:r w:rsidR="000A64D5" w:rsidRPr="005339E7">
        <w:rPr>
          <w:i/>
          <w:lang w:val="lv-LV"/>
        </w:rPr>
        <w:t>Pēdējo laiku atkrišana</w:t>
      </w:r>
      <w:r w:rsidR="000A64D5" w:rsidRPr="005339E7">
        <w:rPr>
          <w:lang w:val="lv-LV"/>
        </w:rPr>
        <w:t xml:space="preserve"> arī atbalsta šo secinājumu. Nodaļā 1-4-1 es jau minēju, ka, iespējams, arī Miltons nemaz nepieturējās pie ortodoksālā uzskata un [ja viņu pareizi interpretē] faktiski pat apsmēja šīs idejas aplamību. Līdzīgi protesti vērojami arī 18.gadsimtā – piemēram, no Artura Ešlija Saiksa (Arthur Ashley Sykes) un Ričarda Mīda (Mead) puses. Kā arī 19.gadsimtā, lai minam </w:t>
      </w:r>
      <w:r w:rsidR="008701AE" w:rsidRPr="005339E7">
        <w:rPr>
          <w:lang w:val="lv-LV"/>
        </w:rPr>
        <w:t>Džonu Simpsonu [</w:t>
      </w:r>
      <w:r w:rsidR="008701AE" w:rsidRPr="005339E7">
        <w:rPr>
          <w:i/>
          <w:lang w:val="lv-LV"/>
        </w:rPr>
        <w:t>Sātana nozīme</w:t>
      </w:r>
      <w:r w:rsidR="008701AE" w:rsidRPr="005339E7">
        <w:rPr>
          <w:lang w:val="lv-LV"/>
        </w:rPr>
        <w:t>, 1804 (3)], Džonu Eppsu [</w:t>
      </w:r>
      <w:r w:rsidR="008701AE" w:rsidRPr="005339E7">
        <w:rPr>
          <w:i/>
          <w:lang w:val="lv-LV"/>
        </w:rPr>
        <w:t xml:space="preserve">Sātans, </w:t>
      </w:r>
      <w:r w:rsidR="008701AE" w:rsidRPr="005339E7">
        <w:rPr>
          <w:lang w:val="lv-LV"/>
        </w:rPr>
        <w:t xml:space="preserve">1842], Džonu Tomasu </w:t>
      </w:r>
      <w:r w:rsidR="008701AE" w:rsidRPr="005339E7">
        <w:rPr>
          <w:i/>
          <w:lang w:val="lv-LV"/>
        </w:rPr>
        <w:t xml:space="preserve"> </w:t>
      </w:r>
      <w:r w:rsidR="008701AE" w:rsidRPr="005339E7">
        <w:rPr>
          <w:lang w:val="lv-LV"/>
        </w:rPr>
        <w:t>[</w:t>
      </w:r>
      <w:r w:rsidR="008701AE" w:rsidRPr="005339E7">
        <w:rPr>
          <w:i/>
          <w:lang w:val="lv-LV"/>
        </w:rPr>
        <w:t>Izraēla cerība</w:t>
      </w:r>
      <w:r w:rsidR="008701AE" w:rsidRPr="005339E7">
        <w:rPr>
          <w:lang w:val="lv-LV"/>
        </w:rPr>
        <w:t xml:space="preserve">, 1848], Robertu Robertsu [ </w:t>
      </w:r>
      <w:r w:rsidR="008701AE" w:rsidRPr="005339E7">
        <w:rPr>
          <w:i/>
          <w:lang w:val="lv-LV"/>
        </w:rPr>
        <w:t>Nelabais</w:t>
      </w:r>
      <w:r w:rsidR="008701AE" w:rsidRPr="005339E7">
        <w:rPr>
          <w:lang w:val="lv-LV"/>
        </w:rPr>
        <w:t xml:space="preserve">, 1882] un </w:t>
      </w:r>
      <w:r w:rsidR="00351E8B" w:rsidRPr="005339E7">
        <w:rPr>
          <w:lang w:val="lv-LV"/>
        </w:rPr>
        <w:t xml:space="preserve">daudzi </w:t>
      </w:r>
      <w:r w:rsidR="008701AE" w:rsidRPr="005339E7">
        <w:rPr>
          <w:lang w:val="lv-LV"/>
        </w:rPr>
        <w:t>citi.</w:t>
      </w:r>
    </w:p>
    <w:p w:rsidR="008701AE" w:rsidRPr="005339E7" w:rsidRDefault="008701AE" w:rsidP="003C46C9">
      <w:pPr>
        <w:tabs>
          <w:tab w:val="left" w:pos="6946"/>
        </w:tabs>
        <w:jc w:val="both"/>
        <w:rPr>
          <w:lang w:val="lv-LV"/>
        </w:rPr>
      </w:pPr>
    </w:p>
    <w:p w:rsidR="003A5D9B" w:rsidRPr="005339E7" w:rsidRDefault="008701AE" w:rsidP="003C46C9">
      <w:pPr>
        <w:tabs>
          <w:tab w:val="left" w:pos="6946"/>
        </w:tabs>
        <w:jc w:val="both"/>
        <w:rPr>
          <w:lang w:val="lv-LV"/>
        </w:rPr>
      </w:pPr>
      <w:r w:rsidRPr="005339E7">
        <w:rPr>
          <w:lang w:val="lv-LV"/>
        </w:rPr>
        <w:t xml:space="preserve">Šie un citi neatkarīgi </w:t>
      </w:r>
      <w:r w:rsidR="00351E8B" w:rsidRPr="005339E7">
        <w:rPr>
          <w:lang w:val="lv-LV"/>
        </w:rPr>
        <w:t>kristiešu domātāji ie</w:t>
      </w:r>
      <w:r w:rsidRPr="005339E7">
        <w:rPr>
          <w:lang w:val="lv-LV"/>
        </w:rPr>
        <w:t>stājās pret gadsimtiem piekopto tradīciju smago nastu un protestantu un katoļu a</w:t>
      </w:r>
      <w:r w:rsidR="0036073E" w:rsidRPr="005339E7">
        <w:rPr>
          <w:lang w:val="lv-LV"/>
        </w:rPr>
        <w:t>pvienoto dogmu. Jaunākajos laikos kā akadēmiskie domātāji, tā arī vērīgi domājošie kristieši ir droši seko</w:t>
      </w:r>
      <w:r w:rsidR="00322B81" w:rsidRPr="005339E7">
        <w:rPr>
          <w:lang w:val="lv-LV"/>
        </w:rPr>
        <w:t>juši savai domu gaitai. Diemžēl</w:t>
      </w:r>
      <w:r w:rsidR="0036073E" w:rsidRPr="005339E7">
        <w:rPr>
          <w:lang w:val="lv-LV"/>
        </w:rPr>
        <w:t xml:space="preserve"> ir pieņemts domāt, ka reliģiskās pārdomas ir ekspertu, mācītāju, garīdznieku, akadēmisko teologu darba lauks</w:t>
      </w:r>
      <w:r w:rsidR="004443FD" w:rsidRPr="005339E7">
        <w:rPr>
          <w:lang w:val="lv-LV"/>
        </w:rPr>
        <w:t>; kamēr vienkārši ieinteresēts</w:t>
      </w:r>
      <w:r w:rsidR="0036073E" w:rsidRPr="005339E7">
        <w:rPr>
          <w:lang w:val="lv-LV"/>
        </w:rPr>
        <w:t xml:space="preserve"> Bībeles students – diletants nevar nonākt pie pamatota secinājuma. </w:t>
      </w:r>
      <w:r w:rsidR="004443FD" w:rsidRPr="005339E7">
        <w:rPr>
          <w:lang w:val="lv-LV"/>
        </w:rPr>
        <w:t>Taču tādējādi tiek pārprasta</w:t>
      </w:r>
      <w:r w:rsidR="0036073E" w:rsidRPr="005339E7">
        <w:rPr>
          <w:lang w:val="lv-LV"/>
        </w:rPr>
        <w:t xml:space="preserve"> </w:t>
      </w:r>
      <w:r w:rsidR="004443FD" w:rsidRPr="005339E7">
        <w:rPr>
          <w:lang w:val="lv-LV"/>
        </w:rPr>
        <w:t xml:space="preserve">pati Bībeles atklāsmes būtība – Bībele ir Dieva vārds </w:t>
      </w:r>
      <w:r w:rsidR="004443FD" w:rsidRPr="005339E7">
        <w:rPr>
          <w:i/>
          <w:lang w:val="lv-LV"/>
        </w:rPr>
        <w:t>visai</w:t>
      </w:r>
      <w:r w:rsidR="004443FD" w:rsidRPr="005339E7">
        <w:rPr>
          <w:lang w:val="lv-LV"/>
        </w:rPr>
        <w:t xml:space="preserve"> Viņa tautai un tas ir dots, lai </w:t>
      </w:r>
      <w:r w:rsidR="004443FD" w:rsidRPr="005339E7">
        <w:rPr>
          <w:lang w:val="lv-LV"/>
        </w:rPr>
        <w:lastRenderedPageBreak/>
        <w:t xml:space="preserve">ikkatrs </w:t>
      </w:r>
      <w:r w:rsidR="00351E8B" w:rsidRPr="005339E7">
        <w:rPr>
          <w:lang w:val="lv-LV"/>
        </w:rPr>
        <w:t>no mums studētu un domātu par izlasīto</w:t>
      </w:r>
      <w:r w:rsidR="004443FD" w:rsidRPr="005339E7">
        <w:rPr>
          <w:lang w:val="lv-LV"/>
        </w:rPr>
        <w:t xml:space="preserve"> un nāktu pie secinājumiem</w:t>
      </w:r>
      <w:r w:rsidR="0044497C" w:rsidRPr="005339E7">
        <w:rPr>
          <w:lang w:val="lv-LV"/>
        </w:rPr>
        <w:t xml:space="preserve">, pie kuriem arī godīgi turētos savas dzīves laikā. Tā, Gregorijs no Nisas, viens no populārā uzskata par </w:t>
      </w:r>
      <w:r w:rsidR="00FC6B07" w:rsidRPr="005339E7">
        <w:rPr>
          <w:lang w:val="lv-LV"/>
        </w:rPr>
        <w:t>Sātanu radītāj tēviem, faktiski vaimanā</w:t>
      </w:r>
      <w:r w:rsidR="0044497C" w:rsidRPr="005339E7">
        <w:rPr>
          <w:lang w:val="lv-LV"/>
        </w:rPr>
        <w:t xml:space="preserve"> par to, ka parastie darba ļaudis kristiešu draudzē</w:t>
      </w:r>
      <w:r w:rsidR="004443FD" w:rsidRPr="005339E7">
        <w:rPr>
          <w:lang w:val="lv-LV"/>
        </w:rPr>
        <w:t xml:space="preserve"> </w:t>
      </w:r>
      <w:r w:rsidR="00FC6B07" w:rsidRPr="005339E7">
        <w:rPr>
          <w:lang w:val="lv-LV"/>
        </w:rPr>
        <w:t>aktīvi interesēja</w:t>
      </w:r>
      <w:r w:rsidR="0044497C" w:rsidRPr="005339E7">
        <w:rPr>
          <w:lang w:val="lv-LV"/>
        </w:rPr>
        <w:t>s par teoloģiskiem jautājumiem. Viņš rakstīja:</w:t>
      </w:r>
      <w:r w:rsidR="00FC6B07" w:rsidRPr="005339E7">
        <w:rPr>
          <w:lang w:val="lv-LV"/>
        </w:rPr>
        <w:t xml:space="preserve"> </w:t>
      </w:r>
      <w:r w:rsidR="00FA3231" w:rsidRPr="005339E7">
        <w:rPr>
          <w:lang w:val="lv-LV"/>
        </w:rPr>
        <w:t xml:space="preserve">„Visa pilsēta ar to pilna, alejas, ielas… kad jūs apjautājieties par maiņas kursu, jūs saņemat lekciju par radīto un neradīto. Jūs jautājiet, cik maksā maizes klaips, un atbildes vietā dzirdat, ka Tēvs ir pārāks un Dēls ir zemāks. Jūs </w:t>
      </w:r>
      <w:r w:rsidR="00380AED" w:rsidRPr="005339E7">
        <w:rPr>
          <w:lang w:val="lv-LV"/>
        </w:rPr>
        <w:t>interesējieties par pieklājīgu sabiedrisko pirti, un viņš atbild, ka Dēls tika radīts no nekā” (4). Agrīnie tēvi bija tālu no domas, ka „ikkatrs ir Bībeles students”. Viņi vēlējās [tāpat kā daudzi mācītāji un reliģiski līderi mūsdienās] saglabāt Dieva vārda studiju</w:t>
      </w:r>
      <w:r w:rsidR="002F3771" w:rsidRPr="005339E7">
        <w:rPr>
          <w:lang w:val="lv-LV"/>
        </w:rPr>
        <w:t xml:space="preserve"> un mācības formulējumu tiesības</w:t>
      </w:r>
      <w:r w:rsidR="00380AED" w:rsidRPr="005339E7">
        <w:rPr>
          <w:lang w:val="lv-LV"/>
        </w:rPr>
        <w:t xml:space="preserve"> tikai savai ierobežotai elitei.</w:t>
      </w:r>
      <w:r w:rsidR="002F3771" w:rsidRPr="005339E7">
        <w:rPr>
          <w:lang w:val="lv-LV"/>
        </w:rPr>
        <w:t xml:space="preserve"> Viņi bija pārliecināti, ka tikai viņi ir spējīgi un tiesīgi saprast Dieva vārdu. </w:t>
      </w:r>
      <w:r w:rsidR="00322B81" w:rsidRPr="005339E7">
        <w:rPr>
          <w:lang w:val="lv-LV"/>
        </w:rPr>
        <w:t xml:space="preserve">Un šī iemesla dēļ mums tagad </w:t>
      </w:r>
      <w:r w:rsidR="002F3771" w:rsidRPr="005339E7">
        <w:rPr>
          <w:lang w:val="lv-LV"/>
        </w:rPr>
        <w:t>nākas sūri un grūti censties izkulties no viņu savārītās putras, lai pa</w:t>
      </w:r>
      <w:r w:rsidR="00351E8B" w:rsidRPr="005339E7">
        <w:rPr>
          <w:lang w:val="lv-LV"/>
        </w:rPr>
        <w:t>reizi uztvertu Bībeles vēsti</w:t>
      </w:r>
      <w:r w:rsidR="002F3771" w:rsidRPr="005339E7">
        <w:rPr>
          <w:lang w:val="lv-LV"/>
        </w:rPr>
        <w:t xml:space="preserve">. Paldies Dievam, ka Viņš ir saglabājis sākotnējo Bībeles tekstu un mēs varam to tagad lasīt dzimtajā valodā. </w:t>
      </w:r>
    </w:p>
    <w:p w:rsidR="003A5D9B" w:rsidRPr="005339E7" w:rsidRDefault="003A5D9B" w:rsidP="003C46C9">
      <w:pPr>
        <w:tabs>
          <w:tab w:val="left" w:pos="6946"/>
        </w:tabs>
        <w:jc w:val="both"/>
        <w:rPr>
          <w:lang w:val="lv-LV"/>
        </w:rPr>
      </w:pPr>
    </w:p>
    <w:p w:rsidR="003A5D9B" w:rsidRPr="005339E7" w:rsidRDefault="003A5D9B" w:rsidP="003C46C9">
      <w:pPr>
        <w:tabs>
          <w:tab w:val="left" w:pos="6946"/>
        </w:tabs>
        <w:jc w:val="both"/>
        <w:rPr>
          <w:b/>
          <w:lang w:val="lv-LV"/>
        </w:rPr>
      </w:pPr>
      <w:r w:rsidRPr="005339E7">
        <w:rPr>
          <w:b/>
          <w:lang w:val="lv-LV"/>
        </w:rPr>
        <w:t xml:space="preserve">Secinājumi </w:t>
      </w:r>
    </w:p>
    <w:p w:rsidR="00380CBB" w:rsidRPr="005339E7" w:rsidRDefault="003A5D9B" w:rsidP="003C46C9">
      <w:pPr>
        <w:tabs>
          <w:tab w:val="left" w:pos="6946"/>
        </w:tabs>
        <w:jc w:val="both"/>
        <w:rPr>
          <w:lang w:val="lv-LV"/>
        </w:rPr>
      </w:pPr>
      <w:r w:rsidRPr="005339E7">
        <w:rPr>
          <w:lang w:val="lv-LV"/>
        </w:rPr>
        <w:t>Mūsu Sātana idejas vēst</w:t>
      </w:r>
      <w:r w:rsidR="00351E8B" w:rsidRPr="005339E7">
        <w:rPr>
          <w:lang w:val="lv-LV"/>
        </w:rPr>
        <w:t>uriskais apskats nav bijis tīri</w:t>
      </w:r>
      <w:r w:rsidRPr="005339E7">
        <w:rPr>
          <w:lang w:val="lv-LV"/>
        </w:rPr>
        <w:t xml:space="preserve"> vēsturisks – es esmu devis arī savus komentārus. Taču kopējā šīs idejas vēsturiskā shēma, tās attīstība, izmaiņas tajā un laika gaitā ienākošie papildinājumi ir galvenajos vilcienos skaidri visprasīgākajam </w:t>
      </w:r>
      <w:r w:rsidR="00C13B2E" w:rsidRPr="005339E7">
        <w:rPr>
          <w:lang w:val="lv-LV"/>
        </w:rPr>
        <w:t>un objektīvākajam vēsturniekam. Bībele runā par „ticību”, „Evaņģēliju” kā par mācību kopumu, patiesības krātuvi, kas ir dota ticīgajam (Ef.4:4-6) – ”to ticību, kas svētiem rei</w:t>
      </w:r>
      <w:r w:rsidR="00351E8B" w:rsidRPr="005339E7">
        <w:rPr>
          <w:lang w:val="lv-LV"/>
        </w:rPr>
        <w:t>z uzticēta” (Jūdas 3). Šai paties</w:t>
      </w:r>
      <w:r w:rsidR="00C13B2E" w:rsidRPr="005339E7">
        <w:rPr>
          <w:lang w:val="lv-LV"/>
        </w:rPr>
        <w:t>ībai nav nekas jāpieliek un no tās nekas nav jāatņem, kā tas skaidri teikts Bībelē – it īpaši Pāvila un Pētera aicinājumos saglabāt vienas ticības tīrību.</w:t>
      </w:r>
      <w:r w:rsidRPr="005339E7">
        <w:rPr>
          <w:lang w:val="lv-LV"/>
        </w:rPr>
        <w:t xml:space="preserve"> </w:t>
      </w:r>
      <w:r w:rsidR="00A368D0" w:rsidRPr="005339E7">
        <w:rPr>
          <w:lang w:val="lv-LV"/>
        </w:rPr>
        <w:t>Tas nozīmē, ka šim patiesības vārdam mēs nevaram ‘pievienot’ nekādu būtiski svarīgu mācību. Jaroslavs Pelikāns</w:t>
      </w:r>
      <w:r w:rsidRPr="005339E7">
        <w:rPr>
          <w:lang w:val="lv-LV"/>
        </w:rPr>
        <w:t xml:space="preserve"> </w:t>
      </w:r>
      <w:r w:rsidR="00A368D0" w:rsidRPr="005339E7">
        <w:rPr>
          <w:lang w:val="lv-LV"/>
        </w:rPr>
        <w:t>pilnīgi pareizi spriež: „Ko nozīmē tas, ka kāda mācība ‘kļūst’ par neatņemamu katoļu ticības daļu, kas jau pēc definīcijas ir universāla kā laikā, tā arī telpā?” (5).</w:t>
      </w:r>
      <w:r w:rsidRPr="005339E7">
        <w:rPr>
          <w:lang w:val="lv-LV"/>
        </w:rPr>
        <w:t xml:space="preserve"> </w:t>
      </w:r>
      <w:r w:rsidR="00A368D0" w:rsidRPr="005339E7">
        <w:rPr>
          <w:lang w:val="lv-LV"/>
        </w:rPr>
        <w:t xml:space="preserve">Taču ir pilnīgi skaidrs, ka Sātana personība ir kaut kas, kas radīts no nekā, ja runājam par Bībeli, un </w:t>
      </w:r>
      <w:r w:rsidR="00380CBB" w:rsidRPr="005339E7">
        <w:rPr>
          <w:lang w:val="lv-LV"/>
        </w:rPr>
        <w:t>pēc tam ir pievienots un attīstījies laika gaitā līdz kaut kam tādam, kam nav nekāda sakara ar Bībeles tekstu. Tādēļ ir jāatsakās no domas, ka tā ir kristiešu mācība. Ja tā nebija zinā</w:t>
      </w:r>
      <w:r w:rsidR="0069331C" w:rsidRPr="005339E7">
        <w:rPr>
          <w:lang w:val="lv-LV"/>
        </w:rPr>
        <w:t>ma Ābrahāmam, Jēzum, Pāvilam… tad</w:t>
      </w:r>
      <w:r w:rsidR="00380CBB" w:rsidRPr="005339E7">
        <w:rPr>
          <w:lang w:val="lv-LV"/>
        </w:rPr>
        <w:t xml:space="preserve"> mums</w:t>
      </w:r>
      <w:r w:rsidR="0069331C" w:rsidRPr="005339E7">
        <w:rPr>
          <w:lang w:val="lv-LV"/>
        </w:rPr>
        <w:t xml:space="preserve"> tā</w:t>
      </w:r>
      <w:r w:rsidR="00380CBB" w:rsidRPr="005339E7">
        <w:rPr>
          <w:lang w:val="lv-LV"/>
        </w:rPr>
        <w:t xml:space="preserve"> nav pieņemama.</w:t>
      </w:r>
    </w:p>
    <w:p w:rsidR="00380CBB" w:rsidRPr="005339E7" w:rsidRDefault="00380CBB" w:rsidP="004E04E6">
      <w:pPr>
        <w:tabs>
          <w:tab w:val="left" w:pos="6946"/>
        </w:tabs>
        <w:rPr>
          <w:lang w:val="lv-LV"/>
        </w:rPr>
      </w:pPr>
    </w:p>
    <w:p w:rsidR="00BC493B" w:rsidRPr="005339E7" w:rsidRDefault="00380CBB" w:rsidP="004E04E6">
      <w:pPr>
        <w:tabs>
          <w:tab w:val="left" w:pos="6946"/>
        </w:tabs>
        <w:rPr>
          <w:lang w:val="lv-LV"/>
        </w:rPr>
      </w:pPr>
      <w:r w:rsidRPr="005339E7">
        <w:rPr>
          <w:b/>
          <w:lang w:val="lv-LV"/>
        </w:rPr>
        <w:t xml:space="preserve">Piezīmes </w:t>
      </w:r>
      <w:r w:rsidRPr="005339E7">
        <w:rPr>
          <w:lang w:val="lv-LV"/>
        </w:rPr>
        <w:t xml:space="preserve"> </w:t>
      </w:r>
      <w:r w:rsidR="002F3771" w:rsidRPr="005339E7">
        <w:rPr>
          <w:lang w:val="lv-LV"/>
        </w:rPr>
        <w:t xml:space="preserve"> </w:t>
      </w:r>
      <w:r w:rsidR="00380AED" w:rsidRPr="005339E7">
        <w:rPr>
          <w:lang w:val="lv-LV"/>
        </w:rPr>
        <w:t xml:space="preserve">  </w:t>
      </w:r>
      <w:r w:rsidR="0044497C" w:rsidRPr="005339E7">
        <w:rPr>
          <w:lang w:val="lv-LV"/>
        </w:rPr>
        <w:t xml:space="preserve"> </w:t>
      </w:r>
      <w:r w:rsidR="004443FD" w:rsidRPr="005339E7">
        <w:rPr>
          <w:lang w:val="lv-LV"/>
        </w:rPr>
        <w:t xml:space="preserve"> </w:t>
      </w:r>
      <w:r w:rsidR="008701AE" w:rsidRPr="005339E7">
        <w:rPr>
          <w:lang w:val="lv-LV"/>
        </w:rPr>
        <w:t xml:space="preserve">  </w:t>
      </w:r>
      <w:r w:rsidR="000A64D5" w:rsidRPr="005339E7">
        <w:rPr>
          <w:lang w:val="lv-LV"/>
        </w:rPr>
        <w:t xml:space="preserve"> </w:t>
      </w:r>
    </w:p>
    <w:p w:rsidR="0038346B" w:rsidRPr="003C46C9" w:rsidRDefault="004412FD" w:rsidP="004E04E6">
      <w:pPr>
        <w:numPr>
          <w:ilvl w:val="0"/>
          <w:numId w:val="16"/>
        </w:numPr>
        <w:tabs>
          <w:tab w:val="left" w:pos="6946"/>
        </w:tabs>
        <w:rPr>
          <w:sz w:val="22"/>
          <w:szCs w:val="22"/>
          <w:lang w:val="lv-LV"/>
        </w:rPr>
      </w:pPr>
      <w:r w:rsidRPr="003C46C9">
        <w:rPr>
          <w:sz w:val="22"/>
          <w:szCs w:val="22"/>
          <w:lang w:val="lv-LV"/>
        </w:rPr>
        <w:t xml:space="preserve">Dokumentēts Auke Jelsma, </w:t>
      </w:r>
      <w:r w:rsidRPr="003C46C9">
        <w:rPr>
          <w:i/>
          <w:sz w:val="22"/>
          <w:szCs w:val="22"/>
          <w:lang w:val="lv-LV"/>
        </w:rPr>
        <w:t>Frontiers of the Reformation: Dissidence and Orthodoxy in Sixteenth-Century Europe</w:t>
      </w:r>
      <w:r w:rsidRPr="003C46C9">
        <w:rPr>
          <w:sz w:val="22"/>
          <w:szCs w:val="22"/>
          <w:lang w:val="lv-LV"/>
        </w:rPr>
        <w:t xml:space="preserve"> (Aldershot:</w:t>
      </w:r>
      <w:r w:rsidR="00E759B3" w:rsidRPr="003C46C9">
        <w:rPr>
          <w:sz w:val="22"/>
          <w:szCs w:val="22"/>
          <w:lang w:val="lv-LV"/>
        </w:rPr>
        <w:t xml:space="preserve"> </w:t>
      </w:r>
      <w:r w:rsidRPr="003C46C9">
        <w:rPr>
          <w:sz w:val="22"/>
          <w:szCs w:val="22"/>
          <w:lang w:val="lv-LV"/>
        </w:rPr>
        <w:t xml:space="preserve">Ashgate, 1998), pp.25-39. 4.punkts Venēcijas Anabaptistu ticības apliecinājumā aptuveni 1550.gadā bija: „Nav cita sātana kā tikai cilvēku </w:t>
      </w:r>
      <w:r w:rsidR="008C0281" w:rsidRPr="003C46C9">
        <w:rPr>
          <w:sz w:val="22"/>
          <w:szCs w:val="22"/>
          <w:lang w:val="lv-LV"/>
        </w:rPr>
        <w:t>vilt</w:t>
      </w:r>
      <w:r w:rsidR="0038346B" w:rsidRPr="003C46C9">
        <w:rPr>
          <w:sz w:val="22"/>
          <w:szCs w:val="22"/>
          <w:lang w:val="lv-LV"/>
        </w:rPr>
        <w:t xml:space="preserve">ība, jo neviena Dieva radība nav naidīgi </w:t>
      </w:r>
      <w:r w:rsidR="002F36E2" w:rsidRPr="003C46C9">
        <w:rPr>
          <w:sz w:val="22"/>
          <w:szCs w:val="22"/>
          <w:lang w:val="lv-LV"/>
        </w:rPr>
        <w:t>noskaņota pret viņu, kā tikai tā</w:t>
      </w:r>
      <w:r w:rsidR="0038346B" w:rsidRPr="003C46C9">
        <w:rPr>
          <w:sz w:val="22"/>
          <w:szCs w:val="22"/>
          <w:lang w:val="lv-LV"/>
        </w:rPr>
        <w:t xml:space="preserve">”. Šis dokuments pilnībā ir lasāms: Earl Morse Wilbur, </w:t>
      </w:r>
      <w:r w:rsidR="0038346B" w:rsidRPr="003C46C9">
        <w:rPr>
          <w:i/>
          <w:sz w:val="22"/>
          <w:szCs w:val="22"/>
          <w:lang w:val="lv-LV"/>
        </w:rPr>
        <w:t xml:space="preserve">A History of Unitarianism </w:t>
      </w:r>
      <w:r w:rsidR="0038346B" w:rsidRPr="003C46C9">
        <w:rPr>
          <w:sz w:val="22"/>
          <w:szCs w:val="22"/>
          <w:lang w:val="lv-LV"/>
        </w:rPr>
        <w:t>(Cambridge, Mass.: Harvard University Press, 1952) Vol.2, p.98.</w:t>
      </w:r>
    </w:p>
    <w:p w:rsidR="00D25D6B" w:rsidRPr="003C46C9" w:rsidRDefault="0038346B" w:rsidP="004E04E6">
      <w:pPr>
        <w:numPr>
          <w:ilvl w:val="0"/>
          <w:numId w:val="16"/>
        </w:numPr>
        <w:tabs>
          <w:tab w:val="left" w:pos="6946"/>
        </w:tabs>
        <w:rPr>
          <w:sz w:val="22"/>
          <w:szCs w:val="22"/>
          <w:lang w:val="lv-LV"/>
        </w:rPr>
      </w:pPr>
      <w:r w:rsidRPr="003C46C9">
        <w:rPr>
          <w:sz w:val="22"/>
          <w:szCs w:val="22"/>
          <w:lang w:val="lv-LV"/>
        </w:rPr>
        <w:t xml:space="preserve">Frank E.Manuel, </w:t>
      </w:r>
      <w:r w:rsidRPr="003C46C9">
        <w:rPr>
          <w:i/>
          <w:sz w:val="22"/>
          <w:szCs w:val="22"/>
          <w:lang w:val="lv-LV"/>
        </w:rPr>
        <w:t xml:space="preserve">The Religion of Isaac Newton </w:t>
      </w:r>
      <w:r w:rsidRPr="003C46C9">
        <w:rPr>
          <w:sz w:val="22"/>
          <w:szCs w:val="22"/>
          <w:lang w:val="lv-LV"/>
        </w:rPr>
        <w:t>(Oxford:</w:t>
      </w:r>
      <w:r w:rsidR="002F36E2" w:rsidRPr="003C46C9">
        <w:rPr>
          <w:sz w:val="22"/>
          <w:szCs w:val="22"/>
          <w:lang w:val="lv-LV"/>
        </w:rPr>
        <w:t xml:space="preserve"> </w:t>
      </w:r>
      <w:r w:rsidRPr="003C46C9">
        <w:rPr>
          <w:sz w:val="22"/>
          <w:szCs w:val="22"/>
          <w:lang w:val="lv-LV"/>
        </w:rPr>
        <w:t xml:space="preserve">Clarendon, 1974), p.64. Citviet Manuels parāda, kā Ņūtons noraida domu, ka dēmoni ir burtiskas radības – drīzāk viņš interpretēja atsauces uz tiem kā to laiku </w:t>
      </w:r>
      <w:r w:rsidR="00D25D6B" w:rsidRPr="003C46C9">
        <w:rPr>
          <w:sz w:val="22"/>
          <w:szCs w:val="22"/>
          <w:lang w:val="lv-LV"/>
        </w:rPr>
        <w:t xml:space="preserve">garīgas saslimšanas apzīmējumu valodā – skat Frank E. Manuel, </w:t>
      </w:r>
      <w:r w:rsidR="00D25D6B" w:rsidRPr="003C46C9">
        <w:rPr>
          <w:i/>
          <w:sz w:val="22"/>
          <w:szCs w:val="22"/>
          <w:lang w:val="lv-LV"/>
        </w:rPr>
        <w:t xml:space="preserve">Isaac Newton: Historian </w:t>
      </w:r>
      <w:r w:rsidR="00D25D6B" w:rsidRPr="003C46C9">
        <w:rPr>
          <w:sz w:val="22"/>
          <w:szCs w:val="22"/>
          <w:lang w:val="lv-LV"/>
        </w:rPr>
        <w:t>(Cambridge, Mass.: Harvard University Press, 1963), p.149.</w:t>
      </w:r>
    </w:p>
    <w:p w:rsidR="00D25D6B" w:rsidRPr="003C46C9" w:rsidRDefault="00D25D6B" w:rsidP="004E04E6">
      <w:pPr>
        <w:numPr>
          <w:ilvl w:val="0"/>
          <w:numId w:val="16"/>
        </w:numPr>
        <w:tabs>
          <w:tab w:val="left" w:pos="6946"/>
        </w:tabs>
        <w:rPr>
          <w:sz w:val="22"/>
          <w:szCs w:val="22"/>
          <w:lang w:val="lv-LV"/>
        </w:rPr>
      </w:pPr>
      <w:r w:rsidRPr="003C46C9">
        <w:rPr>
          <w:sz w:val="22"/>
          <w:szCs w:val="22"/>
          <w:lang w:val="lv-LV"/>
        </w:rPr>
        <w:t>Atkārtots Grammata Press (B.C., Canada) izdevums 1999.gadā.</w:t>
      </w:r>
    </w:p>
    <w:p w:rsidR="00D25D6B" w:rsidRPr="003C46C9" w:rsidRDefault="00C11C9C" w:rsidP="004E04E6">
      <w:pPr>
        <w:numPr>
          <w:ilvl w:val="0"/>
          <w:numId w:val="16"/>
        </w:numPr>
        <w:tabs>
          <w:tab w:val="left" w:pos="6946"/>
        </w:tabs>
        <w:rPr>
          <w:sz w:val="22"/>
          <w:szCs w:val="22"/>
          <w:lang w:val="lv-LV"/>
        </w:rPr>
      </w:pPr>
      <w:r w:rsidRPr="003C46C9">
        <w:rPr>
          <w:sz w:val="22"/>
          <w:szCs w:val="22"/>
          <w:lang w:val="lv-LV"/>
        </w:rPr>
        <w:t>Citēts n</w:t>
      </w:r>
      <w:r w:rsidR="002F36E2" w:rsidRPr="003C46C9">
        <w:rPr>
          <w:sz w:val="22"/>
          <w:szCs w:val="22"/>
          <w:lang w:val="lv-LV"/>
        </w:rPr>
        <w:t>o G.</w:t>
      </w:r>
      <w:r w:rsidR="00F7739F" w:rsidRPr="003C46C9">
        <w:rPr>
          <w:sz w:val="22"/>
          <w:szCs w:val="22"/>
          <w:lang w:val="lv-LV"/>
        </w:rPr>
        <w:t xml:space="preserve"> </w:t>
      </w:r>
      <w:r w:rsidR="002F36E2" w:rsidRPr="003C46C9">
        <w:rPr>
          <w:sz w:val="22"/>
          <w:szCs w:val="22"/>
          <w:lang w:val="lv-LV"/>
        </w:rPr>
        <w:t>Bowers</w:t>
      </w:r>
      <w:r w:rsidR="00D25D6B" w:rsidRPr="003C46C9">
        <w:rPr>
          <w:sz w:val="22"/>
          <w:szCs w:val="22"/>
          <w:lang w:val="lv-LV"/>
        </w:rPr>
        <w:t>ock, P.</w:t>
      </w:r>
      <w:r w:rsidR="00F7739F" w:rsidRPr="003C46C9">
        <w:rPr>
          <w:sz w:val="22"/>
          <w:szCs w:val="22"/>
          <w:lang w:val="lv-LV"/>
        </w:rPr>
        <w:t xml:space="preserve"> </w:t>
      </w:r>
      <w:r w:rsidR="00D25D6B" w:rsidRPr="003C46C9">
        <w:rPr>
          <w:sz w:val="22"/>
          <w:szCs w:val="22"/>
          <w:lang w:val="lv-LV"/>
        </w:rPr>
        <w:t>Brown, O.</w:t>
      </w:r>
      <w:r w:rsidR="00F7739F" w:rsidRPr="003C46C9">
        <w:rPr>
          <w:sz w:val="22"/>
          <w:szCs w:val="22"/>
          <w:lang w:val="lv-LV"/>
        </w:rPr>
        <w:t xml:space="preserve"> </w:t>
      </w:r>
      <w:r w:rsidR="00D25D6B" w:rsidRPr="003C46C9">
        <w:rPr>
          <w:sz w:val="22"/>
          <w:szCs w:val="22"/>
          <w:lang w:val="lv-LV"/>
        </w:rPr>
        <w:t xml:space="preserve">Grabar </w:t>
      </w:r>
      <w:r w:rsidR="00D25D6B" w:rsidRPr="003C46C9">
        <w:rPr>
          <w:i/>
          <w:sz w:val="22"/>
          <w:szCs w:val="22"/>
          <w:lang w:val="lv-LV"/>
        </w:rPr>
        <w:t xml:space="preserve">Late Antiquity: A Guide to the Postclassical World </w:t>
      </w:r>
      <w:r w:rsidR="00D25D6B" w:rsidRPr="003C46C9">
        <w:rPr>
          <w:sz w:val="22"/>
          <w:szCs w:val="22"/>
          <w:lang w:val="lv-LV"/>
        </w:rPr>
        <w:t>(Cambridge: Harvard University Press, 2000), p.69.</w:t>
      </w:r>
    </w:p>
    <w:p w:rsidR="00D25D6B" w:rsidRPr="003C46C9" w:rsidRDefault="00D25D6B" w:rsidP="004E04E6">
      <w:pPr>
        <w:numPr>
          <w:ilvl w:val="0"/>
          <w:numId w:val="16"/>
        </w:numPr>
        <w:tabs>
          <w:tab w:val="left" w:pos="6946"/>
        </w:tabs>
        <w:rPr>
          <w:sz w:val="22"/>
          <w:szCs w:val="22"/>
          <w:lang w:val="lv-LV"/>
        </w:rPr>
      </w:pPr>
      <w:r w:rsidRPr="003C46C9">
        <w:rPr>
          <w:sz w:val="22"/>
          <w:szCs w:val="22"/>
          <w:lang w:val="lv-LV"/>
        </w:rPr>
        <w:t xml:space="preserve">Jaroslav Pelikan, </w:t>
      </w:r>
      <w:r w:rsidRPr="003C46C9">
        <w:rPr>
          <w:i/>
          <w:sz w:val="22"/>
          <w:szCs w:val="22"/>
          <w:lang w:val="lv-LV"/>
        </w:rPr>
        <w:t xml:space="preserve">The Development of Christian Doctrine </w:t>
      </w:r>
      <w:r w:rsidRPr="003C46C9">
        <w:rPr>
          <w:sz w:val="22"/>
          <w:szCs w:val="22"/>
          <w:lang w:val="lv-LV"/>
        </w:rPr>
        <w:t>(New Haven: Yale University Press, 1969), p.39.</w:t>
      </w:r>
    </w:p>
    <w:p w:rsidR="00D25D6B" w:rsidRPr="005339E7" w:rsidRDefault="00D25D6B" w:rsidP="004E04E6">
      <w:pPr>
        <w:tabs>
          <w:tab w:val="left" w:pos="6946"/>
        </w:tabs>
        <w:rPr>
          <w:lang w:val="lv-LV"/>
        </w:rPr>
      </w:pPr>
    </w:p>
    <w:p w:rsidR="004412FD" w:rsidRPr="003C46C9" w:rsidRDefault="00D25D6B" w:rsidP="004E04E6">
      <w:pPr>
        <w:numPr>
          <w:ilvl w:val="1"/>
          <w:numId w:val="4"/>
        </w:numPr>
        <w:tabs>
          <w:tab w:val="left" w:pos="6946"/>
        </w:tabs>
        <w:jc w:val="center"/>
        <w:rPr>
          <w:b/>
          <w:sz w:val="28"/>
          <w:szCs w:val="28"/>
          <w:lang w:val="lv-LV"/>
        </w:rPr>
      </w:pPr>
      <w:r w:rsidRPr="003C46C9">
        <w:rPr>
          <w:b/>
          <w:sz w:val="28"/>
          <w:szCs w:val="28"/>
          <w:lang w:val="lv-LV"/>
        </w:rPr>
        <w:lastRenderedPageBreak/>
        <w:t>Velns un Sātans jaunākajos laikos</w:t>
      </w:r>
    </w:p>
    <w:p w:rsidR="00B47AA3" w:rsidRPr="005339E7" w:rsidRDefault="00B47AA3" w:rsidP="004E04E6">
      <w:pPr>
        <w:tabs>
          <w:tab w:val="left" w:pos="6946"/>
        </w:tabs>
        <w:jc w:val="center"/>
        <w:rPr>
          <w:b/>
          <w:lang w:val="lv-LV"/>
        </w:rPr>
      </w:pPr>
    </w:p>
    <w:p w:rsidR="00C01D6E" w:rsidRPr="005339E7" w:rsidRDefault="00B47AA3" w:rsidP="00503458">
      <w:pPr>
        <w:tabs>
          <w:tab w:val="left" w:pos="6946"/>
        </w:tabs>
        <w:jc w:val="both"/>
        <w:rPr>
          <w:lang w:val="lv-LV"/>
        </w:rPr>
      </w:pPr>
      <w:r w:rsidRPr="005339E7">
        <w:rPr>
          <w:lang w:val="lv-LV"/>
        </w:rPr>
        <w:t>Visas pasau</w:t>
      </w:r>
      <w:r w:rsidR="00C11C9C" w:rsidRPr="005339E7">
        <w:rPr>
          <w:lang w:val="lv-LV"/>
        </w:rPr>
        <w:t xml:space="preserve">les pretestības priekšā es esmu gatavs stingri </w:t>
      </w:r>
      <w:r w:rsidR="00C01D6E" w:rsidRPr="005339E7">
        <w:rPr>
          <w:lang w:val="lv-LV"/>
        </w:rPr>
        <w:t>stāvēt</w:t>
      </w:r>
      <w:r w:rsidRPr="005339E7">
        <w:rPr>
          <w:lang w:val="lv-LV"/>
        </w:rPr>
        <w:t xml:space="preserve"> par Bībeles patiesību, neskatoties uz to, ko kāds cits varētu domāt. Mums ir jārīkojas tā  un jātic tam, kas ir taisns Dieva priekšā n</w:t>
      </w:r>
      <w:r w:rsidR="007E6A22" w:rsidRPr="005339E7">
        <w:rPr>
          <w:lang w:val="lv-LV"/>
        </w:rPr>
        <w:t>evis tam, kas apkārt</w:t>
      </w:r>
      <w:r w:rsidR="00C01D6E" w:rsidRPr="005339E7">
        <w:rPr>
          <w:lang w:val="lv-LV"/>
        </w:rPr>
        <w:t>ējai sabiedrībai liekas stilīg</w:t>
      </w:r>
      <w:r w:rsidR="007E6A22" w:rsidRPr="005339E7">
        <w:rPr>
          <w:lang w:val="lv-LV"/>
        </w:rPr>
        <w:t>s un moderns. Bet es saprotu, ka daudziem doma par pārcilvēciskā Sātana pastāvēšanas noraidīšanu šķiet nozīmīgākais notikums un dažiem šī varētu būt pirmā sastapšanās ar alternatīvu dom</w:t>
      </w:r>
      <w:r w:rsidR="00C01D6E" w:rsidRPr="005339E7">
        <w:rPr>
          <w:lang w:val="lv-LV"/>
        </w:rPr>
        <w:t>āšan</w:t>
      </w:r>
      <w:r w:rsidR="007E6A22" w:rsidRPr="005339E7">
        <w:rPr>
          <w:lang w:val="lv-LV"/>
        </w:rPr>
        <w:t>as veidu. Lai dotu kādu atspaidu tiem, kam grūti ir mainīt domu gājumu, es šajā grāmatā atsaucos uz to cilvēku uzskatiem, kas ir atteikušies no šiem pagānu aizspriedumiem par labu Bībeles patiesībai. Un šajā nodaļā es vēlos minēt dažus pēdējo laiku</w:t>
      </w:r>
      <w:r w:rsidR="00C01D6E" w:rsidRPr="005339E7">
        <w:rPr>
          <w:lang w:val="lv-LV"/>
        </w:rPr>
        <w:t xml:space="preserve"> piemērus. Taču beigu galā pazīstamu vārdu pieminēšanai nav </w:t>
      </w:r>
      <w:r w:rsidR="00C11C9C" w:rsidRPr="005339E7">
        <w:rPr>
          <w:lang w:val="lv-LV"/>
        </w:rPr>
        <w:t>itin nekādas nozīmes – jo mums</w:t>
      </w:r>
      <w:r w:rsidR="00C01D6E" w:rsidRPr="005339E7">
        <w:rPr>
          <w:lang w:val="lv-LV"/>
        </w:rPr>
        <w:t xml:space="preserve"> katram </w:t>
      </w:r>
      <w:r w:rsidR="00C11C9C" w:rsidRPr="005339E7">
        <w:rPr>
          <w:lang w:val="lv-LV"/>
        </w:rPr>
        <w:t xml:space="preserve">ir </w:t>
      </w:r>
      <w:r w:rsidR="00C01D6E" w:rsidRPr="005339E7">
        <w:rPr>
          <w:lang w:val="lv-LV"/>
        </w:rPr>
        <w:t xml:space="preserve">nesatricināmi jāiestājas par ļaunuma un grēka problēmas izpratni saskaņā ar Dieva vārda atklāsmi Bībelē. </w:t>
      </w:r>
    </w:p>
    <w:p w:rsidR="00C01D6E" w:rsidRPr="005339E7" w:rsidRDefault="00C01D6E" w:rsidP="00503458">
      <w:pPr>
        <w:tabs>
          <w:tab w:val="left" w:pos="6946"/>
        </w:tabs>
        <w:jc w:val="both"/>
        <w:rPr>
          <w:lang w:val="lv-LV"/>
        </w:rPr>
      </w:pPr>
    </w:p>
    <w:p w:rsidR="00C01D6E" w:rsidRPr="005339E7" w:rsidRDefault="00C01D6E" w:rsidP="00503458">
      <w:pPr>
        <w:tabs>
          <w:tab w:val="left" w:pos="6946"/>
        </w:tabs>
        <w:jc w:val="both"/>
        <w:rPr>
          <w:b/>
          <w:lang w:val="lv-LV"/>
        </w:rPr>
      </w:pPr>
      <w:r w:rsidRPr="005339E7">
        <w:rPr>
          <w:b/>
          <w:lang w:val="lv-LV"/>
        </w:rPr>
        <w:t>Stīvens Mičels</w:t>
      </w:r>
    </w:p>
    <w:p w:rsidR="00C01D6E" w:rsidRPr="005339E7" w:rsidRDefault="00F63FDC" w:rsidP="00503458">
      <w:pPr>
        <w:tabs>
          <w:tab w:val="left" w:pos="6946"/>
        </w:tabs>
        <w:jc w:val="both"/>
        <w:rPr>
          <w:lang w:val="lv-LV"/>
        </w:rPr>
      </w:pPr>
      <w:r w:rsidRPr="005339E7">
        <w:rPr>
          <w:lang w:val="lv-LV"/>
        </w:rPr>
        <w:t xml:space="preserve">Stīvens Mičels savā izslavētajā un plaši izreklamētajā grāmatā, kas izdota </w:t>
      </w:r>
      <w:r w:rsidR="00C11C9C" w:rsidRPr="005339E7">
        <w:rPr>
          <w:lang w:val="lv-LV"/>
        </w:rPr>
        <w:t xml:space="preserve">paša </w:t>
      </w:r>
      <w:r w:rsidRPr="005339E7">
        <w:rPr>
          <w:lang w:val="lv-LV"/>
        </w:rPr>
        <w:t>Harpera Kollinza apgādā</w:t>
      </w:r>
      <w:r w:rsidR="00301E99" w:rsidRPr="005339E7">
        <w:rPr>
          <w:lang w:val="lv-LV"/>
        </w:rPr>
        <w:t>,</w:t>
      </w:r>
      <w:r w:rsidRPr="005339E7">
        <w:rPr>
          <w:lang w:val="lv-LV"/>
        </w:rPr>
        <w:t xml:space="preserve"> atzīmē, ka visā Ījaba grāmatā „nav ne mazāko </w:t>
      </w:r>
      <w:r w:rsidR="00B16595" w:rsidRPr="005339E7">
        <w:rPr>
          <w:lang w:val="lv-LV"/>
        </w:rPr>
        <w:t xml:space="preserve"> </w:t>
      </w:r>
      <w:r w:rsidRPr="005339E7">
        <w:rPr>
          <w:lang w:val="lv-LV"/>
        </w:rPr>
        <w:t>mēģinājumu novelt galīgo atbildību uz Sātanu vai uz pirmatnējo grēku” (1). Un Mičels to saka</w:t>
      </w:r>
      <w:r w:rsidR="009B2AF5" w:rsidRPr="005339E7">
        <w:rPr>
          <w:lang w:val="lv-LV"/>
        </w:rPr>
        <w:t>,</w:t>
      </w:r>
      <w:r w:rsidR="00C11C9C" w:rsidRPr="005339E7">
        <w:rPr>
          <w:lang w:val="lv-LV"/>
        </w:rPr>
        <w:t xml:space="preserve"> komentējot Ījaba (9:24) nelaimju un likstu sakarā teikto</w:t>
      </w:r>
      <w:r w:rsidR="009B2AF5" w:rsidRPr="005339E7">
        <w:rPr>
          <w:lang w:val="lv-LV"/>
        </w:rPr>
        <w:t xml:space="preserve">: „Ja Viņš [Dievs] to nedara, kas tad ir tas, kas to dara?” Un grāmatas beigās Dievs, protams, apstiprina, ka Ījabs ir visu pareizi teicis par Viņu. </w:t>
      </w:r>
      <w:r w:rsidR="00C879EB" w:rsidRPr="005339E7">
        <w:rPr>
          <w:lang w:val="lv-LV"/>
        </w:rPr>
        <w:t>Mičels</w:t>
      </w:r>
      <w:r w:rsidR="003D2D37" w:rsidRPr="005339E7">
        <w:rPr>
          <w:lang w:val="lv-LV"/>
        </w:rPr>
        <w:t xml:space="preserve"> atzīmē, ka Ījaba grāmatas nobeigumā ir dots</w:t>
      </w:r>
      <w:r w:rsidR="00C879EB" w:rsidRPr="005339E7">
        <w:rPr>
          <w:lang w:val="lv-LV"/>
        </w:rPr>
        <w:t xml:space="preserve"> </w:t>
      </w:r>
      <w:r w:rsidR="004C0879" w:rsidRPr="005339E7">
        <w:rPr>
          <w:lang w:val="lv-LV"/>
        </w:rPr>
        <w:t>„</w:t>
      </w:r>
      <w:r w:rsidR="00C879EB" w:rsidRPr="005339E7">
        <w:rPr>
          <w:lang w:val="lv-LV"/>
        </w:rPr>
        <w:t>d</w:t>
      </w:r>
      <w:r w:rsidR="003D2D37" w:rsidRPr="005339E7">
        <w:rPr>
          <w:lang w:val="lv-LV"/>
        </w:rPr>
        <w:t>ivu radību, zvēra un čūskas detalizēts apraksts</w:t>
      </w:r>
      <w:r w:rsidR="00C879EB" w:rsidRPr="005339E7">
        <w:rPr>
          <w:lang w:val="lv-LV"/>
        </w:rPr>
        <w:t xml:space="preserve">… abas šīs radības ir, faktiski, senās Tuvo austrumu eshatoloģijas centrālās figūras, ļaunuma iemiesojumi, ar kurām debesu dievs cīnās un uzvar… </w:t>
      </w:r>
      <w:r w:rsidR="00BC0E63" w:rsidRPr="005339E7">
        <w:rPr>
          <w:lang w:val="lv-LV"/>
        </w:rPr>
        <w:t xml:space="preserve">šī </w:t>
      </w:r>
      <w:r w:rsidR="00C879EB" w:rsidRPr="005339E7">
        <w:rPr>
          <w:lang w:val="lv-LV"/>
        </w:rPr>
        <w:t>noslēguma nodaļa</w:t>
      </w:r>
      <w:r w:rsidR="00BC0E63" w:rsidRPr="005339E7">
        <w:rPr>
          <w:lang w:val="lv-LV"/>
        </w:rPr>
        <w:t xml:space="preserve"> ar Balsi no vētras mākoņa ir tradicionālās, duālistiskās teoloģijas kritika.</w:t>
      </w:r>
      <w:r w:rsidR="00B16595" w:rsidRPr="005339E7">
        <w:rPr>
          <w:lang w:val="lv-LV"/>
        </w:rPr>
        <w:t xml:space="preserve"> </w:t>
      </w:r>
      <w:r w:rsidR="00B16595" w:rsidRPr="005339E7">
        <w:rPr>
          <w:i/>
          <w:lang w:val="lv-LV"/>
        </w:rPr>
        <w:t>Kāda nozīme visai šai nejēdzīgajai tērzēšanai par labu un ļaunu,</w:t>
      </w:r>
      <w:r w:rsidR="00B16595" w:rsidRPr="005339E7">
        <w:rPr>
          <w:lang w:val="lv-LV"/>
        </w:rPr>
        <w:t xml:space="preserve"> saka Balss, </w:t>
      </w:r>
      <w:r w:rsidR="00B16595" w:rsidRPr="005339E7">
        <w:rPr>
          <w:i/>
          <w:lang w:val="lv-LV"/>
        </w:rPr>
        <w:t>par cīņu starp varoni-dievu un kādu kosmisku pretinieku? Vai tad jūs nesaprotat, ka šeit nav neviena cita?</w:t>
      </w:r>
      <w:r w:rsidR="00BC0E63" w:rsidRPr="005339E7">
        <w:rPr>
          <w:lang w:val="lv-LV"/>
        </w:rPr>
        <w:t xml:space="preserve"> </w:t>
      </w:r>
      <w:r w:rsidR="00B16595" w:rsidRPr="005339E7">
        <w:rPr>
          <w:lang w:val="lv-LV"/>
        </w:rPr>
        <w:t xml:space="preserve">Šie </w:t>
      </w:r>
      <w:r w:rsidR="004C0879" w:rsidRPr="005339E7">
        <w:rPr>
          <w:lang w:val="lv-LV"/>
        </w:rPr>
        <w:t>milzīgie, cilvēkus</w:t>
      </w:r>
      <w:r w:rsidR="00B16595" w:rsidRPr="005339E7">
        <w:rPr>
          <w:lang w:val="lv-LV"/>
        </w:rPr>
        <w:t xml:space="preserve"> šausminoši</w:t>
      </w:r>
      <w:r w:rsidR="004C0879" w:rsidRPr="005339E7">
        <w:rPr>
          <w:lang w:val="lv-LV"/>
        </w:rPr>
        <w:t xml:space="preserve">e ļaunuma simboli… Dievam ir kā spēļu mantiņas”. </w:t>
      </w:r>
      <w:r w:rsidR="00B16595" w:rsidRPr="005339E7">
        <w:rPr>
          <w:lang w:val="lv-LV"/>
        </w:rPr>
        <w:t xml:space="preserve"> </w:t>
      </w:r>
      <w:r w:rsidR="004C0879" w:rsidRPr="005339E7">
        <w:rPr>
          <w:lang w:val="lv-LV"/>
        </w:rPr>
        <w:t>Tādējādi, Mičels nonāk pie tiem pašiem secinājumiem, kurus mēs šeit izklāstījām – beigās ir tikai Dievs un Viņš necīnās ne ar kādu pārcilvēcisku ‘sātanu’ Debesīs. Un tā arī ir Ījaba grāmatas</w:t>
      </w:r>
      <w:r w:rsidR="004B5A7B" w:rsidRPr="005339E7">
        <w:rPr>
          <w:lang w:val="lv-LV"/>
        </w:rPr>
        <w:t xml:space="preserve"> galvenā</w:t>
      </w:r>
      <w:r w:rsidR="004C0879" w:rsidRPr="005339E7">
        <w:rPr>
          <w:lang w:val="lv-LV"/>
        </w:rPr>
        <w:t xml:space="preserve"> mācība. Pat ja kāds domā, ka tā</w:t>
      </w:r>
      <w:r w:rsidR="004B5A7B" w:rsidRPr="005339E7">
        <w:rPr>
          <w:lang w:val="lv-LV"/>
        </w:rPr>
        <w:t>da mītiska būtne eksistē, kā</w:t>
      </w:r>
      <w:r w:rsidR="004C0879" w:rsidRPr="005339E7">
        <w:rPr>
          <w:lang w:val="lv-LV"/>
        </w:rPr>
        <w:t xml:space="preserve"> bija</w:t>
      </w:r>
      <w:r w:rsidR="004B5A7B" w:rsidRPr="005339E7">
        <w:rPr>
          <w:lang w:val="lv-LV"/>
        </w:rPr>
        <w:t xml:space="preserve"> pieņemts domāt Ījaba laikā</w:t>
      </w:r>
      <w:r w:rsidR="004C0879" w:rsidRPr="005339E7">
        <w:rPr>
          <w:lang w:val="lv-LV"/>
        </w:rPr>
        <w:t>,</w:t>
      </w:r>
      <w:r w:rsidR="004B5A7B" w:rsidRPr="005339E7">
        <w:rPr>
          <w:lang w:val="lv-LV"/>
        </w:rPr>
        <w:t xml:space="preserve"> tad būtiski ir tas, ka Dievs ir </w:t>
      </w:r>
      <w:r w:rsidR="004B5A7B" w:rsidRPr="005339E7">
        <w:rPr>
          <w:i/>
          <w:lang w:val="lv-LV"/>
        </w:rPr>
        <w:t>tik</w:t>
      </w:r>
      <w:r w:rsidR="004B5A7B" w:rsidRPr="005339E7">
        <w:rPr>
          <w:lang w:val="lv-LV"/>
        </w:rPr>
        <w:t xml:space="preserve"> </w:t>
      </w:r>
      <w:r w:rsidR="00E853CE" w:rsidRPr="005339E7">
        <w:rPr>
          <w:lang w:val="lv-LV"/>
        </w:rPr>
        <w:t xml:space="preserve">pārāks par tādu sīku ‘sātanu’, ka Viņš var rotaļāties ar to. Džons Robinsons, kādreizējais Vulidžas anglikāņu bīskaps nonāca pie līdzīgiem secinājumiem, kaut gan ne tik skaidri paustiem, viņa klasiskajā darbā „Beigās – Dievs” (2). </w:t>
      </w:r>
      <w:r w:rsidR="00A439A3" w:rsidRPr="005339E7">
        <w:rPr>
          <w:lang w:val="lv-LV"/>
        </w:rPr>
        <w:t xml:space="preserve">Kristiešu psihoterapeits Pols Terners arī nonāca pie šīm pašām domām par sātanu, kuras mēs izklāstījām citviet. Mēs tās izklāstījām Bībeles valodā, Terners lieto moderno žargonu: „[Mums ir] jāatmasko apslēptais ienaidnieks, kuru Bībele sauc par sātanu, bet psihoanalītiķi par superego: </w:t>
      </w:r>
      <w:r w:rsidR="00316005" w:rsidRPr="005339E7">
        <w:rPr>
          <w:lang w:val="lv-LV"/>
        </w:rPr>
        <w:t>kļūdainais morāles kodeks</w:t>
      </w:r>
      <w:r w:rsidR="00B24800" w:rsidRPr="005339E7">
        <w:rPr>
          <w:lang w:val="lv-LV"/>
        </w:rPr>
        <w:t>s</w:t>
      </w:r>
      <w:r w:rsidR="00316005" w:rsidRPr="005339E7">
        <w:rPr>
          <w:lang w:val="lv-LV"/>
        </w:rPr>
        <w:t>, slepenais un visu</w:t>
      </w:r>
      <w:r w:rsidR="00B24800" w:rsidRPr="005339E7">
        <w:rPr>
          <w:lang w:val="lv-LV"/>
        </w:rPr>
        <w:t>-spēcīgais aizliegums</w:t>
      </w:r>
      <w:r w:rsidR="00316005" w:rsidRPr="005339E7">
        <w:rPr>
          <w:lang w:val="lv-LV"/>
        </w:rPr>
        <w:t>, kurš</w:t>
      </w:r>
      <w:r w:rsidR="00A439A3" w:rsidRPr="005339E7">
        <w:rPr>
          <w:lang w:val="lv-LV"/>
        </w:rPr>
        <w:t xml:space="preserve"> </w:t>
      </w:r>
      <w:r w:rsidR="00316005" w:rsidRPr="005339E7">
        <w:rPr>
          <w:lang w:val="lv-LV"/>
        </w:rPr>
        <w:t>sabojā un sagandē visu labāko cilvēka dzīvē, neskatoties uz vispatiesākaj</w:t>
      </w:r>
      <w:r w:rsidR="00B24800" w:rsidRPr="005339E7">
        <w:rPr>
          <w:lang w:val="lv-LV"/>
        </w:rPr>
        <w:t>ā</w:t>
      </w:r>
      <w:r w:rsidR="00316005" w:rsidRPr="005339E7">
        <w:rPr>
          <w:lang w:val="lv-LV"/>
        </w:rPr>
        <w:t>m viņa</w:t>
      </w:r>
      <w:r w:rsidR="00B24800" w:rsidRPr="005339E7">
        <w:rPr>
          <w:lang w:val="lv-LV"/>
        </w:rPr>
        <w:t xml:space="preserve"> apziņas vēlmēm” (3).</w:t>
      </w:r>
      <w:r w:rsidR="00316005" w:rsidRPr="005339E7">
        <w:rPr>
          <w:lang w:val="lv-LV"/>
        </w:rPr>
        <w:t xml:space="preserve"> </w:t>
      </w:r>
      <w:r w:rsidR="004B5A7B" w:rsidRPr="005339E7">
        <w:rPr>
          <w:lang w:val="lv-LV"/>
        </w:rPr>
        <w:t xml:space="preserve"> </w:t>
      </w:r>
      <w:r w:rsidR="004C0879" w:rsidRPr="005339E7">
        <w:rPr>
          <w:lang w:val="lv-LV"/>
        </w:rPr>
        <w:t xml:space="preserve"> </w:t>
      </w:r>
    </w:p>
    <w:p w:rsidR="00C01D6E" w:rsidRPr="005339E7" w:rsidRDefault="00C01D6E" w:rsidP="00503458">
      <w:pPr>
        <w:tabs>
          <w:tab w:val="left" w:pos="6946"/>
        </w:tabs>
        <w:jc w:val="both"/>
        <w:rPr>
          <w:lang w:val="lv-LV"/>
        </w:rPr>
      </w:pPr>
    </w:p>
    <w:p w:rsidR="00B24800" w:rsidRPr="005339E7" w:rsidRDefault="00B24800" w:rsidP="00503458">
      <w:pPr>
        <w:tabs>
          <w:tab w:val="left" w:pos="6946"/>
        </w:tabs>
        <w:jc w:val="both"/>
        <w:rPr>
          <w:b/>
          <w:lang w:val="lv-LV"/>
        </w:rPr>
      </w:pPr>
      <w:r w:rsidRPr="005339E7">
        <w:rPr>
          <w:b/>
          <w:lang w:val="lv-LV"/>
        </w:rPr>
        <w:t>Elaine Pagels</w:t>
      </w:r>
      <w:r w:rsidR="00615ED0" w:rsidRPr="005339E7">
        <w:rPr>
          <w:b/>
          <w:lang w:val="lv-LV"/>
        </w:rPr>
        <w:t>a</w:t>
      </w:r>
    </w:p>
    <w:p w:rsidR="009F5811" w:rsidRPr="005339E7" w:rsidRDefault="009F5811" w:rsidP="00503458">
      <w:pPr>
        <w:tabs>
          <w:tab w:val="left" w:pos="6946"/>
        </w:tabs>
        <w:jc w:val="both"/>
        <w:rPr>
          <w:lang w:val="lv-LV"/>
        </w:rPr>
      </w:pPr>
      <w:r w:rsidRPr="005339E7">
        <w:rPr>
          <w:lang w:val="lv-LV"/>
        </w:rPr>
        <w:t>Citi nonāk pie tiem pašiem secinājumiem citādā ceļā. Tie, kas studē domu rašanās un attīstības vēsturi, ir atklājuši, ka Vecajā Derībā vienkārši nav tādas sātana būtnes idejas; taču viņi ir izsekojuši šīs domas attīstības ceļu gadsimtu gaitā, atzīmējot kā dažādas</w:t>
      </w:r>
      <w:r w:rsidR="009921FE" w:rsidRPr="005339E7">
        <w:rPr>
          <w:lang w:val="lv-LV"/>
        </w:rPr>
        <w:t>,</w:t>
      </w:r>
      <w:r w:rsidRPr="005339E7">
        <w:rPr>
          <w:lang w:val="lv-LV"/>
        </w:rPr>
        <w:t xml:space="preserve"> nebūt ne kristiešu idejas</w:t>
      </w:r>
      <w:r w:rsidR="009921FE" w:rsidRPr="005339E7">
        <w:rPr>
          <w:lang w:val="lv-LV"/>
        </w:rPr>
        <w:t>, ir iefiltrējušā</w:t>
      </w:r>
      <w:r w:rsidRPr="005339E7">
        <w:rPr>
          <w:lang w:val="lv-LV"/>
        </w:rPr>
        <w:t xml:space="preserve">s kristietībā, pāraugot </w:t>
      </w:r>
      <w:r w:rsidR="009921FE" w:rsidRPr="005339E7">
        <w:rPr>
          <w:lang w:val="lv-LV"/>
        </w:rPr>
        <w:t>tradīcijā un laika gaitā pieņemot</w:t>
      </w:r>
      <w:r w:rsidRPr="005339E7">
        <w:rPr>
          <w:lang w:val="lv-LV"/>
        </w:rPr>
        <w:t xml:space="preserve"> arvien vairāk papildinājumu šai domai.</w:t>
      </w:r>
    </w:p>
    <w:p w:rsidR="009F5811" w:rsidRPr="005339E7" w:rsidRDefault="009F5811" w:rsidP="00503458">
      <w:pPr>
        <w:tabs>
          <w:tab w:val="left" w:pos="6946"/>
        </w:tabs>
        <w:jc w:val="both"/>
        <w:rPr>
          <w:lang w:val="lv-LV"/>
        </w:rPr>
      </w:pPr>
    </w:p>
    <w:p w:rsidR="00C32AAA" w:rsidRPr="005339E7" w:rsidRDefault="009F5811" w:rsidP="00503458">
      <w:pPr>
        <w:tabs>
          <w:tab w:val="left" w:pos="6946"/>
        </w:tabs>
        <w:jc w:val="both"/>
        <w:rPr>
          <w:lang w:val="lv-LV"/>
        </w:rPr>
      </w:pPr>
      <w:r w:rsidRPr="005339E7">
        <w:rPr>
          <w:lang w:val="lv-LV"/>
        </w:rPr>
        <w:lastRenderedPageBreak/>
        <w:t>Elaine Pagels</w:t>
      </w:r>
      <w:r w:rsidR="00615ED0" w:rsidRPr="005339E7">
        <w:rPr>
          <w:lang w:val="lv-LV"/>
        </w:rPr>
        <w:t>a</w:t>
      </w:r>
      <w:r w:rsidRPr="005339E7">
        <w:rPr>
          <w:lang w:val="lv-LV"/>
        </w:rPr>
        <w:t xml:space="preserve">, Prinstonas universitātes reliģijas profesore, ir </w:t>
      </w:r>
      <w:r w:rsidR="003D3C5C" w:rsidRPr="005339E7">
        <w:rPr>
          <w:lang w:val="lv-LV"/>
        </w:rPr>
        <w:t>visnesamierināmākā rakstniece un domātāja, kas ir vienisprātis ar mums attiecībā uz sātanu. Viņas vispopulārāko grāmatu „Sātana izcel</w:t>
      </w:r>
      <w:r w:rsidR="00FC04A5" w:rsidRPr="005339E7">
        <w:rPr>
          <w:lang w:val="lv-LV"/>
        </w:rPr>
        <w:t xml:space="preserve">sme” ir </w:t>
      </w:r>
      <w:r w:rsidR="00AD4F65" w:rsidRPr="005339E7">
        <w:rPr>
          <w:lang w:val="lv-LV"/>
        </w:rPr>
        <w:t xml:space="preserve">tiešām </w:t>
      </w:r>
      <w:r w:rsidR="00FC04A5" w:rsidRPr="005339E7">
        <w:rPr>
          <w:lang w:val="lv-LV"/>
        </w:rPr>
        <w:t xml:space="preserve">vērts izlasīt, ja jūs šī tēma interesē (4). Viņa sāk ar to pašu, ar ko sākām mēs – ka kristietība un jūdaisms mācīja, ka ir tikai viens Dievs, kas neatstāja vietas velnam / sātanam ortodoksālajā izpratnē. </w:t>
      </w:r>
      <w:r w:rsidR="00382F1B" w:rsidRPr="005339E7">
        <w:rPr>
          <w:lang w:val="lv-LV"/>
        </w:rPr>
        <w:t>Mēs esam vairākkārt teikuši, ka no vienas pareizas mācības izriet otra, un Pagels</w:t>
      </w:r>
      <w:r w:rsidR="00615ED0" w:rsidRPr="005339E7">
        <w:rPr>
          <w:lang w:val="lv-LV"/>
        </w:rPr>
        <w:t>a</w:t>
      </w:r>
      <w:r w:rsidR="00382F1B" w:rsidRPr="005339E7">
        <w:rPr>
          <w:lang w:val="lv-LV"/>
        </w:rPr>
        <w:t xml:space="preserve"> to ļoti labi izprot. Viens Dievs nozīmē, ka nav nekāda sātana. Tik vienkārši</w:t>
      </w:r>
      <w:r w:rsidR="00D73992" w:rsidRPr="005339E7">
        <w:rPr>
          <w:lang w:val="lv-LV"/>
        </w:rPr>
        <w:t xml:space="preserve"> tas ir</w:t>
      </w:r>
      <w:r w:rsidR="00382F1B" w:rsidRPr="005339E7">
        <w:rPr>
          <w:lang w:val="lv-LV"/>
        </w:rPr>
        <w:t>. Un tālāk viņa komentē:</w:t>
      </w:r>
      <w:r w:rsidR="00C85FE9" w:rsidRPr="005339E7">
        <w:rPr>
          <w:lang w:val="lv-LV"/>
        </w:rPr>
        <w:t xml:space="preserve"> „Es sapratu, ka pievēršanās jūdaismam vai kristietībai no pagānisma nozīmē, pirmām kārtām, neredzamās pasaules uztveres transformāciju”. Un tam bija krasas praktiskas sekas – kas nāk no ticības jebkurai patiesai Bībeles mācībai: „Pievēršanās jūdaismam vai kristietībai sašķēla pagānu pasaules uzskatus un deva tiem ētisku virzību”. Pagānu uzskatos vulkāna izvirdums vai zemestrīce bija dēmoniskas darbības rezultāts</w:t>
      </w:r>
      <w:r w:rsidR="001C4435" w:rsidRPr="005339E7">
        <w:rPr>
          <w:lang w:val="lv-LV"/>
        </w:rPr>
        <w:t>. Tā vietā Bībele skaidri pasaka, ka vulkāns kas sagrāva Sodomu, nā</w:t>
      </w:r>
      <w:r w:rsidR="00556080" w:rsidRPr="005339E7">
        <w:rPr>
          <w:lang w:val="lv-LV"/>
        </w:rPr>
        <w:t>ca no viena Dieva kā sods par iedzīvotāju</w:t>
      </w:r>
      <w:r w:rsidR="001C4435" w:rsidRPr="005339E7">
        <w:rPr>
          <w:lang w:val="lv-LV"/>
        </w:rPr>
        <w:t xml:space="preserve"> grēkiem (1.Moz.19:4). Cilvēki nebija lielu kosmisko spēku upuri; viņiem bija jāatbild par savu rīcību un tās bija viņu rīcības sekas. Var ļoti viegli palaist garām neievērotas tās krasās morālo pārkāpumu sekas, kas aprakstītas Bībelē, kuras citi piedēvē dēmoniem / pagānu dieviem. </w:t>
      </w:r>
      <w:r w:rsidR="00C32AAA" w:rsidRPr="005339E7">
        <w:rPr>
          <w:lang w:val="lv-LV"/>
        </w:rPr>
        <w:t>Atteikšanās no ticības ‘dēmoniem’</w:t>
      </w:r>
      <w:r w:rsidR="001C4435" w:rsidRPr="005339E7">
        <w:rPr>
          <w:lang w:val="lv-LV"/>
        </w:rPr>
        <w:t xml:space="preserve"> </w:t>
      </w:r>
      <w:r w:rsidR="00C32AAA" w:rsidRPr="005339E7">
        <w:rPr>
          <w:lang w:val="lv-LV"/>
        </w:rPr>
        <w:t>nesa līdzi arī smagas politiskas sekas. Romas prefekts Rustikus vajāja kristiešus par atteikšanos „klausīt dieviem un pakļauties valdniekiem”. Romiešu uzskatos viņu vadoņi bija dievu iecelti; un, ja dievu nebija, tad romiešu virsvadība zaudēja spēku un autoritāti. Šī iemesla dēļ romieši dēvēja kristiešus par ‘ateistiem’.</w:t>
      </w:r>
    </w:p>
    <w:p w:rsidR="00C32AAA" w:rsidRPr="005339E7" w:rsidRDefault="00C32AAA" w:rsidP="00503458">
      <w:pPr>
        <w:tabs>
          <w:tab w:val="left" w:pos="6946"/>
        </w:tabs>
        <w:jc w:val="both"/>
        <w:rPr>
          <w:lang w:val="lv-LV"/>
        </w:rPr>
      </w:pPr>
    </w:p>
    <w:p w:rsidR="00CA51AF" w:rsidRPr="005339E7" w:rsidRDefault="00FC00F1" w:rsidP="00503458">
      <w:pPr>
        <w:tabs>
          <w:tab w:val="left" w:pos="6946"/>
        </w:tabs>
        <w:jc w:val="both"/>
        <w:rPr>
          <w:lang w:val="lv-LV"/>
        </w:rPr>
      </w:pPr>
      <w:r w:rsidRPr="005339E7">
        <w:rPr>
          <w:lang w:val="lv-LV"/>
        </w:rPr>
        <w:t>Sekojošie citāti no Elaines Pagels</w:t>
      </w:r>
      <w:r w:rsidR="009D4627" w:rsidRPr="005339E7">
        <w:rPr>
          <w:lang w:val="lv-LV"/>
        </w:rPr>
        <w:t>as</w:t>
      </w:r>
      <w:r w:rsidRPr="005339E7">
        <w:rPr>
          <w:lang w:val="lv-LV"/>
        </w:rPr>
        <w:t xml:space="preserve"> tieši atspoguļo arī mūsu secinājumus:  „Ebreju Bībelē… sātans nekad neparādās tā kā rietumu kristietībā ierasts to uzskatīt</w:t>
      </w:r>
      <w:r w:rsidR="00ED78FC" w:rsidRPr="005339E7">
        <w:rPr>
          <w:lang w:val="lv-LV"/>
        </w:rPr>
        <w:t>:</w:t>
      </w:r>
      <w:r w:rsidRPr="005339E7">
        <w:rPr>
          <w:lang w:val="lv-LV"/>
        </w:rPr>
        <w:t xml:space="preserve"> par „ļaunās impērijas” līderi, naidīgu garu armijas vadoni, kas cīnās ar Dievu… Ebreju Bībelē sātans nav obligāti ļauns un </w:t>
      </w:r>
      <w:r w:rsidR="00274DA7" w:rsidRPr="005339E7">
        <w:rPr>
          <w:lang w:val="lv-LV"/>
        </w:rPr>
        <w:t>it nemaz</w:t>
      </w:r>
      <w:r w:rsidRPr="005339E7">
        <w:rPr>
          <w:lang w:val="lv-LV"/>
        </w:rPr>
        <w:t xml:space="preserve"> nav noskaņots pret Dievu.</w:t>
      </w:r>
      <w:r w:rsidR="00274DA7" w:rsidRPr="005339E7">
        <w:rPr>
          <w:lang w:val="lv-LV"/>
        </w:rPr>
        <w:t xml:space="preserve"> Tieši pretēji, 4. Mozus un Ījaba grāmatā viņš parādās kā viens no Dieva paklausīgiem kalpiem – vēstnesis vai </w:t>
      </w:r>
      <w:r w:rsidR="00274DA7" w:rsidRPr="005339E7">
        <w:rPr>
          <w:i/>
          <w:lang w:val="lv-LV"/>
        </w:rPr>
        <w:t>eņģelis</w:t>
      </w:r>
      <w:r w:rsidR="00274DA7" w:rsidRPr="005339E7">
        <w:rPr>
          <w:lang w:val="lv-LV"/>
        </w:rPr>
        <w:t xml:space="preserve">, kas ir ebreju vārda </w:t>
      </w:r>
      <w:r w:rsidR="00274DA7" w:rsidRPr="005339E7">
        <w:rPr>
          <w:i/>
          <w:lang w:val="lv-LV"/>
        </w:rPr>
        <w:t>mal’ak</w:t>
      </w:r>
      <w:r w:rsidR="00274DA7" w:rsidRPr="005339E7">
        <w:rPr>
          <w:lang w:val="lv-LV"/>
        </w:rPr>
        <w:t xml:space="preserve"> jeb vēstnesis pārnesums grieķu valodā – </w:t>
      </w:r>
      <w:r w:rsidR="00274DA7" w:rsidRPr="005339E7">
        <w:rPr>
          <w:i/>
          <w:lang w:val="lv-LV"/>
        </w:rPr>
        <w:t>angelos</w:t>
      </w:r>
      <w:r w:rsidR="00274DA7" w:rsidRPr="005339E7">
        <w:rPr>
          <w:lang w:val="lv-LV"/>
        </w:rPr>
        <w:t xml:space="preserve">… Bībelē ebreju termins </w:t>
      </w:r>
      <w:r w:rsidR="00274DA7" w:rsidRPr="005339E7">
        <w:rPr>
          <w:i/>
          <w:lang w:val="lv-LV"/>
        </w:rPr>
        <w:t>satan</w:t>
      </w:r>
      <w:r w:rsidR="00274DA7" w:rsidRPr="005339E7">
        <w:rPr>
          <w:lang w:val="lv-LV"/>
        </w:rPr>
        <w:t xml:space="preserve"> apraksta pretinieku. Tas nav kāda noteikta personāža vārds… šī vārda sakne</w:t>
      </w:r>
      <w:r w:rsidR="00CA51AF" w:rsidRPr="005339E7">
        <w:rPr>
          <w:lang w:val="lv-LV"/>
        </w:rPr>
        <w:t>s</w:t>
      </w:r>
      <w:r w:rsidR="00274DA7" w:rsidRPr="005339E7">
        <w:rPr>
          <w:lang w:val="lv-LV"/>
        </w:rPr>
        <w:t xml:space="preserve"> </w:t>
      </w:r>
      <w:r w:rsidR="00274DA7" w:rsidRPr="005339E7">
        <w:rPr>
          <w:i/>
          <w:lang w:val="lv-LV"/>
        </w:rPr>
        <w:t>stn</w:t>
      </w:r>
      <w:r w:rsidR="00274DA7" w:rsidRPr="005339E7">
        <w:rPr>
          <w:lang w:val="lv-LV"/>
        </w:rPr>
        <w:t xml:space="preserve"> </w:t>
      </w:r>
      <w:r w:rsidR="00CA51AF" w:rsidRPr="005339E7">
        <w:rPr>
          <w:lang w:val="lv-LV"/>
        </w:rPr>
        <w:t xml:space="preserve">nozīme ir „tāds, kas pretojas, neļauj vai rīkojas kā pretinieks”… Bet šis vēstnesis nav obligāti ļauns… Jānis atvaira domas par sātanu kā par neatkarīgu pārcilvēcisku būtni… Pāvila uzskatos Sātans darbojas kā Dieva sūtnis lai pārbaudītu cilvēkus, nevis lai samaitātu tos” (111., 183. lpp.). </w:t>
      </w:r>
    </w:p>
    <w:p w:rsidR="00CA51AF" w:rsidRPr="005339E7" w:rsidRDefault="00CA51AF" w:rsidP="00503458">
      <w:pPr>
        <w:tabs>
          <w:tab w:val="left" w:pos="6946"/>
        </w:tabs>
        <w:jc w:val="both"/>
        <w:rPr>
          <w:lang w:val="lv-LV"/>
        </w:rPr>
      </w:pPr>
    </w:p>
    <w:p w:rsidR="00055CB8" w:rsidRPr="005339E7" w:rsidRDefault="00616EED" w:rsidP="00503458">
      <w:pPr>
        <w:tabs>
          <w:tab w:val="left" w:pos="6946"/>
        </w:tabs>
        <w:jc w:val="both"/>
        <w:rPr>
          <w:lang w:val="lv-LV"/>
        </w:rPr>
      </w:pPr>
      <w:r w:rsidRPr="005339E7">
        <w:rPr>
          <w:lang w:val="lv-LV"/>
        </w:rPr>
        <w:t>Taču Elaine Pagels</w:t>
      </w:r>
      <w:r w:rsidR="009D4627" w:rsidRPr="005339E7">
        <w:rPr>
          <w:lang w:val="lv-LV"/>
        </w:rPr>
        <w:t>a</w:t>
      </w:r>
      <w:r w:rsidRPr="005339E7">
        <w:rPr>
          <w:lang w:val="lv-LV"/>
        </w:rPr>
        <w:t xml:space="preserve"> nav vientuļa savos uzskatos. Līdzīgi raksta arī Nīls Forsits: „Vecajā Derībā vārds [Sātan</w:t>
      </w:r>
      <w:r w:rsidR="00ED78FC" w:rsidRPr="005339E7">
        <w:rPr>
          <w:lang w:val="lv-LV"/>
        </w:rPr>
        <w:t>s] nekur neparādās kā pretinieka</w:t>
      </w:r>
      <w:r w:rsidRPr="005339E7">
        <w:rPr>
          <w:lang w:val="lv-LV"/>
        </w:rPr>
        <w:t xml:space="preserve"> apzīmējums… kad Sātans parādās Vecajā Derībā, viņš drīzāk ir debesu svītas loceklis, kaut gan ar neparastiem uzdevumiem” (5). Vairāki cienījami komentētāji ir atzīmējuši to pašu, it īpaši, komentējot</w:t>
      </w:r>
      <w:r w:rsidR="00274DA7" w:rsidRPr="005339E7">
        <w:rPr>
          <w:lang w:val="lv-LV"/>
        </w:rPr>
        <w:t xml:space="preserve"> </w:t>
      </w:r>
      <w:r w:rsidRPr="005339E7">
        <w:rPr>
          <w:lang w:val="lv-LV"/>
        </w:rPr>
        <w:t>‘Sātana’ lomu Ījaba grāmatā – secinot, ka ar šo terminu apzīmē paklausīgu dievišķu būtni, kas darbojas kā pretinieks, bet n</w:t>
      </w:r>
      <w:r w:rsidR="00735FAA" w:rsidRPr="005339E7">
        <w:rPr>
          <w:lang w:val="lv-LV"/>
        </w:rPr>
        <w:t xml:space="preserve">e kā ļaunuma iemiesojums, par kādu to daudzi kristiešu pasaulē uzskata (6). Komentējot Sātana lomu Ījaba un Caharijas grāmatās </w:t>
      </w:r>
      <w:r w:rsidR="00007BD2" w:rsidRPr="005339E7">
        <w:rPr>
          <w:lang w:val="lv-LV"/>
        </w:rPr>
        <w:t>angļu valodā lasošā kontingenta iecienīt</w:t>
      </w:r>
      <w:r w:rsidR="00735FAA" w:rsidRPr="005339E7">
        <w:rPr>
          <w:lang w:val="lv-LV"/>
        </w:rPr>
        <w:t>ā Enkura Bībele atzīmē: „Ne Ījaba, nedz arī Caharijas grāmatā Sātans</w:t>
      </w:r>
      <w:r w:rsidR="00B63B54" w:rsidRPr="005339E7">
        <w:rPr>
          <w:lang w:val="lv-LV"/>
        </w:rPr>
        <w:t xml:space="preserve"> nav nekāda neatkarīga būtne, kurai būtu kāda reāla vara, izņemot to, kuru Jahve ir ar mieru tai dot” (7). A.L. Oppenheim</w:t>
      </w:r>
      <w:r w:rsidR="00516FFB" w:rsidRPr="005339E7">
        <w:rPr>
          <w:lang w:val="lv-LV"/>
        </w:rPr>
        <w:t>s</w:t>
      </w:r>
      <w:r w:rsidR="00B63B54" w:rsidRPr="005339E7">
        <w:rPr>
          <w:lang w:val="lv-LV"/>
        </w:rPr>
        <w:t xml:space="preserve"> rūpīgi pētījis, kādā veidā atsevišķa Sātana personība ir iefiltrējusies ebreju domāšanā; viņš secina, ka sākotnēji tur tādas nemaz nav bijis. Viņš</w:t>
      </w:r>
      <w:r w:rsidR="00D43488" w:rsidRPr="005339E7">
        <w:rPr>
          <w:lang w:val="lv-LV"/>
        </w:rPr>
        <w:t xml:space="preserve"> uzskata, ka ebrej</w:t>
      </w:r>
      <w:r w:rsidR="00B63B54" w:rsidRPr="005339E7">
        <w:rPr>
          <w:lang w:val="lv-LV"/>
        </w:rPr>
        <w:t>u domāšanā dievišķais galms vai koncils</w:t>
      </w:r>
      <w:r w:rsidR="00D43488" w:rsidRPr="005339E7">
        <w:rPr>
          <w:lang w:val="lv-LV"/>
        </w:rPr>
        <w:t>, uz kuru ir doti mājieni ebreju Bībelē,</w:t>
      </w:r>
      <w:r w:rsidR="00B63B54" w:rsidRPr="005339E7">
        <w:rPr>
          <w:lang w:val="lv-LV"/>
        </w:rPr>
        <w:t xml:space="preserve"> spēlēj</w:t>
      </w:r>
      <w:r w:rsidR="007C37C0" w:rsidRPr="005339E7">
        <w:rPr>
          <w:lang w:val="lv-LV"/>
        </w:rPr>
        <w:t>a nozīmīgu lomu; bet viņi ievēro</w:t>
      </w:r>
      <w:r w:rsidR="00B63B54" w:rsidRPr="005339E7">
        <w:rPr>
          <w:lang w:val="lv-LV"/>
        </w:rPr>
        <w:t>ja, ka dažās Mezopotāmijas bi</w:t>
      </w:r>
      <w:r w:rsidR="007C37C0" w:rsidRPr="005339E7">
        <w:rPr>
          <w:lang w:val="lv-LV"/>
        </w:rPr>
        <w:t>rokrātijās bija līdzīga institūcija, k</w:t>
      </w:r>
      <w:r w:rsidR="00B63B54" w:rsidRPr="005339E7">
        <w:rPr>
          <w:lang w:val="lv-LV"/>
        </w:rPr>
        <w:t xml:space="preserve">ur vienmēr bija </w:t>
      </w:r>
      <w:r w:rsidR="00B63B54" w:rsidRPr="005339E7">
        <w:rPr>
          <w:lang w:val="lv-LV"/>
        </w:rPr>
        <w:lastRenderedPageBreak/>
        <w:t>klāt arī „apsūdzētājs”, tāda kā ‘Sātana’ figūra (8). Un ebreji pārņēma šo ideju</w:t>
      </w:r>
      <w:r w:rsidR="00055CB8" w:rsidRPr="005339E7">
        <w:rPr>
          <w:lang w:val="lv-LV"/>
        </w:rPr>
        <w:t xml:space="preserve"> un sāka ticēt Sātana personībai. </w:t>
      </w:r>
    </w:p>
    <w:p w:rsidR="00055CB8" w:rsidRPr="005339E7" w:rsidRDefault="00055CB8" w:rsidP="00503458">
      <w:pPr>
        <w:tabs>
          <w:tab w:val="left" w:pos="6946"/>
        </w:tabs>
        <w:jc w:val="both"/>
        <w:rPr>
          <w:lang w:val="lv-LV"/>
        </w:rPr>
      </w:pPr>
    </w:p>
    <w:p w:rsidR="00055CB8" w:rsidRPr="005339E7" w:rsidRDefault="00A82735" w:rsidP="00503458">
      <w:pPr>
        <w:tabs>
          <w:tab w:val="left" w:pos="6946"/>
        </w:tabs>
        <w:jc w:val="both"/>
        <w:rPr>
          <w:b/>
          <w:lang w:val="lv-LV"/>
        </w:rPr>
      </w:pPr>
      <w:r w:rsidRPr="005339E7">
        <w:rPr>
          <w:b/>
          <w:lang w:val="lv-LV"/>
        </w:rPr>
        <w:t>Kā</w:t>
      </w:r>
      <w:r w:rsidR="00055CB8" w:rsidRPr="005339E7">
        <w:rPr>
          <w:b/>
          <w:lang w:val="lv-LV"/>
        </w:rPr>
        <w:t xml:space="preserve"> kristietība pārņēma pagānu ticējumus?</w:t>
      </w:r>
    </w:p>
    <w:p w:rsidR="000D4404" w:rsidRPr="005339E7" w:rsidRDefault="00055CB8" w:rsidP="00503458">
      <w:pPr>
        <w:tabs>
          <w:tab w:val="left" w:pos="6946"/>
        </w:tabs>
        <w:jc w:val="both"/>
        <w:rPr>
          <w:lang w:val="lv-LV"/>
        </w:rPr>
      </w:pPr>
      <w:r w:rsidRPr="005339E7">
        <w:rPr>
          <w:lang w:val="lv-LV"/>
        </w:rPr>
        <w:t>Elaine Pagels</w:t>
      </w:r>
      <w:r w:rsidR="000D4404" w:rsidRPr="005339E7">
        <w:rPr>
          <w:lang w:val="lv-LV"/>
        </w:rPr>
        <w:t>a</w:t>
      </w:r>
      <w:r w:rsidRPr="005339E7">
        <w:rPr>
          <w:lang w:val="lv-LV"/>
        </w:rPr>
        <w:t xml:space="preserve"> un citi rakstnieki risina acīm redzamo jautājumu: No kurienes tad ir radusies tagadējā doma par burtiski eksistējošo ļauno Sātana būtni, ja jau Bībelē tā nav atrodama? </w:t>
      </w:r>
      <w:r w:rsidR="00297DEE" w:rsidRPr="005339E7">
        <w:rPr>
          <w:lang w:val="lv-LV"/>
        </w:rPr>
        <w:t>Viņi izseko šai domai līdz pat pagānu avotiem, ka</w:t>
      </w:r>
      <w:r w:rsidR="000D4404" w:rsidRPr="005339E7">
        <w:rPr>
          <w:lang w:val="lv-LV"/>
        </w:rPr>
        <w:t>s</w:t>
      </w:r>
      <w:r w:rsidR="00297DEE" w:rsidRPr="005339E7">
        <w:rPr>
          <w:lang w:val="lv-LV"/>
        </w:rPr>
        <w:t xml:space="preserve"> ienāca jūdaismā pirms Kristus – un </w:t>
      </w:r>
      <w:r w:rsidR="000D4404" w:rsidRPr="005339E7">
        <w:rPr>
          <w:lang w:val="lv-LV"/>
        </w:rPr>
        <w:t>drīz pēc Kristus</w:t>
      </w:r>
      <w:r w:rsidR="00297DEE" w:rsidRPr="005339E7">
        <w:rPr>
          <w:lang w:val="lv-LV"/>
        </w:rPr>
        <w:t xml:space="preserve"> arī kri</w:t>
      </w:r>
      <w:r w:rsidR="000D4404" w:rsidRPr="005339E7">
        <w:rPr>
          <w:lang w:val="lv-LV"/>
        </w:rPr>
        <w:t>stiešu uzskatos</w:t>
      </w:r>
      <w:r w:rsidR="00297DEE" w:rsidRPr="005339E7">
        <w:rPr>
          <w:lang w:val="lv-LV"/>
        </w:rPr>
        <w:t>,</w:t>
      </w:r>
      <w:r w:rsidR="000D4404" w:rsidRPr="005339E7">
        <w:rPr>
          <w:lang w:val="lv-LV"/>
        </w:rPr>
        <w:t xml:space="preserve"> tai laikā,</w:t>
      </w:r>
      <w:r w:rsidR="00297DEE" w:rsidRPr="005339E7">
        <w:rPr>
          <w:lang w:val="lv-LV"/>
        </w:rPr>
        <w:t xml:space="preserve"> kad kristietība sāka attālināties no tīri bibliskās ticības (9). Bet </w:t>
      </w:r>
      <w:r w:rsidR="00C10EBF" w:rsidRPr="005339E7">
        <w:rPr>
          <w:lang w:val="lv-LV"/>
        </w:rPr>
        <w:t>palūkosimies vēl senākā</w:t>
      </w:r>
      <w:r w:rsidR="00297DEE" w:rsidRPr="005339E7">
        <w:rPr>
          <w:lang w:val="lv-LV"/>
        </w:rPr>
        <w:t xml:space="preserve"> pagātnē, </w:t>
      </w:r>
      <w:r w:rsidR="00297DEE" w:rsidRPr="005339E7">
        <w:rPr>
          <w:i/>
          <w:lang w:val="lv-LV"/>
        </w:rPr>
        <w:t>kāpēc</w:t>
      </w:r>
      <w:r w:rsidR="00C10EBF" w:rsidRPr="005339E7">
        <w:rPr>
          <w:i/>
          <w:lang w:val="lv-LV"/>
        </w:rPr>
        <w:t xml:space="preserve"> </w:t>
      </w:r>
      <w:r w:rsidR="00297DEE" w:rsidRPr="005339E7">
        <w:rPr>
          <w:lang w:val="lv-LV"/>
        </w:rPr>
        <w:t xml:space="preserve">un </w:t>
      </w:r>
      <w:r w:rsidR="00297DEE" w:rsidRPr="005339E7">
        <w:rPr>
          <w:i/>
          <w:lang w:val="lv-LV"/>
        </w:rPr>
        <w:t>kā</w:t>
      </w:r>
      <w:r w:rsidR="00297DEE" w:rsidRPr="005339E7">
        <w:rPr>
          <w:lang w:val="lv-LV"/>
        </w:rPr>
        <w:t xml:space="preserve"> jūdaisms un vēlāk</w:t>
      </w:r>
      <w:r w:rsidR="00615ED0" w:rsidRPr="005339E7">
        <w:rPr>
          <w:lang w:val="lv-LV"/>
        </w:rPr>
        <w:t xml:space="preserve"> arī </w:t>
      </w:r>
      <w:r w:rsidR="00297DEE" w:rsidRPr="005339E7">
        <w:rPr>
          <w:lang w:val="lv-LV"/>
        </w:rPr>
        <w:t xml:space="preserve"> kristietība pieņēma pagānu mītus par sātanisko būtni un kritušajiem eņģeļiem </w:t>
      </w:r>
      <w:r w:rsidR="00C10EBF" w:rsidRPr="005339E7">
        <w:rPr>
          <w:lang w:val="lv-LV"/>
        </w:rPr>
        <w:t>un iepina tos savā ticības sistēmā? Pagelsa citē ebreju „Sargu grāmatu”, kurā izklāstīta ticība, ka katram cilvēkam ir savs ‘sargeņģelis’ un, konfliktiem izceļoties, sāka uzskatīt, ka pār cilvēkiem, kuri citu acīs bija ‘negodīgi’ vai ‘ļauni’, valda ‘negodīgi’ vai ‘ļauni’ eņģeļi.</w:t>
      </w:r>
      <w:r w:rsidR="007D6E19" w:rsidRPr="005339E7">
        <w:rPr>
          <w:lang w:val="lv-LV"/>
        </w:rPr>
        <w:t xml:space="preserve"> </w:t>
      </w:r>
      <w:r w:rsidR="0002000F" w:rsidRPr="005339E7">
        <w:rPr>
          <w:lang w:val="lv-LV"/>
        </w:rPr>
        <w:t xml:space="preserve">Un tad nenācās grūti spert arī nākamo soli un pieņemt, ka ‘ļaunie’ eņģeļi ir pakļauti pārcilvēciskai ļaunai būtnei – Sātanam, ticībai, kas jau bija plaši izplatīta pagānu vidū. „Jubileju grāmata” (piem.,15:31) pagānu dievus min saistībā ar dēmoniem. </w:t>
      </w:r>
      <w:r w:rsidR="000D4404" w:rsidRPr="005339E7">
        <w:rPr>
          <w:lang w:val="lv-LV"/>
        </w:rPr>
        <w:t>Jūdu ticības atkritējiem, kas ticēja pagānu dieviem, vai kurus apsūdzēja šai ticībā, piedēvēja saistību ar tiem. Tādējādi šie ‘dēmoni’ tika uzskatīti par reāli eksistējošām būtnēm, jo tiem pakļautie cilvēki bija reāli cilvēki.</w:t>
      </w:r>
    </w:p>
    <w:p w:rsidR="000D4404" w:rsidRPr="005339E7" w:rsidRDefault="000D4404" w:rsidP="00503458">
      <w:pPr>
        <w:tabs>
          <w:tab w:val="left" w:pos="6946"/>
        </w:tabs>
        <w:jc w:val="both"/>
        <w:rPr>
          <w:lang w:val="lv-LV"/>
        </w:rPr>
      </w:pPr>
    </w:p>
    <w:p w:rsidR="00A07406" w:rsidRPr="005339E7" w:rsidRDefault="000D4404" w:rsidP="00503458">
      <w:pPr>
        <w:tabs>
          <w:tab w:val="left" w:pos="6946"/>
        </w:tabs>
        <w:jc w:val="both"/>
        <w:rPr>
          <w:lang w:val="lv-LV"/>
        </w:rPr>
      </w:pPr>
      <w:r w:rsidRPr="005339E7">
        <w:rPr>
          <w:lang w:val="lv-LV"/>
        </w:rPr>
        <w:t xml:space="preserve">Esēņi bija jūdu sekta, kas </w:t>
      </w:r>
      <w:r w:rsidR="00B244ED" w:rsidRPr="005339E7">
        <w:rPr>
          <w:lang w:val="lv-LV"/>
        </w:rPr>
        <w:t xml:space="preserve">konfliktēja </w:t>
      </w:r>
      <w:r w:rsidR="004C7866" w:rsidRPr="005339E7">
        <w:rPr>
          <w:lang w:val="lv-LV"/>
        </w:rPr>
        <w:t>ar pārējiem jūdiem, kuri, pēc esēņu pārlie</w:t>
      </w:r>
      <w:r w:rsidR="00B244ED" w:rsidRPr="005339E7">
        <w:rPr>
          <w:lang w:val="lv-LV"/>
        </w:rPr>
        <w:t xml:space="preserve">cības, bija lemti nosodījumam. Šo savstarpējo konfliktu viņi iztēlojās kā kosmisku konfliktu starp Dievu – kurš, pēc viņu pārliecības, bija esēņu pusē – un Sātanu, kuru, pēc viņu pārliecības, atbalstīja viņu pretinieki. Jo skaudrāks kļuva politiskais konflikts Izraēlā, jo skaļāk tika sludināta šķietamā kosmiskā cīņa starp labo un ļauno, starp Dievu un Sātanu. Šīs maldīgās mācības rezultāts bija pretējās puses nomelnošana. </w:t>
      </w:r>
      <w:r w:rsidR="00AC7E09" w:rsidRPr="005339E7">
        <w:rPr>
          <w:lang w:val="lv-LV"/>
        </w:rPr>
        <w:t xml:space="preserve">Tas pats var ļoti viegli notikt arī šodien. Cilvēka personības vērtība </w:t>
      </w:r>
      <w:r w:rsidR="00406D9E" w:rsidRPr="005339E7">
        <w:rPr>
          <w:lang w:val="lv-LV"/>
        </w:rPr>
        <w:t>netiek ņemta vēr</w:t>
      </w:r>
      <w:r w:rsidR="00AC7E09" w:rsidRPr="005339E7">
        <w:rPr>
          <w:lang w:val="lv-LV"/>
        </w:rPr>
        <w:t>ā, ja mēs ticam, ka tie</w:t>
      </w:r>
      <w:r w:rsidR="00406D9E" w:rsidRPr="005339E7">
        <w:rPr>
          <w:lang w:val="lv-LV"/>
        </w:rPr>
        <w:t xml:space="preserve"> ir sodam lemti</w:t>
      </w:r>
      <w:r w:rsidR="00AC7E09" w:rsidRPr="005339E7">
        <w:rPr>
          <w:lang w:val="lv-LV"/>
        </w:rPr>
        <w:t>, ļauni</w:t>
      </w:r>
      <w:r w:rsidR="00406D9E" w:rsidRPr="005339E7">
        <w:rPr>
          <w:lang w:val="lv-LV"/>
        </w:rPr>
        <w:t xml:space="preserve"> cilvēki, paša Sātana iemiesojums.</w:t>
      </w:r>
      <w:r w:rsidR="007D6E19" w:rsidRPr="005339E7">
        <w:rPr>
          <w:lang w:val="lv-LV"/>
        </w:rPr>
        <w:t xml:space="preserve"> </w:t>
      </w:r>
      <w:r w:rsidR="00406D9E" w:rsidRPr="005339E7">
        <w:rPr>
          <w:lang w:val="lv-LV"/>
        </w:rPr>
        <w:t xml:space="preserve">Nav domājama nekāda samierināšanās ar ortodoksālo ‘sātanu’. Tas ir tikai iznīcināms. Un ja mēs apsūdzam cilvēkus piederībā Sātanam, mēs ar tiem nesamierināsimies, mēs centīsimies tos iznīcināt. Te lūk arī izpaužas mācības praktiskā nozīme. Ja tādas Sātana būtnes pār mums nemaz nav, tad </w:t>
      </w:r>
      <w:r w:rsidR="00406D9E" w:rsidRPr="005339E7">
        <w:rPr>
          <w:i/>
          <w:lang w:val="lv-LV"/>
        </w:rPr>
        <w:t>visi</w:t>
      </w:r>
      <w:r w:rsidR="00406D9E" w:rsidRPr="005339E7">
        <w:rPr>
          <w:lang w:val="lv-LV"/>
        </w:rPr>
        <w:t xml:space="preserve"> cilvēki, ieskaitot arī mūsu ienaidniekus</w:t>
      </w:r>
      <w:r w:rsidR="009F3D1F" w:rsidRPr="005339E7">
        <w:rPr>
          <w:lang w:val="lv-LV"/>
        </w:rPr>
        <w:t xml:space="preserve">, vienkārši cīnās pret savu personīgo dabu… tad mums nav jāstrīdas savā starpā, jo arī viņi cīnās ar to pašu iekšējo ienaidnieku, mēs varam tos saprast un cīnīties kopā ar tiem, lai sasniegtu pestīšanu. Un tā, man šķiet, ka atsevišķas Sātana būtnes </w:t>
      </w:r>
      <w:r w:rsidR="00AE5C05" w:rsidRPr="005339E7">
        <w:rPr>
          <w:lang w:val="lv-LV"/>
        </w:rPr>
        <w:t>mīts iekaroja popularitāti tā iemesla pēc</w:t>
      </w:r>
      <w:r w:rsidR="009F3D1F" w:rsidRPr="005339E7">
        <w:rPr>
          <w:lang w:val="lv-LV"/>
        </w:rPr>
        <w:t>, ka ar tā palīdzību viegli varēja nomelnot pretinieku</w:t>
      </w:r>
      <w:r w:rsidR="00AE5C05" w:rsidRPr="005339E7">
        <w:rPr>
          <w:lang w:val="lv-LV"/>
        </w:rPr>
        <w:t>s</w:t>
      </w:r>
      <w:r w:rsidR="009F3D1F" w:rsidRPr="005339E7">
        <w:rPr>
          <w:lang w:val="lv-LV"/>
        </w:rPr>
        <w:t>, apsūdzot tos sadarbībā ar Sātanu, ar kosmisko ļaunumu, tai laikā, kad mēs [protams!] esam tie labie. Un tā, kristieši nomelnoja savus pretiniekus un vēlāk arī tos ticības brāļus, kas</w:t>
      </w:r>
      <w:r w:rsidR="00D22143" w:rsidRPr="005339E7">
        <w:rPr>
          <w:lang w:val="lv-LV"/>
        </w:rPr>
        <w:t xml:space="preserve"> kaut kā atšķīrās no tiem, tāpat kā to darīja jūdi un vēlāk esēņi. Tas viss pierāda, ka maldīga mācība gandrīz </w:t>
      </w:r>
      <w:r w:rsidR="00A07406" w:rsidRPr="005339E7">
        <w:rPr>
          <w:lang w:val="lv-LV"/>
        </w:rPr>
        <w:t>vienmēr rada ētiskas problēm</w:t>
      </w:r>
      <w:r w:rsidR="00D22143" w:rsidRPr="005339E7">
        <w:rPr>
          <w:lang w:val="lv-LV"/>
        </w:rPr>
        <w:t xml:space="preserve">as, </w:t>
      </w:r>
      <w:r w:rsidR="00A07406" w:rsidRPr="005339E7">
        <w:rPr>
          <w:lang w:val="lv-LV"/>
        </w:rPr>
        <w:t>atro</w:t>
      </w:r>
      <w:r w:rsidR="00D22143" w:rsidRPr="005339E7">
        <w:rPr>
          <w:lang w:val="lv-LV"/>
        </w:rPr>
        <w:t xml:space="preserve">dot sev </w:t>
      </w:r>
      <w:r w:rsidR="00A07406" w:rsidRPr="005339E7">
        <w:rPr>
          <w:lang w:val="lv-LV"/>
        </w:rPr>
        <w:t>[a]morālus</w:t>
      </w:r>
      <w:r w:rsidR="00D22143" w:rsidRPr="005339E7">
        <w:rPr>
          <w:lang w:val="lv-LV"/>
        </w:rPr>
        <w:t xml:space="preserve"> attaisnojumus, izdabājot mūsu dabiskajām tieksmēm, nevis Dieva sludinātajam vārdam.</w:t>
      </w:r>
    </w:p>
    <w:p w:rsidR="00A07406" w:rsidRPr="005339E7" w:rsidRDefault="00A07406" w:rsidP="00503458">
      <w:pPr>
        <w:tabs>
          <w:tab w:val="left" w:pos="6946"/>
        </w:tabs>
        <w:jc w:val="both"/>
        <w:rPr>
          <w:lang w:val="lv-LV"/>
        </w:rPr>
      </w:pPr>
    </w:p>
    <w:p w:rsidR="00A41F85" w:rsidRPr="005339E7" w:rsidRDefault="00180B5A" w:rsidP="00503458">
      <w:pPr>
        <w:tabs>
          <w:tab w:val="left" w:pos="6946"/>
        </w:tabs>
        <w:jc w:val="both"/>
        <w:rPr>
          <w:lang w:val="lv-LV"/>
        </w:rPr>
      </w:pPr>
      <w:r w:rsidRPr="005339E7">
        <w:rPr>
          <w:lang w:val="lv-LV"/>
        </w:rPr>
        <w:t xml:space="preserve">Daudzi zinātnieki ir atzīmējuši to faktu, ka Vecā Derība klusē par ‘Sātana’ figūru, ticība kurai ir guvusi tādu izplatību kristiešu pasaulē. 1.Mozus grāmatas pierakstos nav ne vārda par grēcīgiem eņģeļiem, Luciferu, Sātana izraidīšanu no debesīm un tml. </w:t>
      </w:r>
      <w:r w:rsidR="004C60B1" w:rsidRPr="005339E7">
        <w:rPr>
          <w:lang w:val="lv-LV"/>
        </w:rPr>
        <w:t>Šķiet, ka ir pietiekami daudz faktu, kas liecina, ka šīs idejas pirmā parādīšanās ir saistāma ar jūdaisma saskarsmi ar persiešu reliģijām ebreju gūsta laikā Bābelē. Rabīnu darbos ‘Sātana’ vārds neparādās pirms Bābeles gūsta laikiem, bet līdz ar persiešu ietekmes padziļināšanos</w:t>
      </w:r>
      <w:r w:rsidR="00B23D44" w:rsidRPr="005339E7">
        <w:rPr>
          <w:lang w:val="lv-LV"/>
        </w:rPr>
        <w:t>,</w:t>
      </w:r>
      <w:r w:rsidR="004C60B1" w:rsidRPr="005339E7">
        <w:rPr>
          <w:lang w:val="lv-LV"/>
        </w:rPr>
        <w:t xml:space="preserve"> atsauces uz Sātanu kļūst arvien biežākas. </w:t>
      </w:r>
      <w:r w:rsidR="00AC1CDE" w:rsidRPr="005339E7">
        <w:rPr>
          <w:lang w:val="lv-LV"/>
        </w:rPr>
        <w:t xml:space="preserve">Tādēļ monumentālie Jesajas </w:t>
      </w:r>
      <w:r w:rsidR="00AC1CDE" w:rsidRPr="005339E7">
        <w:rPr>
          <w:lang w:val="lv-LV"/>
        </w:rPr>
        <w:lastRenderedPageBreak/>
        <w:t>panti [piem.45:5-7], kas adresēti gūstā esošajiem ebrejiem,</w:t>
      </w:r>
      <w:r w:rsidR="004C60B1" w:rsidRPr="005339E7">
        <w:rPr>
          <w:lang w:val="lv-LV"/>
        </w:rPr>
        <w:t xml:space="preserve"> </w:t>
      </w:r>
      <w:r w:rsidR="00AC1CDE" w:rsidRPr="005339E7">
        <w:rPr>
          <w:lang w:val="lv-LV"/>
        </w:rPr>
        <w:t xml:space="preserve">norāda uz persiešu </w:t>
      </w:r>
      <w:r w:rsidR="00B23D44" w:rsidRPr="005339E7">
        <w:rPr>
          <w:lang w:val="lv-LV"/>
        </w:rPr>
        <w:t xml:space="preserve">uzskatu </w:t>
      </w:r>
      <w:r w:rsidR="00AC1CDE" w:rsidRPr="005339E7">
        <w:rPr>
          <w:lang w:val="lv-LV"/>
        </w:rPr>
        <w:t>par cīņu starp labu dievu un sliktu dievu</w:t>
      </w:r>
      <w:r w:rsidR="00B23D44" w:rsidRPr="005339E7">
        <w:rPr>
          <w:lang w:val="lv-LV"/>
        </w:rPr>
        <w:t xml:space="preserve"> maldīgumu</w:t>
      </w:r>
      <w:r w:rsidR="00AC1CDE" w:rsidRPr="005339E7">
        <w:rPr>
          <w:lang w:val="lv-LV"/>
        </w:rPr>
        <w:t>. Tradicionāli Sātanu stādās pri</w:t>
      </w:r>
      <w:r w:rsidR="00E74633" w:rsidRPr="005339E7">
        <w:rPr>
          <w:lang w:val="lv-LV"/>
        </w:rPr>
        <w:t>ekšā kā būtni ar ragiem un dakšā</w:t>
      </w:r>
      <w:r w:rsidR="00AC1CDE" w:rsidRPr="005339E7">
        <w:rPr>
          <w:lang w:val="lv-LV"/>
        </w:rPr>
        <w:t>m rokā.</w:t>
      </w:r>
      <w:r w:rsidR="00E74633" w:rsidRPr="005339E7">
        <w:rPr>
          <w:lang w:val="lv-LV"/>
        </w:rPr>
        <w:t xml:space="preserve"> Ja mēs uzdodam sev jautājumu, kāpēc tāds priekšstats ir radies, mēs drīz vien saprotam, ka Bībele nedod mums nekāda priekšstata par tādu sātanu vai velnu. Bet šie tēli ir atrodami pagānu mitoloģijā – Panu, Dionisiju un citus pagānu dievus zīmēja ar ragiem, garām astēm un tml. Britu salās, nerunājot jau par seno Romu un Grieķiju, tradicionālie uzskati redzēja ļaunuma di</w:t>
      </w:r>
      <w:r w:rsidR="00B83D9A" w:rsidRPr="005339E7">
        <w:rPr>
          <w:lang w:val="lv-LV"/>
        </w:rPr>
        <w:t>evus kā būtnes ar ragiem – tādus tos redzēja arī ķelti, velsieši</w:t>
      </w:r>
      <w:r w:rsidR="004C60B1" w:rsidRPr="005339E7">
        <w:rPr>
          <w:lang w:val="lv-LV"/>
        </w:rPr>
        <w:t xml:space="preserve"> </w:t>
      </w:r>
      <w:r w:rsidR="00B83D9A" w:rsidRPr="005339E7">
        <w:rPr>
          <w:lang w:val="lv-LV"/>
        </w:rPr>
        <w:t>un citi</w:t>
      </w:r>
      <w:r w:rsidR="00E74633" w:rsidRPr="005339E7">
        <w:rPr>
          <w:lang w:val="lv-LV"/>
        </w:rPr>
        <w:t>. Maldu ceļus ejošā kristietība uzņēma sevī pagānu idejas no tik daudzām tautām</w:t>
      </w:r>
      <w:r w:rsidR="00A41F85" w:rsidRPr="005339E7">
        <w:rPr>
          <w:lang w:val="lv-LV"/>
        </w:rPr>
        <w:t xml:space="preserve">, ieviešot tās savā teoloģijā. Šie ragainie dievi ar astēm un dakšām tika ieviesti maldu ceļus ejošajā kristietībā ar nosaukumu ‘sātans’ vai ‘velns’. Bībelē par to nav ne vārda – nekur Bībelē nav tādas velna vai sātana būtnes ar asti un ragiem. </w:t>
      </w:r>
    </w:p>
    <w:p w:rsidR="00A41F85" w:rsidRPr="005339E7" w:rsidRDefault="00A41F85" w:rsidP="00503458">
      <w:pPr>
        <w:tabs>
          <w:tab w:val="left" w:pos="6946"/>
        </w:tabs>
        <w:jc w:val="both"/>
        <w:rPr>
          <w:lang w:val="lv-LV"/>
        </w:rPr>
      </w:pPr>
    </w:p>
    <w:p w:rsidR="00C86E47" w:rsidRPr="005339E7" w:rsidRDefault="002F7593" w:rsidP="00503458">
      <w:pPr>
        <w:tabs>
          <w:tab w:val="left" w:pos="6946"/>
        </w:tabs>
        <w:jc w:val="both"/>
        <w:rPr>
          <w:lang w:val="lv-LV"/>
        </w:rPr>
      </w:pPr>
      <w:r w:rsidRPr="005339E7">
        <w:rPr>
          <w:lang w:val="lv-LV"/>
        </w:rPr>
        <w:t xml:space="preserve">Citi reliģijas vēstures un attīstības pētījumi ir parādījuši, ka reliģiskās sistēmas pirmsākumos atsevišķas ‘sātana’ būtnes parasti </w:t>
      </w:r>
      <w:r w:rsidR="00CD6857" w:rsidRPr="005339E7">
        <w:rPr>
          <w:lang w:val="lv-LV"/>
        </w:rPr>
        <w:t xml:space="preserve">nav sastopamas; taču </w:t>
      </w:r>
      <w:r w:rsidR="00F23B10" w:rsidRPr="005339E7">
        <w:rPr>
          <w:lang w:val="lv-LV"/>
        </w:rPr>
        <w:t>cīnoties ar milzīgo ļaunuma izplatību</w:t>
      </w:r>
      <w:r w:rsidRPr="005339E7">
        <w:rPr>
          <w:lang w:val="lv-LV"/>
        </w:rPr>
        <w:t xml:space="preserve"> šai </w:t>
      </w:r>
      <w:r w:rsidR="00F23B10" w:rsidRPr="005339E7">
        <w:rPr>
          <w:lang w:val="lv-LV"/>
        </w:rPr>
        <w:t>pa</w:t>
      </w:r>
      <w:r w:rsidRPr="005339E7">
        <w:rPr>
          <w:lang w:val="lv-LV"/>
        </w:rPr>
        <w:t>saulē</w:t>
      </w:r>
      <w:r w:rsidR="00CD6857" w:rsidRPr="005339E7">
        <w:rPr>
          <w:lang w:val="lv-LV"/>
        </w:rPr>
        <w:t>, cilvēk</w:t>
      </w:r>
      <w:r w:rsidR="00F23B10" w:rsidRPr="005339E7">
        <w:rPr>
          <w:lang w:val="lv-LV"/>
        </w:rPr>
        <w:t>iem rodas nepieciešamība pēc šādas būtnes radīšanas viņu teoloģijā</w:t>
      </w:r>
      <w:r w:rsidR="00CD6857" w:rsidRPr="005339E7">
        <w:rPr>
          <w:lang w:val="lv-LV"/>
        </w:rPr>
        <w:t>s</w:t>
      </w:r>
      <w:r w:rsidR="00F23B10" w:rsidRPr="005339E7">
        <w:rPr>
          <w:lang w:val="lv-LV"/>
        </w:rPr>
        <w:t xml:space="preserve">. Šķiet, ka </w:t>
      </w:r>
      <w:r w:rsidR="00BE010E" w:rsidRPr="005339E7">
        <w:rPr>
          <w:lang w:val="lv-LV"/>
        </w:rPr>
        <w:t>daudziem</w:t>
      </w:r>
      <w:r w:rsidR="00F23B10" w:rsidRPr="005339E7">
        <w:rPr>
          <w:lang w:val="lv-LV"/>
        </w:rPr>
        <w:t xml:space="preserve"> cilvēkiem </w:t>
      </w:r>
      <w:r w:rsidR="00BE010E" w:rsidRPr="005339E7">
        <w:rPr>
          <w:lang w:val="lv-LV"/>
        </w:rPr>
        <w:t xml:space="preserve">rodas psiholoģiska tieksme novelt savus un citu grēkus uz kādu ārēju faktoru, kas arī ir pamatā sātana figūras popularitātei. Uz to mēs vienkāršoti noveļam visus savus cīniņus, sarūgtinājumus un bailes, kā no sevis, tā arī no pasaules, kurā mēs dzīvojam. Bet pacensties izprast, ticēt un mīlēt Dievu, kas atklāj mums Sevi Savā vārdā kā vienu </w:t>
      </w:r>
      <w:r w:rsidR="00B27A01" w:rsidRPr="005339E7">
        <w:rPr>
          <w:lang w:val="lv-LV"/>
        </w:rPr>
        <w:t>vienīgo spēku un varu šajā cunami, zemestrīču un dabas katastrofu pasaulē, patiesi ir ļoti, ļoti grūti. Tas ir kaut kas, ar ko ir jācīnās visiem Viņa bērniem, tāpat kā bērni cīnās ar savu vecāku lēmumiem un rīcību attiecībā uz tiem, kuri t</w:t>
      </w:r>
      <w:r w:rsidR="00C86E47" w:rsidRPr="005339E7">
        <w:rPr>
          <w:lang w:val="lv-LV"/>
        </w:rPr>
        <w:t>iem šķiet cietsirdīgi</w:t>
      </w:r>
      <w:r w:rsidR="00B27A01" w:rsidRPr="005339E7">
        <w:rPr>
          <w:lang w:val="lv-LV"/>
        </w:rPr>
        <w:t>, nepamatoti un bezjēdzīgi.</w:t>
      </w:r>
    </w:p>
    <w:p w:rsidR="00C86E47" w:rsidRPr="005339E7" w:rsidRDefault="00C86E47" w:rsidP="00503458">
      <w:pPr>
        <w:tabs>
          <w:tab w:val="left" w:pos="6946"/>
        </w:tabs>
        <w:jc w:val="both"/>
        <w:rPr>
          <w:lang w:val="lv-LV"/>
        </w:rPr>
      </w:pPr>
    </w:p>
    <w:p w:rsidR="004200ED" w:rsidRPr="005339E7" w:rsidRDefault="006538B8" w:rsidP="00503458">
      <w:pPr>
        <w:tabs>
          <w:tab w:val="left" w:pos="6946"/>
        </w:tabs>
        <w:jc w:val="both"/>
        <w:rPr>
          <w:lang w:val="lv-LV"/>
        </w:rPr>
      </w:pPr>
      <w:r w:rsidRPr="005339E7">
        <w:rPr>
          <w:lang w:val="lv-LV"/>
        </w:rPr>
        <w:t>Tā ir bēgšana no patiesības, padošanās vienkāršotam risinājumam, ka mūsu Dievs nav vienīgais, kam spēks un vara, ka tur augšā ir arī ļauns dievs. Patiesībā tā ir</w:t>
      </w:r>
      <w:r w:rsidR="00454D2F" w:rsidRPr="005339E7">
        <w:rPr>
          <w:lang w:val="lv-LV"/>
        </w:rPr>
        <w:t xml:space="preserve"> bēgšana no patiesības, kas </w:t>
      </w:r>
      <w:r w:rsidRPr="005339E7">
        <w:rPr>
          <w:lang w:val="lv-LV"/>
        </w:rPr>
        <w:t>atspoguļo</w:t>
      </w:r>
      <w:r w:rsidR="00454D2F" w:rsidRPr="005339E7">
        <w:rPr>
          <w:lang w:val="lv-LV"/>
        </w:rPr>
        <w:t xml:space="preserve"> arī</w:t>
      </w:r>
      <w:r w:rsidRPr="005339E7">
        <w:rPr>
          <w:lang w:val="lv-LV"/>
        </w:rPr>
        <w:t xml:space="preserve"> ticības trūkumu un viena patiesā Dieva nepieņemšanu</w:t>
      </w:r>
      <w:r w:rsidR="004200ED" w:rsidRPr="005339E7">
        <w:rPr>
          <w:lang w:val="lv-LV"/>
        </w:rPr>
        <w:t>, jo mēs To līdz galam neizprotam, jo Viņš nerīkojas tā, kā mēs uzskatām, ka Viņam būtu jārīkojas.</w:t>
      </w:r>
    </w:p>
    <w:p w:rsidR="004200ED" w:rsidRPr="005339E7" w:rsidRDefault="004200ED" w:rsidP="00503458">
      <w:pPr>
        <w:tabs>
          <w:tab w:val="left" w:pos="6946"/>
        </w:tabs>
        <w:jc w:val="both"/>
        <w:rPr>
          <w:lang w:val="lv-LV"/>
        </w:rPr>
      </w:pPr>
    </w:p>
    <w:p w:rsidR="004200ED" w:rsidRPr="005339E7" w:rsidRDefault="004200ED" w:rsidP="00503458">
      <w:pPr>
        <w:tabs>
          <w:tab w:val="left" w:pos="6946"/>
        </w:tabs>
        <w:jc w:val="both"/>
        <w:rPr>
          <w:b/>
          <w:lang w:val="lv-LV"/>
        </w:rPr>
      </w:pPr>
      <w:r w:rsidRPr="005339E7">
        <w:rPr>
          <w:b/>
          <w:lang w:val="lv-LV"/>
        </w:rPr>
        <w:t>Sātans Jāņa evaņģēlijā</w:t>
      </w:r>
    </w:p>
    <w:p w:rsidR="000B7444" w:rsidRPr="005339E7" w:rsidRDefault="004200ED" w:rsidP="00503458">
      <w:pPr>
        <w:tabs>
          <w:tab w:val="left" w:pos="6946"/>
        </w:tabs>
        <w:jc w:val="both"/>
        <w:rPr>
          <w:lang w:val="lv-LV"/>
        </w:rPr>
      </w:pPr>
      <w:r w:rsidRPr="005339E7">
        <w:rPr>
          <w:lang w:val="lv-LV"/>
        </w:rPr>
        <w:t xml:space="preserve">Pēdējo laiku Jāņa evaņģēlija pētniekiem arī brīžiem ir nācies atzīt, ka faktiski Jāņa pieraksti nemaz neatbalsta vispārpieņemto Sātana ideju. Jāņa evaņģēlijs tiecas labot maldīgo domu par milzīga kosmiska konflikta pastāvēšanu. Jānis bieži atsaucas uz gaismas un tumsas, tikumības un ļaunuma pretstata idejām. Bet viņš </w:t>
      </w:r>
      <w:r w:rsidR="000B7444" w:rsidRPr="005339E7">
        <w:rPr>
          <w:lang w:val="lv-LV"/>
        </w:rPr>
        <w:t>allaž definē tumsību un ļaunumu kā neticību, kas mīt cilvēka sirdī. Un atkal, lasot no mūsu laika viedokļa, mēs varam arī nepamanīt to, ka būtībā Jānis krasi nostājas pret tā laika izplatītajām idejām par Sātana pe</w:t>
      </w:r>
      <w:r w:rsidR="00454D2F" w:rsidRPr="005339E7">
        <w:rPr>
          <w:lang w:val="lv-LV"/>
        </w:rPr>
        <w:t>rsonību, kas mītot debesīs un esot</w:t>
      </w:r>
      <w:r w:rsidR="000B7444" w:rsidRPr="005339E7">
        <w:rPr>
          <w:lang w:val="lv-LV"/>
        </w:rPr>
        <w:t xml:space="preserve"> iesaistīts kādā kosmiskā konfliktā. Patiesais cīņas </w:t>
      </w:r>
      <w:r w:rsidR="003C49E4" w:rsidRPr="005339E7">
        <w:rPr>
          <w:lang w:val="lv-LV"/>
        </w:rPr>
        <w:t>lauks, patiesā cīņa, Jāņaprāt, ir cilvēka sirdī un būtībā tā</w:t>
      </w:r>
      <w:r w:rsidR="000B7444" w:rsidRPr="005339E7">
        <w:rPr>
          <w:lang w:val="lv-LV"/>
        </w:rPr>
        <w:t xml:space="preserve"> ir cīņa starp ticību un neticību Jēzum kā Dieva Dēlam ar visu, kas no tā izriet.</w:t>
      </w:r>
    </w:p>
    <w:p w:rsidR="000B7444" w:rsidRPr="005339E7" w:rsidRDefault="000B7444" w:rsidP="00503458">
      <w:pPr>
        <w:tabs>
          <w:tab w:val="left" w:pos="6946"/>
        </w:tabs>
        <w:jc w:val="both"/>
        <w:rPr>
          <w:lang w:val="lv-LV"/>
        </w:rPr>
      </w:pPr>
    </w:p>
    <w:p w:rsidR="00C86E47" w:rsidRPr="005339E7" w:rsidRDefault="004E43B6" w:rsidP="00503458">
      <w:pPr>
        <w:tabs>
          <w:tab w:val="left" w:pos="6946"/>
        </w:tabs>
        <w:jc w:val="both"/>
        <w:rPr>
          <w:lang w:val="lv-LV"/>
        </w:rPr>
      </w:pPr>
      <w:r w:rsidRPr="005339E7">
        <w:rPr>
          <w:lang w:val="lv-LV"/>
        </w:rPr>
        <w:t>Tas ir tāpat kā arī ‘ļauno garu</w:t>
      </w:r>
      <w:r w:rsidR="000B7444" w:rsidRPr="005339E7">
        <w:rPr>
          <w:lang w:val="lv-LV"/>
        </w:rPr>
        <w:t>’ jēdziens</w:t>
      </w:r>
      <w:r w:rsidR="005D5230" w:rsidRPr="005339E7">
        <w:rPr>
          <w:lang w:val="lv-LV"/>
        </w:rPr>
        <w:t xml:space="preserve"> kaut kā izgaist evaņģēlijos un tiek uzsvērts, ka Dieva varas spēks padara tos </w:t>
      </w:r>
      <w:r w:rsidRPr="005339E7">
        <w:rPr>
          <w:lang w:val="lv-LV"/>
        </w:rPr>
        <w:t>kā nebijušus, tāpat kā arī ‘Vel</w:t>
      </w:r>
      <w:r w:rsidR="005D5230" w:rsidRPr="005339E7">
        <w:rPr>
          <w:lang w:val="lv-LV"/>
        </w:rPr>
        <w:t>nu’.</w:t>
      </w:r>
      <w:r w:rsidR="004200ED" w:rsidRPr="005339E7">
        <w:rPr>
          <w:lang w:val="lv-LV"/>
        </w:rPr>
        <w:t xml:space="preserve"> </w:t>
      </w:r>
      <w:r w:rsidR="005D5230" w:rsidRPr="005339E7">
        <w:rPr>
          <w:lang w:val="lv-LV"/>
        </w:rPr>
        <w:t>Jūdaisms bija pārņēmis apkārtējo pagānu ideju par ‘Sātana’ personību. Un Kung</w:t>
      </w:r>
      <w:r w:rsidRPr="005339E7">
        <w:rPr>
          <w:lang w:val="lv-LV"/>
        </w:rPr>
        <w:t>s Jēzus un Evaņģēliju rakstītāji</w:t>
      </w:r>
      <w:r w:rsidR="005D5230" w:rsidRPr="005339E7">
        <w:rPr>
          <w:lang w:val="lv-LV"/>
        </w:rPr>
        <w:t xml:space="preserve"> lieto šo </w:t>
      </w:r>
      <w:r w:rsidR="00A3041F" w:rsidRPr="005339E7">
        <w:rPr>
          <w:lang w:val="lv-LV"/>
        </w:rPr>
        <w:t>terminu, bet, lietojot to, viņi piešķir tam citu nozīmi. Līdzības par to, ka Kungs Jēzus sasaista „stipro vīru” – Sātanu – mērķis bija parādīt, ka „sātans”, kā viņi to saprata, vairs neeksistē un viņa šķietamo Valstību ir pārņēmis Kristus. Pēdējais, Jāņa evaņģēlijs nelieto šo terminu tā, kā tas lietots iepriekšējos evaņģēlijos.</w:t>
      </w:r>
      <w:r w:rsidR="00BF328E" w:rsidRPr="005339E7">
        <w:rPr>
          <w:lang w:val="lv-LV"/>
        </w:rPr>
        <w:t xml:space="preserve"> Sātans viņa lietojumā ir </w:t>
      </w:r>
      <w:r w:rsidR="00BF328E" w:rsidRPr="005339E7">
        <w:rPr>
          <w:lang w:val="lv-LV"/>
        </w:rPr>
        <w:lastRenderedPageBreak/>
        <w:t>cilvēks, tie ir ebreji vai Jēzus brāļi, kad tie izsaka savu [sātanisko] nostāju pret Jēzu. Daudzi no cienījamiem un pazīstamiem autoriem ir līdzīgi secinājuši: Jānis nekad nezīmē Sātanu… kā ēterisku būtni… Jānis nepieļauj domu par sātanu kā neatkarīgu pārcilvēcisku</w:t>
      </w:r>
      <w:r w:rsidR="00A3041F" w:rsidRPr="005339E7">
        <w:rPr>
          <w:lang w:val="lv-LV"/>
        </w:rPr>
        <w:t xml:space="preserve"> </w:t>
      </w:r>
      <w:r w:rsidR="00BF328E" w:rsidRPr="005339E7">
        <w:rPr>
          <w:lang w:val="lv-LV"/>
        </w:rPr>
        <w:t>būtni” (10)</w:t>
      </w:r>
      <w:r w:rsidR="00AA22AB" w:rsidRPr="005339E7">
        <w:rPr>
          <w:lang w:val="lv-LV"/>
        </w:rPr>
        <w:t>. „Jāņa evaņģēlijā doma par vel</w:t>
      </w:r>
      <w:r w:rsidR="00BF328E" w:rsidRPr="005339E7">
        <w:rPr>
          <w:lang w:val="lv-LV"/>
        </w:rPr>
        <w:t>nu</w:t>
      </w:r>
      <w:r w:rsidR="00A3041F" w:rsidRPr="005339E7">
        <w:rPr>
          <w:lang w:val="lv-LV"/>
        </w:rPr>
        <w:t xml:space="preserve"> </w:t>
      </w:r>
      <w:r w:rsidR="00024EC0" w:rsidRPr="005339E7">
        <w:rPr>
          <w:lang w:val="lv-LV"/>
        </w:rPr>
        <w:t>[kā par neatkarīgu pārcilvēcisku būtni]</w:t>
      </w:r>
      <w:r w:rsidR="005D5230" w:rsidRPr="005339E7">
        <w:rPr>
          <w:lang w:val="lv-LV"/>
        </w:rPr>
        <w:t xml:space="preserve"> </w:t>
      </w:r>
      <w:r w:rsidR="00024EC0" w:rsidRPr="005339E7">
        <w:rPr>
          <w:lang w:val="lv-LV"/>
        </w:rPr>
        <w:t xml:space="preserve">nav atrodama” (11). </w:t>
      </w:r>
      <w:r w:rsidR="00990A60" w:rsidRPr="005339E7">
        <w:rPr>
          <w:lang w:val="lv-LV"/>
        </w:rPr>
        <w:t xml:space="preserve">Reimonds Brauns – viens no 20.gadsimta vispazīstamākajiem Romas katoļticības skaidrotājiem – nonāk pie secinājuma, ka ‘Sātans’ neattiecas uz kādu noteiktu atsevišķu personību, drīzāk tas ir attiecināms uz </w:t>
      </w:r>
      <w:r w:rsidR="00990A60" w:rsidRPr="005339E7">
        <w:rPr>
          <w:i/>
          <w:lang w:val="lv-LV"/>
        </w:rPr>
        <w:t>cilvēku</w:t>
      </w:r>
      <w:r w:rsidR="00990A60" w:rsidRPr="005339E7">
        <w:rPr>
          <w:lang w:val="lv-LV"/>
        </w:rPr>
        <w:t xml:space="preserve"> grupām, kas spēlē pretinieku vai kārdinātāju lomu (12).</w:t>
      </w:r>
    </w:p>
    <w:p w:rsidR="00C86E47" w:rsidRPr="005339E7" w:rsidRDefault="00C86E47" w:rsidP="00503458">
      <w:pPr>
        <w:tabs>
          <w:tab w:val="left" w:pos="6946"/>
        </w:tabs>
        <w:jc w:val="both"/>
        <w:rPr>
          <w:lang w:val="lv-LV"/>
        </w:rPr>
      </w:pPr>
    </w:p>
    <w:p w:rsidR="00B0294E" w:rsidRPr="005339E7" w:rsidRDefault="00AA22AB" w:rsidP="00503458">
      <w:pPr>
        <w:tabs>
          <w:tab w:val="left" w:pos="6946"/>
        </w:tabs>
        <w:jc w:val="both"/>
        <w:rPr>
          <w:b/>
          <w:lang w:val="lv-LV"/>
        </w:rPr>
      </w:pPr>
      <w:r w:rsidRPr="005339E7">
        <w:rPr>
          <w:b/>
          <w:lang w:val="lv-LV"/>
        </w:rPr>
        <w:t>Citi autor</w:t>
      </w:r>
      <w:r w:rsidR="00B0294E" w:rsidRPr="005339E7">
        <w:rPr>
          <w:b/>
          <w:lang w:val="lv-LV"/>
        </w:rPr>
        <w:t>i</w:t>
      </w:r>
    </w:p>
    <w:p w:rsidR="00D857C8" w:rsidRPr="005339E7" w:rsidRDefault="00B0294E" w:rsidP="00503458">
      <w:pPr>
        <w:tabs>
          <w:tab w:val="left" w:pos="6946"/>
        </w:tabs>
        <w:jc w:val="both"/>
        <w:rPr>
          <w:lang w:val="lv-LV"/>
        </w:rPr>
      </w:pPr>
      <w:r w:rsidRPr="005339E7">
        <w:rPr>
          <w:lang w:val="lv-LV"/>
        </w:rPr>
        <w:t>20.gadsimta teologs Džims Garisons visu savu dzīvi ir velt</w:t>
      </w:r>
      <w:r w:rsidR="00AA22AB" w:rsidRPr="005339E7">
        <w:rPr>
          <w:lang w:val="lv-LV"/>
        </w:rPr>
        <w:t>ījis attiecību starp Dievu, Vel</w:t>
      </w:r>
      <w:r w:rsidRPr="005339E7">
        <w:rPr>
          <w:lang w:val="lv-LV"/>
        </w:rPr>
        <w:t xml:space="preserve">nu un ļaunumu pētīšanai. Viņa galīgais </w:t>
      </w:r>
      <w:r w:rsidR="00B83D9A" w:rsidRPr="005339E7">
        <w:rPr>
          <w:lang w:val="lv-LV"/>
        </w:rPr>
        <w:t>secinājums ir, ka Sātana kā</w:t>
      </w:r>
      <w:r w:rsidR="000778CF" w:rsidRPr="005339E7">
        <w:rPr>
          <w:lang w:val="lv-LV"/>
        </w:rPr>
        <w:t xml:space="preserve"> tāda nemaz nav un Dievs ir Tas, kas rada patiesu ļaunumu un izmanto to galīgā labuma mērķim ‘lielā</w:t>
      </w:r>
      <w:r w:rsidR="00AA22AB" w:rsidRPr="005339E7">
        <w:rPr>
          <w:lang w:val="lv-LV"/>
        </w:rPr>
        <w:t>kajā perspektīvā’ (13). Petru Du</w:t>
      </w:r>
      <w:r w:rsidR="000778CF" w:rsidRPr="005339E7">
        <w:rPr>
          <w:lang w:val="lv-LV"/>
        </w:rPr>
        <w:t xml:space="preserve">mitriu līdzīgi nācis pie slēdziena, ka Sātans ir „simbols, kas nepieciešams iedzimta ļaunuma apzīmēšanai” un </w:t>
      </w:r>
      <w:r w:rsidR="00765E62" w:rsidRPr="005339E7">
        <w:rPr>
          <w:lang w:val="lv-LV"/>
        </w:rPr>
        <w:t>lielākā daļa</w:t>
      </w:r>
      <w:r w:rsidR="000778CF" w:rsidRPr="005339E7">
        <w:rPr>
          <w:lang w:val="lv-LV"/>
        </w:rPr>
        <w:t xml:space="preserve"> </w:t>
      </w:r>
      <w:r w:rsidR="00AA22AB" w:rsidRPr="005339E7">
        <w:rPr>
          <w:lang w:val="lv-LV"/>
        </w:rPr>
        <w:t>mūsu pieredzētā ļaunuma nāk tieši no cilvēkiem</w:t>
      </w:r>
      <w:r w:rsidR="00765E62" w:rsidRPr="005339E7">
        <w:rPr>
          <w:lang w:val="lv-LV"/>
        </w:rPr>
        <w:t>: „Visā radībā nav nekā cietsirdīgāka par cilvēka ļaunprātību…</w:t>
      </w:r>
      <w:r w:rsidR="00AA22AB" w:rsidRPr="005339E7">
        <w:rPr>
          <w:lang w:val="lv-LV"/>
        </w:rPr>
        <w:t xml:space="preserve"> ļaunums ir galīgajā noraidījumā</w:t>
      </w:r>
      <w:r w:rsidR="00765E62" w:rsidRPr="005339E7">
        <w:rPr>
          <w:lang w:val="lv-LV"/>
        </w:rPr>
        <w:t xml:space="preserve"> pat atzīt ļaunu nodomu</w:t>
      </w:r>
      <w:r w:rsidR="00AA22AB" w:rsidRPr="005339E7">
        <w:rPr>
          <w:lang w:val="lv-LV"/>
        </w:rPr>
        <w:t xml:space="preserve">, vainu vai </w:t>
      </w:r>
      <w:r w:rsidR="007D3D3F" w:rsidRPr="005339E7">
        <w:rPr>
          <w:lang w:val="lv-LV"/>
        </w:rPr>
        <w:t>grēku” (14). Flanerī O’Konnoras romāni un stāsti to pašu izsaka populārā formā. Viņas pēdējais romāns „Varmācīgie triumfē” (</w:t>
      </w:r>
      <w:r w:rsidR="007D3D3F" w:rsidRPr="005339E7">
        <w:rPr>
          <w:i/>
          <w:lang w:val="lv-LV"/>
        </w:rPr>
        <w:t>The Violent Bear it Away)</w:t>
      </w:r>
      <w:r w:rsidR="007D3D3F" w:rsidRPr="005339E7">
        <w:rPr>
          <w:lang w:val="lv-LV"/>
        </w:rPr>
        <w:t xml:space="preserve"> patiesi ir šīs tēmas spilgta ilustrācija (15). „Nav tāda Sātana, nav… Es tev to saku no savas personīgās pieredzes, es to droši zinu. Tas nav </w:t>
      </w:r>
      <w:r w:rsidR="00AA22AB" w:rsidRPr="005339E7">
        <w:rPr>
          <w:lang w:val="lv-LV"/>
        </w:rPr>
        <w:t>vai nu Jēzus vai Vel</w:t>
      </w:r>
      <w:r w:rsidR="00D857C8" w:rsidRPr="005339E7">
        <w:rPr>
          <w:lang w:val="lv-LV"/>
        </w:rPr>
        <w:t xml:space="preserve">ns. Tas ir Jēzus vai </w:t>
      </w:r>
      <w:r w:rsidR="00D857C8" w:rsidRPr="005339E7">
        <w:rPr>
          <w:i/>
          <w:lang w:val="lv-LV"/>
        </w:rPr>
        <w:t>tu</w:t>
      </w:r>
      <w:r w:rsidR="00D857C8" w:rsidRPr="005339E7">
        <w:rPr>
          <w:lang w:val="lv-LV"/>
        </w:rPr>
        <w:t xml:space="preserve">” (p.39). </w:t>
      </w:r>
    </w:p>
    <w:p w:rsidR="00D857C8" w:rsidRPr="005339E7" w:rsidRDefault="00D857C8" w:rsidP="00503458">
      <w:pPr>
        <w:tabs>
          <w:tab w:val="left" w:pos="6946"/>
        </w:tabs>
        <w:jc w:val="both"/>
        <w:rPr>
          <w:lang w:val="lv-LV"/>
        </w:rPr>
      </w:pPr>
    </w:p>
    <w:p w:rsidR="00D857C8" w:rsidRPr="005339E7" w:rsidRDefault="00D857C8" w:rsidP="00503458">
      <w:pPr>
        <w:tabs>
          <w:tab w:val="left" w:pos="6946"/>
        </w:tabs>
        <w:jc w:val="both"/>
        <w:rPr>
          <w:b/>
          <w:lang w:val="lv-LV"/>
        </w:rPr>
      </w:pPr>
      <w:r w:rsidRPr="005339E7">
        <w:rPr>
          <w:b/>
          <w:lang w:val="lv-LV"/>
        </w:rPr>
        <w:t>Fjodors Dostojevskis</w:t>
      </w:r>
      <w:r w:rsidR="00AA22AB" w:rsidRPr="005339E7">
        <w:rPr>
          <w:b/>
          <w:lang w:val="lv-LV"/>
        </w:rPr>
        <w:t xml:space="preserve"> un Sātans (Teda Rasela pārspriedumi</w:t>
      </w:r>
      <w:r w:rsidRPr="005339E7">
        <w:rPr>
          <w:b/>
          <w:lang w:val="lv-LV"/>
        </w:rPr>
        <w:t>)</w:t>
      </w:r>
    </w:p>
    <w:p w:rsidR="001C5C74" w:rsidRPr="005339E7" w:rsidRDefault="00D857C8" w:rsidP="00503458">
      <w:pPr>
        <w:tabs>
          <w:tab w:val="left" w:pos="6946"/>
        </w:tabs>
        <w:jc w:val="both"/>
        <w:rPr>
          <w:lang w:val="lv-LV"/>
        </w:rPr>
      </w:pPr>
      <w:r w:rsidRPr="005339E7">
        <w:rPr>
          <w:lang w:val="lv-LV"/>
        </w:rPr>
        <w:t xml:space="preserve">Lielā krievu deviņpadsmitā gadsimta rakstnieka Fjodora Dostojevska „Brāļi Karamazovi” </w:t>
      </w:r>
      <w:r w:rsidR="00160915" w:rsidRPr="005339E7">
        <w:rPr>
          <w:lang w:val="lv-LV"/>
        </w:rPr>
        <w:t xml:space="preserve">ir viens no nopietnākajiem un aizraujošākajiem visu laiku romāniem; taču </w:t>
      </w:r>
      <w:r w:rsidR="00160915" w:rsidRPr="005339E7">
        <w:rPr>
          <w:i/>
          <w:lang w:val="lv-LV"/>
        </w:rPr>
        <w:t>tas nekādā veidā n</w:t>
      </w:r>
      <w:r w:rsidR="00AA22AB" w:rsidRPr="005339E7">
        <w:rPr>
          <w:i/>
          <w:lang w:val="lv-LV"/>
        </w:rPr>
        <w:t>esekmē ticību nemirstīgajam Vel</w:t>
      </w:r>
      <w:r w:rsidR="00160915" w:rsidRPr="005339E7">
        <w:rPr>
          <w:i/>
          <w:lang w:val="lv-LV"/>
        </w:rPr>
        <w:t xml:space="preserve">nam. </w:t>
      </w:r>
      <w:r w:rsidR="00160915" w:rsidRPr="005339E7">
        <w:rPr>
          <w:lang w:val="lv-LV"/>
        </w:rPr>
        <w:t xml:space="preserve"> Impresionistiska reālisma stilā uzrakstītajā grāmatā Dostojevski nodarbina </w:t>
      </w:r>
      <w:r w:rsidR="00AA22AB" w:rsidRPr="005339E7">
        <w:rPr>
          <w:lang w:val="lv-LV"/>
        </w:rPr>
        <w:t>ciešanas, kas izriet no</w:t>
      </w:r>
      <w:r w:rsidR="00160915" w:rsidRPr="005339E7">
        <w:rPr>
          <w:lang w:val="lv-LV"/>
        </w:rPr>
        <w:t xml:space="preserve"> cilvēka divējādā</w:t>
      </w:r>
      <w:r w:rsidR="00AA22AB" w:rsidRPr="005339E7">
        <w:rPr>
          <w:lang w:val="lv-LV"/>
        </w:rPr>
        <w:t>s</w:t>
      </w:r>
      <w:r w:rsidR="00160915" w:rsidRPr="005339E7">
        <w:rPr>
          <w:lang w:val="lv-LV"/>
        </w:rPr>
        <w:t xml:space="preserve"> daba</w:t>
      </w:r>
      <w:r w:rsidR="00AA22AB" w:rsidRPr="005339E7">
        <w:rPr>
          <w:lang w:val="lv-LV"/>
        </w:rPr>
        <w:t>s</w:t>
      </w:r>
      <w:r w:rsidR="00160915" w:rsidRPr="005339E7">
        <w:rPr>
          <w:lang w:val="lv-LV"/>
        </w:rPr>
        <w:t xml:space="preserve">, kurā mītiskajam Sātanam nav it nekādas lomas, funkcijas vai vietas un tādēļ tas </w:t>
      </w:r>
      <w:r w:rsidR="00785070" w:rsidRPr="005339E7">
        <w:rPr>
          <w:lang w:val="lv-LV"/>
        </w:rPr>
        <w:t xml:space="preserve">arī neiejaucas. Faktiski, vienīgā vieta, kur Sātans </w:t>
      </w:r>
      <w:r w:rsidR="00785070" w:rsidRPr="005339E7">
        <w:rPr>
          <w:i/>
          <w:lang w:val="lv-LV"/>
        </w:rPr>
        <w:t xml:space="preserve">tiek </w:t>
      </w:r>
      <w:r w:rsidR="00785070" w:rsidRPr="005339E7">
        <w:rPr>
          <w:lang w:val="lv-LV"/>
        </w:rPr>
        <w:t>pieminēts, ir gandrīz</w:t>
      </w:r>
      <w:r w:rsidR="00AA22AB" w:rsidRPr="005339E7">
        <w:rPr>
          <w:lang w:val="lv-LV"/>
        </w:rPr>
        <w:t xml:space="preserve"> pašās</w:t>
      </w:r>
      <w:r w:rsidR="00785070" w:rsidRPr="005339E7">
        <w:rPr>
          <w:lang w:val="lv-LV"/>
        </w:rPr>
        <w:t xml:space="preserve"> grāmatas beigās, kad Ivans izdzird, ka Smerdjakovs nogalināja Fjodoru viņa (Ivana) nihilistisko iztei</w:t>
      </w:r>
      <w:r w:rsidR="006C2EA4" w:rsidRPr="005339E7">
        <w:rPr>
          <w:lang w:val="lv-LV"/>
        </w:rPr>
        <w:t xml:space="preserve">kumu un rīcības mudināts, kas </w:t>
      </w:r>
      <w:r w:rsidR="00785070" w:rsidRPr="005339E7">
        <w:rPr>
          <w:lang w:val="lv-LV"/>
        </w:rPr>
        <w:t>vedināja uz domām, ka tēva nogalināšana būs par svētību visai ģimenei. Viņš atgriežas savās istabās</w:t>
      </w:r>
      <w:r w:rsidR="00832100" w:rsidRPr="005339E7">
        <w:rPr>
          <w:lang w:val="lv-LV"/>
        </w:rPr>
        <w:t xml:space="preserve"> ar paaugstinātu temperatūru</w:t>
      </w:r>
      <w:r w:rsidR="00785070" w:rsidRPr="005339E7">
        <w:rPr>
          <w:lang w:val="lv-LV"/>
        </w:rPr>
        <w:t xml:space="preserve">, viņu </w:t>
      </w:r>
      <w:r w:rsidR="00832100" w:rsidRPr="005339E7">
        <w:rPr>
          <w:lang w:val="lv-LV"/>
        </w:rPr>
        <w:t>no</w:t>
      </w:r>
      <w:r w:rsidR="00785070" w:rsidRPr="005339E7">
        <w:rPr>
          <w:lang w:val="lv-LV"/>
        </w:rPr>
        <w:t xml:space="preserve">moka </w:t>
      </w:r>
      <w:r w:rsidR="00832100" w:rsidRPr="005339E7">
        <w:rPr>
          <w:lang w:val="lv-LV"/>
        </w:rPr>
        <w:t>drudzis un murgi, kuros viņam rādās</w:t>
      </w:r>
      <w:r w:rsidR="00203B86" w:rsidRPr="005339E7">
        <w:rPr>
          <w:i/>
          <w:lang w:val="lv-LV"/>
        </w:rPr>
        <w:t xml:space="preserve"> Velns cilvēka izskatā</w:t>
      </w:r>
      <w:r w:rsidR="00832100" w:rsidRPr="005339E7">
        <w:rPr>
          <w:lang w:val="lv-LV"/>
        </w:rPr>
        <w:t>, kurš pēkšņi atdalās no viņa dvēseles, tādējādi atklājot viņam viņa patieso dabu. Līdz šim brīdim Ivana nihilismā nebija vietas sirdsapziņas pārmetumiem. Ar lielu novēlošanos snaudošā sirdsapziņa ir beidzot pamodusies viņā</w:t>
      </w:r>
      <w:r w:rsidR="00203B86" w:rsidRPr="005339E7">
        <w:rPr>
          <w:lang w:val="lv-LV"/>
        </w:rPr>
        <w:t>, pēkšņi apjaušot</w:t>
      </w:r>
      <w:r w:rsidR="002D6D15" w:rsidRPr="005339E7">
        <w:rPr>
          <w:lang w:val="lv-LV"/>
        </w:rPr>
        <w:t xml:space="preserve"> viņa atklāti paustās filozofijas traģiskās sekas. Zīmīgi, ka Ivana drudžainā situācijas izpratne nerod atsaucību klausītājos; tiesas zālē neviens no tiem, kam viņš atzīstas, tai nenotic. Patiesībā tas ir Dostojevska vēstījums lasītājiem. </w:t>
      </w:r>
      <w:r w:rsidR="000778CF" w:rsidRPr="005339E7">
        <w:rPr>
          <w:lang w:val="lv-LV"/>
        </w:rPr>
        <w:t xml:space="preserve"> </w:t>
      </w:r>
      <w:r w:rsidR="00B27A01" w:rsidRPr="005339E7">
        <w:rPr>
          <w:lang w:val="lv-LV"/>
        </w:rPr>
        <w:t xml:space="preserve">  </w:t>
      </w:r>
      <w:r w:rsidR="00BE010E" w:rsidRPr="005339E7">
        <w:rPr>
          <w:lang w:val="lv-LV"/>
        </w:rPr>
        <w:t xml:space="preserve">  </w:t>
      </w:r>
    </w:p>
    <w:p w:rsidR="001C5C74" w:rsidRPr="005339E7" w:rsidRDefault="001C5C74" w:rsidP="00503458">
      <w:pPr>
        <w:tabs>
          <w:tab w:val="left" w:pos="6946"/>
        </w:tabs>
        <w:jc w:val="both"/>
        <w:rPr>
          <w:lang w:val="lv-LV"/>
        </w:rPr>
      </w:pPr>
    </w:p>
    <w:p w:rsidR="00E22B6D" w:rsidRPr="005339E7" w:rsidRDefault="001C5C74" w:rsidP="00503458">
      <w:pPr>
        <w:tabs>
          <w:tab w:val="left" w:pos="6946"/>
        </w:tabs>
        <w:jc w:val="both"/>
        <w:rPr>
          <w:lang w:val="lv-LV"/>
        </w:rPr>
      </w:pPr>
      <w:r w:rsidRPr="005339E7">
        <w:rPr>
          <w:lang w:val="lv-LV"/>
        </w:rPr>
        <w:t>Ja Dostojevskis būtu gribējis ieviest reālu, atsevišķi pastāvošu Sātanu, viņš to būtu ieviesis jau agrāk, visizslavētāk</w:t>
      </w:r>
      <w:r w:rsidR="00E22B6D" w:rsidRPr="005339E7">
        <w:rPr>
          <w:lang w:val="lv-LV"/>
        </w:rPr>
        <w:t>ajā grāmatas daļā (Leģenda par Lielo I</w:t>
      </w:r>
      <w:r w:rsidRPr="005339E7">
        <w:rPr>
          <w:lang w:val="lv-LV"/>
        </w:rPr>
        <w:t xml:space="preserve">nkvizitoru), kurā Ivans viesnīcā atklāj Aļošam, ka viņš tic Dievam, </w:t>
      </w:r>
      <w:r w:rsidRPr="005339E7">
        <w:rPr>
          <w:i/>
          <w:lang w:val="lv-LV"/>
        </w:rPr>
        <w:t>bet viņš nevar pieņemt Dieva pasauli</w:t>
      </w:r>
      <w:r w:rsidRPr="005339E7">
        <w:rPr>
          <w:lang w:val="lv-LV"/>
        </w:rPr>
        <w:t xml:space="preserve">. Tas , ko šie divi apspriež </w:t>
      </w:r>
      <w:r w:rsidRPr="005339E7">
        <w:rPr>
          <w:i/>
          <w:lang w:val="lv-LV"/>
        </w:rPr>
        <w:t>tur</w:t>
      </w:r>
      <w:r w:rsidRPr="005339E7">
        <w:rPr>
          <w:lang w:val="lv-LV"/>
        </w:rPr>
        <w:t xml:space="preserve"> ir cilvēka divējādā daba, kas ir visa romāna </w:t>
      </w:r>
      <w:r w:rsidR="00A16E7C" w:rsidRPr="005339E7">
        <w:rPr>
          <w:lang w:val="lv-LV"/>
        </w:rPr>
        <w:t>gaitā risināmā</w:t>
      </w:r>
      <w:r w:rsidRPr="005339E7">
        <w:rPr>
          <w:lang w:val="lv-LV"/>
        </w:rPr>
        <w:t xml:space="preserve"> tēma.</w:t>
      </w:r>
      <w:r w:rsidR="00A16E7C" w:rsidRPr="005339E7">
        <w:rPr>
          <w:lang w:val="lv-LV"/>
        </w:rPr>
        <w:t xml:space="preserve"> Šeit Ivana stāsts par kādu no viņa murgainajiem sapņiem, šoreiz poētiskā formā, izskaidro, kas viņam ir pret Kristu un viņa niknumu pret Dievu, kas pieļauj nevainīgu bērnu ciešanas. Bet tas nenotiek caur Sātana muti, bet </w:t>
      </w:r>
      <w:r w:rsidR="00830828" w:rsidRPr="005339E7">
        <w:rPr>
          <w:lang w:val="lv-LV"/>
        </w:rPr>
        <w:t>c</w:t>
      </w:r>
      <w:r w:rsidR="006469AB" w:rsidRPr="005339E7">
        <w:rPr>
          <w:lang w:val="lv-LV"/>
        </w:rPr>
        <w:t xml:space="preserve">aur pieredzējuša veca inkvizitora muti autodafē  - ķeceru nāves soda, sadedzinot – laikā 16.gadsimta Seviljā. Ciematā ierodas svešinieks un pastrādā brīnumu. Ļaudis </w:t>
      </w:r>
      <w:r w:rsidR="00E22B6D" w:rsidRPr="005339E7">
        <w:rPr>
          <w:lang w:val="lv-LV"/>
        </w:rPr>
        <w:t>pazīst</w:t>
      </w:r>
      <w:r w:rsidR="007A1C6D" w:rsidRPr="005339E7">
        <w:rPr>
          <w:lang w:val="lv-LV"/>
        </w:rPr>
        <w:t xml:space="preserve"> </w:t>
      </w:r>
      <w:r w:rsidR="00E22B6D" w:rsidRPr="005339E7">
        <w:rPr>
          <w:lang w:val="lv-LV"/>
        </w:rPr>
        <w:t>viņā</w:t>
      </w:r>
      <w:r w:rsidR="007A1C6D" w:rsidRPr="005339E7">
        <w:rPr>
          <w:lang w:val="lv-LV"/>
        </w:rPr>
        <w:t xml:space="preserve"> Kristu. Lielais Inkvizitors </w:t>
      </w:r>
      <w:r w:rsidR="007A1C6D" w:rsidRPr="005339E7">
        <w:rPr>
          <w:lang w:val="lv-LV"/>
        </w:rPr>
        <w:lastRenderedPageBreak/>
        <w:t>parādās un apcietina svešinieku ar nolūku sadedzināt to sārtā nākamajā dienā. Viņš pārmet svešiniekam: „Vai tas esi Tu?” viņš jautā, „Tev nebija tiesības nākt. Mēs</w:t>
      </w:r>
      <w:r w:rsidR="00E22B6D" w:rsidRPr="005339E7">
        <w:rPr>
          <w:lang w:val="lv-LV"/>
        </w:rPr>
        <w:t xml:space="preserve"> esam izlabojuši T</w:t>
      </w:r>
      <w:r w:rsidR="007A1C6D" w:rsidRPr="005339E7">
        <w:rPr>
          <w:lang w:val="lv-LV"/>
        </w:rPr>
        <w:t>avu darbu.” Ar to Ivans netieši saka, ka Kristus vēstījums ir pārāk grūts, lai kāds tam varētu sekot, nevien</w:t>
      </w:r>
      <w:r w:rsidR="00203B86" w:rsidRPr="005339E7">
        <w:rPr>
          <w:lang w:val="lv-LV"/>
        </w:rPr>
        <w:t>am nav pa spēkam pildīt tik nesasniedz</w:t>
      </w:r>
      <w:r w:rsidR="007A1C6D" w:rsidRPr="005339E7">
        <w:rPr>
          <w:lang w:val="lv-LV"/>
        </w:rPr>
        <w:t>ami augstas prasības. Nevienam nav</w:t>
      </w:r>
      <w:r w:rsidR="00DF3E90" w:rsidRPr="005339E7">
        <w:rPr>
          <w:lang w:val="lv-LV"/>
        </w:rPr>
        <w:t xml:space="preserve"> vajadzīga brīvība; vajadzīga tikai drošība. Un tā, Baznīca ir mainījusi prasības, lai tās būtu sasniedzamas – un kam tad ir vajadzīgs</w:t>
      </w:r>
      <w:r w:rsidR="00ED1DC8" w:rsidRPr="005339E7">
        <w:rPr>
          <w:lang w:val="lv-LV"/>
        </w:rPr>
        <w:t xml:space="preserve"> Kristus tagad? Inkvizitors piedāvā Kristum brīvību, ja Viņš aizies un „nenāks vairs”. Iv</w:t>
      </w:r>
      <w:r w:rsidR="00E22B6D" w:rsidRPr="005339E7">
        <w:rPr>
          <w:lang w:val="lv-LV"/>
        </w:rPr>
        <w:t xml:space="preserve">ana poētiskā sapņa nobeigumā Kristus pieņem Inkvizitora piedāvājumu. Nesakot ne vārda, Viņš noskūpsta Inkvizitoru uz lūpām un aiziet, uz visiem laikiem. </w:t>
      </w:r>
    </w:p>
    <w:p w:rsidR="00E22B6D" w:rsidRPr="005339E7" w:rsidRDefault="00E22B6D" w:rsidP="00503458">
      <w:pPr>
        <w:tabs>
          <w:tab w:val="left" w:pos="6946"/>
        </w:tabs>
        <w:jc w:val="both"/>
        <w:rPr>
          <w:lang w:val="lv-LV"/>
        </w:rPr>
      </w:pPr>
    </w:p>
    <w:p w:rsidR="00FC00F1" w:rsidRPr="005339E7" w:rsidRDefault="00E22B6D" w:rsidP="00503458">
      <w:pPr>
        <w:tabs>
          <w:tab w:val="left" w:pos="6946"/>
        </w:tabs>
        <w:jc w:val="both"/>
        <w:rPr>
          <w:lang w:val="lv-LV"/>
        </w:rPr>
      </w:pPr>
      <w:r w:rsidRPr="005339E7">
        <w:rPr>
          <w:lang w:val="lv-LV"/>
        </w:rPr>
        <w:t>Bet ar to viss nebeidzas. Sapnis viss ir Ivana apziņā. Tur nav vietas kādam Sātanam. Kristus ir nācis ar cilvēkam neizpildāmām prasībām</w:t>
      </w:r>
      <w:r w:rsidR="00D6063F" w:rsidRPr="005339E7">
        <w:rPr>
          <w:lang w:val="lv-LV"/>
        </w:rPr>
        <w:t>. Baznīca, saprotot, ka Kristus prasības nav izpildāmas, to visu ir mainījusi un ar skūpsta palīdzību ir patriekusi Kristu. Tas arī ir viss, kas mums ir vajadzīgs, uzskata Ivana nihilistiskais Intelektuālis. Taču Aļoša</w:t>
      </w:r>
      <w:r w:rsidR="00010ED7" w:rsidRPr="005339E7">
        <w:rPr>
          <w:lang w:val="lv-LV"/>
        </w:rPr>
        <w:t xml:space="preserve"> nav ap</w:t>
      </w:r>
      <w:r w:rsidR="00AA0EC2" w:rsidRPr="005339E7">
        <w:rPr>
          <w:lang w:val="lv-LV"/>
        </w:rPr>
        <w:t>vārdojams. Zosima</w:t>
      </w:r>
      <w:r w:rsidR="00010ED7" w:rsidRPr="005339E7">
        <w:rPr>
          <w:lang w:val="lv-LV"/>
        </w:rPr>
        <w:t xml:space="preserve"> ir viņam mācījis, ka </w:t>
      </w:r>
      <w:r w:rsidR="00010ED7" w:rsidRPr="005339E7">
        <w:rPr>
          <w:i/>
          <w:lang w:val="lv-LV"/>
        </w:rPr>
        <w:t xml:space="preserve">patiesā kristiešu ticība, tā, kurai Baznīca nav pielikusi savu roku, nav tik bezspēcīga, kā Ivans to attēlo. </w:t>
      </w:r>
      <w:r w:rsidR="00010ED7" w:rsidRPr="005339E7">
        <w:rPr>
          <w:lang w:val="lv-LV"/>
        </w:rPr>
        <w:t xml:space="preserve">Tās prasības ir noteikti sasniedzamas un tās strādā. </w:t>
      </w:r>
      <w:r w:rsidR="001374F6" w:rsidRPr="005339E7">
        <w:rPr>
          <w:lang w:val="lv-LV"/>
        </w:rPr>
        <w:t>Aktīva mīlestība ir daudz svarīgāka par jebko, ko Ivana totalitārā sistēma varētu kā</w:t>
      </w:r>
      <w:r w:rsidR="00AA0EC2" w:rsidRPr="005339E7">
        <w:rPr>
          <w:lang w:val="lv-LV"/>
        </w:rPr>
        <w:t>dreiz sasniegt. Vai tad Zosima</w:t>
      </w:r>
      <w:r w:rsidR="001374F6" w:rsidRPr="005339E7">
        <w:rPr>
          <w:lang w:val="lv-LV"/>
        </w:rPr>
        <w:t xml:space="preserve"> neteica: „…mīlestība darbībā ir skarba un drausmīga lieta salīdzinājumā ar mīlestību sapņos. Mīlestība sapnī tiecas tvert momentānu darbību, kas notiek uzreiz un visu acu priekšā. Cilvēki pat ir gatavi ziedot savu dzīvi, lai tikai smagais pārbaudījums ātrāk beigtos visu acu priekšā, aplausiem skanot, it kā uz skatuves. Taču aktīvā mīlestība ir darbs un gara spēks, un </w:t>
      </w:r>
      <w:r w:rsidR="00A56939" w:rsidRPr="005339E7">
        <w:rPr>
          <w:lang w:val="lv-LV"/>
        </w:rPr>
        <w:t>dažiem cilvēk</w:t>
      </w:r>
      <w:r w:rsidR="00EC2115" w:rsidRPr="005339E7">
        <w:rPr>
          <w:lang w:val="lv-LV"/>
        </w:rPr>
        <w:t>iem arī</w:t>
      </w:r>
      <w:r w:rsidR="00AA0EC2" w:rsidRPr="005339E7">
        <w:rPr>
          <w:lang w:val="lv-LV"/>
        </w:rPr>
        <w:t>, varbūt, vesela zinātne</w:t>
      </w:r>
      <w:r w:rsidR="00A56939" w:rsidRPr="005339E7">
        <w:rPr>
          <w:lang w:val="lv-LV"/>
        </w:rPr>
        <w:t>”.</w:t>
      </w:r>
      <w:r w:rsidR="00010ED7" w:rsidRPr="005339E7">
        <w:rPr>
          <w:i/>
          <w:lang w:val="lv-LV"/>
        </w:rPr>
        <w:t xml:space="preserve">  </w:t>
      </w:r>
      <w:r w:rsidR="00D6063F" w:rsidRPr="005339E7">
        <w:rPr>
          <w:lang w:val="lv-LV"/>
        </w:rPr>
        <w:t xml:space="preserve">  </w:t>
      </w:r>
      <w:r w:rsidRPr="005339E7">
        <w:rPr>
          <w:lang w:val="lv-LV"/>
        </w:rPr>
        <w:t xml:space="preserve">  </w:t>
      </w:r>
      <w:r w:rsidR="007A1C6D" w:rsidRPr="005339E7">
        <w:rPr>
          <w:lang w:val="lv-LV"/>
        </w:rPr>
        <w:t xml:space="preserve"> </w:t>
      </w:r>
      <w:r w:rsidR="006469AB" w:rsidRPr="005339E7">
        <w:rPr>
          <w:lang w:val="lv-LV"/>
        </w:rPr>
        <w:t xml:space="preserve">  </w:t>
      </w:r>
      <w:r w:rsidR="00A16E7C" w:rsidRPr="005339E7">
        <w:rPr>
          <w:lang w:val="lv-LV"/>
        </w:rPr>
        <w:t xml:space="preserve"> </w:t>
      </w:r>
      <w:r w:rsidR="001C5C74" w:rsidRPr="005339E7">
        <w:rPr>
          <w:lang w:val="lv-LV"/>
        </w:rPr>
        <w:t xml:space="preserve"> </w:t>
      </w:r>
      <w:r w:rsidR="00A41F85" w:rsidRPr="005339E7">
        <w:rPr>
          <w:lang w:val="lv-LV"/>
        </w:rPr>
        <w:t xml:space="preserve"> </w:t>
      </w:r>
      <w:r w:rsidR="004C60B1" w:rsidRPr="005339E7">
        <w:rPr>
          <w:lang w:val="lv-LV"/>
        </w:rPr>
        <w:t xml:space="preserve"> </w:t>
      </w:r>
      <w:r w:rsidR="00180B5A" w:rsidRPr="005339E7">
        <w:rPr>
          <w:lang w:val="lv-LV"/>
        </w:rPr>
        <w:t xml:space="preserve">  </w:t>
      </w:r>
      <w:r w:rsidR="00D22143" w:rsidRPr="005339E7">
        <w:rPr>
          <w:lang w:val="lv-LV"/>
        </w:rPr>
        <w:t xml:space="preserve">  </w:t>
      </w:r>
      <w:r w:rsidR="009F3D1F" w:rsidRPr="005339E7">
        <w:rPr>
          <w:lang w:val="lv-LV"/>
        </w:rPr>
        <w:t xml:space="preserve"> </w:t>
      </w:r>
    </w:p>
    <w:p w:rsidR="00B24800" w:rsidRPr="005339E7" w:rsidRDefault="00382F1B" w:rsidP="00503458">
      <w:pPr>
        <w:tabs>
          <w:tab w:val="left" w:pos="6946"/>
        </w:tabs>
        <w:jc w:val="both"/>
        <w:rPr>
          <w:lang w:val="lv-LV"/>
        </w:rPr>
      </w:pPr>
      <w:r w:rsidRPr="005339E7">
        <w:rPr>
          <w:lang w:val="lv-LV"/>
        </w:rPr>
        <w:t xml:space="preserve"> </w:t>
      </w:r>
      <w:r w:rsidR="003D3C5C" w:rsidRPr="005339E7">
        <w:rPr>
          <w:lang w:val="lv-LV"/>
        </w:rPr>
        <w:t xml:space="preserve"> </w:t>
      </w:r>
      <w:r w:rsidR="009F5811" w:rsidRPr="005339E7">
        <w:rPr>
          <w:lang w:val="lv-LV"/>
        </w:rPr>
        <w:t xml:space="preserve">  </w:t>
      </w:r>
    </w:p>
    <w:p w:rsidR="00B24800" w:rsidRPr="005339E7" w:rsidRDefault="00EC2115" w:rsidP="00503458">
      <w:pPr>
        <w:tabs>
          <w:tab w:val="left" w:pos="6946"/>
        </w:tabs>
        <w:spacing w:before="240"/>
        <w:jc w:val="both"/>
        <w:rPr>
          <w:lang w:val="lv-LV"/>
        </w:rPr>
      </w:pPr>
      <w:r w:rsidRPr="005339E7">
        <w:rPr>
          <w:lang w:val="lv-LV"/>
        </w:rPr>
        <w:t>Romāna fabula ir stāsts par tēvu un četriem viņa dēliem (no trim dažādām mātēm) un to</w:t>
      </w:r>
      <w:r w:rsidR="0066294C" w:rsidRPr="005339E7">
        <w:rPr>
          <w:lang w:val="lv-LV"/>
        </w:rPr>
        <w:t>,</w:t>
      </w:r>
      <w:r w:rsidRPr="005339E7">
        <w:rPr>
          <w:lang w:val="lv-LV"/>
        </w:rPr>
        <w:t xml:space="preserve"> kā baudkāre un iedzimta juteklība iedarbojas uz viņiem un uz visiem, ar ko tiem nākas saskarties. </w:t>
      </w:r>
      <w:r w:rsidR="001C335D" w:rsidRPr="005339E7">
        <w:rPr>
          <w:lang w:val="lv-LV"/>
        </w:rPr>
        <w:t>Tēvu nogalina un tam sekojošā izmeklēšanas gaita liek lasītājam aizdomāties par visiem iespējamajiem cilvēces attīstības ceļiem.</w:t>
      </w:r>
    </w:p>
    <w:p w:rsidR="00B47AA3" w:rsidRPr="005339E7" w:rsidRDefault="00C01D6E" w:rsidP="00503458">
      <w:pPr>
        <w:tabs>
          <w:tab w:val="left" w:pos="6946"/>
        </w:tabs>
        <w:jc w:val="both"/>
        <w:rPr>
          <w:lang w:val="lv-LV"/>
        </w:rPr>
      </w:pPr>
      <w:r w:rsidRPr="005339E7">
        <w:rPr>
          <w:lang w:val="lv-LV"/>
        </w:rPr>
        <w:t xml:space="preserve">  </w:t>
      </w:r>
      <w:r w:rsidR="007E6A22" w:rsidRPr="005339E7">
        <w:rPr>
          <w:lang w:val="lv-LV"/>
        </w:rPr>
        <w:t xml:space="preserve"> </w:t>
      </w:r>
    </w:p>
    <w:p w:rsidR="001C335D" w:rsidRPr="005339E7" w:rsidRDefault="001C335D" w:rsidP="00503458">
      <w:pPr>
        <w:tabs>
          <w:tab w:val="left" w:pos="6946"/>
        </w:tabs>
        <w:jc w:val="both"/>
        <w:rPr>
          <w:lang w:val="lv-LV"/>
        </w:rPr>
      </w:pPr>
      <w:r w:rsidRPr="005339E7">
        <w:rPr>
          <w:lang w:val="lv-LV"/>
        </w:rPr>
        <w:t>Dmitrijs, jutekliskais vecākais dēls, attēlo juteklisko attīstības ceļu; Ivans, ateistiski noskaņotais intelektuālis</w:t>
      </w:r>
      <w:r w:rsidR="0066294C" w:rsidRPr="005339E7">
        <w:rPr>
          <w:lang w:val="lv-LV"/>
        </w:rPr>
        <w:t>,</w:t>
      </w:r>
      <w:r w:rsidRPr="005339E7">
        <w:rPr>
          <w:lang w:val="lv-LV"/>
        </w:rPr>
        <w:t xml:space="preserve"> pārstāv rietumniecisko domāšanas veidu</w:t>
      </w:r>
      <w:r w:rsidR="0066294C" w:rsidRPr="005339E7">
        <w:rPr>
          <w:lang w:val="lv-LV"/>
        </w:rPr>
        <w:t xml:space="preserve">, argumentējot, ka viss ir pieļaujams; Aleksejs (saukts Aļoša), trešais dēls, ir lēnprātīgs jauneklis, kurš </w:t>
      </w:r>
      <w:r w:rsidR="00AA0EC2" w:rsidRPr="005339E7">
        <w:rPr>
          <w:lang w:val="lv-LV"/>
        </w:rPr>
        <w:t>ir tuvējā klostera tēva Zosimas</w:t>
      </w:r>
      <w:r w:rsidR="0066294C" w:rsidRPr="005339E7">
        <w:rPr>
          <w:lang w:val="lv-LV"/>
        </w:rPr>
        <w:t xml:space="preserve"> mācības iespaidā (kura pozitīvā mācība ir romāna centrālā tēma); un Smerdjakovs (faktiskais slepkava), ārlaulībā dzimušais dēls, kas pārstāv samaitātā skepticisma un bezdievības ceļu.</w:t>
      </w:r>
    </w:p>
    <w:p w:rsidR="00654049" w:rsidRPr="005339E7" w:rsidRDefault="00654049" w:rsidP="00503458">
      <w:pPr>
        <w:tabs>
          <w:tab w:val="left" w:pos="6946"/>
        </w:tabs>
        <w:jc w:val="both"/>
        <w:rPr>
          <w:lang w:val="lv-LV"/>
        </w:rPr>
      </w:pPr>
    </w:p>
    <w:p w:rsidR="00654049" w:rsidRPr="005339E7" w:rsidRDefault="00654049" w:rsidP="00503458">
      <w:pPr>
        <w:tabs>
          <w:tab w:val="left" w:pos="6946"/>
        </w:tabs>
        <w:jc w:val="both"/>
        <w:rPr>
          <w:lang w:val="lv-LV"/>
        </w:rPr>
      </w:pPr>
      <w:r w:rsidRPr="005339E7">
        <w:rPr>
          <w:lang w:val="lv-LV"/>
        </w:rPr>
        <w:t xml:space="preserve">Dostojevskis ievada savu grāmatu ar citātu no Jāņa evaņģēlija, kas ir cieši saistīts ar grāmatas pamatā esošo tēmu: „Patiesi, patiesi Es jums saku: ja kviešu grauds nekrīt zemē un nemirst, viņš paliek viens; bet, ja viņš mirst, viņš nes daudz augļu”. </w:t>
      </w:r>
      <w:r w:rsidR="002C1905" w:rsidRPr="005339E7">
        <w:rPr>
          <w:lang w:val="lv-LV"/>
        </w:rPr>
        <w:t>Grāmatā katram brālim ir šī patiesība jāmācās no savas paša pieredzes</w:t>
      </w:r>
      <w:r w:rsidR="000E3010" w:rsidRPr="005339E7">
        <w:rPr>
          <w:lang w:val="lv-LV"/>
        </w:rPr>
        <w:t>: „Krīti zemē, mirsti un tad atdzimsti”.</w:t>
      </w:r>
    </w:p>
    <w:p w:rsidR="000E3010" w:rsidRPr="005339E7" w:rsidRDefault="000E3010" w:rsidP="00503458">
      <w:pPr>
        <w:tabs>
          <w:tab w:val="left" w:pos="6946"/>
        </w:tabs>
        <w:jc w:val="both"/>
        <w:rPr>
          <w:lang w:val="lv-LV"/>
        </w:rPr>
      </w:pPr>
    </w:p>
    <w:p w:rsidR="008C32A0" w:rsidRPr="005339E7" w:rsidRDefault="000E3010" w:rsidP="00503458">
      <w:pPr>
        <w:tabs>
          <w:tab w:val="left" w:pos="6946"/>
        </w:tabs>
        <w:jc w:val="both"/>
        <w:rPr>
          <w:lang w:val="lv-LV"/>
        </w:rPr>
      </w:pPr>
      <w:r w:rsidRPr="005339E7">
        <w:rPr>
          <w:lang w:val="lv-LV"/>
        </w:rPr>
        <w:t xml:space="preserve">„Brāļos Karamazovos” Sātana nav. Zosimas vienkāršā, bet stingrā kristietības mācība ir visu laiku romāna centrālā tēma un </w:t>
      </w:r>
      <w:r w:rsidR="00AA0EC2" w:rsidRPr="005339E7">
        <w:rPr>
          <w:lang w:val="lv-LV"/>
        </w:rPr>
        <w:t>tā ir pilnīgs noraidī</w:t>
      </w:r>
      <w:r w:rsidRPr="005339E7">
        <w:rPr>
          <w:lang w:val="lv-LV"/>
        </w:rPr>
        <w:t xml:space="preserve">jums Ivana Lielā Inkvizitora mītiskajai </w:t>
      </w:r>
      <w:r w:rsidR="00AA0EC2" w:rsidRPr="005339E7">
        <w:rPr>
          <w:lang w:val="lv-LV"/>
        </w:rPr>
        <w:t xml:space="preserve">leģendai – poētiskam, </w:t>
      </w:r>
      <w:r w:rsidR="00AA0EC2" w:rsidRPr="005339E7">
        <w:rPr>
          <w:i/>
          <w:lang w:val="lv-LV"/>
        </w:rPr>
        <w:t>izgudrotam</w:t>
      </w:r>
      <w:r w:rsidRPr="005339E7">
        <w:rPr>
          <w:lang w:val="lv-LV"/>
        </w:rPr>
        <w:t xml:space="preserve"> sapnim, kas sasniedz katarsi beigu pašatklāsmē Ivanam, viņa patiesības brīdī. </w:t>
      </w:r>
      <w:r w:rsidR="00AA0EC2" w:rsidRPr="005339E7">
        <w:rPr>
          <w:lang w:val="lv-LV"/>
        </w:rPr>
        <w:t>Jo viņa</w:t>
      </w:r>
      <w:r w:rsidR="008C32A0" w:rsidRPr="005339E7">
        <w:rPr>
          <w:lang w:val="lv-LV"/>
        </w:rPr>
        <w:t xml:space="preserve"> sapņa</w:t>
      </w:r>
      <w:r w:rsidR="00AA0EC2" w:rsidRPr="005339E7">
        <w:rPr>
          <w:lang w:val="lv-LV"/>
        </w:rPr>
        <w:t xml:space="preserve"> vēlākā pašatklāsme, ka viņa otrā</w:t>
      </w:r>
      <w:r w:rsidR="008C32A0" w:rsidRPr="005339E7">
        <w:rPr>
          <w:lang w:val="lv-LV"/>
        </w:rPr>
        <w:t xml:space="preserve"> puse ir „personīgs sātans” – viņa divējādās dabas sliktā puse („patiesais viņa dvēseles rēgs”) – ir saskaņā ar to, ko viņš pats no paša sākuma mēģināja postulēt savam </w:t>
      </w:r>
      <w:r w:rsidR="008C32A0" w:rsidRPr="005339E7">
        <w:rPr>
          <w:lang w:val="lv-LV"/>
        </w:rPr>
        <w:lastRenderedPageBreak/>
        <w:t xml:space="preserve">brālim Aļošam „Lielā inkvizitora” stāsta ievadā: „Es domāju, ka Sātana nav un tādējādi cilvēks to ir radījis savās iedomās pēc sava ģīmja un līdzības”. </w:t>
      </w:r>
    </w:p>
    <w:p w:rsidR="008C32A0" w:rsidRPr="005339E7" w:rsidRDefault="008C32A0" w:rsidP="00503458">
      <w:pPr>
        <w:tabs>
          <w:tab w:val="left" w:pos="6946"/>
        </w:tabs>
        <w:jc w:val="both"/>
        <w:rPr>
          <w:lang w:val="lv-LV"/>
        </w:rPr>
      </w:pPr>
    </w:p>
    <w:p w:rsidR="008C32A0" w:rsidRPr="005339E7" w:rsidRDefault="008C32A0" w:rsidP="004E04E6">
      <w:pPr>
        <w:tabs>
          <w:tab w:val="left" w:pos="6946"/>
        </w:tabs>
        <w:rPr>
          <w:b/>
          <w:lang w:val="lv-LV"/>
        </w:rPr>
      </w:pPr>
      <w:r w:rsidRPr="005339E7">
        <w:rPr>
          <w:b/>
          <w:lang w:val="lv-LV"/>
        </w:rPr>
        <w:t>Piezīmes</w:t>
      </w:r>
    </w:p>
    <w:p w:rsidR="008C32A0" w:rsidRPr="005339E7" w:rsidRDefault="008C32A0" w:rsidP="004E04E6">
      <w:pPr>
        <w:numPr>
          <w:ilvl w:val="0"/>
          <w:numId w:val="17"/>
        </w:numPr>
        <w:tabs>
          <w:tab w:val="left" w:pos="6946"/>
        </w:tabs>
        <w:rPr>
          <w:lang w:val="lv-LV"/>
        </w:rPr>
      </w:pPr>
      <w:r w:rsidRPr="005339E7">
        <w:rPr>
          <w:lang w:val="lv-LV"/>
        </w:rPr>
        <w:t xml:space="preserve">Stephen Mitchell, </w:t>
      </w:r>
      <w:r w:rsidRPr="005339E7">
        <w:rPr>
          <w:i/>
          <w:lang w:val="lv-LV"/>
        </w:rPr>
        <w:t xml:space="preserve">The Book of Job </w:t>
      </w:r>
      <w:r w:rsidRPr="005339E7">
        <w:rPr>
          <w:lang w:val="lv-LV"/>
        </w:rPr>
        <w:t>(New York: Harper Collins, 1992).</w:t>
      </w:r>
    </w:p>
    <w:p w:rsidR="008C32A0" w:rsidRPr="005339E7" w:rsidRDefault="008C32A0" w:rsidP="004E04E6">
      <w:pPr>
        <w:numPr>
          <w:ilvl w:val="0"/>
          <w:numId w:val="17"/>
        </w:numPr>
        <w:tabs>
          <w:tab w:val="left" w:pos="6946"/>
        </w:tabs>
        <w:rPr>
          <w:lang w:val="lv-LV"/>
        </w:rPr>
      </w:pPr>
      <w:r w:rsidRPr="005339E7">
        <w:rPr>
          <w:lang w:val="lv-LV"/>
        </w:rPr>
        <w:t xml:space="preserve">John Robinson, </w:t>
      </w:r>
      <w:r w:rsidRPr="005339E7">
        <w:rPr>
          <w:i/>
          <w:lang w:val="lv-LV"/>
        </w:rPr>
        <w:t>In the End God</w:t>
      </w:r>
      <w:r w:rsidRPr="005339E7">
        <w:rPr>
          <w:lang w:val="lv-LV"/>
        </w:rPr>
        <w:t xml:space="preserve"> (London: James Clarke, 1950).</w:t>
      </w:r>
    </w:p>
    <w:p w:rsidR="00085C32" w:rsidRPr="005339E7" w:rsidRDefault="00085C32" w:rsidP="004E04E6">
      <w:pPr>
        <w:numPr>
          <w:ilvl w:val="0"/>
          <w:numId w:val="17"/>
        </w:numPr>
        <w:tabs>
          <w:tab w:val="left" w:pos="6946"/>
        </w:tabs>
        <w:rPr>
          <w:lang w:val="lv-LV"/>
        </w:rPr>
      </w:pPr>
      <w:r w:rsidRPr="005339E7">
        <w:rPr>
          <w:lang w:val="lv-LV"/>
        </w:rPr>
        <w:t xml:space="preserve">Paul Tournier, </w:t>
      </w:r>
      <w:r w:rsidRPr="005339E7">
        <w:rPr>
          <w:i/>
          <w:lang w:val="lv-LV"/>
        </w:rPr>
        <w:t xml:space="preserve">The Person Reborn </w:t>
      </w:r>
      <w:r w:rsidRPr="005339E7">
        <w:rPr>
          <w:lang w:val="lv-LV"/>
        </w:rPr>
        <w:t>(New York: Harper, 1975), p.6.</w:t>
      </w:r>
    </w:p>
    <w:p w:rsidR="00085C32" w:rsidRPr="005339E7" w:rsidRDefault="008C32A0" w:rsidP="004E04E6">
      <w:pPr>
        <w:numPr>
          <w:ilvl w:val="0"/>
          <w:numId w:val="17"/>
        </w:numPr>
        <w:tabs>
          <w:tab w:val="left" w:pos="6946"/>
        </w:tabs>
        <w:rPr>
          <w:lang w:val="lv-LV"/>
        </w:rPr>
      </w:pPr>
      <w:r w:rsidRPr="005339E7">
        <w:rPr>
          <w:lang w:val="lv-LV"/>
        </w:rPr>
        <w:t>Elaine Pagels,</w:t>
      </w:r>
      <w:r w:rsidR="006E55CA" w:rsidRPr="005339E7">
        <w:rPr>
          <w:lang w:val="lv-LV"/>
        </w:rPr>
        <w:t xml:space="preserve"> </w:t>
      </w:r>
      <w:r w:rsidRPr="005339E7">
        <w:rPr>
          <w:i/>
          <w:lang w:val="lv-LV"/>
        </w:rPr>
        <w:t>The Origin of Satan</w:t>
      </w:r>
      <w:r w:rsidRPr="005339E7">
        <w:rPr>
          <w:lang w:val="lv-LV"/>
        </w:rPr>
        <w:t xml:space="preserve"> (Harmondsworth: Allen Lane / The Penguin Press, 1996).</w:t>
      </w:r>
    </w:p>
    <w:p w:rsidR="00085C32" w:rsidRPr="005339E7" w:rsidRDefault="00085C32" w:rsidP="004E04E6">
      <w:pPr>
        <w:numPr>
          <w:ilvl w:val="0"/>
          <w:numId w:val="17"/>
        </w:numPr>
        <w:tabs>
          <w:tab w:val="left" w:pos="6946"/>
        </w:tabs>
        <w:rPr>
          <w:lang w:val="lv-LV"/>
        </w:rPr>
      </w:pPr>
      <w:r w:rsidRPr="005339E7">
        <w:rPr>
          <w:lang w:val="lv-LV"/>
        </w:rPr>
        <w:t xml:space="preserve">Neil Forsyth, </w:t>
      </w:r>
      <w:r w:rsidRPr="005339E7">
        <w:rPr>
          <w:i/>
          <w:lang w:val="lv-LV"/>
        </w:rPr>
        <w:t xml:space="preserve">The Old Enemy: Satan and the Combat Myth </w:t>
      </w:r>
      <w:r w:rsidRPr="005339E7">
        <w:rPr>
          <w:lang w:val="lv-LV"/>
        </w:rPr>
        <w:t>(Princeton: Princeton University Press, 1987), p.107.</w:t>
      </w:r>
    </w:p>
    <w:p w:rsidR="00085C32" w:rsidRPr="005339E7" w:rsidRDefault="00085C32" w:rsidP="004E04E6">
      <w:pPr>
        <w:numPr>
          <w:ilvl w:val="0"/>
          <w:numId w:val="17"/>
        </w:numPr>
        <w:tabs>
          <w:tab w:val="left" w:pos="6946"/>
        </w:tabs>
        <w:rPr>
          <w:lang w:val="lv-LV"/>
        </w:rPr>
      </w:pPr>
      <w:r w:rsidRPr="005339E7">
        <w:rPr>
          <w:lang w:val="lv-LV"/>
        </w:rPr>
        <w:t>P.</w:t>
      </w:r>
      <w:r w:rsidR="006E55CA" w:rsidRPr="005339E7">
        <w:rPr>
          <w:lang w:val="lv-LV"/>
        </w:rPr>
        <w:t xml:space="preserve"> </w:t>
      </w:r>
      <w:r w:rsidRPr="005339E7">
        <w:rPr>
          <w:lang w:val="lv-LV"/>
        </w:rPr>
        <w:t xml:space="preserve">Day, </w:t>
      </w:r>
      <w:r w:rsidRPr="005339E7">
        <w:rPr>
          <w:i/>
          <w:lang w:val="lv-LV"/>
        </w:rPr>
        <w:t xml:space="preserve">An Adversary in Heaven: Satan in the Hebrew Bible </w:t>
      </w:r>
      <w:r w:rsidRPr="005339E7">
        <w:rPr>
          <w:lang w:val="lv-LV"/>
        </w:rPr>
        <w:t>(Atlanta, GA: Scholar’s Press, 1988), pp.69-106.</w:t>
      </w:r>
    </w:p>
    <w:p w:rsidR="00085C32" w:rsidRPr="005339E7" w:rsidRDefault="00085C32" w:rsidP="004E04E6">
      <w:pPr>
        <w:numPr>
          <w:ilvl w:val="0"/>
          <w:numId w:val="17"/>
        </w:numPr>
        <w:tabs>
          <w:tab w:val="left" w:pos="6946"/>
        </w:tabs>
        <w:rPr>
          <w:lang w:val="lv-LV"/>
        </w:rPr>
      </w:pPr>
      <w:r w:rsidRPr="005339E7">
        <w:rPr>
          <w:lang w:val="lv-LV"/>
        </w:rPr>
        <w:t>C.L.</w:t>
      </w:r>
      <w:r w:rsidR="006E55CA" w:rsidRPr="005339E7">
        <w:rPr>
          <w:lang w:val="lv-LV"/>
        </w:rPr>
        <w:t xml:space="preserve"> </w:t>
      </w:r>
      <w:r w:rsidRPr="005339E7">
        <w:rPr>
          <w:lang w:val="lv-LV"/>
        </w:rPr>
        <w:t xml:space="preserve">Meyers and E.M. Meyers, </w:t>
      </w:r>
      <w:r w:rsidRPr="005339E7">
        <w:rPr>
          <w:i/>
          <w:lang w:val="lv-LV"/>
        </w:rPr>
        <w:t>The Anchor Bible: Haggai, Zechariah 1-8</w:t>
      </w:r>
      <w:r w:rsidRPr="005339E7">
        <w:rPr>
          <w:lang w:val="lv-LV"/>
        </w:rPr>
        <w:t xml:space="preserve"> (New York: Doubleday, 2004 ed.), p.184.</w:t>
      </w:r>
    </w:p>
    <w:p w:rsidR="00085C32" w:rsidRPr="005339E7" w:rsidRDefault="00085C32" w:rsidP="004E04E6">
      <w:pPr>
        <w:numPr>
          <w:ilvl w:val="0"/>
          <w:numId w:val="17"/>
        </w:numPr>
        <w:tabs>
          <w:tab w:val="left" w:pos="6946"/>
        </w:tabs>
        <w:rPr>
          <w:lang w:val="lv-LV"/>
        </w:rPr>
      </w:pPr>
      <w:r w:rsidRPr="005339E7">
        <w:rPr>
          <w:lang w:val="lv-LV"/>
        </w:rPr>
        <w:t xml:space="preserve">A.L. Oppenheim, „The Eyes of the Lord”, </w:t>
      </w:r>
      <w:r w:rsidRPr="005339E7">
        <w:rPr>
          <w:i/>
          <w:lang w:val="lv-LV"/>
        </w:rPr>
        <w:t>Journal of the American Oriental Society</w:t>
      </w:r>
      <w:r w:rsidRPr="005339E7">
        <w:rPr>
          <w:lang w:val="lv-LV"/>
        </w:rPr>
        <w:t xml:space="preserve"> Vol. 88 (1968), pp.173-180.</w:t>
      </w:r>
    </w:p>
    <w:p w:rsidR="00544F52" w:rsidRDefault="00085C32" w:rsidP="004E04E6">
      <w:pPr>
        <w:numPr>
          <w:ilvl w:val="0"/>
          <w:numId w:val="17"/>
        </w:numPr>
        <w:tabs>
          <w:tab w:val="left" w:pos="6946"/>
        </w:tabs>
        <w:rPr>
          <w:lang w:val="lv-LV"/>
        </w:rPr>
      </w:pPr>
      <w:r w:rsidRPr="005339E7">
        <w:rPr>
          <w:lang w:val="lv-LV"/>
        </w:rPr>
        <w:t xml:space="preserve">In addition to Pagels </w:t>
      </w:r>
      <w:r w:rsidRPr="005339E7">
        <w:rPr>
          <w:i/>
          <w:lang w:val="lv-LV"/>
        </w:rPr>
        <w:t xml:space="preserve">op cit, </w:t>
      </w:r>
      <w:r w:rsidRPr="005339E7">
        <w:rPr>
          <w:lang w:val="lv-LV"/>
        </w:rPr>
        <w:t>see Knut Schaferdick, „Satan i</w:t>
      </w:r>
      <w:r w:rsidR="00AA0EC2" w:rsidRPr="005339E7">
        <w:rPr>
          <w:lang w:val="lv-LV"/>
        </w:rPr>
        <w:t xml:space="preserve">n the Post Apostolic Fathers” </w:t>
      </w:r>
      <w:r w:rsidR="00AA0EC2" w:rsidRPr="005339E7">
        <w:rPr>
          <w:u w:val="single"/>
          <w:lang w:val="lv-LV"/>
        </w:rPr>
        <w:t>in</w:t>
      </w:r>
      <w:r w:rsidRPr="005339E7">
        <w:rPr>
          <w:lang w:val="lv-LV"/>
        </w:rPr>
        <w:t xml:space="preserve"> Geoffrey W</w:t>
      </w:r>
      <w:r w:rsidR="005656B5" w:rsidRPr="005339E7">
        <w:rPr>
          <w:lang w:val="lv-LV"/>
        </w:rPr>
        <w:t xml:space="preserve">.  Bromiley, ed., </w:t>
      </w:r>
      <w:r w:rsidR="005656B5" w:rsidRPr="005339E7">
        <w:rPr>
          <w:i/>
          <w:lang w:val="lv-LV"/>
        </w:rPr>
        <w:t>Theological Dictionary of the New Testament</w:t>
      </w:r>
      <w:r w:rsidR="005656B5" w:rsidRPr="005339E7">
        <w:rPr>
          <w:lang w:val="lv-LV"/>
        </w:rPr>
        <w:t xml:space="preserve"> (Grand Rapids: Eerdmans, 1971)</w:t>
      </w:r>
      <w:r w:rsidR="007913E8" w:rsidRPr="005339E7">
        <w:rPr>
          <w:lang w:val="lv-LV"/>
        </w:rPr>
        <w:t>,</w:t>
      </w:r>
      <w:r w:rsidR="005656B5" w:rsidRPr="005339E7">
        <w:rPr>
          <w:lang w:val="lv-LV"/>
        </w:rPr>
        <w:t xml:space="preserve"> Vol.7 pp.163-165 and George F. Moore,</w:t>
      </w:r>
      <w:r w:rsidR="00544F52" w:rsidRPr="005339E7">
        <w:rPr>
          <w:lang w:val="lv-LV"/>
        </w:rPr>
        <w:t xml:space="preserve"> </w:t>
      </w:r>
      <w:r w:rsidR="00544F52" w:rsidRPr="005339E7">
        <w:rPr>
          <w:i/>
          <w:lang w:val="lv-LV"/>
        </w:rPr>
        <w:t>Judaism</w:t>
      </w:r>
      <w:r w:rsidR="008C32A0" w:rsidRPr="005339E7">
        <w:rPr>
          <w:lang w:val="lv-LV"/>
        </w:rPr>
        <w:t xml:space="preserve"> </w:t>
      </w:r>
      <w:r w:rsidR="00544F52" w:rsidRPr="005339E7">
        <w:rPr>
          <w:i/>
          <w:lang w:val="lv-LV"/>
        </w:rPr>
        <w:t xml:space="preserve">in the First Centuries of the Christian Era </w:t>
      </w:r>
      <w:r w:rsidR="00544F52" w:rsidRPr="005339E7">
        <w:rPr>
          <w:lang w:val="lv-LV"/>
        </w:rPr>
        <w:t>(Cambridge, Mass.:</w:t>
      </w:r>
      <w:r w:rsidR="007913E8" w:rsidRPr="005339E7">
        <w:rPr>
          <w:lang w:val="lv-LV"/>
        </w:rPr>
        <w:t xml:space="preserve"> </w:t>
      </w:r>
      <w:r w:rsidR="00544F52" w:rsidRPr="005339E7">
        <w:rPr>
          <w:lang w:val="lv-LV"/>
        </w:rPr>
        <w:t>Harvard University Press, 1927)</w:t>
      </w:r>
      <w:r w:rsidR="007913E8" w:rsidRPr="005339E7">
        <w:rPr>
          <w:lang w:val="lv-LV"/>
        </w:rPr>
        <w:t>,</w:t>
      </w:r>
      <w:r w:rsidR="00544F52" w:rsidRPr="005339E7">
        <w:rPr>
          <w:lang w:val="lv-LV"/>
        </w:rPr>
        <w:t xml:space="preserve"> Vol.1.</w:t>
      </w:r>
    </w:p>
    <w:p w:rsidR="00544F52" w:rsidRPr="00503458" w:rsidRDefault="00544F52" w:rsidP="00503458">
      <w:pPr>
        <w:numPr>
          <w:ilvl w:val="0"/>
          <w:numId w:val="17"/>
        </w:numPr>
        <w:tabs>
          <w:tab w:val="left" w:pos="6946"/>
        </w:tabs>
        <w:rPr>
          <w:lang w:val="lv-LV"/>
        </w:rPr>
      </w:pPr>
      <w:r w:rsidRPr="00503458">
        <w:rPr>
          <w:lang w:val="lv-LV"/>
        </w:rPr>
        <w:t xml:space="preserve">Elaine Pagels, </w:t>
      </w:r>
      <w:r w:rsidRPr="00503458">
        <w:rPr>
          <w:i/>
          <w:lang w:val="lv-LV"/>
        </w:rPr>
        <w:t>op cit</w:t>
      </w:r>
      <w:r w:rsidRPr="00503458">
        <w:rPr>
          <w:lang w:val="lv-LV"/>
        </w:rPr>
        <w:t xml:space="preserve"> pp.100,111.</w:t>
      </w:r>
    </w:p>
    <w:p w:rsidR="00544F52" w:rsidRPr="005339E7" w:rsidRDefault="00544F52" w:rsidP="004E04E6">
      <w:pPr>
        <w:numPr>
          <w:ilvl w:val="0"/>
          <w:numId w:val="17"/>
        </w:numPr>
        <w:tabs>
          <w:tab w:val="left" w:pos="6946"/>
        </w:tabs>
        <w:rPr>
          <w:lang w:val="lv-LV"/>
        </w:rPr>
      </w:pPr>
      <w:r w:rsidRPr="005339E7">
        <w:rPr>
          <w:lang w:val="lv-LV"/>
        </w:rPr>
        <w:t xml:space="preserve">Gustave Hoennecke, </w:t>
      </w:r>
      <w:r w:rsidRPr="005339E7">
        <w:rPr>
          <w:i/>
          <w:lang w:val="lv-LV"/>
        </w:rPr>
        <w:t xml:space="preserve">New Testament Studies </w:t>
      </w:r>
      <w:r w:rsidRPr="005339E7">
        <w:rPr>
          <w:lang w:val="lv-LV"/>
        </w:rPr>
        <w:t>(Leipzig: Heinrichs, 1912), p.208.</w:t>
      </w:r>
    </w:p>
    <w:p w:rsidR="00544F52" w:rsidRPr="005339E7" w:rsidRDefault="00544F52" w:rsidP="004E04E6">
      <w:pPr>
        <w:numPr>
          <w:ilvl w:val="0"/>
          <w:numId w:val="17"/>
        </w:numPr>
        <w:tabs>
          <w:tab w:val="left" w:pos="6946"/>
        </w:tabs>
        <w:rPr>
          <w:lang w:val="lv-LV"/>
        </w:rPr>
      </w:pPr>
      <w:r w:rsidRPr="005339E7">
        <w:rPr>
          <w:lang w:val="lv-LV"/>
        </w:rPr>
        <w:t xml:space="preserve">Raymond Brown, </w:t>
      </w:r>
      <w:r w:rsidRPr="005339E7">
        <w:rPr>
          <w:i/>
          <w:lang w:val="lv-LV"/>
        </w:rPr>
        <w:t xml:space="preserve">The Gospel according to John </w:t>
      </w:r>
      <w:r w:rsidRPr="005339E7">
        <w:rPr>
          <w:lang w:val="lv-LV"/>
        </w:rPr>
        <w:t>(Garden City, NY:</w:t>
      </w:r>
      <w:r w:rsidR="007913E8" w:rsidRPr="005339E7">
        <w:rPr>
          <w:lang w:val="lv-LV"/>
        </w:rPr>
        <w:t xml:space="preserve"> </w:t>
      </w:r>
      <w:r w:rsidRPr="005339E7">
        <w:rPr>
          <w:lang w:val="lv-LV"/>
        </w:rPr>
        <w:t>Anchor, 1966), pp.364-376.</w:t>
      </w:r>
    </w:p>
    <w:p w:rsidR="00544F52" w:rsidRPr="005339E7" w:rsidRDefault="00544F52" w:rsidP="004E04E6">
      <w:pPr>
        <w:numPr>
          <w:ilvl w:val="0"/>
          <w:numId w:val="17"/>
        </w:numPr>
        <w:tabs>
          <w:tab w:val="left" w:pos="6946"/>
        </w:tabs>
        <w:rPr>
          <w:lang w:val="lv-LV"/>
        </w:rPr>
      </w:pPr>
      <w:r w:rsidRPr="005339E7">
        <w:rPr>
          <w:lang w:val="lv-LV"/>
        </w:rPr>
        <w:t>J.</w:t>
      </w:r>
      <w:r w:rsidR="006E55CA" w:rsidRPr="005339E7">
        <w:rPr>
          <w:lang w:val="lv-LV"/>
        </w:rPr>
        <w:t xml:space="preserve"> </w:t>
      </w:r>
      <w:r w:rsidRPr="005339E7">
        <w:rPr>
          <w:lang w:val="lv-LV"/>
        </w:rPr>
        <w:t>Garrison,</w:t>
      </w:r>
      <w:r w:rsidR="007913E8" w:rsidRPr="005339E7">
        <w:rPr>
          <w:lang w:val="lv-LV"/>
        </w:rPr>
        <w:t xml:space="preserve"> </w:t>
      </w:r>
      <w:r w:rsidRPr="005339E7">
        <w:rPr>
          <w:i/>
          <w:lang w:val="lv-LV"/>
        </w:rPr>
        <w:t>The Darkness of God: Theology after Hiroshima</w:t>
      </w:r>
      <w:r w:rsidRPr="005339E7">
        <w:rPr>
          <w:lang w:val="lv-LV"/>
        </w:rPr>
        <w:t xml:space="preserve"> (London: S.C.M., 1982), especially pp.8,173,174.</w:t>
      </w:r>
    </w:p>
    <w:p w:rsidR="00544F52" w:rsidRPr="005339E7" w:rsidRDefault="00544F52" w:rsidP="004E04E6">
      <w:pPr>
        <w:numPr>
          <w:ilvl w:val="0"/>
          <w:numId w:val="17"/>
        </w:numPr>
        <w:tabs>
          <w:tab w:val="left" w:pos="6946"/>
        </w:tabs>
        <w:rPr>
          <w:lang w:val="lv-LV"/>
        </w:rPr>
      </w:pPr>
      <w:r w:rsidRPr="005339E7">
        <w:rPr>
          <w:lang w:val="lv-LV"/>
        </w:rPr>
        <w:t>P.</w:t>
      </w:r>
      <w:r w:rsidR="006E55CA" w:rsidRPr="005339E7">
        <w:rPr>
          <w:lang w:val="lv-LV"/>
        </w:rPr>
        <w:t xml:space="preserve"> </w:t>
      </w:r>
      <w:r w:rsidRPr="005339E7">
        <w:rPr>
          <w:lang w:val="lv-LV"/>
        </w:rPr>
        <w:t xml:space="preserve">Dumitriu, </w:t>
      </w:r>
      <w:r w:rsidRPr="005339E7">
        <w:rPr>
          <w:i/>
          <w:lang w:val="lv-LV"/>
        </w:rPr>
        <w:t>To an Unknown God</w:t>
      </w:r>
      <w:r w:rsidRPr="005339E7">
        <w:rPr>
          <w:lang w:val="lv-LV"/>
        </w:rPr>
        <w:t xml:space="preserve"> (New York: The Seabury Press, 2005), p.59.</w:t>
      </w:r>
    </w:p>
    <w:p w:rsidR="00544F52" w:rsidRPr="005339E7" w:rsidRDefault="00544F52" w:rsidP="004E04E6">
      <w:pPr>
        <w:numPr>
          <w:ilvl w:val="0"/>
          <w:numId w:val="17"/>
        </w:numPr>
        <w:tabs>
          <w:tab w:val="left" w:pos="6946"/>
        </w:tabs>
        <w:rPr>
          <w:lang w:val="lv-LV"/>
        </w:rPr>
      </w:pPr>
      <w:r w:rsidRPr="005339E7">
        <w:rPr>
          <w:lang w:val="lv-LV"/>
        </w:rPr>
        <w:t xml:space="preserve">Flannery O’Connor, </w:t>
      </w:r>
      <w:r w:rsidRPr="005339E7">
        <w:rPr>
          <w:i/>
          <w:lang w:val="lv-LV"/>
        </w:rPr>
        <w:t>The Violent Bear it Away</w:t>
      </w:r>
      <w:r w:rsidR="007913E8" w:rsidRPr="005339E7">
        <w:rPr>
          <w:i/>
          <w:lang w:val="lv-LV"/>
        </w:rPr>
        <w:t xml:space="preserve"> </w:t>
      </w:r>
      <w:r w:rsidRPr="005339E7">
        <w:rPr>
          <w:lang w:val="lv-LV"/>
        </w:rPr>
        <w:t xml:space="preserve">(New York: Farrar, Straus and </w:t>
      </w:r>
      <w:r w:rsidR="00563B3D" w:rsidRPr="005339E7">
        <w:rPr>
          <w:lang w:val="lv-LV"/>
        </w:rPr>
        <w:t>Giroux, 2007).</w:t>
      </w:r>
    </w:p>
    <w:p w:rsidR="000E3010" w:rsidRPr="005339E7" w:rsidRDefault="000E3010" w:rsidP="004E04E6">
      <w:pPr>
        <w:tabs>
          <w:tab w:val="left" w:pos="6946"/>
        </w:tabs>
        <w:ind w:left="360"/>
        <w:rPr>
          <w:lang w:val="lv-LV"/>
        </w:rPr>
      </w:pPr>
      <w:r w:rsidRPr="005339E7">
        <w:rPr>
          <w:lang w:val="lv-LV"/>
        </w:rPr>
        <w:t xml:space="preserve"> </w:t>
      </w:r>
    </w:p>
    <w:p w:rsidR="001425C9" w:rsidRPr="005339E7" w:rsidRDefault="00BE72B3" w:rsidP="004E04E6">
      <w:pPr>
        <w:tabs>
          <w:tab w:val="left" w:pos="6946"/>
        </w:tabs>
        <w:rPr>
          <w:lang w:val="lv-LV"/>
        </w:rPr>
      </w:pPr>
      <w:r w:rsidRPr="005339E7">
        <w:rPr>
          <w:lang w:val="lv-LV"/>
        </w:rPr>
        <w:t xml:space="preserve"> </w:t>
      </w:r>
      <w:r w:rsidR="00A874D3" w:rsidRPr="005339E7">
        <w:rPr>
          <w:lang w:val="lv-LV"/>
        </w:rPr>
        <w:t xml:space="preserve">   </w:t>
      </w:r>
      <w:r w:rsidR="00EA7937" w:rsidRPr="005339E7">
        <w:rPr>
          <w:lang w:val="lv-LV"/>
        </w:rPr>
        <w:t xml:space="preserve"> </w:t>
      </w:r>
    </w:p>
    <w:p w:rsidR="00651D9B" w:rsidRPr="005339E7" w:rsidRDefault="00BC0AE3" w:rsidP="004E04E6">
      <w:pPr>
        <w:tabs>
          <w:tab w:val="left" w:pos="6946"/>
        </w:tabs>
        <w:rPr>
          <w:lang w:val="lv-LV"/>
        </w:rPr>
      </w:pPr>
      <w:r w:rsidRPr="005339E7">
        <w:rPr>
          <w:lang w:val="lv-LV"/>
        </w:rPr>
        <w:t xml:space="preserve"> </w:t>
      </w:r>
      <w:r w:rsidR="00DE09BD" w:rsidRPr="005339E7">
        <w:rPr>
          <w:lang w:val="lv-LV"/>
        </w:rPr>
        <w:t xml:space="preserve"> </w:t>
      </w:r>
      <w:r w:rsidR="008C1762" w:rsidRPr="005339E7">
        <w:rPr>
          <w:lang w:val="lv-LV"/>
        </w:rPr>
        <w:t xml:space="preserve">  </w:t>
      </w:r>
    </w:p>
    <w:p w:rsidR="004773A5" w:rsidRPr="003A6787" w:rsidRDefault="003A6787" w:rsidP="004E04E6">
      <w:pPr>
        <w:tabs>
          <w:tab w:val="left" w:pos="6946"/>
        </w:tabs>
        <w:jc w:val="center"/>
        <w:rPr>
          <w:b/>
          <w:sz w:val="32"/>
          <w:szCs w:val="32"/>
          <w:lang w:val="lv-LV"/>
        </w:rPr>
      </w:pPr>
      <w:r>
        <w:rPr>
          <w:b/>
          <w:lang w:val="lv-LV"/>
        </w:rPr>
        <w:br w:type="page"/>
      </w:r>
      <w:r w:rsidR="008F7BE5" w:rsidRPr="003A6787">
        <w:rPr>
          <w:b/>
          <w:sz w:val="32"/>
          <w:szCs w:val="32"/>
          <w:lang w:val="lv-LV"/>
        </w:rPr>
        <w:lastRenderedPageBreak/>
        <w:t>Otrā nodaļa</w:t>
      </w:r>
    </w:p>
    <w:p w:rsidR="008F7BE5" w:rsidRPr="003A6787" w:rsidRDefault="008F7BE5" w:rsidP="004E04E6">
      <w:pPr>
        <w:tabs>
          <w:tab w:val="left" w:pos="6946"/>
        </w:tabs>
        <w:jc w:val="center"/>
        <w:rPr>
          <w:b/>
          <w:sz w:val="32"/>
          <w:szCs w:val="32"/>
          <w:lang w:val="lv-LV"/>
        </w:rPr>
      </w:pPr>
    </w:p>
    <w:p w:rsidR="008F7BE5" w:rsidRPr="003A6787" w:rsidRDefault="008F7BE5" w:rsidP="004E04E6">
      <w:pPr>
        <w:tabs>
          <w:tab w:val="left" w:pos="6946"/>
        </w:tabs>
        <w:jc w:val="center"/>
        <w:rPr>
          <w:b/>
          <w:sz w:val="32"/>
          <w:szCs w:val="32"/>
          <w:lang w:val="lv-LV"/>
        </w:rPr>
      </w:pPr>
      <w:r w:rsidRPr="003A6787">
        <w:rPr>
          <w:b/>
          <w:sz w:val="32"/>
          <w:szCs w:val="32"/>
          <w:lang w:val="lv-LV"/>
        </w:rPr>
        <w:t>Dažas Bībeles pamata mācības</w:t>
      </w:r>
    </w:p>
    <w:p w:rsidR="008F7BE5" w:rsidRPr="003A6787" w:rsidRDefault="008F7BE5" w:rsidP="004E04E6">
      <w:pPr>
        <w:tabs>
          <w:tab w:val="left" w:pos="6946"/>
        </w:tabs>
        <w:jc w:val="center"/>
        <w:rPr>
          <w:b/>
          <w:sz w:val="32"/>
          <w:szCs w:val="32"/>
          <w:lang w:val="lv-LV"/>
        </w:rPr>
      </w:pPr>
    </w:p>
    <w:p w:rsidR="008F7BE5" w:rsidRPr="003A6787" w:rsidRDefault="008F7BE5" w:rsidP="004E04E6">
      <w:pPr>
        <w:tabs>
          <w:tab w:val="left" w:pos="6946"/>
        </w:tabs>
        <w:jc w:val="center"/>
        <w:rPr>
          <w:b/>
          <w:sz w:val="32"/>
          <w:szCs w:val="32"/>
          <w:lang w:val="lv-LV"/>
        </w:rPr>
      </w:pPr>
      <w:r w:rsidRPr="003A6787">
        <w:rPr>
          <w:b/>
          <w:sz w:val="32"/>
          <w:szCs w:val="32"/>
          <w:lang w:val="lv-LV"/>
        </w:rPr>
        <w:t>2-1 Eņģeļi</w:t>
      </w:r>
    </w:p>
    <w:p w:rsidR="008F7BE5" w:rsidRPr="005339E7" w:rsidRDefault="008F7BE5" w:rsidP="004E04E6">
      <w:pPr>
        <w:tabs>
          <w:tab w:val="left" w:pos="6946"/>
        </w:tabs>
        <w:jc w:val="center"/>
        <w:rPr>
          <w:b/>
          <w:lang w:val="lv-LV"/>
        </w:rPr>
      </w:pPr>
    </w:p>
    <w:p w:rsidR="008F7BE5" w:rsidRPr="005339E7" w:rsidRDefault="008F7BE5" w:rsidP="003A6787">
      <w:pPr>
        <w:tabs>
          <w:tab w:val="left" w:pos="6946"/>
        </w:tabs>
        <w:jc w:val="both"/>
        <w:rPr>
          <w:lang w:val="lv-LV"/>
        </w:rPr>
      </w:pPr>
      <w:r w:rsidRPr="005339E7">
        <w:rPr>
          <w:lang w:val="lv-LV"/>
        </w:rPr>
        <w:t>Bībeles mācība atklāj, ka Eņģeļi ir:</w:t>
      </w:r>
    </w:p>
    <w:p w:rsidR="008F7BE5" w:rsidRPr="005339E7" w:rsidRDefault="008F7BE5" w:rsidP="003A6787">
      <w:pPr>
        <w:numPr>
          <w:ilvl w:val="0"/>
          <w:numId w:val="18"/>
        </w:numPr>
        <w:tabs>
          <w:tab w:val="left" w:pos="6946"/>
        </w:tabs>
        <w:jc w:val="both"/>
        <w:rPr>
          <w:lang w:val="lv-LV"/>
        </w:rPr>
      </w:pPr>
      <w:r w:rsidRPr="005339E7">
        <w:rPr>
          <w:lang w:val="lv-LV"/>
        </w:rPr>
        <w:t>reālas būtnes</w:t>
      </w:r>
    </w:p>
    <w:p w:rsidR="008F7BE5" w:rsidRPr="005339E7" w:rsidRDefault="008F7BE5" w:rsidP="003A6787">
      <w:pPr>
        <w:numPr>
          <w:ilvl w:val="0"/>
          <w:numId w:val="18"/>
        </w:numPr>
        <w:tabs>
          <w:tab w:val="left" w:pos="6946"/>
        </w:tabs>
        <w:jc w:val="both"/>
        <w:rPr>
          <w:lang w:val="lv-LV"/>
        </w:rPr>
      </w:pPr>
      <w:r w:rsidRPr="005339E7">
        <w:rPr>
          <w:lang w:val="lv-LV"/>
        </w:rPr>
        <w:t>kas nes Dieva vārdu</w:t>
      </w:r>
    </w:p>
    <w:p w:rsidR="008F7BE5" w:rsidRPr="005339E7" w:rsidRDefault="008F7BE5" w:rsidP="003A6787">
      <w:pPr>
        <w:numPr>
          <w:ilvl w:val="0"/>
          <w:numId w:val="18"/>
        </w:numPr>
        <w:tabs>
          <w:tab w:val="left" w:pos="6946"/>
        </w:tabs>
        <w:jc w:val="both"/>
        <w:rPr>
          <w:lang w:val="lv-LV"/>
        </w:rPr>
      </w:pPr>
      <w:r w:rsidRPr="005339E7">
        <w:rPr>
          <w:lang w:val="lv-LV"/>
        </w:rPr>
        <w:t>būtnes, kurās darbojas Dieva gars, lai darītu Viņa gribu</w:t>
      </w:r>
    </w:p>
    <w:p w:rsidR="008F7BE5" w:rsidRPr="005339E7" w:rsidRDefault="008F7BE5" w:rsidP="003A6787">
      <w:pPr>
        <w:numPr>
          <w:ilvl w:val="0"/>
          <w:numId w:val="18"/>
        </w:numPr>
        <w:tabs>
          <w:tab w:val="left" w:pos="6946"/>
        </w:tabs>
        <w:jc w:val="both"/>
        <w:rPr>
          <w:lang w:val="lv-LV"/>
        </w:rPr>
      </w:pPr>
      <w:r w:rsidRPr="005339E7">
        <w:rPr>
          <w:lang w:val="lv-LV"/>
        </w:rPr>
        <w:t>saskaņā ar Viņa raksturu un mērķi</w:t>
      </w:r>
    </w:p>
    <w:p w:rsidR="008F7BE5" w:rsidRPr="005339E7" w:rsidRDefault="00E05CFA" w:rsidP="003A6787">
      <w:pPr>
        <w:numPr>
          <w:ilvl w:val="0"/>
          <w:numId w:val="18"/>
        </w:numPr>
        <w:tabs>
          <w:tab w:val="left" w:pos="6946"/>
        </w:tabs>
        <w:jc w:val="both"/>
        <w:rPr>
          <w:lang w:val="lv-LV"/>
        </w:rPr>
      </w:pPr>
      <w:r w:rsidRPr="005339E7">
        <w:rPr>
          <w:lang w:val="lv-LV"/>
        </w:rPr>
        <w:t>tādējādi izpauž</w:t>
      </w:r>
      <w:r w:rsidR="008F7BE5" w:rsidRPr="005339E7">
        <w:rPr>
          <w:lang w:val="lv-LV"/>
        </w:rPr>
        <w:t>ot Viņu</w:t>
      </w:r>
    </w:p>
    <w:p w:rsidR="00E05CFA" w:rsidRPr="005339E7" w:rsidRDefault="00E05CFA" w:rsidP="003A6787">
      <w:pPr>
        <w:tabs>
          <w:tab w:val="left" w:pos="6946"/>
        </w:tabs>
        <w:jc w:val="both"/>
        <w:rPr>
          <w:lang w:val="lv-LV"/>
        </w:rPr>
      </w:pPr>
    </w:p>
    <w:p w:rsidR="00705A14" w:rsidRPr="005339E7" w:rsidRDefault="00E05CFA" w:rsidP="003A6787">
      <w:pPr>
        <w:tabs>
          <w:tab w:val="left" w:pos="6946"/>
        </w:tabs>
        <w:jc w:val="both"/>
        <w:rPr>
          <w:lang w:val="lv-LV"/>
        </w:rPr>
      </w:pPr>
      <w:r w:rsidRPr="005339E7">
        <w:rPr>
          <w:lang w:val="lv-LV"/>
        </w:rPr>
        <w:t>Viens no visparastākajiem ebreju valodas vārdiem, kuru tulko kā ‘Dievs’</w:t>
      </w:r>
      <w:r w:rsidR="00B635DE" w:rsidRPr="005339E7">
        <w:rPr>
          <w:lang w:val="lv-LV"/>
        </w:rPr>
        <w:t>,</w:t>
      </w:r>
      <w:r w:rsidRPr="005339E7">
        <w:rPr>
          <w:lang w:val="lv-LV"/>
        </w:rPr>
        <w:t xml:space="preserve"> ir ‘Elohim’, kas burtiski nozīmē ‘varenie’. </w:t>
      </w:r>
      <w:r w:rsidR="00B635DE" w:rsidRPr="005339E7">
        <w:rPr>
          <w:lang w:val="lv-LV"/>
        </w:rPr>
        <w:t>Šis vārds bieži tiek lietots attiecībā uz eņģeļiem, kas, būdami Dieva ‘varenie’,</w:t>
      </w:r>
      <w:r w:rsidRPr="005339E7">
        <w:rPr>
          <w:lang w:val="lv-LV"/>
        </w:rPr>
        <w:t xml:space="preserve"> </w:t>
      </w:r>
      <w:r w:rsidR="00B635DE" w:rsidRPr="005339E7">
        <w:rPr>
          <w:lang w:val="lv-LV"/>
        </w:rPr>
        <w:t xml:space="preserve">nes Viņa vārdu un kurus var  </w:t>
      </w:r>
      <w:r w:rsidR="00705A14" w:rsidRPr="005339E7">
        <w:rPr>
          <w:lang w:val="lv-LV"/>
        </w:rPr>
        <w:t>tā saukt</w:t>
      </w:r>
      <w:r w:rsidR="00B635DE" w:rsidRPr="005339E7">
        <w:rPr>
          <w:lang w:val="lv-LV"/>
        </w:rPr>
        <w:t>, jo tie patiesi pārstāv Dievu.</w:t>
      </w:r>
      <w:r w:rsidR="00705A14" w:rsidRPr="005339E7">
        <w:rPr>
          <w:lang w:val="lv-LV"/>
        </w:rPr>
        <w:t xml:space="preserve"> Pasaules radīšanas pierakstos 1.Mozus grāmatā lasām, ka Dievs izteica noteiktas pav</w:t>
      </w:r>
      <w:r w:rsidR="007913E8" w:rsidRPr="005339E7">
        <w:rPr>
          <w:lang w:val="lv-LV"/>
        </w:rPr>
        <w:t>ēles un viss „tapa”.</w:t>
      </w:r>
      <w:r w:rsidR="00705A14" w:rsidRPr="005339E7">
        <w:rPr>
          <w:lang w:val="lv-LV"/>
        </w:rPr>
        <w:t xml:space="preserve"> </w:t>
      </w:r>
      <w:r w:rsidR="007913E8" w:rsidRPr="005339E7">
        <w:rPr>
          <w:lang w:val="lv-LV"/>
        </w:rPr>
        <w:t>Š</w:t>
      </w:r>
      <w:r w:rsidR="00705A14" w:rsidRPr="005339E7">
        <w:rPr>
          <w:lang w:val="lv-LV"/>
        </w:rPr>
        <w:t>o pavēļu izpildītāji</w:t>
      </w:r>
      <w:r w:rsidR="007913E8" w:rsidRPr="005339E7">
        <w:rPr>
          <w:lang w:val="lv-LV"/>
        </w:rPr>
        <w:t xml:space="preserve"> bija eņģeļi</w:t>
      </w:r>
      <w:r w:rsidR="00705A14" w:rsidRPr="005339E7">
        <w:rPr>
          <w:lang w:val="lv-LV"/>
        </w:rPr>
        <w:t xml:space="preserve"> – „eņģeļi…Viņa stiprie sargi, kas Viņa pavēles pilda, klausīdami Viņa vārda balsij” (Ps.103:20).</w:t>
      </w:r>
    </w:p>
    <w:p w:rsidR="00705A14" w:rsidRPr="005339E7" w:rsidRDefault="00705A14" w:rsidP="003A6787">
      <w:pPr>
        <w:tabs>
          <w:tab w:val="left" w:pos="6946"/>
        </w:tabs>
        <w:jc w:val="both"/>
        <w:rPr>
          <w:lang w:val="lv-LV"/>
        </w:rPr>
      </w:pPr>
    </w:p>
    <w:p w:rsidR="00E55982" w:rsidRPr="005339E7" w:rsidRDefault="00705A14" w:rsidP="003A6787">
      <w:pPr>
        <w:tabs>
          <w:tab w:val="left" w:pos="6946"/>
        </w:tabs>
        <w:jc w:val="both"/>
        <w:rPr>
          <w:lang w:val="lv-LV"/>
        </w:rPr>
      </w:pPr>
      <w:r w:rsidRPr="005339E7">
        <w:rPr>
          <w:lang w:val="lv-LV"/>
        </w:rPr>
        <w:t xml:space="preserve">Tādēļ </w:t>
      </w:r>
      <w:r w:rsidR="007913E8" w:rsidRPr="005339E7">
        <w:rPr>
          <w:lang w:val="lv-LV"/>
        </w:rPr>
        <w:t>ir pamats uzskatī</w:t>
      </w:r>
      <w:r w:rsidR="007348A8" w:rsidRPr="005339E7">
        <w:rPr>
          <w:lang w:val="lv-LV"/>
        </w:rPr>
        <w:t>t, ka Dieva radīšanas darbs faktiski bija eņģeļu roku darbs. Arī Ījaba 38:4-7 uz to</w:t>
      </w:r>
      <w:r w:rsidR="00377425" w:rsidRPr="005339E7">
        <w:rPr>
          <w:lang w:val="lv-LV"/>
        </w:rPr>
        <w:t xml:space="preserve"> netieši</w:t>
      </w:r>
      <w:r w:rsidR="007348A8" w:rsidRPr="005339E7">
        <w:rPr>
          <w:lang w:val="lv-LV"/>
        </w:rPr>
        <w:t xml:space="preserve"> norāda. Cilvēks tika radīts sestajā dienā. „Tad Dievs sacīja: „Darīsim cilvēku pēc mūsu tēla un pēc mūsu līdzības” (1.Moz.1:26). Šobrīd mēs vēršam uzmanību uz to, ka Dievs šeit neuzrunā Pats Sevi – „Darīsim” norāda uz to, ka Viņš uzrunā vairākas personas. Ebreju vārds, kuru tulko kā ‘Dievs’ šeit ir ‘Elohim’, kas nozīmē ‘Varenie’ un attiecas uz eņģeļiem. Tie ir reālas personas, kurām ir Dieva daba. </w:t>
      </w:r>
    </w:p>
    <w:p w:rsidR="00E55982" w:rsidRPr="005339E7" w:rsidRDefault="00E55982" w:rsidP="003A6787">
      <w:pPr>
        <w:tabs>
          <w:tab w:val="left" w:pos="6946"/>
        </w:tabs>
        <w:jc w:val="both"/>
        <w:rPr>
          <w:lang w:val="lv-LV"/>
        </w:rPr>
      </w:pPr>
    </w:p>
    <w:p w:rsidR="00BF17D1" w:rsidRPr="005339E7" w:rsidRDefault="00E55982" w:rsidP="003A6787">
      <w:pPr>
        <w:tabs>
          <w:tab w:val="left" w:pos="6946"/>
        </w:tabs>
        <w:jc w:val="both"/>
        <w:rPr>
          <w:lang w:val="lv-LV"/>
        </w:rPr>
      </w:pPr>
      <w:r w:rsidRPr="005339E7">
        <w:rPr>
          <w:lang w:val="lv-LV"/>
        </w:rPr>
        <w:t xml:space="preserve">Bībelē ir runa par divu veidu ‘dabu’; šī vārda nozīme pēc definīcijas </w:t>
      </w:r>
      <w:r w:rsidR="00BF17D1" w:rsidRPr="005339E7">
        <w:rPr>
          <w:lang w:val="lv-LV"/>
        </w:rPr>
        <w:t xml:space="preserve">nepieļauj, lai kādam būtu vienlaicīgi abas dabas. </w:t>
      </w:r>
    </w:p>
    <w:p w:rsidR="00BF17D1" w:rsidRPr="005339E7" w:rsidRDefault="00BF17D1" w:rsidP="003A6787">
      <w:pPr>
        <w:tabs>
          <w:tab w:val="left" w:pos="6946"/>
        </w:tabs>
        <w:jc w:val="both"/>
        <w:rPr>
          <w:lang w:val="lv-LV"/>
        </w:rPr>
      </w:pPr>
    </w:p>
    <w:p w:rsidR="00BF17D1" w:rsidRPr="005339E7" w:rsidRDefault="00BF17D1" w:rsidP="003A6787">
      <w:pPr>
        <w:tabs>
          <w:tab w:val="left" w:pos="6946"/>
        </w:tabs>
        <w:jc w:val="both"/>
        <w:rPr>
          <w:b/>
          <w:lang w:val="lv-LV"/>
        </w:rPr>
      </w:pPr>
      <w:r w:rsidRPr="005339E7">
        <w:rPr>
          <w:b/>
          <w:lang w:val="lv-LV"/>
        </w:rPr>
        <w:t>Dieva daba (‘Dievišķā daba’)</w:t>
      </w:r>
    </w:p>
    <w:p w:rsidR="00BF17D1" w:rsidRPr="005339E7" w:rsidRDefault="00BF17D1" w:rsidP="003A6787">
      <w:pPr>
        <w:numPr>
          <w:ilvl w:val="0"/>
          <w:numId w:val="18"/>
        </w:numPr>
        <w:tabs>
          <w:tab w:val="left" w:pos="6946"/>
        </w:tabs>
        <w:jc w:val="both"/>
        <w:rPr>
          <w:lang w:val="lv-LV"/>
        </w:rPr>
      </w:pPr>
      <w:r w:rsidRPr="005339E7">
        <w:rPr>
          <w:lang w:val="lv-LV"/>
        </w:rPr>
        <w:t>Viņš nevar grēkot (pilnīgs) (Rom.9:14; 6:23 salīdz. ar Ps.90:2; Mt.5:48; Jēkaba 1:13)</w:t>
      </w:r>
    </w:p>
    <w:p w:rsidR="007B2B6D" w:rsidRPr="005339E7" w:rsidRDefault="00BF17D1" w:rsidP="003A6787">
      <w:pPr>
        <w:numPr>
          <w:ilvl w:val="0"/>
          <w:numId w:val="18"/>
        </w:numPr>
        <w:tabs>
          <w:tab w:val="left" w:pos="6946"/>
        </w:tabs>
        <w:jc w:val="both"/>
        <w:rPr>
          <w:lang w:val="lv-LV"/>
        </w:rPr>
      </w:pPr>
      <w:r w:rsidRPr="005339E7">
        <w:rPr>
          <w:lang w:val="lv-LV"/>
        </w:rPr>
        <w:t xml:space="preserve">Viņš </w:t>
      </w:r>
      <w:r w:rsidR="007B2B6D" w:rsidRPr="005339E7">
        <w:rPr>
          <w:lang w:val="lv-LV"/>
        </w:rPr>
        <w:t>nevar nomirt, ir nemirstīgs</w:t>
      </w:r>
      <w:r w:rsidR="007348A8" w:rsidRPr="005339E7">
        <w:rPr>
          <w:lang w:val="lv-LV"/>
        </w:rPr>
        <w:t xml:space="preserve"> </w:t>
      </w:r>
      <w:r w:rsidR="007B2B6D" w:rsidRPr="005339E7">
        <w:rPr>
          <w:lang w:val="lv-LV"/>
        </w:rPr>
        <w:t>(1.Tim.6:16)</w:t>
      </w:r>
    </w:p>
    <w:p w:rsidR="007B2B6D" w:rsidRPr="005339E7" w:rsidRDefault="007B2B6D" w:rsidP="003A6787">
      <w:pPr>
        <w:numPr>
          <w:ilvl w:val="0"/>
          <w:numId w:val="18"/>
        </w:numPr>
        <w:tabs>
          <w:tab w:val="left" w:pos="6946"/>
        </w:tabs>
        <w:jc w:val="both"/>
        <w:rPr>
          <w:lang w:val="lv-LV"/>
        </w:rPr>
      </w:pPr>
      <w:r w:rsidRPr="005339E7">
        <w:rPr>
          <w:lang w:val="lv-LV"/>
        </w:rPr>
        <w:t>Viņš ir spēka un enerģijas pilns (Jes.40:28)</w:t>
      </w:r>
    </w:p>
    <w:p w:rsidR="007B2B6D" w:rsidRPr="005339E7" w:rsidRDefault="007B2B6D" w:rsidP="003A6787">
      <w:pPr>
        <w:tabs>
          <w:tab w:val="left" w:pos="6946"/>
        </w:tabs>
        <w:jc w:val="both"/>
        <w:rPr>
          <w:lang w:val="lv-LV"/>
        </w:rPr>
      </w:pPr>
      <w:r w:rsidRPr="005339E7">
        <w:rPr>
          <w:lang w:val="lv-LV"/>
        </w:rPr>
        <w:t>Šī ir Dieva un eņģeļu daba, kas tika dota Jēzum pēc Viņa augšāmcelšanās</w:t>
      </w:r>
      <w:r w:rsidR="00B635DE" w:rsidRPr="005339E7">
        <w:rPr>
          <w:lang w:val="lv-LV"/>
        </w:rPr>
        <w:t xml:space="preserve"> </w:t>
      </w:r>
      <w:r w:rsidRPr="005339E7">
        <w:rPr>
          <w:lang w:val="lv-LV"/>
        </w:rPr>
        <w:t>(Ap.d.13:34; Atkl.1:18; Ebr.1:3). Tā ir daba, kas ir mums apsolīta (Lk.20:35,36; 2.Pēt.1:4; Jes.40:28 salīdz. ar 31.pantu).</w:t>
      </w:r>
    </w:p>
    <w:p w:rsidR="007B2B6D" w:rsidRPr="005339E7" w:rsidRDefault="007B2B6D" w:rsidP="003A6787">
      <w:pPr>
        <w:tabs>
          <w:tab w:val="left" w:pos="6946"/>
        </w:tabs>
        <w:jc w:val="both"/>
        <w:rPr>
          <w:lang w:val="lv-LV"/>
        </w:rPr>
      </w:pPr>
    </w:p>
    <w:p w:rsidR="007B2B6D" w:rsidRPr="005339E7" w:rsidRDefault="007B2B6D" w:rsidP="003A6787">
      <w:pPr>
        <w:tabs>
          <w:tab w:val="left" w:pos="6946"/>
        </w:tabs>
        <w:jc w:val="both"/>
        <w:rPr>
          <w:b/>
          <w:lang w:val="lv-LV"/>
        </w:rPr>
      </w:pPr>
      <w:r w:rsidRPr="005339E7">
        <w:rPr>
          <w:b/>
          <w:lang w:val="lv-LV"/>
        </w:rPr>
        <w:t>Cilvēka daba</w:t>
      </w:r>
    </w:p>
    <w:p w:rsidR="00BC2E7B" w:rsidRPr="005339E7" w:rsidRDefault="007B2B6D" w:rsidP="003A6787">
      <w:pPr>
        <w:numPr>
          <w:ilvl w:val="0"/>
          <w:numId w:val="18"/>
        </w:numPr>
        <w:tabs>
          <w:tab w:val="left" w:pos="6946"/>
        </w:tabs>
        <w:jc w:val="both"/>
        <w:rPr>
          <w:lang w:val="lv-LV"/>
        </w:rPr>
      </w:pPr>
      <w:r w:rsidRPr="005339E7">
        <w:rPr>
          <w:lang w:val="lv-LV"/>
        </w:rPr>
        <w:t>Mēs tiekam kārdināti grēkot (Jēkaba 1:13-15) mūsu grēcīgā prāta dēļ (Jer.17:9; M</w:t>
      </w:r>
      <w:r w:rsidR="00377425" w:rsidRPr="005339E7">
        <w:rPr>
          <w:lang w:val="lv-LV"/>
        </w:rPr>
        <w:t>k.</w:t>
      </w:r>
      <w:r w:rsidR="00BC2E7B" w:rsidRPr="005339E7">
        <w:rPr>
          <w:lang w:val="lv-LV"/>
        </w:rPr>
        <w:t>7:21-23)</w:t>
      </w:r>
    </w:p>
    <w:p w:rsidR="00BC2E7B" w:rsidRPr="005339E7" w:rsidRDefault="00BC2E7B" w:rsidP="003A6787">
      <w:pPr>
        <w:numPr>
          <w:ilvl w:val="0"/>
          <w:numId w:val="18"/>
        </w:numPr>
        <w:tabs>
          <w:tab w:val="left" w:pos="6946"/>
        </w:tabs>
        <w:jc w:val="both"/>
        <w:rPr>
          <w:lang w:val="lv-LV"/>
        </w:rPr>
      </w:pPr>
      <w:r w:rsidRPr="005339E7">
        <w:rPr>
          <w:lang w:val="lv-LV"/>
        </w:rPr>
        <w:t>Mēs esam lemti nāvei, esam mirstīgi (Rom.5:12,17; 1.Kor.15:22)</w:t>
      </w:r>
    </w:p>
    <w:p w:rsidR="00E05CFA" w:rsidRPr="005339E7" w:rsidRDefault="00BC2E7B" w:rsidP="003A6787">
      <w:pPr>
        <w:numPr>
          <w:ilvl w:val="0"/>
          <w:numId w:val="18"/>
        </w:numPr>
        <w:tabs>
          <w:tab w:val="left" w:pos="6946"/>
        </w:tabs>
        <w:jc w:val="both"/>
        <w:rPr>
          <w:lang w:val="lv-LV"/>
        </w:rPr>
      </w:pPr>
      <w:r w:rsidRPr="005339E7">
        <w:rPr>
          <w:lang w:val="lv-LV"/>
        </w:rPr>
        <w:t>Mūsu spējas, kā fiziskās (Jes.40:30), tā arī garīgās (Jer.10:23), ir ierobežotas</w:t>
      </w:r>
      <w:r w:rsidR="00E05CFA" w:rsidRPr="005339E7">
        <w:rPr>
          <w:lang w:val="lv-LV"/>
        </w:rPr>
        <w:t xml:space="preserve"> </w:t>
      </w:r>
    </w:p>
    <w:p w:rsidR="00BC2E7B" w:rsidRPr="005339E7" w:rsidRDefault="00BC2E7B" w:rsidP="003A6787">
      <w:pPr>
        <w:tabs>
          <w:tab w:val="left" w:pos="6946"/>
        </w:tabs>
        <w:jc w:val="both"/>
        <w:rPr>
          <w:lang w:val="lv-LV"/>
        </w:rPr>
      </w:pPr>
    </w:p>
    <w:p w:rsidR="00BC2E7B" w:rsidRPr="005339E7" w:rsidRDefault="00BC2E7B" w:rsidP="003A6787">
      <w:pPr>
        <w:tabs>
          <w:tab w:val="left" w:pos="6946"/>
        </w:tabs>
        <w:jc w:val="both"/>
        <w:rPr>
          <w:lang w:val="lv-LV"/>
        </w:rPr>
      </w:pPr>
      <w:r w:rsidRPr="005339E7">
        <w:rPr>
          <w:lang w:val="lv-LV"/>
        </w:rPr>
        <w:lastRenderedPageBreak/>
        <w:t>Tā ir daba, kas piemīt visiem cilvēkiem, kā labiem, tā arī ļauniem. Šīs dabas beigas ir nāve (Rom.6:23). Tā bija Jēzus daba Viņa mirstīgās dzīves laikā (Ebr.2:14-18; Rom.8:3; Jņ.2:25; Mk.10:18).</w:t>
      </w:r>
    </w:p>
    <w:p w:rsidR="008F617B" w:rsidRPr="005339E7" w:rsidRDefault="008F617B" w:rsidP="003A6787">
      <w:pPr>
        <w:tabs>
          <w:tab w:val="left" w:pos="6946"/>
        </w:tabs>
        <w:jc w:val="both"/>
        <w:rPr>
          <w:lang w:val="lv-LV"/>
        </w:rPr>
      </w:pPr>
    </w:p>
    <w:p w:rsidR="008F617B" w:rsidRPr="005339E7" w:rsidRDefault="008F617B" w:rsidP="003A6787">
      <w:pPr>
        <w:tabs>
          <w:tab w:val="left" w:pos="6946"/>
        </w:tabs>
        <w:jc w:val="both"/>
        <w:rPr>
          <w:lang w:val="lv-LV"/>
        </w:rPr>
      </w:pPr>
      <w:r w:rsidRPr="005339E7">
        <w:rPr>
          <w:lang w:val="lv-LV"/>
        </w:rPr>
        <w:t>Vārdu ‘daba’ lieto arī citā nozīmē. Piemēram, var teikt ‘Džons ir dāsnas dabas cilvēks – skopoties nav viņa dabā; bet viņš ļoti lepojas ar savu mašīnu, un tas ir cilvēka dabā, vai ne?’ Šajā darbā mēs nelietosim vārdu ‘daba’ tādā nozīmē.</w:t>
      </w:r>
    </w:p>
    <w:p w:rsidR="008F617B" w:rsidRPr="005339E7" w:rsidRDefault="008F617B" w:rsidP="003A6787">
      <w:pPr>
        <w:tabs>
          <w:tab w:val="left" w:pos="6946"/>
        </w:tabs>
        <w:jc w:val="both"/>
        <w:rPr>
          <w:lang w:val="lv-LV"/>
        </w:rPr>
      </w:pPr>
    </w:p>
    <w:p w:rsidR="008F617B" w:rsidRPr="005339E7" w:rsidRDefault="00CA44C8" w:rsidP="003A6787">
      <w:pPr>
        <w:tabs>
          <w:tab w:val="left" w:pos="6946"/>
        </w:tabs>
        <w:jc w:val="both"/>
        <w:rPr>
          <w:b/>
          <w:lang w:val="lv-LV"/>
        </w:rPr>
      </w:pPr>
      <w:r w:rsidRPr="005339E7">
        <w:rPr>
          <w:b/>
          <w:lang w:val="lv-LV"/>
        </w:rPr>
        <w:t>Eņģeļu parādīšanās</w:t>
      </w:r>
    </w:p>
    <w:p w:rsidR="00CA44C8" w:rsidRPr="005339E7" w:rsidRDefault="00CA44C8" w:rsidP="003A6787">
      <w:pPr>
        <w:tabs>
          <w:tab w:val="left" w:pos="6946"/>
        </w:tabs>
        <w:jc w:val="both"/>
        <w:rPr>
          <w:lang w:val="lv-LV"/>
        </w:rPr>
      </w:pPr>
      <w:r w:rsidRPr="005339E7">
        <w:rPr>
          <w:lang w:val="lv-LV"/>
        </w:rPr>
        <w:t>Eņģeļi, kuriem piemīt Dieva daba, ir bez grēka un nemirstīgi – jo grēka alga ir nāve (Rom.6:23). Kad eņģeļi parādījās virs zemes, tiem bieži bija parastu cilvēku izskats.</w:t>
      </w:r>
    </w:p>
    <w:p w:rsidR="00CA44C8" w:rsidRPr="005339E7" w:rsidRDefault="00CA44C8" w:rsidP="003A6787">
      <w:pPr>
        <w:tabs>
          <w:tab w:val="left" w:pos="6946"/>
        </w:tabs>
        <w:jc w:val="both"/>
        <w:rPr>
          <w:lang w:val="lv-LV"/>
        </w:rPr>
      </w:pPr>
    </w:p>
    <w:p w:rsidR="00FB2F7A" w:rsidRPr="005339E7" w:rsidRDefault="00CA44C8" w:rsidP="003A6787">
      <w:pPr>
        <w:numPr>
          <w:ilvl w:val="0"/>
          <w:numId w:val="18"/>
        </w:numPr>
        <w:tabs>
          <w:tab w:val="left" w:pos="6946"/>
        </w:tabs>
        <w:jc w:val="both"/>
        <w:rPr>
          <w:lang w:val="lv-LV"/>
        </w:rPr>
      </w:pPr>
      <w:r w:rsidRPr="005339E7">
        <w:rPr>
          <w:lang w:val="lv-LV"/>
        </w:rPr>
        <w:t>Eņģeļi atnāca pie Ābrahāma, lai nodotu Dieva vārdus viņam; pierakstā teikts „trīs vīri”</w:t>
      </w:r>
      <w:r w:rsidR="00FB2F7A" w:rsidRPr="005339E7">
        <w:rPr>
          <w:lang w:val="lv-LV"/>
        </w:rPr>
        <w:t>, pret kuriem Ābr</w:t>
      </w:r>
      <w:r w:rsidRPr="005339E7">
        <w:rPr>
          <w:lang w:val="lv-LV"/>
        </w:rPr>
        <w:t xml:space="preserve">ahāms </w:t>
      </w:r>
      <w:r w:rsidR="00377425" w:rsidRPr="005339E7">
        <w:rPr>
          <w:lang w:val="lv-LV"/>
        </w:rPr>
        <w:t xml:space="preserve">no sākuma </w:t>
      </w:r>
      <w:r w:rsidRPr="005339E7">
        <w:rPr>
          <w:lang w:val="lv-LV"/>
        </w:rPr>
        <w:t>izturējās kā pret cilvēkiem</w:t>
      </w:r>
      <w:r w:rsidR="00FB2F7A" w:rsidRPr="005339E7">
        <w:rPr>
          <w:lang w:val="lv-LV"/>
        </w:rPr>
        <w:t>, jo tā viņi izskatījās. „Es likšu atnest drusku ūdens, ko nomazgāt kājas, tad apmetieties zem šī koka” (1.Moz.18:4).</w:t>
      </w:r>
    </w:p>
    <w:p w:rsidR="00CA1E7B" w:rsidRPr="005339E7" w:rsidRDefault="00FB2F7A" w:rsidP="003A6787">
      <w:pPr>
        <w:numPr>
          <w:ilvl w:val="0"/>
          <w:numId w:val="18"/>
        </w:numPr>
        <w:tabs>
          <w:tab w:val="left" w:pos="6946"/>
        </w:tabs>
        <w:jc w:val="both"/>
        <w:rPr>
          <w:lang w:val="lv-LV"/>
        </w:rPr>
      </w:pPr>
      <w:r w:rsidRPr="005339E7">
        <w:rPr>
          <w:lang w:val="lv-LV"/>
        </w:rPr>
        <w:t xml:space="preserve">Divi no šiem eņģeļiem tad devās pie Lata uz Sodomas pilsētu. Un atkal tos uzskatīja tikai par cilvēkiem, kā Lats, tā arī Sodomas iedzīvotāji. „Divi eņģeļi nonāca vakarā Sodomā”, kurus Lats aicināja nakšņot viņa mājā. Bet Sodomas vīri aplenca namu un draudīgi vaicāja: Kur ir tie vīri, kas pie tevis iegriezās naktī?” Lats lūdza: „Tiem vīriem nedariet nekā!” Iedvestie pieraksti arī sauc tos par ‘vīriem’. </w:t>
      </w:r>
      <w:r w:rsidR="00CA1E7B" w:rsidRPr="005339E7">
        <w:rPr>
          <w:lang w:val="lv-LV"/>
        </w:rPr>
        <w:t>„Tie vīri (eņģeļi) izstiepa savas rokas” un izglāba Latu; „Un vīri sacīja Latam… Tas Kungs mūs ir sūtījis to (Sodomu) izpostīt” (1.Moz.19:1,5,8,10, 12,13).</w:t>
      </w:r>
    </w:p>
    <w:p w:rsidR="00A8566C" w:rsidRPr="005339E7" w:rsidRDefault="00CA1E7B" w:rsidP="003A6787">
      <w:pPr>
        <w:numPr>
          <w:ilvl w:val="0"/>
          <w:numId w:val="18"/>
        </w:numPr>
        <w:tabs>
          <w:tab w:val="left" w:pos="6946"/>
        </w:tabs>
        <w:jc w:val="both"/>
        <w:rPr>
          <w:lang w:val="lv-LV"/>
        </w:rPr>
      </w:pPr>
      <w:r w:rsidRPr="005339E7">
        <w:rPr>
          <w:lang w:val="lv-LV"/>
        </w:rPr>
        <w:t xml:space="preserve">Jaunās Derības pieraksti komentē </w:t>
      </w:r>
      <w:r w:rsidR="00F246DB" w:rsidRPr="005339E7">
        <w:rPr>
          <w:lang w:val="lv-LV"/>
        </w:rPr>
        <w:t>šos notikumus, apstiprinot, ka eņģeļi parādās cilvēku izskatā: „Neaizmirstiet viesmīlību! Jo daži ar to, pašiem nezinot, savos namos ir uzņēmuši eņģeļus!” (Ebr.13:2)</w:t>
      </w:r>
    </w:p>
    <w:p w:rsidR="005F32F7" w:rsidRPr="005339E7" w:rsidRDefault="005F32F7" w:rsidP="003A6787">
      <w:pPr>
        <w:numPr>
          <w:ilvl w:val="0"/>
          <w:numId w:val="18"/>
        </w:numPr>
        <w:tabs>
          <w:tab w:val="left" w:pos="6946"/>
        </w:tabs>
        <w:jc w:val="both"/>
        <w:rPr>
          <w:lang w:val="lv-LV"/>
        </w:rPr>
      </w:pPr>
      <w:r w:rsidRPr="005339E7">
        <w:rPr>
          <w:lang w:val="lv-LV"/>
        </w:rPr>
        <w:t>Jēkabs visu nakti cīnījās ar kādu (1.Moz.32:25), un tikai vēlāk mēs uzzinām, ka tas bija eņģelis (Hoz.12:4).</w:t>
      </w:r>
    </w:p>
    <w:p w:rsidR="00CA44C8" w:rsidRPr="005339E7" w:rsidRDefault="005F32F7" w:rsidP="003A6787">
      <w:pPr>
        <w:numPr>
          <w:ilvl w:val="0"/>
          <w:numId w:val="18"/>
        </w:numPr>
        <w:tabs>
          <w:tab w:val="left" w:pos="6946"/>
        </w:tabs>
        <w:jc w:val="both"/>
        <w:rPr>
          <w:lang w:val="lv-LV"/>
        </w:rPr>
      </w:pPr>
      <w:r w:rsidRPr="005339E7">
        <w:rPr>
          <w:lang w:val="lv-LV"/>
        </w:rPr>
        <w:t>Divi vīri spīdošās drēbēs bija klāt pie Jēzus augšāmcelšanās (Lk.24:4) un pacelšanās debesīs (Ap.d.1:10). Tie, bez šaubām, bija eņģeļi.</w:t>
      </w:r>
    </w:p>
    <w:p w:rsidR="005F32F7" w:rsidRPr="005339E7" w:rsidRDefault="005F32F7" w:rsidP="003A6787">
      <w:pPr>
        <w:numPr>
          <w:ilvl w:val="0"/>
          <w:numId w:val="18"/>
        </w:numPr>
        <w:tabs>
          <w:tab w:val="left" w:pos="6946"/>
        </w:tabs>
        <w:jc w:val="both"/>
        <w:rPr>
          <w:lang w:val="lv-LV"/>
        </w:rPr>
      </w:pPr>
      <w:r w:rsidRPr="005339E7">
        <w:rPr>
          <w:lang w:val="lv-LV"/>
        </w:rPr>
        <w:t>Pārdomājiet arī šo vārdu nozīmi: „pēc cilvēku mēra, kas ir eņģeļa mērs” (Atkl.21:17).</w:t>
      </w:r>
    </w:p>
    <w:p w:rsidR="005F32F7" w:rsidRPr="005339E7" w:rsidRDefault="005F32F7" w:rsidP="003A6787">
      <w:pPr>
        <w:tabs>
          <w:tab w:val="left" w:pos="6946"/>
        </w:tabs>
        <w:jc w:val="both"/>
        <w:rPr>
          <w:lang w:val="lv-LV"/>
        </w:rPr>
      </w:pPr>
    </w:p>
    <w:p w:rsidR="005F32F7" w:rsidRPr="005339E7" w:rsidRDefault="008F5918" w:rsidP="003A6787">
      <w:pPr>
        <w:tabs>
          <w:tab w:val="left" w:pos="6946"/>
        </w:tabs>
        <w:jc w:val="both"/>
        <w:rPr>
          <w:b/>
          <w:lang w:val="lv-LV"/>
        </w:rPr>
      </w:pPr>
      <w:r w:rsidRPr="005339E7">
        <w:rPr>
          <w:b/>
          <w:lang w:val="lv-LV"/>
        </w:rPr>
        <w:t>Eņģeļi negrēko</w:t>
      </w:r>
    </w:p>
    <w:p w:rsidR="00123E9B" w:rsidRPr="005339E7" w:rsidRDefault="008F5918" w:rsidP="003A6787">
      <w:pPr>
        <w:tabs>
          <w:tab w:val="left" w:pos="6946"/>
        </w:tabs>
        <w:jc w:val="both"/>
        <w:rPr>
          <w:lang w:val="lv-LV"/>
        </w:rPr>
      </w:pPr>
      <w:r w:rsidRPr="005339E7">
        <w:rPr>
          <w:lang w:val="lv-LV"/>
        </w:rPr>
        <w:t>Tā kā eņģeļiem ir Dieva daba, tie ir nemirstīgi. Nāve nāk par grēku, tātad tie negrēko. Grieķu un ebreju vārdi, kurus tul</w:t>
      </w:r>
      <w:r w:rsidR="00623A17" w:rsidRPr="005339E7">
        <w:rPr>
          <w:lang w:val="lv-LV"/>
        </w:rPr>
        <w:t>ko ‘eņģelis’ nozīmē ‘vēstnesis’;</w:t>
      </w:r>
      <w:r w:rsidRPr="005339E7">
        <w:rPr>
          <w:lang w:val="lv-LV"/>
        </w:rPr>
        <w:t xml:space="preserve"> eņģeļi ir Dieva kalpi un vēstneši, paklausīgi Viņam, tātad nevar būt ne domas par viņu grēcīgumu. Grieķu valodas vārds </w:t>
      </w:r>
      <w:r w:rsidRPr="005339E7">
        <w:rPr>
          <w:i/>
          <w:lang w:val="lv-LV"/>
        </w:rPr>
        <w:t>aggelos</w:t>
      </w:r>
      <w:r w:rsidRPr="005339E7">
        <w:rPr>
          <w:lang w:val="lv-LV"/>
        </w:rPr>
        <w:t xml:space="preserve">, kuru tulko kā ‘eņģeļi’ , tulko arī kā ‘vēstneši’, kad runa ir par cilvēkiem – piemēram, Jānis Kristītājs (Mt.11:10) un viņa vēstneši (Lk.7:24); </w:t>
      </w:r>
      <w:r w:rsidR="00123E9B" w:rsidRPr="005339E7">
        <w:rPr>
          <w:lang w:val="lv-LV"/>
        </w:rPr>
        <w:t xml:space="preserve">Jēzus vēstneši (Lk.9:52) un vīri, kas bija izlūki Jērikā (Jēkaba 2:25). Protams, ja vārds ‘eņģeļi’ attiecas uz cilvēkiem - vēstnešiem, tie var grēkot. </w:t>
      </w:r>
    </w:p>
    <w:p w:rsidR="00186555" w:rsidRPr="005339E7" w:rsidRDefault="00186555" w:rsidP="003A6787">
      <w:pPr>
        <w:tabs>
          <w:tab w:val="left" w:pos="6946"/>
        </w:tabs>
        <w:jc w:val="both"/>
        <w:rPr>
          <w:lang w:val="lv-LV"/>
        </w:rPr>
      </w:pPr>
    </w:p>
    <w:p w:rsidR="00186555" w:rsidRPr="005339E7" w:rsidRDefault="00186555" w:rsidP="003A6787">
      <w:pPr>
        <w:tabs>
          <w:tab w:val="left" w:pos="6946"/>
        </w:tabs>
        <w:jc w:val="both"/>
        <w:rPr>
          <w:lang w:val="lv-LV"/>
        </w:rPr>
      </w:pPr>
      <w:r w:rsidRPr="005339E7">
        <w:rPr>
          <w:lang w:val="lv-LV"/>
        </w:rPr>
        <w:t>Sekojošie fragmenti skaidri parāda, ka visi eņģeļi (ne tikai daži no tiem!) ir pēc dabas Dievam paklausīgi un tādēļ nevar grēkot:</w:t>
      </w:r>
    </w:p>
    <w:p w:rsidR="00D54336" w:rsidRPr="005339E7" w:rsidRDefault="00186555" w:rsidP="003A6787">
      <w:pPr>
        <w:tabs>
          <w:tab w:val="left" w:pos="6946"/>
        </w:tabs>
        <w:jc w:val="both"/>
        <w:rPr>
          <w:lang w:val="lv-LV"/>
        </w:rPr>
      </w:pPr>
      <w:r w:rsidRPr="005339E7">
        <w:rPr>
          <w:lang w:val="lv-LV"/>
        </w:rPr>
        <w:t>„Tas Kungs ir debesīs uzcēlis Savu troni, un Viņa ķēniņa valstība valda pār visu (proti, debesīs nevar būt nekādas sacelšanās pret Dievu). Teiciet To Kungu, Viņa eņģeļi, jūs, Viņa stiprie sargi, kas Viņa pavēles pilda, klausīdami Viņa vārda balsi! Teiciet To Kungu, visi Viņa darbi visās Viņa valstības malās!” (Ps.1</w:t>
      </w:r>
      <w:r w:rsidR="00D54336" w:rsidRPr="005339E7">
        <w:rPr>
          <w:lang w:val="lv-LV"/>
        </w:rPr>
        <w:t>03:19-21),</w:t>
      </w:r>
    </w:p>
    <w:p w:rsidR="00D54336" w:rsidRPr="005339E7" w:rsidRDefault="00D54336" w:rsidP="003A6787">
      <w:pPr>
        <w:tabs>
          <w:tab w:val="left" w:pos="6946"/>
        </w:tabs>
        <w:jc w:val="both"/>
        <w:rPr>
          <w:lang w:val="lv-LV"/>
        </w:rPr>
      </w:pPr>
      <w:r w:rsidRPr="005339E7">
        <w:rPr>
          <w:lang w:val="lv-LV"/>
        </w:rPr>
        <w:lastRenderedPageBreak/>
        <w:t>„Teiciet Viņu, visi Viņa eņģeļi, teiciet Viņu, visi Viņa karapulki!” (Ps.148:2).</w:t>
      </w:r>
    </w:p>
    <w:p w:rsidR="00D54336" w:rsidRPr="005339E7" w:rsidRDefault="00D54336" w:rsidP="003A6787">
      <w:pPr>
        <w:tabs>
          <w:tab w:val="left" w:pos="6946"/>
        </w:tabs>
        <w:jc w:val="both"/>
        <w:rPr>
          <w:lang w:val="lv-LV"/>
        </w:rPr>
      </w:pPr>
      <w:r w:rsidRPr="005339E7">
        <w:rPr>
          <w:lang w:val="lv-LV"/>
        </w:rPr>
        <w:t>„Vai tie (eņģeļi) visi nav kalpotāji gari, izsūtāmi kalpošanai to labā, kam jāmanto pestīšana?” (Ebr.1:13,14).</w:t>
      </w:r>
    </w:p>
    <w:p w:rsidR="00D54336" w:rsidRPr="005339E7" w:rsidRDefault="00D54336" w:rsidP="003A6787">
      <w:pPr>
        <w:tabs>
          <w:tab w:val="left" w:pos="6946"/>
        </w:tabs>
        <w:jc w:val="both"/>
        <w:rPr>
          <w:lang w:val="lv-LV"/>
        </w:rPr>
      </w:pPr>
    </w:p>
    <w:p w:rsidR="007275FA" w:rsidRPr="005339E7" w:rsidRDefault="00D54336" w:rsidP="003A6787">
      <w:pPr>
        <w:tabs>
          <w:tab w:val="left" w:pos="6946"/>
        </w:tabs>
        <w:jc w:val="both"/>
        <w:rPr>
          <w:lang w:val="lv-LV"/>
        </w:rPr>
      </w:pPr>
      <w:r w:rsidRPr="005339E7">
        <w:rPr>
          <w:lang w:val="lv-LV"/>
        </w:rPr>
        <w:t xml:space="preserve">Vārda „visi” atkārtojums rāda, ka eņģeļi nedalās divās grupās, viena laba, otra – grēcīga. Ir svarīgi skaidri izprast eņģeļu dabu, jo ticīgo balva ir </w:t>
      </w:r>
      <w:r w:rsidR="00E66BE3" w:rsidRPr="005339E7">
        <w:rPr>
          <w:lang w:val="lv-LV"/>
        </w:rPr>
        <w:t xml:space="preserve">kļūt līdzīgiem eņģeļiem pēc dabas: „kas tiks atrasti par cienīgiem… ne tie precēs… un arī mirt tie vairs nevar, jo viņi ir līdzīgi eņģeļiem” (Lk.20:35,36). Ir svarīgi to saprast. Eņģeļi nevar mirt: „Nāve… jau nepieņem eņģeļus” (Ebr.2:16). Ja eņģeļi varētu grēkot, tad tie, kas tiktu atrasti par cienīgiem saņemt balvu Kristus atnākšanas laikā, arī vēl varēs grēkot. Un ja grēka alga ir nāve (Rom.6:23), </w:t>
      </w:r>
      <w:r w:rsidR="00AF66EF" w:rsidRPr="005339E7">
        <w:rPr>
          <w:lang w:val="lv-LV"/>
        </w:rPr>
        <w:t xml:space="preserve">tad </w:t>
      </w:r>
      <w:r w:rsidR="00882D3D" w:rsidRPr="005339E7">
        <w:rPr>
          <w:lang w:val="lv-LV"/>
        </w:rPr>
        <w:t>tiem nebūs mūžīga dzīve; ja mēs varam grēkot, mēs esam pakļauti nāvei. Tātad, sakot, ka eņģeļi var grēkot, mēs padarām Dieva mūžīgās dzīves apsolījumu par tukšu skaņu, ja jau mūsu balva ir kļūt līdzīgiem eņģeļiem. Atsauce uz „eņģeļiem”</w:t>
      </w:r>
      <w:r w:rsidRPr="005339E7">
        <w:rPr>
          <w:lang w:val="lv-LV"/>
        </w:rPr>
        <w:t xml:space="preserve"> </w:t>
      </w:r>
      <w:r w:rsidR="00882D3D" w:rsidRPr="005339E7">
        <w:rPr>
          <w:lang w:val="lv-LV"/>
        </w:rPr>
        <w:t xml:space="preserve">(Lk.20:35,36) parāda, ka nepastāv eņģeļu iedalījuma labos vai grēcīgos; ir tikai viena veida eņģeļi. Dan.12:3 </w:t>
      </w:r>
      <w:r w:rsidR="00AF66EF" w:rsidRPr="005339E7">
        <w:rPr>
          <w:lang w:val="lv-LV"/>
        </w:rPr>
        <w:t>teikts, ka ticī</w:t>
      </w:r>
      <w:r w:rsidR="007275FA" w:rsidRPr="005339E7">
        <w:rPr>
          <w:lang w:val="lv-LV"/>
        </w:rPr>
        <w:t>gie mirdzēs kā zvaigznes; un zvaigznes asociējas ar eņģeļiem (Ījaba 38:7). Mēs kļūsim līdzīgi eņģeļiem; mums tiks dota mūžīga, bezgrēcīga daba. Tādēļ, eņģeļi nevar grēkot. Mūsu cerība ir ieiet dabas brīnišķīgajā brīvībā, kura tagad ir „Dieva bērniem”, proti, eņģeļiem (Rom.8:19).</w:t>
      </w:r>
    </w:p>
    <w:p w:rsidR="007275FA" w:rsidRPr="005339E7" w:rsidRDefault="007275FA" w:rsidP="003A6787">
      <w:pPr>
        <w:tabs>
          <w:tab w:val="left" w:pos="6946"/>
        </w:tabs>
        <w:jc w:val="both"/>
        <w:rPr>
          <w:lang w:val="lv-LV"/>
        </w:rPr>
      </w:pPr>
    </w:p>
    <w:p w:rsidR="00186555" w:rsidRPr="005339E7" w:rsidRDefault="007275FA" w:rsidP="003A6787">
      <w:pPr>
        <w:tabs>
          <w:tab w:val="left" w:pos="6946"/>
        </w:tabs>
        <w:jc w:val="both"/>
        <w:rPr>
          <w:lang w:val="lv-LV"/>
        </w:rPr>
      </w:pPr>
      <w:r w:rsidRPr="005339E7">
        <w:rPr>
          <w:lang w:val="lv-LV"/>
        </w:rPr>
        <w:t>Ja eņģeļi varētu grēkot, tad Dievs</w:t>
      </w:r>
      <w:r w:rsidR="00186555" w:rsidRPr="005339E7">
        <w:rPr>
          <w:lang w:val="lv-LV"/>
        </w:rPr>
        <w:t xml:space="preserve"> </w:t>
      </w:r>
      <w:r w:rsidRPr="005339E7">
        <w:rPr>
          <w:lang w:val="lv-LV"/>
        </w:rPr>
        <w:t xml:space="preserve">nebūtu spējīgs darboties mūsu dzīvē un pasaules lietās, jo Viņš </w:t>
      </w:r>
      <w:r w:rsidR="002620E4" w:rsidRPr="005339E7">
        <w:rPr>
          <w:lang w:val="lv-LV"/>
        </w:rPr>
        <w:t xml:space="preserve">ir teicis, ka darbojas caur Saviem eņģeļiem (Ps.103:19-21). Dievs paveic visu Sava gara spēkā, darbojoties caur eņģeļiem (Ps.104:4). Nevar būt ne domas par to, ka eņģeļi būtu Viņam nepaklausīgi. Kristiešiem ir katru dienu jālūdz Dievs, lai nāktu Viņa valstība, lai notiktu Viņa prāts kā debesīs, tā arī virs zemes (Mt.6:10). Ja Dievam paklausīgajiem eņģeļiem būtu bijis jācīnās ar grēcīgiem eņģeļiem debesīs, tad Viņa </w:t>
      </w:r>
      <w:r w:rsidR="009D7160" w:rsidRPr="005339E7">
        <w:rPr>
          <w:lang w:val="lv-LV"/>
        </w:rPr>
        <w:t>prāts nevarētu tur notikt pilnībā, un tad tāda situācija būtu arī Dieva nākamajā valstībā. Mūžīga dzīve pasaulē, kas ir grēka un paklausības cīņas lauks, nav necik pievilcīga perspektīva, bet tāda varbūtība vienkārši nepastāv. Jāatzīmē, ka doma par grēcīgajiem eņģeļiem faktiski nāk no pagānu ticējumiem – persiešu mītiem par labu dievu un sliktu dievu, kas ietvēra sevī arī domu par kritušajiem eņģeļiem; kā arī no seno indiešu Vēdām ap 1000.gadu pirms Kristus.</w:t>
      </w:r>
    </w:p>
    <w:p w:rsidR="00002B2A" w:rsidRPr="005339E7" w:rsidRDefault="00002B2A" w:rsidP="003A6787">
      <w:pPr>
        <w:tabs>
          <w:tab w:val="left" w:pos="6946"/>
        </w:tabs>
        <w:jc w:val="both"/>
        <w:rPr>
          <w:lang w:val="lv-LV"/>
        </w:rPr>
      </w:pPr>
    </w:p>
    <w:p w:rsidR="00002B2A" w:rsidRPr="005339E7" w:rsidRDefault="00002B2A" w:rsidP="003A6787">
      <w:pPr>
        <w:tabs>
          <w:tab w:val="left" w:pos="6946"/>
        </w:tabs>
        <w:jc w:val="both"/>
        <w:rPr>
          <w:b/>
          <w:lang w:val="lv-LV"/>
        </w:rPr>
      </w:pPr>
      <w:r w:rsidRPr="005339E7">
        <w:rPr>
          <w:b/>
          <w:lang w:val="lv-LV"/>
        </w:rPr>
        <w:t>Eņģeļi un ticīgie</w:t>
      </w:r>
    </w:p>
    <w:p w:rsidR="008F5918" w:rsidRPr="005339E7" w:rsidRDefault="00C0151E" w:rsidP="003A6787">
      <w:pPr>
        <w:tabs>
          <w:tab w:val="left" w:pos="6946"/>
        </w:tabs>
        <w:jc w:val="both"/>
        <w:rPr>
          <w:lang w:val="lv-LV"/>
        </w:rPr>
      </w:pPr>
      <w:r w:rsidRPr="005339E7">
        <w:rPr>
          <w:lang w:val="lv-LV"/>
        </w:rPr>
        <w:t>Ir pilnīgs pamats uzskatīt, ka katram īsteni ticīgajam ir eņģeļi – iespējams viens īpašs – kas palīdz tiem dzīvot.</w:t>
      </w:r>
    </w:p>
    <w:p w:rsidR="00C0151E" w:rsidRPr="005339E7" w:rsidRDefault="00C0151E" w:rsidP="003A6787">
      <w:pPr>
        <w:tabs>
          <w:tab w:val="left" w:pos="6946"/>
        </w:tabs>
        <w:jc w:val="both"/>
        <w:rPr>
          <w:lang w:val="lv-LV"/>
        </w:rPr>
      </w:pPr>
    </w:p>
    <w:p w:rsidR="00C0151E" w:rsidRPr="005339E7" w:rsidRDefault="00C0151E" w:rsidP="003A6787">
      <w:pPr>
        <w:numPr>
          <w:ilvl w:val="0"/>
          <w:numId w:val="18"/>
        </w:numPr>
        <w:tabs>
          <w:tab w:val="left" w:pos="6946"/>
        </w:tabs>
        <w:jc w:val="both"/>
        <w:rPr>
          <w:lang w:val="lv-LV"/>
        </w:rPr>
      </w:pPr>
      <w:r w:rsidRPr="005339E7">
        <w:rPr>
          <w:lang w:val="lv-LV"/>
        </w:rPr>
        <w:t>„Tā Kunga eņģelis apmetas ap tiem, kas Viņu bīstas, un tos izglābj” (Ps.34:7).</w:t>
      </w:r>
    </w:p>
    <w:p w:rsidR="00C0151E" w:rsidRPr="005339E7" w:rsidRDefault="000A19A0" w:rsidP="003A6787">
      <w:pPr>
        <w:numPr>
          <w:ilvl w:val="0"/>
          <w:numId w:val="18"/>
        </w:numPr>
        <w:tabs>
          <w:tab w:val="left" w:pos="6946"/>
        </w:tabs>
        <w:jc w:val="both"/>
        <w:rPr>
          <w:lang w:val="lv-LV"/>
        </w:rPr>
      </w:pPr>
      <w:r w:rsidRPr="005339E7">
        <w:rPr>
          <w:lang w:val="lv-LV"/>
        </w:rPr>
        <w:t>„Pielūkojiet, ka jūs nevienu no šiem mazajiem (proti, vājiem mācekļiem)… kas Man tic…</w:t>
      </w:r>
      <w:r w:rsidR="00C0151E" w:rsidRPr="005339E7">
        <w:rPr>
          <w:lang w:val="lv-LV"/>
        </w:rPr>
        <w:t xml:space="preserve"> </w:t>
      </w:r>
      <w:r w:rsidRPr="005339E7">
        <w:rPr>
          <w:lang w:val="lv-LV"/>
        </w:rPr>
        <w:t>nenicināt, jo…viņu eņģeļi debesīs vienmēr redz Mana Debesu Tēva vaigu” (Mt.18:6,10).</w:t>
      </w:r>
    </w:p>
    <w:p w:rsidR="000A19A0" w:rsidRPr="005339E7" w:rsidRDefault="000A19A0" w:rsidP="003A6787">
      <w:pPr>
        <w:numPr>
          <w:ilvl w:val="0"/>
          <w:numId w:val="18"/>
        </w:numPr>
        <w:tabs>
          <w:tab w:val="left" w:pos="6946"/>
        </w:tabs>
        <w:jc w:val="both"/>
        <w:rPr>
          <w:lang w:val="lv-LV"/>
        </w:rPr>
      </w:pPr>
      <w:r w:rsidRPr="005339E7">
        <w:rPr>
          <w:lang w:val="lv-LV"/>
        </w:rPr>
        <w:t xml:space="preserve">Agrīnie kristieši stingri ticēja, ka </w:t>
      </w:r>
      <w:r w:rsidR="00EC09EB" w:rsidRPr="005339E7">
        <w:rPr>
          <w:lang w:val="lv-LV"/>
        </w:rPr>
        <w:t>Pēterim ir savs sargeņģelis (Ap.d.12:14,15).</w:t>
      </w:r>
    </w:p>
    <w:p w:rsidR="00EC09EB" w:rsidRPr="005339E7" w:rsidRDefault="00EC09EB" w:rsidP="003A6787">
      <w:pPr>
        <w:numPr>
          <w:ilvl w:val="0"/>
          <w:numId w:val="18"/>
        </w:numPr>
        <w:tabs>
          <w:tab w:val="left" w:pos="6946"/>
        </w:tabs>
        <w:jc w:val="both"/>
        <w:rPr>
          <w:lang w:val="lv-LV"/>
        </w:rPr>
      </w:pPr>
      <w:r w:rsidRPr="005339E7">
        <w:rPr>
          <w:lang w:val="lv-LV"/>
        </w:rPr>
        <w:t>Izraēla tauta izgāja cauri Sarkanajai jūrai un eņģelis veda tos pa tuksnesi uz apsolīto zemi. Iešana caur Sarkano jūru apakš padebeša ir mūsu kristību simbols (1.Kor 10:1), tātad ir pamats domāt, ka arī pēc tam eņģelis mūs ved un palīdz mūsu gaitās pa dzīves tuksnesi pretim apsolītajai Dieva Valstībai.</w:t>
      </w:r>
    </w:p>
    <w:p w:rsidR="00EC09EB" w:rsidRPr="005339E7" w:rsidRDefault="00EC09EB" w:rsidP="003A6787">
      <w:pPr>
        <w:tabs>
          <w:tab w:val="left" w:pos="6946"/>
        </w:tabs>
        <w:jc w:val="both"/>
        <w:rPr>
          <w:lang w:val="lv-LV"/>
        </w:rPr>
      </w:pPr>
    </w:p>
    <w:p w:rsidR="00EC09EB" w:rsidRPr="005339E7" w:rsidRDefault="00EC09EB" w:rsidP="003A6787">
      <w:pPr>
        <w:tabs>
          <w:tab w:val="left" w:pos="6946"/>
        </w:tabs>
        <w:jc w:val="both"/>
        <w:rPr>
          <w:lang w:val="lv-LV"/>
        </w:rPr>
      </w:pPr>
      <w:r w:rsidRPr="005339E7">
        <w:rPr>
          <w:lang w:val="lv-LV"/>
        </w:rPr>
        <w:t>Ja eņģeļi būtu ļauni, tas ir grēcīgi, tad viņu loma mūsu dzīvē nenāktu kā svētība, bet gan kā lāsts.</w:t>
      </w:r>
    </w:p>
    <w:p w:rsidR="000F17CC" w:rsidRPr="005339E7" w:rsidRDefault="000F17CC" w:rsidP="003A6787">
      <w:pPr>
        <w:tabs>
          <w:tab w:val="left" w:pos="6946"/>
        </w:tabs>
        <w:jc w:val="both"/>
        <w:rPr>
          <w:lang w:val="lv-LV"/>
        </w:rPr>
      </w:pPr>
    </w:p>
    <w:p w:rsidR="000F17CC" w:rsidRPr="005339E7" w:rsidRDefault="000F17CC" w:rsidP="003A6787">
      <w:pPr>
        <w:tabs>
          <w:tab w:val="left" w:pos="6946"/>
        </w:tabs>
        <w:jc w:val="both"/>
        <w:rPr>
          <w:lang w:val="lv-LV"/>
        </w:rPr>
      </w:pPr>
      <w:r w:rsidRPr="005339E7">
        <w:rPr>
          <w:lang w:val="lv-LV"/>
        </w:rPr>
        <w:lastRenderedPageBreak/>
        <w:t>Tātad mēs redzam, ka eņģeļi ir būtnes…</w:t>
      </w:r>
    </w:p>
    <w:p w:rsidR="000F17CC" w:rsidRPr="005339E7" w:rsidRDefault="000F17CC" w:rsidP="003A6787">
      <w:pPr>
        <w:numPr>
          <w:ilvl w:val="0"/>
          <w:numId w:val="18"/>
        </w:numPr>
        <w:tabs>
          <w:tab w:val="left" w:pos="6946"/>
        </w:tabs>
        <w:jc w:val="both"/>
        <w:rPr>
          <w:lang w:val="lv-LV"/>
        </w:rPr>
      </w:pPr>
      <w:r w:rsidRPr="005339E7">
        <w:rPr>
          <w:lang w:val="lv-LV"/>
        </w:rPr>
        <w:t>ar Dieva mūžīgo dabu</w:t>
      </w:r>
    </w:p>
    <w:p w:rsidR="000F17CC" w:rsidRPr="005339E7" w:rsidRDefault="000F17CC" w:rsidP="003A6787">
      <w:pPr>
        <w:numPr>
          <w:ilvl w:val="0"/>
          <w:numId w:val="18"/>
        </w:numPr>
        <w:tabs>
          <w:tab w:val="left" w:pos="6946"/>
        </w:tabs>
        <w:jc w:val="both"/>
        <w:rPr>
          <w:lang w:val="lv-LV"/>
        </w:rPr>
      </w:pPr>
      <w:r w:rsidRPr="005339E7">
        <w:rPr>
          <w:lang w:val="lv-LV"/>
        </w:rPr>
        <w:t>kas negrēko</w:t>
      </w:r>
    </w:p>
    <w:p w:rsidR="000F17CC" w:rsidRPr="005339E7" w:rsidRDefault="000F17CC" w:rsidP="003A6787">
      <w:pPr>
        <w:numPr>
          <w:ilvl w:val="0"/>
          <w:numId w:val="18"/>
        </w:numPr>
        <w:tabs>
          <w:tab w:val="left" w:pos="6946"/>
        </w:tabs>
        <w:jc w:val="both"/>
        <w:rPr>
          <w:lang w:val="lv-LV"/>
        </w:rPr>
      </w:pPr>
      <w:r w:rsidRPr="005339E7">
        <w:rPr>
          <w:lang w:val="lv-LV"/>
        </w:rPr>
        <w:t>kas vienmēr pilda Dieva pavēles</w:t>
      </w:r>
    </w:p>
    <w:p w:rsidR="000F17CC" w:rsidRPr="005339E7" w:rsidRDefault="000F17CC" w:rsidP="003A6787">
      <w:pPr>
        <w:numPr>
          <w:ilvl w:val="0"/>
          <w:numId w:val="18"/>
        </w:numPr>
        <w:tabs>
          <w:tab w:val="left" w:pos="6946"/>
        </w:tabs>
        <w:jc w:val="both"/>
        <w:rPr>
          <w:lang w:val="lv-LV"/>
        </w:rPr>
      </w:pPr>
      <w:r w:rsidRPr="005339E7">
        <w:rPr>
          <w:lang w:val="lv-LV"/>
        </w:rPr>
        <w:t>caur kuriem Dieva gars darbojas spēkā (Ps.104:4).</w:t>
      </w:r>
    </w:p>
    <w:p w:rsidR="000F17CC" w:rsidRPr="005339E7" w:rsidRDefault="000F17CC" w:rsidP="003A6787">
      <w:pPr>
        <w:tabs>
          <w:tab w:val="left" w:pos="6946"/>
        </w:tabs>
        <w:jc w:val="both"/>
        <w:rPr>
          <w:lang w:val="lv-LV"/>
        </w:rPr>
      </w:pPr>
    </w:p>
    <w:p w:rsidR="000F17CC" w:rsidRPr="005339E7" w:rsidRDefault="000F17CC" w:rsidP="003A6787">
      <w:pPr>
        <w:tabs>
          <w:tab w:val="left" w:pos="6946"/>
        </w:tabs>
        <w:jc w:val="both"/>
        <w:rPr>
          <w:lang w:val="lv-LV"/>
        </w:rPr>
      </w:pPr>
      <w:r w:rsidRPr="005339E7">
        <w:rPr>
          <w:b/>
          <w:lang w:val="lv-LV"/>
        </w:rPr>
        <w:t>Bet…?</w:t>
      </w:r>
    </w:p>
    <w:p w:rsidR="000F17CC" w:rsidRPr="005339E7" w:rsidRDefault="000F17CC" w:rsidP="003A6787">
      <w:pPr>
        <w:tabs>
          <w:tab w:val="left" w:pos="6946"/>
        </w:tabs>
        <w:jc w:val="both"/>
        <w:rPr>
          <w:lang w:val="lv-LV"/>
        </w:rPr>
      </w:pPr>
      <w:r w:rsidRPr="005339E7">
        <w:rPr>
          <w:lang w:val="lv-LV"/>
        </w:rPr>
        <w:t xml:space="preserve">Daudzas </w:t>
      </w:r>
      <w:r w:rsidR="00961944" w:rsidRPr="005339E7">
        <w:rPr>
          <w:lang w:val="lv-LV"/>
        </w:rPr>
        <w:t>baznīcas pieļauj</w:t>
      </w:r>
      <w:r w:rsidRPr="005339E7">
        <w:rPr>
          <w:lang w:val="lv-LV"/>
        </w:rPr>
        <w:t xml:space="preserve"> domu, ka eņģeļi</w:t>
      </w:r>
      <w:r w:rsidR="00961944" w:rsidRPr="005339E7">
        <w:rPr>
          <w:lang w:val="lv-LV"/>
        </w:rPr>
        <w:t xml:space="preserve"> var</w:t>
      </w:r>
      <w:r w:rsidRPr="005339E7">
        <w:rPr>
          <w:lang w:val="lv-LV"/>
        </w:rPr>
        <w:t xml:space="preserve"> grēko</w:t>
      </w:r>
      <w:r w:rsidR="00961944" w:rsidRPr="005339E7">
        <w:rPr>
          <w:lang w:val="lv-LV"/>
        </w:rPr>
        <w:t>t</w:t>
      </w:r>
      <w:r w:rsidRPr="005339E7">
        <w:rPr>
          <w:lang w:val="lv-LV"/>
        </w:rPr>
        <w:t xml:space="preserve"> un ka ir </w:t>
      </w:r>
      <w:r w:rsidR="00627F42" w:rsidRPr="005339E7">
        <w:rPr>
          <w:lang w:val="lv-LV"/>
        </w:rPr>
        <w:t xml:space="preserve">grēcīgi eņģeļi, caur kuriem virs zemes ir grēks un problēmas. </w:t>
      </w:r>
      <w:r w:rsidR="00961944" w:rsidRPr="005339E7">
        <w:rPr>
          <w:lang w:val="lv-LV"/>
        </w:rPr>
        <w:t>Piektajā nodaļā m</w:t>
      </w:r>
      <w:r w:rsidR="00627F42" w:rsidRPr="005339E7">
        <w:rPr>
          <w:lang w:val="lv-LV"/>
        </w:rPr>
        <w:t>ēs sīkāk apskatīsim dažus no Bībeles pantiem, kuri tiek sagro</w:t>
      </w:r>
      <w:r w:rsidR="00961944" w:rsidRPr="005339E7">
        <w:rPr>
          <w:lang w:val="lv-LV"/>
        </w:rPr>
        <w:t>zīti, lai pierādītu šo domu</w:t>
      </w:r>
      <w:r w:rsidR="00627F42" w:rsidRPr="005339E7">
        <w:rPr>
          <w:lang w:val="lv-LV"/>
        </w:rPr>
        <w:t xml:space="preserve">. Šobrīd apstāsimies pie sekojošiem punktiem. </w:t>
      </w:r>
    </w:p>
    <w:p w:rsidR="00627F42" w:rsidRPr="005339E7" w:rsidRDefault="00627F42" w:rsidP="003A6787">
      <w:pPr>
        <w:tabs>
          <w:tab w:val="left" w:pos="6946"/>
        </w:tabs>
        <w:jc w:val="both"/>
        <w:rPr>
          <w:lang w:val="lv-LV"/>
        </w:rPr>
      </w:pPr>
    </w:p>
    <w:p w:rsidR="00FC79EB" w:rsidRPr="005339E7" w:rsidRDefault="003E024E" w:rsidP="003A6787">
      <w:pPr>
        <w:numPr>
          <w:ilvl w:val="0"/>
          <w:numId w:val="18"/>
        </w:numPr>
        <w:tabs>
          <w:tab w:val="left" w:pos="6946"/>
        </w:tabs>
        <w:jc w:val="both"/>
        <w:rPr>
          <w:lang w:val="lv-LV"/>
        </w:rPr>
      </w:pPr>
      <w:r w:rsidRPr="005339E7">
        <w:rPr>
          <w:lang w:val="lv-LV"/>
        </w:rPr>
        <w:t>Ir izskanējusi doma, ka pirms mūsu pasaules radīšanas, kas aprakstīta 1.Mozus grāmatā, ir bijusi vēl viena. Iespējams, ka tagadējie eņģeļi ir nākuši pie atziņas par „labu un ļaunu” (1.Moz.3:5), pārdzīvojot situāciju līdzīgu mūsējai šajā dzīvē. Nevar izslēgt to, ka būtnes, kas tajā laikā varēja būt dzīvojušas, grēkoja</w:t>
      </w:r>
      <w:r w:rsidR="003A2993" w:rsidRPr="005339E7">
        <w:rPr>
          <w:lang w:val="lv-LV"/>
        </w:rPr>
        <w:t>, taču tie visi ir tikai prātojumi, kuriem cilvēki labprāt nododas. Bībel</w:t>
      </w:r>
      <w:r w:rsidR="00FC79EB" w:rsidRPr="005339E7">
        <w:rPr>
          <w:lang w:val="lv-LV"/>
        </w:rPr>
        <w:t xml:space="preserve">e par to neko nesaka, taču skaidri saka to, kas mums jāzina tagadējā situācijā, proti, ka nav grēcīgu eņģeļu; visi eņģeļi ir Dievam pilnībā paklausīgi. </w:t>
      </w:r>
    </w:p>
    <w:p w:rsidR="000860FF" w:rsidRPr="005339E7" w:rsidRDefault="00FC79EB" w:rsidP="003A6787">
      <w:pPr>
        <w:numPr>
          <w:ilvl w:val="0"/>
          <w:numId w:val="18"/>
        </w:numPr>
        <w:tabs>
          <w:tab w:val="left" w:pos="6946"/>
        </w:tabs>
        <w:jc w:val="both"/>
        <w:rPr>
          <w:lang w:val="lv-LV"/>
        </w:rPr>
      </w:pPr>
      <w:r w:rsidRPr="005339E7">
        <w:rPr>
          <w:lang w:val="lv-LV"/>
        </w:rPr>
        <w:t>Debesīs nevar būt grēcīgas būtnes, tā kā Dieva „acis ir pārāk šķīstas, lai…varētu skatīt ļaunumu” (Hab.1:13). Līdzīgi</w:t>
      </w:r>
      <w:r w:rsidR="002528DB" w:rsidRPr="005339E7">
        <w:rPr>
          <w:lang w:val="lv-LV"/>
        </w:rPr>
        <w:t xml:space="preserve"> arī Ps.5:5,6 skaidro: „Kas ļaunu dara, lai netuvojas Tev</w:t>
      </w:r>
      <w:r w:rsidR="000860FF" w:rsidRPr="005339E7">
        <w:rPr>
          <w:lang w:val="lv-LV"/>
        </w:rPr>
        <w:t xml:space="preserve">… Tu ienīsti visus ļauna darītājus”. Doma par dumpīgu eņģeļu sacelšanos pret Dievu debesīs ir pilnīgi nepieņemama, jo tā ir pretrunā ar domu, kas pausta šajos pantos. </w:t>
      </w:r>
    </w:p>
    <w:p w:rsidR="000860FF" w:rsidRPr="005339E7" w:rsidRDefault="000860FF" w:rsidP="003A6787">
      <w:pPr>
        <w:numPr>
          <w:ilvl w:val="0"/>
          <w:numId w:val="18"/>
        </w:numPr>
        <w:tabs>
          <w:tab w:val="left" w:pos="6946"/>
        </w:tabs>
        <w:jc w:val="both"/>
        <w:rPr>
          <w:lang w:val="lv-LV"/>
        </w:rPr>
      </w:pPr>
      <w:r w:rsidRPr="005339E7">
        <w:rPr>
          <w:lang w:val="lv-LV"/>
        </w:rPr>
        <w:t xml:space="preserve">Grieķu vārds, kuru tulko kā „eņģelis” nozīmē „vēstnesis” un var attiekties arī uz cilvēkiem, kā mēs jau </w:t>
      </w:r>
      <w:r w:rsidR="00751A9C" w:rsidRPr="005339E7">
        <w:rPr>
          <w:lang w:val="lv-LV"/>
        </w:rPr>
        <w:t xml:space="preserve">agrāk </w:t>
      </w:r>
      <w:r w:rsidRPr="005339E7">
        <w:rPr>
          <w:lang w:val="lv-LV"/>
        </w:rPr>
        <w:t>atzīmējām. Cilvēku kārtas „vēstneši”, protams, grēko.</w:t>
      </w:r>
    </w:p>
    <w:p w:rsidR="00751A9C" w:rsidRPr="005339E7" w:rsidRDefault="00751A9C" w:rsidP="003A6787">
      <w:pPr>
        <w:numPr>
          <w:ilvl w:val="0"/>
          <w:numId w:val="18"/>
        </w:numPr>
        <w:tabs>
          <w:tab w:val="left" w:pos="6946"/>
        </w:tabs>
        <w:jc w:val="both"/>
        <w:rPr>
          <w:lang w:val="lv-LV"/>
        </w:rPr>
      </w:pPr>
      <w:r w:rsidRPr="005339E7">
        <w:rPr>
          <w:lang w:val="lv-LV"/>
        </w:rPr>
        <w:t>Ļaunu, sātanisku būtņu pastāvēšana, uz kurām var novelt visus dzīves negatīvos aspektus, ir visizplatītākais no pagānu ticējumiem. Tieši tādā pat veidā, kā Ziemassvētki ir asimilējušies tā saucamajā ‘kristiešu’ ticībā, tā arī šie pagānu jēdzieni.</w:t>
      </w:r>
      <w:r w:rsidR="000860FF" w:rsidRPr="005339E7">
        <w:rPr>
          <w:lang w:val="lv-LV"/>
        </w:rPr>
        <w:t xml:space="preserve"> </w:t>
      </w:r>
    </w:p>
    <w:p w:rsidR="00627F42" w:rsidRPr="005339E7" w:rsidRDefault="00751A9C" w:rsidP="003A6787">
      <w:pPr>
        <w:numPr>
          <w:ilvl w:val="0"/>
          <w:numId w:val="18"/>
        </w:numPr>
        <w:tabs>
          <w:tab w:val="left" w:pos="6946"/>
        </w:tabs>
        <w:jc w:val="both"/>
        <w:rPr>
          <w:lang w:val="lv-LV"/>
        </w:rPr>
      </w:pPr>
      <w:r w:rsidRPr="005339E7">
        <w:rPr>
          <w:lang w:val="lv-LV"/>
        </w:rPr>
        <w:t xml:space="preserve">Ir tikai daži Bībeles panti, kurus var pārprast, lai pabalstītu grēcīgo eņģeļu jēdzienu, kas šobrīd pastāv. Tos </w:t>
      </w:r>
      <w:r w:rsidR="00FD4C07" w:rsidRPr="005339E7">
        <w:rPr>
          <w:lang w:val="lv-LV"/>
        </w:rPr>
        <w:t>mēs apskatīsim 5.nodaļā. Tie  neatspēko tikko iztirzāto Bībeles mācības kopumu, kas tos pilnībā noliedz.</w:t>
      </w:r>
      <w:r w:rsidR="002528DB" w:rsidRPr="005339E7">
        <w:rPr>
          <w:lang w:val="lv-LV"/>
        </w:rPr>
        <w:t xml:space="preserve"> </w:t>
      </w:r>
      <w:r w:rsidR="00FC79EB" w:rsidRPr="005339E7">
        <w:rPr>
          <w:lang w:val="lv-LV"/>
        </w:rPr>
        <w:t xml:space="preserve"> </w:t>
      </w:r>
      <w:r w:rsidR="003A2993" w:rsidRPr="005339E7">
        <w:rPr>
          <w:lang w:val="lv-LV"/>
        </w:rPr>
        <w:t xml:space="preserve"> </w:t>
      </w:r>
    </w:p>
    <w:p w:rsidR="000912AD" w:rsidRPr="005339E7" w:rsidRDefault="000912AD" w:rsidP="003A6787">
      <w:pPr>
        <w:tabs>
          <w:tab w:val="left" w:pos="6946"/>
        </w:tabs>
        <w:jc w:val="both"/>
        <w:rPr>
          <w:lang w:val="lv-LV"/>
        </w:rPr>
      </w:pPr>
    </w:p>
    <w:p w:rsidR="000912AD" w:rsidRPr="005339E7" w:rsidRDefault="00091671" w:rsidP="003A6787">
      <w:pPr>
        <w:tabs>
          <w:tab w:val="left" w:pos="6946"/>
        </w:tabs>
        <w:jc w:val="both"/>
        <w:rPr>
          <w:b/>
          <w:lang w:val="lv-LV"/>
        </w:rPr>
      </w:pPr>
      <w:r w:rsidRPr="005339E7">
        <w:rPr>
          <w:b/>
          <w:lang w:val="lv-LV"/>
        </w:rPr>
        <w:t>Pirmā atkāpe</w:t>
      </w:r>
      <w:r w:rsidR="000912AD" w:rsidRPr="005339E7">
        <w:rPr>
          <w:b/>
          <w:lang w:val="lv-LV"/>
        </w:rPr>
        <w:t>: Jūda</w:t>
      </w:r>
      <w:r w:rsidR="002B16C6" w:rsidRPr="005339E7">
        <w:rPr>
          <w:b/>
          <w:lang w:val="lv-LV"/>
        </w:rPr>
        <w:t>s vēstule</w:t>
      </w:r>
      <w:r w:rsidR="000912AD" w:rsidRPr="005339E7">
        <w:rPr>
          <w:b/>
          <w:lang w:val="lv-LV"/>
        </w:rPr>
        <w:t xml:space="preserve"> un Ēnoha grāmata</w:t>
      </w:r>
    </w:p>
    <w:p w:rsidR="000912AD" w:rsidRPr="005339E7" w:rsidRDefault="000912AD" w:rsidP="003A6787">
      <w:pPr>
        <w:tabs>
          <w:tab w:val="left" w:pos="6946"/>
        </w:tabs>
        <w:jc w:val="both"/>
        <w:rPr>
          <w:b/>
          <w:lang w:val="lv-LV"/>
        </w:rPr>
      </w:pPr>
    </w:p>
    <w:p w:rsidR="000912AD" w:rsidRDefault="00091671" w:rsidP="003A6787">
      <w:pPr>
        <w:tabs>
          <w:tab w:val="left" w:pos="6946"/>
        </w:tabs>
        <w:jc w:val="both"/>
        <w:rPr>
          <w:lang w:val="lv-LV"/>
        </w:rPr>
      </w:pPr>
      <w:r w:rsidRPr="005339E7">
        <w:rPr>
          <w:lang w:val="lv-LV"/>
        </w:rPr>
        <w:t>Daudz izvērstāks, taču</w:t>
      </w:r>
      <w:r w:rsidR="000912AD" w:rsidRPr="005339E7">
        <w:rPr>
          <w:lang w:val="lv-LV"/>
        </w:rPr>
        <w:t xml:space="preserve"> ļoti spēcīgs arguments, kas pierāda, ka eņģeļi negrēko, ir rodams tajos pantos 2.Pēt.2 un Jūdas vēstulē, kurus daži citē, lai pierādītu pretējo, ka eņģeļi grēko. </w:t>
      </w:r>
      <w:r w:rsidR="00D1439D" w:rsidRPr="005339E7">
        <w:rPr>
          <w:lang w:val="lv-LV"/>
        </w:rPr>
        <w:t>Šeit ir rodamas vairākas atsauces, kā nereti Svētajos rakstos,  uz tā laika neiedvestu, populāru literāru sacerējumu, lai parādītu, ka tas faktiski ir maldīgs. Mūslaiku lasītājs to var viegli palaist garām, jo pārāk liela ir laika atkāpe no oriģinālā konteksta. Tiek atzīmēts, ka ir „pāri par trī</w:t>
      </w:r>
      <w:r w:rsidR="00442314" w:rsidRPr="005339E7">
        <w:rPr>
          <w:lang w:val="lv-LV"/>
        </w:rPr>
        <w:t xml:space="preserve">sdesmit” atsaucēm uz pirmajā </w:t>
      </w:r>
      <w:r w:rsidR="00D1439D" w:rsidRPr="005339E7">
        <w:rPr>
          <w:lang w:val="lv-LV"/>
        </w:rPr>
        <w:t xml:space="preserve">gadsimtā pirms Kristus </w:t>
      </w:r>
      <w:r w:rsidR="00442314" w:rsidRPr="005339E7">
        <w:rPr>
          <w:lang w:val="lv-LV"/>
        </w:rPr>
        <w:t xml:space="preserve">populāro </w:t>
      </w:r>
      <w:r w:rsidR="00D1439D" w:rsidRPr="005339E7">
        <w:rPr>
          <w:lang w:val="lv-LV"/>
        </w:rPr>
        <w:t>‘Ēnoha grāmatu’ 2.</w:t>
      </w:r>
      <w:r w:rsidR="00442314" w:rsidRPr="005339E7">
        <w:rPr>
          <w:lang w:val="lv-LV"/>
        </w:rPr>
        <w:t>Pētera un Jūdas vēstulēs (1).</w:t>
      </w:r>
      <w:r w:rsidR="00D1439D" w:rsidRPr="005339E7">
        <w:rPr>
          <w:lang w:val="lv-LV"/>
        </w:rPr>
        <w:t xml:space="preserve"> </w:t>
      </w:r>
      <w:r w:rsidR="00442314" w:rsidRPr="005339E7">
        <w:rPr>
          <w:lang w:val="lv-LV"/>
        </w:rPr>
        <w:t>Grāmatā</w:t>
      </w:r>
      <w:r w:rsidR="002078B0" w:rsidRPr="005339E7">
        <w:rPr>
          <w:lang w:val="lv-LV"/>
        </w:rPr>
        <w:t xml:space="preserve"> apgalvo</w:t>
      </w:r>
      <w:r w:rsidR="00442314" w:rsidRPr="005339E7">
        <w:rPr>
          <w:lang w:val="lv-LV"/>
        </w:rPr>
        <w:t>ts</w:t>
      </w:r>
      <w:r w:rsidR="00D1439D" w:rsidRPr="005339E7">
        <w:rPr>
          <w:lang w:val="lv-LV"/>
        </w:rPr>
        <w:t xml:space="preserve">, ka </w:t>
      </w:r>
      <w:r w:rsidR="002078B0" w:rsidRPr="005339E7">
        <w:rPr>
          <w:lang w:val="lv-LV"/>
        </w:rPr>
        <w:t xml:space="preserve">200 eņģeļi tika izraidīti no Debesīm un tie ņēma sev par sievām skaistas cilvēku meitas. Pēteris un Jūda atsaucas uz to, lai parādītu, cik tas ir aplami. Lūk dažas no šīm atsaucēm: </w:t>
      </w:r>
    </w:p>
    <w:p w:rsidR="003A6787" w:rsidRDefault="003A6787" w:rsidP="003A6787">
      <w:pPr>
        <w:tabs>
          <w:tab w:val="left" w:pos="6946"/>
        </w:tabs>
        <w:jc w:val="both"/>
        <w:rPr>
          <w:lang w:val="lv-LV"/>
        </w:rPr>
      </w:pPr>
    </w:p>
    <w:p w:rsidR="003A6787" w:rsidRPr="005339E7" w:rsidRDefault="003A6787" w:rsidP="003A6787">
      <w:pPr>
        <w:tabs>
          <w:tab w:val="left" w:pos="6946"/>
        </w:tabs>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4"/>
        <w:gridCol w:w="4383"/>
      </w:tblGrid>
      <w:tr w:rsidR="002078B0" w:rsidRPr="005339E7" w:rsidTr="00C870B3">
        <w:tc>
          <w:tcPr>
            <w:tcW w:w="4428" w:type="dxa"/>
          </w:tcPr>
          <w:p w:rsidR="002078B0" w:rsidRPr="005339E7" w:rsidRDefault="002F292E" w:rsidP="003A6787">
            <w:pPr>
              <w:tabs>
                <w:tab w:val="left" w:pos="6946"/>
              </w:tabs>
              <w:jc w:val="both"/>
              <w:rPr>
                <w:b/>
                <w:lang w:val="lv-LV"/>
              </w:rPr>
            </w:pPr>
            <w:r w:rsidRPr="005339E7">
              <w:rPr>
                <w:b/>
                <w:lang w:val="lv-LV"/>
              </w:rPr>
              <w:lastRenderedPageBreak/>
              <w:t>Jūdas vēstule</w:t>
            </w:r>
          </w:p>
        </w:tc>
        <w:tc>
          <w:tcPr>
            <w:tcW w:w="4428" w:type="dxa"/>
          </w:tcPr>
          <w:p w:rsidR="002078B0" w:rsidRPr="005339E7" w:rsidRDefault="002F292E" w:rsidP="003A6787">
            <w:pPr>
              <w:tabs>
                <w:tab w:val="left" w:pos="6946"/>
              </w:tabs>
              <w:jc w:val="both"/>
              <w:rPr>
                <w:b/>
                <w:lang w:val="lv-LV"/>
              </w:rPr>
            </w:pPr>
            <w:r w:rsidRPr="005339E7">
              <w:rPr>
                <w:b/>
                <w:lang w:val="lv-LV"/>
              </w:rPr>
              <w:t>Ēnoha grāmata</w:t>
            </w:r>
          </w:p>
        </w:tc>
      </w:tr>
      <w:tr w:rsidR="002078B0" w:rsidRPr="005339E7" w:rsidTr="00C870B3">
        <w:tc>
          <w:tcPr>
            <w:tcW w:w="4428" w:type="dxa"/>
          </w:tcPr>
          <w:p w:rsidR="002078B0" w:rsidRPr="005339E7" w:rsidRDefault="002F292E" w:rsidP="003A6787">
            <w:pPr>
              <w:tabs>
                <w:tab w:val="left" w:pos="6946"/>
              </w:tabs>
              <w:jc w:val="both"/>
              <w:rPr>
                <w:lang w:val="lv-LV"/>
              </w:rPr>
            </w:pPr>
            <w:r w:rsidRPr="005339E7">
              <w:rPr>
                <w:lang w:val="lv-LV"/>
              </w:rPr>
              <w:t>„Ēnohs, septītais pēc Ādama, ir sludinājis” Jūdas 14</w:t>
            </w:r>
          </w:p>
        </w:tc>
        <w:tc>
          <w:tcPr>
            <w:tcW w:w="4428" w:type="dxa"/>
          </w:tcPr>
          <w:p w:rsidR="002078B0" w:rsidRPr="005339E7" w:rsidRDefault="002F292E" w:rsidP="003A6787">
            <w:pPr>
              <w:tabs>
                <w:tab w:val="left" w:pos="6946"/>
              </w:tabs>
              <w:jc w:val="both"/>
              <w:rPr>
                <w:lang w:val="lv-LV"/>
              </w:rPr>
            </w:pPr>
            <w:r w:rsidRPr="005339E7">
              <w:rPr>
                <w:lang w:val="lv-LV"/>
              </w:rPr>
              <w:t>Ēnoha 60:8</w:t>
            </w:r>
          </w:p>
        </w:tc>
      </w:tr>
      <w:tr w:rsidR="002F292E" w:rsidRPr="005339E7" w:rsidTr="00C870B3">
        <w:tc>
          <w:tcPr>
            <w:tcW w:w="4428" w:type="dxa"/>
          </w:tcPr>
          <w:p w:rsidR="002F292E" w:rsidRPr="005339E7" w:rsidRDefault="002F292E" w:rsidP="003A6787">
            <w:pPr>
              <w:tabs>
                <w:tab w:val="left" w:pos="6946"/>
              </w:tabs>
              <w:jc w:val="both"/>
              <w:rPr>
                <w:lang w:val="lv-LV"/>
              </w:rPr>
            </w:pPr>
            <w:r w:rsidRPr="005339E7">
              <w:rPr>
                <w:lang w:val="lv-LV"/>
              </w:rPr>
              <w:t>„bezūdens mākoņi” Jūdas 12</w:t>
            </w:r>
          </w:p>
        </w:tc>
        <w:tc>
          <w:tcPr>
            <w:tcW w:w="4428" w:type="dxa"/>
          </w:tcPr>
          <w:p w:rsidR="002F292E" w:rsidRPr="005339E7" w:rsidRDefault="00B95436" w:rsidP="003A6787">
            <w:pPr>
              <w:tabs>
                <w:tab w:val="left" w:pos="6946"/>
              </w:tabs>
              <w:jc w:val="both"/>
              <w:rPr>
                <w:lang w:val="lv-LV"/>
              </w:rPr>
            </w:pPr>
            <w:r w:rsidRPr="005339E7">
              <w:rPr>
                <w:lang w:val="lv-LV"/>
              </w:rPr>
              <w:t>Ēnoha 18:5, 41:4-5, 100:11-12</w:t>
            </w:r>
          </w:p>
        </w:tc>
      </w:tr>
      <w:tr w:rsidR="002F292E" w:rsidRPr="005339E7" w:rsidTr="00C870B3">
        <w:tc>
          <w:tcPr>
            <w:tcW w:w="4428" w:type="dxa"/>
          </w:tcPr>
          <w:p w:rsidR="002F292E" w:rsidRPr="005339E7" w:rsidRDefault="00B95436" w:rsidP="003A6787">
            <w:pPr>
              <w:tabs>
                <w:tab w:val="left" w:pos="6946"/>
              </w:tabs>
              <w:jc w:val="both"/>
              <w:rPr>
                <w:lang w:val="lv-LV"/>
              </w:rPr>
            </w:pPr>
            <w:r w:rsidRPr="005339E7">
              <w:rPr>
                <w:lang w:val="lv-LV"/>
              </w:rPr>
              <w:t>„kam lemta mūžīgā galējā tumsa” Jūdas 13</w:t>
            </w:r>
          </w:p>
        </w:tc>
        <w:tc>
          <w:tcPr>
            <w:tcW w:w="4428" w:type="dxa"/>
          </w:tcPr>
          <w:p w:rsidR="002F292E" w:rsidRPr="005339E7" w:rsidRDefault="00B95436" w:rsidP="003A6787">
            <w:pPr>
              <w:tabs>
                <w:tab w:val="left" w:pos="6946"/>
              </w:tabs>
              <w:jc w:val="both"/>
              <w:rPr>
                <w:lang w:val="lv-LV"/>
              </w:rPr>
            </w:pPr>
            <w:r w:rsidRPr="005339E7">
              <w:rPr>
                <w:lang w:val="lv-LV"/>
              </w:rPr>
              <w:t>Ēnoha 21:3 „tumsa būs to miteklis”, Ēnoha 46:6</w:t>
            </w:r>
          </w:p>
        </w:tc>
      </w:tr>
      <w:tr w:rsidR="00B95436" w:rsidRPr="005339E7" w:rsidTr="00C870B3">
        <w:tc>
          <w:tcPr>
            <w:tcW w:w="4428" w:type="dxa"/>
          </w:tcPr>
          <w:p w:rsidR="00B95436" w:rsidRPr="005339E7" w:rsidRDefault="00B95436" w:rsidP="003A6787">
            <w:pPr>
              <w:tabs>
                <w:tab w:val="left" w:pos="6946"/>
              </w:tabs>
              <w:jc w:val="both"/>
              <w:rPr>
                <w:lang w:val="lv-LV"/>
              </w:rPr>
            </w:pPr>
            <w:r w:rsidRPr="005339E7">
              <w:rPr>
                <w:lang w:val="lv-LV"/>
              </w:rPr>
              <w:t>„koki, kas rudenī bez augļiem” Jūdas 12</w:t>
            </w:r>
          </w:p>
        </w:tc>
        <w:tc>
          <w:tcPr>
            <w:tcW w:w="4428" w:type="dxa"/>
          </w:tcPr>
          <w:p w:rsidR="00B95436" w:rsidRPr="005339E7" w:rsidRDefault="00B95436" w:rsidP="003A6787">
            <w:pPr>
              <w:tabs>
                <w:tab w:val="left" w:pos="6946"/>
              </w:tabs>
              <w:jc w:val="both"/>
              <w:rPr>
                <w:lang w:val="lv-LV"/>
              </w:rPr>
            </w:pPr>
            <w:r w:rsidRPr="005339E7">
              <w:rPr>
                <w:lang w:val="lv-LV"/>
              </w:rPr>
              <w:t>Ēnoha 80:3</w:t>
            </w:r>
          </w:p>
        </w:tc>
      </w:tr>
      <w:tr w:rsidR="00B95436" w:rsidRPr="005339E7" w:rsidTr="00C870B3">
        <w:tc>
          <w:tcPr>
            <w:tcW w:w="4428" w:type="dxa"/>
          </w:tcPr>
          <w:p w:rsidR="00B95436" w:rsidRPr="005339E7" w:rsidRDefault="00B95436" w:rsidP="003A6787">
            <w:pPr>
              <w:tabs>
                <w:tab w:val="left" w:pos="6946"/>
              </w:tabs>
              <w:jc w:val="both"/>
              <w:rPr>
                <w:lang w:val="lv-LV"/>
              </w:rPr>
            </w:pPr>
            <w:r w:rsidRPr="005339E7">
              <w:rPr>
                <w:lang w:val="lv-LV"/>
              </w:rPr>
              <w:t>„trakojošas jūras bangas” Jūdas 12</w:t>
            </w:r>
          </w:p>
        </w:tc>
        <w:tc>
          <w:tcPr>
            <w:tcW w:w="4428" w:type="dxa"/>
          </w:tcPr>
          <w:p w:rsidR="00B95436" w:rsidRPr="005339E7" w:rsidRDefault="00B95436" w:rsidP="003A6787">
            <w:pPr>
              <w:tabs>
                <w:tab w:val="left" w:pos="6946"/>
              </w:tabs>
              <w:jc w:val="both"/>
              <w:rPr>
                <w:lang w:val="lv-LV"/>
              </w:rPr>
            </w:pPr>
            <w:r w:rsidRPr="005339E7">
              <w:rPr>
                <w:lang w:val="lv-LV"/>
              </w:rPr>
              <w:t>Ēnoha 101:3-5</w:t>
            </w:r>
          </w:p>
        </w:tc>
      </w:tr>
      <w:tr w:rsidR="00B95436" w:rsidRPr="005339E7" w:rsidTr="00C870B3">
        <w:tc>
          <w:tcPr>
            <w:tcW w:w="4428" w:type="dxa"/>
          </w:tcPr>
          <w:p w:rsidR="00B95436" w:rsidRPr="005339E7" w:rsidRDefault="004E73E0" w:rsidP="003A6787">
            <w:pPr>
              <w:tabs>
                <w:tab w:val="left" w:pos="6946"/>
              </w:tabs>
              <w:jc w:val="both"/>
              <w:rPr>
                <w:lang w:val="lv-LV"/>
              </w:rPr>
            </w:pPr>
            <w:r w:rsidRPr="005339E7">
              <w:rPr>
                <w:lang w:val="lv-LV"/>
              </w:rPr>
              <w:t>„Redzi, Tas Kungs nāk ar daudz tūkstošiem Savu svēto tiesāt visus un sodīt visus bezdievjus viņu bezdievīgo darbu dēļ” Jūdas 14-15</w:t>
            </w:r>
          </w:p>
        </w:tc>
        <w:tc>
          <w:tcPr>
            <w:tcW w:w="4428" w:type="dxa"/>
          </w:tcPr>
          <w:p w:rsidR="00B95436" w:rsidRPr="005339E7" w:rsidRDefault="004E73E0" w:rsidP="003A6787">
            <w:pPr>
              <w:tabs>
                <w:tab w:val="left" w:pos="6946"/>
              </w:tabs>
              <w:jc w:val="both"/>
              <w:rPr>
                <w:lang w:val="lv-LV"/>
              </w:rPr>
            </w:pPr>
            <w:r w:rsidRPr="005339E7">
              <w:rPr>
                <w:lang w:val="lv-LV"/>
              </w:rPr>
              <w:t>„Redzi, Tas Kungs nāk ar daudz tūkstošiem Savu svēto tiesāt visus un sodīt visus bezdievjus viņu bezdievīgo darbu dēļ” (Ēnoha 1:9)</w:t>
            </w:r>
          </w:p>
        </w:tc>
      </w:tr>
      <w:tr w:rsidR="00B95436" w:rsidRPr="005339E7" w:rsidTr="00C870B3">
        <w:tc>
          <w:tcPr>
            <w:tcW w:w="4428" w:type="dxa"/>
          </w:tcPr>
          <w:p w:rsidR="00B95436" w:rsidRPr="005339E7" w:rsidRDefault="004E73E0" w:rsidP="003A6787">
            <w:pPr>
              <w:tabs>
                <w:tab w:val="left" w:pos="6946"/>
              </w:tabs>
              <w:jc w:val="both"/>
              <w:rPr>
                <w:lang w:val="lv-LV"/>
              </w:rPr>
            </w:pPr>
            <w:r w:rsidRPr="005339E7">
              <w:rPr>
                <w:lang w:val="lv-LV"/>
              </w:rPr>
              <w:t>„ieslēgtus tumsā lielās dienas tiesai” (Jūdas 6)</w:t>
            </w:r>
          </w:p>
        </w:tc>
        <w:tc>
          <w:tcPr>
            <w:tcW w:w="4428" w:type="dxa"/>
          </w:tcPr>
          <w:p w:rsidR="00B95436" w:rsidRPr="005339E7" w:rsidRDefault="004E73E0" w:rsidP="003A6787">
            <w:pPr>
              <w:tabs>
                <w:tab w:val="left" w:pos="6946"/>
              </w:tabs>
              <w:jc w:val="both"/>
              <w:rPr>
                <w:lang w:val="lv-LV"/>
              </w:rPr>
            </w:pPr>
            <w:r w:rsidRPr="005339E7">
              <w:rPr>
                <w:lang w:val="lv-LV"/>
              </w:rPr>
              <w:t>„saistītus līdz asaru dienai” Ēnoha 45:2</w:t>
            </w:r>
          </w:p>
        </w:tc>
      </w:tr>
    </w:tbl>
    <w:p w:rsidR="002078B0" w:rsidRPr="005339E7" w:rsidRDefault="002078B0" w:rsidP="003A6787">
      <w:pPr>
        <w:tabs>
          <w:tab w:val="left" w:pos="6946"/>
        </w:tabs>
        <w:jc w:val="both"/>
        <w:rPr>
          <w:lang w:val="lv-LV"/>
        </w:rPr>
      </w:pPr>
    </w:p>
    <w:p w:rsidR="004E73E0" w:rsidRPr="005339E7" w:rsidRDefault="001E0A51" w:rsidP="003A6787">
      <w:pPr>
        <w:tabs>
          <w:tab w:val="left" w:pos="6946"/>
        </w:tabs>
        <w:jc w:val="both"/>
        <w:rPr>
          <w:lang w:val="lv-LV"/>
        </w:rPr>
      </w:pPr>
      <w:r w:rsidRPr="005339E7">
        <w:rPr>
          <w:lang w:val="lv-LV"/>
        </w:rPr>
        <w:t>Ēnoha grāmatā tiek apgalvots, ka taisnais eņģelis Miķelis apsūdz 200 šķietami dumpīgos eņģeļus, bet Pēteris apzināti noliedz to</w:t>
      </w:r>
      <w:r w:rsidR="009930CE" w:rsidRPr="005339E7">
        <w:rPr>
          <w:lang w:val="lv-LV"/>
        </w:rPr>
        <w:t>, pasvītrojot, ka „eņģeļi… nenosoda viņus, tos zaimodami Tā Kunga priekšā</w:t>
      </w:r>
      <w:r w:rsidR="006266A2" w:rsidRPr="005339E7">
        <w:rPr>
          <w:lang w:val="lv-LV"/>
        </w:rPr>
        <w:t xml:space="preserve">”, un Jūda vēl tiešāk saka, ka tas attiecas arī uz virseņģeli Miķeli (Jūdas 9). Pēc Ēnoha grāmatas, cilvēks Ēnohs nosoda grēcīgos eņģeļus, bet 2.Pēt.3 brīdina, ka </w:t>
      </w:r>
      <w:r w:rsidR="00752CC5" w:rsidRPr="005339E7">
        <w:rPr>
          <w:lang w:val="lv-LV"/>
        </w:rPr>
        <w:t>Kristus ar eņģeļiem nāks sodīt cilvēkus.</w:t>
      </w:r>
      <w:r w:rsidRPr="005339E7">
        <w:rPr>
          <w:lang w:val="lv-LV"/>
        </w:rPr>
        <w:t xml:space="preserve"> </w:t>
      </w:r>
      <w:r w:rsidR="00752CC5" w:rsidRPr="005339E7">
        <w:rPr>
          <w:lang w:val="lv-LV"/>
        </w:rPr>
        <w:t xml:space="preserve">Tagad ir saprotams, kāpēc Pēteris apgalvo, ka „pārdroši pārgalvji (viltus mācītāji)… nebīstas no godības eņģeļiem, bet zaimo tos” (2.Pēt.2:10). Ēnoha grāmata zaimoja eņģeļus, apgalvojot, ka 200 eņģeļi ir grēcīgi. Kā teikts Jūdas 8, viltus mācītāji „nicina augsto valdnieku, zaimo debess varu”. </w:t>
      </w:r>
      <w:r w:rsidR="00877FC8" w:rsidRPr="005339E7">
        <w:rPr>
          <w:lang w:val="lv-LV"/>
        </w:rPr>
        <w:t xml:space="preserve">Tādēļ doma par to, ka 200 eņģeļi pārgulēja ar valdzinošām sievietēm, ir neslavas celšana. Mums ir nopietni jāpārdomā, kādi secinājumi no tā izdarāmi, jo kā Pēteris, tā arī Jūda uzskata eņģeļu apvainošanu grēkos par zaimošanu. Šie agrīnie </w:t>
      </w:r>
      <w:r w:rsidR="00442314" w:rsidRPr="005339E7">
        <w:rPr>
          <w:lang w:val="lv-LV"/>
        </w:rPr>
        <w:t>kristieši atgriezās pie kādreiz</w:t>
      </w:r>
      <w:r w:rsidR="00877FC8" w:rsidRPr="005339E7">
        <w:rPr>
          <w:lang w:val="lv-LV"/>
        </w:rPr>
        <w:t xml:space="preserve">ējiem jūdu un pagānu ticējumiem, kas, </w:t>
      </w:r>
      <w:r w:rsidR="00657ACC" w:rsidRPr="005339E7">
        <w:rPr>
          <w:lang w:val="lv-LV"/>
        </w:rPr>
        <w:t>pēc 2.Pēt.2:22, ir tas pats kā „sunim atgrieztie</w:t>
      </w:r>
      <w:r w:rsidR="00877FC8" w:rsidRPr="005339E7">
        <w:rPr>
          <w:lang w:val="lv-LV"/>
        </w:rPr>
        <w:t>s pie sava vēmekļa”</w:t>
      </w:r>
      <w:r w:rsidR="00657ACC" w:rsidRPr="005339E7">
        <w:rPr>
          <w:lang w:val="lv-LV"/>
        </w:rPr>
        <w:t>. Tik nopietna</w:t>
      </w:r>
      <w:r w:rsidR="004F1E72" w:rsidRPr="005339E7">
        <w:rPr>
          <w:lang w:val="lv-LV"/>
        </w:rPr>
        <w:t xml:space="preserve"> ir</w:t>
      </w:r>
      <w:r w:rsidR="00657ACC" w:rsidRPr="005339E7">
        <w:rPr>
          <w:lang w:val="lv-LV"/>
        </w:rPr>
        <w:t xml:space="preserve"> šī problēma</w:t>
      </w:r>
      <w:r w:rsidR="004F1E72" w:rsidRPr="005339E7">
        <w:rPr>
          <w:lang w:val="lv-LV"/>
        </w:rPr>
        <w:t xml:space="preserve">. </w:t>
      </w:r>
    </w:p>
    <w:p w:rsidR="004F1E72" w:rsidRPr="005339E7" w:rsidRDefault="004F1E72" w:rsidP="003A6787">
      <w:pPr>
        <w:tabs>
          <w:tab w:val="left" w:pos="6946"/>
        </w:tabs>
        <w:jc w:val="both"/>
        <w:rPr>
          <w:lang w:val="lv-LV"/>
        </w:rPr>
      </w:pPr>
    </w:p>
    <w:p w:rsidR="0069559D" w:rsidRPr="005339E7" w:rsidRDefault="004F1E72" w:rsidP="003A6787">
      <w:pPr>
        <w:tabs>
          <w:tab w:val="left" w:pos="6946"/>
        </w:tabs>
        <w:jc w:val="both"/>
        <w:rPr>
          <w:lang w:val="lv-LV"/>
        </w:rPr>
      </w:pPr>
      <w:r w:rsidRPr="005339E7">
        <w:rPr>
          <w:lang w:val="lv-LV"/>
        </w:rPr>
        <w:t xml:space="preserve">Jāatzīmē, ka </w:t>
      </w:r>
      <w:r w:rsidR="00095928" w:rsidRPr="005339E7">
        <w:rPr>
          <w:lang w:val="lv-LV"/>
        </w:rPr>
        <w:t>Apokalips</w:t>
      </w:r>
      <w:r w:rsidR="0069559D" w:rsidRPr="005339E7">
        <w:rPr>
          <w:lang w:val="lv-LV"/>
        </w:rPr>
        <w:t>e</w:t>
      </w:r>
      <w:r w:rsidR="00095928" w:rsidRPr="005339E7">
        <w:rPr>
          <w:lang w:val="lv-LV"/>
        </w:rPr>
        <w:t xml:space="preserve"> (Jāņa atklāsmes grāmata) bieži atsaucas uz Ēnoha grāmatu un citiem līdzīgiem darbiem – atkal, lai tos noliegtu un parādītu pirmā gadsimta lasītājiem </w:t>
      </w:r>
      <w:r w:rsidR="00095928" w:rsidRPr="005339E7">
        <w:rPr>
          <w:i/>
          <w:lang w:val="lv-LV"/>
        </w:rPr>
        <w:t>patieso</w:t>
      </w:r>
      <w:r w:rsidR="00095928" w:rsidRPr="005339E7">
        <w:rPr>
          <w:lang w:val="lv-LV"/>
        </w:rPr>
        <w:t xml:space="preserve"> to terminu nozīmi, kurus lietoja tā laika neiedvestās literatūras autori.</w:t>
      </w:r>
      <w:r w:rsidR="0069559D" w:rsidRPr="005339E7">
        <w:rPr>
          <w:lang w:val="lv-LV"/>
        </w:rPr>
        <w:t xml:space="preserve"> Tā Atkl.1:15-17 Kunga Jēzus aprakstā ir atsauce uz Ēnoha 47:3-7 doto dievišķā Cilvēka Dēla aprakstu (2).</w:t>
      </w:r>
    </w:p>
    <w:p w:rsidR="0069559D" w:rsidRPr="005339E7" w:rsidRDefault="0069559D" w:rsidP="003A6787">
      <w:pPr>
        <w:tabs>
          <w:tab w:val="left" w:pos="6946"/>
        </w:tabs>
        <w:jc w:val="both"/>
        <w:rPr>
          <w:lang w:val="lv-LV"/>
        </w:rPr>
      </w:pPr>
    </w:p>
    <w:p w:rsidR="0069559D" w:rsidRPr="005339E7" w:rsidRDefault="0069559D" w:rsidP="004E04E6">
      <w:pPr>
        <w:tabs>
          <w:tab w:val="left" w:pos="6946"/>
        </w:tabs>
        <w:rPr>
          <w:b/>
          <w:lang w:val="lv-LV"/>
        </w:rPr>
      </w:pPr>
      <w:r w:rsidRPr="005339E7">
        <w:rPr>
          <w:b/>
          <w:lang w:val="lv-LV"/>
        </w:rPr>
        <w:t xml:space="preserve">Piezīmes </w:t>
      </w:r>
    </w:p>
    <w:p w:rsidR="0069559D" w:rsidRPr="005339E7" w:rsidRDefault="0069559D" w:rsidP="004E04E6">
      <w:pPr>
        <w:numPr>
          <w:ilvl w:val="0"/>
          <w:numId w:val="19"/>
        </w:numPr>
        <w:tabs>
          <w:tab w:val="left" w:pos="6946"/>
        </w:tabs>
        <w:rPr>
          <w:lang w:val="lv-LV"/>
        </w:rPr>
      </w:pPr>
      <w:r w:rsidRPr="005339E7">
        <w:rPr>
          <w:lang w:val="lv-LV"/>
        </w:rPr>
        <w:t xml:space="preserve">Steven Cox, </w:t>
      </w:r>
      <w:r w:rsidRPr="005339E7">
        <w:rPr>
          <w:i/>
          <w:lang w:val="lv-LV"/>
        </w:rPr>
        <w:t xml:space="preserve">The Angels that Sinned </w:t>
      </w:r>
      <w:r w:rsidRPr="005339E7">
        <w:rPr>
          <w:lang w:val="lv-LV"/>
        </w:rPr>
        <w:t>(Hyderabad: Printland, 2000).</w:t>
      </w:r>
    </w:p>
    <w:p w:rsidR="004A32A4" w:rsidRPr="005339E7" w:rsidRDefault="0069559D" w:rsidP="004E04E6">
      <w:pPr>
        <w:numPr>
          <w:ilvl w:val="0"/>
          <w:numId w:val="19"/>
        </w:numPr>
        <w:tabs>
          <w:tab w:val="left" w:pos="6946"/>
        </w:tabs>
        <w:rPr>
          <w:lang w:val="lv-LV"/>
        </w:rPr>
      </w:pPr>
      <w:r w:rsidRPr="005339E7">
        <w:rPr>
          <w:lang w:val="lv-LV"/>
        </w:rPr>
        <w:t xml:space="preserve">Šī un daudzas citas līdzīgas atsauces ir atrodamas Hugh Schonfield tabulās grāmatā </w:t>
      </w:r>
      <w:r w:rsidRPr="005339E7">
        <w:rPr>
          <w:i/>
          <w:lang w:val="lv-LV"/>
        </w:rPr>
        <w:t xml:space="preserve">The Original New Testament: Revelation </w:t>
      </w:r>
      <w:r w:rsidRPr="005339E7">
        <w:rPr>
          <w:lang w:val="lv-LV"/>
        </w:rPr>
        <w:t>(London: Firethorn Press, 1985).</w:t>
      </w:r>
    </w:p>
    <w:p w:rsidR="004A32A4" w:rsidRPr="005339E7" w:rsidRDefault="004A32A4" w:rsidP="004E04E6">
      <w:pPr>
        <w:tabs>
          <w:tab w:val="left" w:pos="6946"/>
        </w:tabs>
        <w:rPr>
          <w:lang w:val="lv-LV"/>
        </w:rPr>
      </w:pPr>
    </w:p>
    <w:p w:rsidR="004A32A4" w:rsidRPr="003A6787" w:rsidRDefault="00AC71BE" w:rsidP="004E04E6">
      <w:pPr>
        <w:tabs>
          <w:tab w:val="left" w:pos="6946"/>
        </w:tabs>
        <w:jc w:val="center"/>
        <w:rPr>
          <w:sz w:val="28"/>
          <w:szCs w:val="28"/>
          <w:lang w:val="lv-LV"/>
        </w:rPr>
      </w:pPr>
      <w:r w:rsidRPr="003A6787">
        <w:rPr>
          <w:b/>
          <w:sz w:val="28"/>
          <w:szCs w:val="28"/>
          <w:lang w:val="lv-LV"/>
        </w:rPr>
        <w:t xml:space="preserve">2-2 </w:t>
      </w:r>
      <w:r w:rsidR="004A32A4" w:rsidRPr="003A6787">
        <w:rPr>
          <w:b/>
          <w:sz w:val="28"/>
          <w:szCs w:val="28"/>
          <w:lang w:val="lv-LV"/>
        </w:rPr>
        <w:t>Ļaunuma un grēka izcelsme</w:t>
      </w:r>
    </w:p>
    <w:p w:rsidR="00AC71BE" w:rsidRPr="003A6787" w:rsidRDefault="00AC71BE" w:rsidP="004E04E6">
      <w:pPr>
        <w:tabs>
          <w:tab w:val="left" w:pos="6946"/>
        </w:tabs>
        <w:rPr>
          <w:sz w:val="28"/>
          <w:szCs w:val="28"/>
          <w:lang w:val="lv-LV"/>
        </w:rPr>
      </w:pPr>
    </w:p>
    <w:p w:rsidR="009901E0" w:rsidRPr="005339E7" w:rsidRDefault="00AC71BE" w:rsidP="003A6787">
      <w:pPr>
        <w:tabs>
          <w:tab w:val="left" w:pos="6946"/>
        </w:tabs>
        <w:jc w:val="both"/>
        <w:rPr>
          <w:lang w:val="lv-LV"/>
        </w:rPr>
      </w:pPr>
      <w:r w:rsidRPr="005339E7">
        <w:rPr>
          <w:lang w:val="lv-LV"/>
        </w:rPr>
        <w:t>Daudzi kristieši, līdz ar daudzām citām reliģijām, tic, ka ir tāds monstrs, kuru sauc par Velnu vai Sātanu, kas radījis visas problēmas pasaulē un mūsu dzīvēs, kurš ir atbildīgs arī par mūsu pastrādātajiem grēkiem. Bībele nepārprotami māca, ka Dievs ir visuvarens. Mēs redzējām nodarbībā 2-1, ka eņģeļi negrēko. Ja mēs patiesi ticam šīm lietām, tad nevar</w:t>
      </w:r>
      <w:r w:rsidR="00657ACC" w:rsidRPr="005339E7">
        <w:rPr>
          <w:lang w:val="lv-LV"/>
        </w:rPr>
        <w:t>am</w:t>
      </w:r>
      <w:r w:rsidRPr="005339E7">
        <w:rPr>
          <w:lang w:val="lv-LV"/>
        </w:rPr>
        <w:t xml:space="preserve"> ticēt tam, ka ir kāda pārcilvēciska</w:t>
      </w:r>
      <w:r w:rsidR="00D64D76" w:rsidRPr="005339E7">
        <w:rPr>
          <w:lang w:val="lv-LV"/>
        </w:rPr>
        <w:t>,</w:t>
      </w:r>
      <w:r w:rsidRPr="005339E7">
        <w:rPr>
          <w:lang w:val="lv-LV"/>
        </w:rPr>
        <w:t xml:space="preserve"> </w:t>
      </w:r>
      <w:r w:rsidR="00D64D76" w:rsidRPr="005339E7">
        <w:rPr>
          <w:lang w:val="lv-LV"/>
        </w:rPr>
        <w:t xml:space="preserve">Visuvarenajam </w:t>
      </w:r>
      <w:r w:rsidRPr="005339E7">
        <w:rPr>
          <w:lang w:val="lv-LV"/>
        </w:rPr>
        <w:t xml:space="preserve">Dievam pretstatīta būtne </w:t>
      </w:r>
      <w:r w:rsidR="00D64D76" w:rsidRPr="005339E7">
        <w:rPr>
          <w:lang w:val="lv-LV"/>
        </w:rPr>
        <w:t>šai</w:t>
      </w:r>
      <w:r w:rsidRPr="005339E7">
        <w:rPr>
          <w:lang w:val="lv-LV"/>
        </w:rPr>
        <w:t xml:space="preserve"> </w:t>
      </w:r>
      <w:r w:rsidRPr="005339E7">
        <w:rPr>
          <w:lang w:val="lv-LV"/>
        </w:rPr>
        <w:lastRenderedPageBreak/>
        <w:t xml:space="preserve">visumā. </w:t>
      </w:r>
      <w:r w:rsidR="00D64D76" w:rsidRPr="005339E7">
        <w:rPr>
          <w:lang w:val="lv-LV"/>
        </w:rPr>
        <w:t>Ja mēs tomēr ticam, ka tāda būtne eks</w:t>
      </w:r>
      <w:r w:rsidR="00657ACC" w:rsidRPr="005339E7">
        <w:rPr>
          <w:lang w:val="lv-LV"/>
        </w:rPr>
        <w:t>istē, tad mēs līdz ar to apšauba</w:t>
      </w:r>
      <w:r w:rsidR="00D64D76" w:rsidRPr="005339E7">
        <w:rPr>
          <w:lang w:val="lv-LV"/>
        </w:rPr>
        <w:t>m Visuvarenā Dieva pārākumu. Šis jautājums ir tik svarīgs, ka pareiza Velna un Sātana būtības izpratne ir jāuzskata par būtiski nozīmīgu mācību. Ebr.2:14 teikts, ka Jēzus ar Savu nāvi iznīcinājis velnu; tādēļ</w:t>
      </w:r>
      <w:r w:rsidR="00C30440" w:rsidRPr="005339E7">
        <w:rPr>
          <w:lang w:val="lv-LV"/>
        </w:rPr>
        <w:t>,</w:t>
      </w:r>
      <w:r w:rsidR="00D64D76" w:rsidRPr="005339E7">
        <w:rPr>
          <w:lang w:val="lv-LV"/>
        </w:rPr>
        <w:t xml:space="preserve"> ja mums nav </w:t>
      </w:r>
      <w:r w:rsidR="009901E0" w:rsidRPr="005339E7">
        <w:rPr>
          <w:lang w:val="lv-LV"/>
        </w:rPr>
        <w:t>pareizas izpr</w:t>
      </w:r>
      <w:r w:rsidR="009701B8" w:rsidRPr="005339E7">
        <w:rPr>
          <w:lang w:val="lv-LV"/>
        </w:rPr>
        <w:t>atnes par velnu, mēs droši vien</w:t>
      </w:r>
      <w:r w:rsidR="009901E0" w:rsidRPr="005339E7">
        <w:rPr>
          <w:lang w:val="lv-LV"/>
        </w:rPr>
        <w:t xml:space="preserve"> neizprotam arī Jēzus darbu un dabu. </w:t>
      </w:r>
    </w:p>
    <w:p w:rsidR="009901E0" w:rsidRPr="005339E7" w:rsidRDefault="009901E0" w:rsidP="003A6787">
      <w:pPr>
        <w:tabs>
          <w:tab w:val="left" w:pos="6946"/>
        </w:tabs>
        <w:jc w:val="both"/>
        <w:rPr>
          <w:lang w:val="lv-LV"/>
        </w:rPr>
      </w:pPr>
    </w:p>
    <w:p w:rsidR="00881A64" w:rsidRPr="005339E7" w:rsidRDefault="009901E0" w:rsidP="003A6787">
      <w:pPr>
        <w:tabs>
          <w:tab w:val="left" w:pos="6946"/>
        </w:tabs>
        <w:jc w:val="both"/>
        <w:rPr>
          <w:lang w:val="lv-LV"/>
        </w:rPr>
      </w:pPr>
      <w:r w:rsidRPr="005339E7">
        <w:rPr>
          <w:lang w:val="lv-LV"/>
        </w:rPr>
        <w:t>Pasaulē vispār, un it īpaši kristiešu pasaulē, ir izplatīta doma, ka labās lietas dzīvē nāk no Dieva un sliktās no Velna vai Sātana. Šī nav jauna doma; senie babilonieši, piemēram, ticēja, ka ir divi dievi, visa labā un gaismas dievs (Ahura Mazda), un visa sliktā un tumsas dievs (Ahrimans), u</w:t>
      </w:r>
      <w:r w:rsidR="004C049C" w:rsidRPr="005339E7">
        <w:rPr>
          <w:lang w:val="lv-LV"/>
        </w:rPr>
        <w:t>n šie divi ir saslēgti nāvējoš</w:t>
      </w:r>
      <w:r w:rsidRPr="005339E7">
        <w:rPr>
          <w:lang w:val="lv-LV"/>
        </w:rPr>
        <w:t>ā cīņā (1).</w:t>
      </w:r>
      <w:r w:rsidR="00D64D76" w:rsidRPr="005339E7">
        <w:rPr>
          <w:lang w:val="lv-LV"/>
        </w:rPr>
        <w:t xml:space="preserve"> </w:t>
      </w:r>
      <w:r w:rsidRPr="005339E7">
        <w:rPr>
          <w:lang w:val="lv-LV"/>
        </w:rPr>
        <w:t>Tam ticēja Kīrs,</w:t>
      </w:r>
      <w:r w:rsidR="00FD0429" w:rsidRPr="005339E7">
        <w:rPr>
          <w:lang w:val="lv-LV"/>
        </w:rPr>
        <w:t xml:space="preserve"> varenais</w:t>
      </w:r>
      <w:r w:rsidRPr="005339E7">
        <w:rPr>
          <w:lang w:val="lv-LV"/>
        </w:rPr>
        <w:t xml:space="preserve"> persiešu ķēniņš</w:t>
      </w:r>
      <w:r w:rsidR="00FD0429" w:rsidRPr="005339E7">
        <w:rPr>
          <w:lang w:val="lv-LV"/>
        </w:rPr>
        <w:t>, tādēļ Dievs viņam teica: „Es esmu Tas Kungs, un cita nav neviena; bez Manis neviena Dieva nav… Es… radu gaismu un veidoju arī tumsību, kas dod svētību, bet arī ļaunu; Es esmu Tas Kungs, kas visu to dara!” (Jes.45:5-7,22). Dievs rada mieru un Viņš rada ļaunu</w:t>
      </w:r>
      <w:r w:rsidR="004C049C" w:rsidRPr="005339E7">
        <w:rPr>
          <w:lang w:val="lv-LV"/>
        </w:rPr>
        <w:t>mu</w:t>
      </w:r>
      <w:r w:rsidR="00FD0429" w:rsidRPr="005339E7">
        <w:rPr>
          <w:lang w:val="lv-LV"/>
        </w:rPr>
        <w:t xml:space="preserve"> vai postu. Šajā ziņā pastāv starpība starp ļaunumu un grēku, kas </w:t>
      </w:r>
      <w:r w:rsidR="00881A64" w:rsidRPr="005339E7">
        <w:rPr>
          <w:lang w:val="lv-LV"/>
        </w:rPr>
        <w:t xml:space="preserve">nāk no cilvēka; grēks ienāca pasaulē ne Dieva, bet cilvēka vainas dēļ (Rom.5:12). </w:t>
      </w:r>
    </w:p>
    <w:p w:rsidR="00881A64" w:rsidRPr="005339E7" w:rsidRDefault="00881A64" w:rsidP="003A6787">
      <w:pPr>
        <w:tabs>
          <w:tab w:val="left" w:pos="6946"/>
        </w:tabs>
        <w:jc w:val="both"/>
        <w:rPr>
          <w:lang w:val="lv-LV"/>
        </w:rPr>
      </w:pPr>
    </w:p>
    <w:p w:rsidR="004F1E72" w:rsidRPr="005339E7" w:rsidRDefault="00881A64" w:rsidP="003A6787">
      <w:pPr>
        <w:tabs>
          <w:tab w:val="left" w:pos="6946"/>
        </w:tabs>
        <w:jc w:val="both"/>
        <w:rPr>
          <w:lang w:val="lv-LV"/>
        </w:rPr>
      </w:pPr>
      <w:r w:rsidRPr="005339E7">
        <w:rPr>
          <w:lang w:val="lv-LV"/>
        </w:rPr>
        <w:t>Dievs teica Kīram un babiloniešu tautai: „Bez Manis neviena (cita) Dieva nav”. Ebreju vārds ‘el’, ko tulko kā ‘Dievs’ pamatā nozīmē ‘spēks, enerģijas avots’. Dievs teica, ka nav itin nekāda cita spēka avota</w:t>
      </w:r>
      <w:r w:rsidR="00D21711" w:rsidRPr="005339E7">
        <w:rPr>
          <w:lang w:val="lv-LV"/>
        </w:rPr>
        <w:t xml:space="preserve"> kā vien</w:t>
      </w:r>
      <w:r w:rsidRPr="005339E7">
        <w:rPr>
          <w:lang w:val="lv-LV"/>
        </w:rPr>
        <w:t xml:space="preserve"> Viņš</w:t>
      </w:r>
      <w:r w:rsidR="00D21711" w:rsidRPr="005339E7">
        <w:rPr>
          <w:lang w:val="lv-LV"/>
        </w:rPr>
        <w:t xml:space="preserve"> Pats</w:t>
      </w:r>
      <w:r w:rsidRPr="005339E7">
        <w:rPr>
          <w:lang w:val="lv-LV"/>
        </w:rPr>
        <w:t xml:space="preserve">. </w:t>
      </w:r>
      <w:r w:rsidR="00D21711" w:rsidRPr="005339E7">
        <w:rPr>
          <w:lang w:val="lv-LV"/>
        </w:rPr>
        <w:t>Šī iemesla pēc patiesi dievticīg</w:t>
      </w:r>
      <w:r w:rsidR="004C049C" w:rsidRPr="005339E7">
        <w:rPr>
          <w:lang w:val="lv-LV"/>
        </w:rPr>
        <w:t>ajam nav pieņemama doma par Velna vai nešķīsto garu</w:t>
      </w:r>
      <w:r w:rsidR="00D21711" w:rsidRPr="005339E7">
        <w:rPr>
          <w:lang w:val="lv-LV"/>
        </w:rPr>
        <w:t xml:space="preserve"> pastāvēšanu.  </w:t>
      </w:r>
      <w:r w:rsidR="00FD0429" w:rsidRPr="005339E7">
        <w:rPr>
          <w:lang w:val="lv-LV"/>
        </w:rPr>
        <w:t xml:space="preserve"> </w:t>
      </w:r>
      <w:r w:rsidR="00AC71BE" w:rsidRPr="005339E7">
        <w:rPr>
          <w:lang w:val="lv-LV"/>
        </w:rPr>
        <w:t xml:space="preserve">  </w:t>
      </w:r>
      <w:r w:rsidR="0069559D" w:rsidRPr="005339E7">
        <w:rPr>
          <w:lang w:val="lv-LV"/>
        </w:rPr>
        <w:t xml:space="preserve"> </w:t>
      </w:r>
    </w:p>
    <w:p w:rsidR="00D21711" w:rsidRPr="005339E7" w:rsidRDefault="00D21711" w:rsidP="003A6787">
      <w:pPr>
        <w:tabs>
          <w:tab w:val="left" w:pos="6946"/>
        </w:tabs>
        <w:jc w:val="both"/>
        <w:rPr>
          <w:lang w:val="lv-LV"/>
        </w:rPr>
      </w:pPr>
    </w:p>
    <w:p w:rsidR="00D21711" w:rsidRPr="005339E7" w:rsidRDefault="00D21711" w:rsidP="003A6787">
      <w:pPr>
        <w:tabs>
          <w:tab w:val="left" w:pos="6946"/>
        </w:tabs>
        <w:jc w:val="both"/>
        <w:rPr>
          <w:b/>
          <w:lang w:val="lv-LV"/>
        </w:rPr>
      </w:pPr>
      <w:r w:rsidRPr="005339E7">
        <w:rPr>
          <w:b/>
          <w:lang w:val="lv-LV"/>
        </w:rPr>
        <w:t>Dievs: nelaimes radītājs</w:t>
      </w:r>
    </w:p>
    <w:p w:rsidR="00D21711" w:rsidRPr="005339E7" w:rsidRDefault="00D21711" w:rsidP="003A6787">
      <w:pPr>
        <w:tabs>
          <w:tab w:val="left" w:pos="6946"/>
        </w:tabs>
        <w:jc w:val="both"/>
        <w:rPr>
          <w:lang w:val="lv-LV"/>
        </w:rPr>
      </w:pPr>
      <w:r w:rsidRPr="005339E7">
        <w:rPr>
          <w:lang w:val="lv-LV"/>
        </w:rPr>
        <w:t>B</w:t>
      </w:r>
      <w:r w:rsidR="00936F8A" w:rsidRPr="005339E7">
        <w:rPr>
          <w:lang w:val="lv-LV"/>
        </w:rPr>
        <w:t>ībele dod</w:t>
      </w:r>
      <w:r w:rsidRPr="005339E7">
        <w:rPr>
          <w:lang w:val="lv-LV"/>
        </w:rPr>
        <w:t xml:space="preserve"> neskaitāmi daudz piemēru</w:t>
      </w:r>
      <w:r w:rsidR="00936F8A" w:rsidRPr="005339E7">
        <w:rPr>
          <w:lang w:val="lv-LV"/>
        </w:rPr>
        <w:t xml:space="preserve">, kas rāda, ka Dievs nes nelaimi cilvēku dzīvēs un šai pasaulē. </w:t>
      </w:r>
      <w:r w:rsidR="00A41AF2" w:rsidRPr="005339E7">
        <w:rPr>
          <w:lang w:val="lv-LV"/>
        </w:rPr>
        <w:t>Am.3:6 teikts, ka pilsētā nevar gadīties kāda nelaime, kam Dievs nebūtu licis notikt. Ja, piemēram, pilsētā notiek zemestrīce, visizplatītākais uzskats ir, ka tas ir Sātana roku darbs, kas atnesis nelaimi pilsētai. Bet patiesi ticīgajam jāsaprot, ka Dievs ir par to atbildīgs. Tā, pravieša Mihas grāmatā 1:12 teikts: „uzbrukušās briesmas nā</w:t>
      </w:r>
      <w:r w:rsidR="00BD573B" w:rsidRPr="005339E7">
        <w:rPr>
          <w:lang w:val="lv-LV"/>
        </w:rPr>
        <w:t>ca no Tā Kunga un ir aizsniegušā</w:t>
      </w:r>
      <w:r w:rsidR="00A41AF2" w:rsidRPr="005339E7">
        <w:rPr>
          <w:lang w:val="lv-LV"/>
        </w:rPr>
        <w:t>s līdz Jeruzālemes vārtiem”, un tās nāca, izpildot Dieva pareģojumu</w:t>
      </w:r>
      <w:r w:rsidR="0087449B" w:rsidRPr="005339E7">
        <w:rPr>
          <w:lang w:val="lv-LV"/>
        </w:rPr>
        <w:t>: „Es sūtīšu nelaimi pār šo tautu” (Jer.6:19). Arī slimība nāk no Dieva, nevis no Sātana. „Tas Kungs negaidīti sūtīs pār tevi un taviem pēcnācējiem sērgas… un slimības (5.Moz.28:59); „un viņam (Saulam) uzbruka ļauns gars, kas bija Tā Kunga sūtīts (1.Sam.16:14). „Kas cilvēkam muti devis? Un kas dara mēmu vai kurlu, vai redzīgu, vai aklu? Vai ne Es, Tas Kungs?”</w:t>
      </w:r>
      <w:r w:rsidR="00540BF1" w:rsidRPr="005339E7">
        <w:rPr>
          <w:lang w:val="lv-LV"/>
        </w:rPr>
        <w:t xml:space="preserve"> </w:t>
      </w:r>
      <w:r w:rsidR="0087449B" w:rsidRPr="005339E7">
        <w:rPr>
          <w:lang w:val="lv-LV"/>
        </w:rPr>
        <w:t xml:space="preserve">(2.Moz.4:11). Ījaba grāmatā mēs lasām, kā Ījabs, taisns cilvēks, zaudēja visu, kas viņam dzīvē bija. </w:t>
      </w:r>
      <w:r w:rsidR="009A17A5" w:rsidRPr="005339E7">
        <w:rPr>
          <w:lang w:val="lv-LV"/>
        </w:rPr>
        <w:t xml:space="preserve">Šī grāmata māca, ka „ļaunuma” pieredze cilvēka dzīvē nav tieši proporcionāla cilvēku paklausībai vai nepaklausībai Dievam. </w:t>
      </w:r>
      <w:r w:rsidR="00C22E7E" w:rsidRPr="005339E7">
        <w:rPr>
          <w:lang w:val="lv-LV"/>
        </w:rPr>
        <w:t>Ījabs atzina: „Tas Kungs bija devis, Tas Kungs ir ņēmis”</w:t>
      </w:r>
      <w:r w:rsidR="0087449B" w:rsidRPr="005339E7">
        <w:rPr>
          <w:lang w:val="lv-LV"/>
        </w:rPr>
        <w:t xml:space="preserve"> </w:t>
      </w:r>
      <w:r w:rsidR="00C22E7E" w:rsidRPr="005339E7">
        <w:rPr>
          <w:lang w:val="lv-LV"/>
        </w:rPr>
        <w:t xml:space="preserve">(Ījaba 1:21). Viņš nesaka: ‘Tas Kungs bija devis, Sātans ir ņēmis’. Sievai viņš sacīja: „Ja mēs esam no Dieva labu saņēmuši, kā tad lai mēs arī nesaņemam ļaunu?” (Ījaba 2:10). Grāmatas beigās Ījaba draugi izteica viņam līdzjūtību un viņu iepriecināja „visās tais nelaimēs, kādām Tas Kungs bija licis nākt pār viņu” (Ījaba 42:11 salīdz. ar 19:21; 8:4). </w:t>
      </w:r>
    </w:p>
    <w:p w:rsidR="00AF2478" w:rsidRPr="005339E7" w:rsidRDefault="00AF2478" w:rsidP="003A6787">
      <w:pPr>
        <w:tabs>
          <w:tab w:val="left" w:pos="6946"/>
        </w:tabs>
        <w:jc w:val="both"/>
        <w:rPr>
          <w:lang w:val="lv-LV"/>
        </w:rPr>
      </w:pPr>
    </w:p>
    <w:p w:rsidR="00AF2478" w:rsidRPr="005339E7" w:rsidRDefault="00AF2478" w:rsidP="003A6787">
      <w:pPr>
        <w:tabs>
          <w:tab w:val="left" w:pos="6946"/>
        </w:tabs>
        <w:jc w:val="both"/>
        <w:rPr>
          <w:lang w:val="lv-LV"/>
        </w:rPr>
      </w:pPr>
      <w:r w:rsidRPr="005339E7">
        <w:rPr>
          <w:lang w:val="lv-LV"/>
        </w:rPr>
        <w:t xml:space="preserve">Tādējādi, Dievs, kura varā viss atrodas, izmanto ļaunus cilvēkus, lai sodītu Savu tautu. „Jo, ko Tas Kungs mīl, to Viņš pārmāca… Pacietiet pārmācību… katra pārmācība… </w:t>
      </w:r>
      <w:r w:rsidR="00A53562" w:rsidRPr="005339E7">
        <w:rPr>
          <w:lang w:val="lv-LV"/>
        </w:rPr>
        <w:t xml:space="preserve">tomēr </w:t>
      </w:r>
      <w:r w:rsidRPr="005339E7">
        <w:rPr>
          <w:lang w:val="lv-LV"/>
        </w:rPr>
        <w:t>vēlāk</w:t>
      </w:r>
      <w:r w:rsidR="00A53562" w:rsidRPr="005339E7">
        <w:rPr>
          <w:lang w:val="lv-LV"/>
        </w:rPr>
        <w:t xml:space="preserve">, tanī vingrinātiem, </w:t>
      </w:r>
      <w:r w:rsidRPr="005339E7">
        <w:rPr>
          <w:lang w:val="lv-LV"/>
        </w:rPr>
        <w:t>dod taisnības miera augli</w:t>
      </w:r>
      <w:r w:rsidR="00A53562" w:rsidRPr="005339E7">
        <w:rPr>
          <w:lang w:val="lv-LV"/>
        </w:rPr>
        <w:t>” (Ebr.12:6-11). Tas mums rāda, ka bēdas, kuras Dievs mums sūta, beigu beigās palīdz mūsu garīgajai izaugsmei. Tādēļ tas ir pret</w:t>
      </w:r>
      <w:r w:rsidR="00540BF1" w:rsidRPr="005339E7">
        <w:rPr>
          <w:lang w:val="lv-LV"/>
        </w:rPr>
        <w:t>ēji Dieva vārdam</w:t>
      </w:r>
      <w:r w:rsidR="00A53562" w:rsidRPr="005339E7">
        <w:rPr>
          <w:lang w:val="lv-LV"/>
        </w:rPr>
        <w:t xml:space="preserve"> apgalvot, ka Sātans ir tas, kurš liek mums grēkot un būt netaisniem, kamēr tajā pat laikā viņš šķietami ienes mūsu dzīvē problēmas, kas beigās „dod taisnības miera augli”. </w:t>
      </w:r>
      <w:r w:rsidR="009A295E" w:rsidRPr="005339E7">
        <w:rPr>
          <w:lang w:val="lv-LV"/>
        </w:rPr>
        <w:t>Pie tik nopietnām problēmām noved tradicionālā</w:t>
      </w:r>
      <w:r w:rsidR="00A53562" w:rsidRPr="005339E7">
        <w:rPr>
          <w:lang w:val="lv-LV"/>
        </w:rPr>
        <w:t xml:space="preserve"> </w:t>
      </w:r>
      <w:r w:rsidR="009A295E" w:rsidRPr="005339E7">
        <w:rPr>
          <w:lang w:val="lv-LV"/>
        </w:rPr>
        <w:lastRenderedPageBreak/>
        <w:t xml:space="preserve">Sātana izpratne. Īpaši zīmīgi šai sakarā ir panti, kas runā par cilvēka nodošanu sātanam, „lai gars tiktu glābts” vai „lai viņi pārmācīti vairs nezaimotu Dievu” (1.Kor.5:5; 1.Tim.1:20). Ja jau Sātans ir tā būtne, kas liek </w:t>
      </w:r>
      <w:r w:rsidR="00E30849" w:rsidRPr="005339E7">
        <w:rPr>
          <w:lang w:val="lv-LV"/>
        </w:rPr>
        <w:t xml:space="preserve">cilvēkiem grēkot un negatīvi ietekmē cilvēku garīgumu, kāpēc tad šie panti runā par ‘Sātanu’ pozitīvā gaismā? Atbilde ir vienkārši tajā, ka pretinieks, „Sātans” vai dzīves grūtības var ļoti bieži </w:t>
      </w:r>
      <w:r w:rsidR="00CE7770" w:rsidRPr="005339E7">
        <w:rPr>
          <w:lang w:val="lv-LV"/>
        </w:rPr>
        <w:t xml:space="preserve">izraisīt pozitīvu garīgo izaugsmi ticīgā dzīvē. </w:t>
      </w:r>
    </w:p>
    <w:p w:rsidR="00CE7770" w:rsidRPr="005339E7" w:rsidRDefault="00CE7770" w:rsidP="003A6787">
      <w:pPr>
        <w:tabs>
          <w:tab w:val="left" w:pos="6946"/>
        </w:tabs>
        <w:jc w:val="both"/>
        <w:rPr>
          <w:lang w:val="lv-LV"/>
        </w:rPr>
      </w:pPr>
    </w:p>
    <w:p w:rsidR="00CE7770" w:rsidRPr="005339E7" w:rsidRDefault="00527DF2" w:rsidP="003A6787">
      <w:pPr>
        <w:tabs>
          <w:tab w:val="left" w:pos="6946"/>
        </w:tabs>
        <w:jc w:val="both"/>
        <w:rPr>
          <w:lang w:val="lv-LV"/>
        </w:rPr>
      </w:pPr>
      <w:r w:rsidRPr="005339E7">
        <w:rPr>
          <w:lang w:val="lv-LV"/>
        </w:rPr>
        <w:t>Ja mēs pieņemam, ka ļaunums nāk no Dieva, tad mēs varam lūgt Dievu darīt kaut ko šo problēmu sakarā, piemēram, atrisināt tās. Ja Viņš to nedara, tad mēs zinā</w:t>
      </w:r>
      <w:r w:rsidR="004843CC" w:rsidRPr="005339E7">
        <w:rPr>
          <w:lang w:val="lv-LV"/>
        </w:rPr>
        <w:t>m, ka Dievs tās sūta mūsu garīgā</w:t>
      </w:r>
      <w:r w:rsidRPr="005339E7">
        <w:rPr>
          <w:lang w:val="lv-LV"/>
        </w:rPr>
        <w:t xml:space="preserve">s izaugsmes labad. Taču, ja mēs ticam, ka ir kāda ļauna vara, Velns vai Sātans, kas šīs problēmas rada, tad tām nav risinājuma. Invaliditāte, slimība, pēkšņa nāve vai </w:t>
      </w:r>
      <w:r w:rsidR="00D4547C" w:rsidRPr="005339E7">
        <w:rPr>
          <w:lang w:val="lv-LV"/>
        </w:rPr>
        <w:t>katastrofa ir jāpieņem vienkārši kā neveiksme. Ja Sātans ir kāds varens grēcīgs eņģelis, tad viņš ir daudz spēcīgāks par mums, un mums nekas cits neatliek kā ciest viņa pārestības. Turpretī</w:t>
      </w:r>
      <w:r w:rsidR="00B360AC" w:rsidRPr="005339E7">
        <w:rPr>
          <w:lang w:val="lv-LV"/>
        </w:rPr>
        <w:t xml:space="preserve"> Dieva varā esošiem, „</w:t>
      </w:r>
      <w:r w:rsidR="00D4547C" w:rsidRPr="005339E7">
        <w:rPr>
          <w:lang w:val="lv-LV"/>
        </w:rPr>
        <w:t xml:space="preserve">tiem, kas mīl Dievu, visas lietas (dzīvē) nāk par labu” (Rom.8:28). Tādēļ ticīgā dzīvē nevar būt ne runas par </w:t>
      </w:r>
      <w:r w:rsidR="0014375C" w:rsidRPr="005339E7">
        <w:rPr>
          <w:lang w:val="lv-LV"/>
        </w:rPr>
        <w:t>v</w:t>
      </w:r>
      <w:r w:rsidR="00B360AC" w:rsidRPr="005339E7">
        <w:rPr>
          <w:lang w:val="lv-LV"/>
        </w:rPr>
        <w:t>ienkāršu ‘veiksmi’.</w:t>
      </w:r>
      <w:r w:rsidR="00D4547C" w:rsidRPr="005339E7">
        <w:rPr>
          <w:lang w:val="lv-LV"/>
        </w:rPr>
        <w:t xml:space="preserve"> </w:t>
      </w:r>
    </w:p>
    <w:p w:rsidR="00EF0080" w:rsidRPr="005339E7" w:rsidRDefault="00EF0080" w:rsidP="003A6787">
      <w:pPr>
        <w:tabs>
          <w:tab w:val="left" w:pos="6946"/>
        </w:tabs>
        <w:jc w:val="both"/>
        <w:rPr>
          <w:lang w:val="lv-LV"/>
        </w:rPr>
      </w:pPr>
    </w:p>
    <w:p w:rsidR="00EF0080" w:rsidRPr="005339E7" w:rsidRDefault="00EF0080" w:rsidP="003A6787">
      <w:pPr>
        <w:tabs>
          <w:tab w:val="left" w:pos="6946"/>
        </w:tabs>
        <w:jc w:val="both"/>
        <w:rPr>
          <w:lang w:val="lv-LV"/>
        </w:rPr>
      </w:pPr>
      <w:r w:rsidRPr="005339E7">
        <w:rPr>
          <w:lang w:val="lv-LV"/>
        </w:rPr>
        <w:t>Ja mēs stingri un nelokāmi tiecamies izdibināt šīs pasaules ļaunuma saknes un pieņemam B</w:t>
      </w:r>
      <w:r w:rsidR="00672B79" w:rsidRPr="005339E7">
        <w:rPr>
          <w:lang w:val="lv-LV"/>
        </w:rPr>
        <w:t xml:space="preserve">ībeli kā galīgo patiesības smelšanās </w:t>
      </w:r>
      <w:r w:rsidRPr="005339E7">
        <w:rPr>
          <w:lang w:val="lv-LV"/>
        </w:rPr>
        <w:t>avotu</w:t>
      </w:r>
      <w:r w:rsidR="00672B79" w:rsidRPr="005339E7">
        <w:rPr>
          <w:lang w:val="lv-LV"/>
        </w:rPr>
        <w:t xml:space="preserve"> un Dieva atklāsmi mums, tad mums jāpaliek pie nepārprotamā secinājuma, ka viss nāk no Dieva. Daudziem to ir tik grūti pieņemt un pirmajā nodaļā mēs redzējām, kā pagāni, tā arī tradicionālie kristieši ir centušies kaut kā izlocīties no tā. </w:t>
      </w:r>
      <w:r w:rsidR="00030EE1" w:rsidRPr="005339E7">
        <w:rPr>
          <w:lang w:val="lv-LV"/>
        </w:rPr>
        <w:t>Vasīlijs (tā sauktais Lielais) pat uzrakstījis grāmatu ar virsrakstu „Tas Dievs</w:t>
      </w:r>
      <w:r w:rsidR="00672B79" w:rsidRPr="005339E7">
        <w:rPr>
          <w:lang w:val="lv-LV"/>
        </w:rPr>
        <w:t xml:space="preserve"> </w:t>
      </w:r>
      <w:r w:rsidR="00030EE1" w:rsidRPr="005339E7">
        <w:rPr>
          <w:lang w:val="lv-LV"/>
        </w:rPr>
        <w:t>nav Ļ</w:t>
      </w:r>
      <w:r w:rsidR="001068EE" w:rsidRPr="005339E7">
        <w:rPr>
          <w:lang w:val="lv-LV"/>
        </w:rPr>
        <w:t>aunuma Avots (2). Tik stūrgalvīga ir atteikšanās pieņemt Bībeles liecību pat starp tā saucamajiem visplašākās kristiešu baznīcas tēviem.</w:t>
      </w:r>
    </w:p>
    <w:p w:rsidR="00C03D2B" w:rsidRPr="005339E7" w:rsidRDefault="00C03D2B" w:rsidP="003A6787">
      <w:pPr>
        <w:tabs>
          <w:tab w:val="left" w:pos="6946"/>
        </w:tabs>
        <w:jc w:val="both"/>
        <w:rPr>
          <w:lang w:val="lv-LV"/>
        </w:rPr>
      </w:pPr>
    </w:p>
    <w:p w:rsidR="00C03D2B" w:rsidRPr="005339E7" w:rsidRDefault="00C03D2B" w:rsidP="003A6787">
      <w:pPr>
        <w:tabs>
          <w:tab w:val="left" w:pos="6946"/>
        </w:tabs>
        <w:jc w:val="both"/>
        <w:rPr>
          <w:b/>
          <w:lang w:val="lv-LV"/>
        </w:rPr>
      </w:pPr>
      <w:r w:rsidRPr="005339E7">
        <w:rPr>
          <w:b/>
          <w:lang w:val="lv-LV"/>
        </w:rPr>
        <w:t>Grēka avots</w:t>
      </w:r>
    </w:p>
    <w:p w:rsidR="00337CEE" w:rsidRPr="005339E7" w:rsidRDefault="00C03D2B" w:rsidP="003A6787">
      <w:pPr>
        <w:tabs>
          <w:tab w:val="left" w:pos="6946"/>
        </w:tabs>
        <w:jc w:val="both"/>
        <w:rPr>
          <w:lang w:val="lv-LV"/>
        </w:rPr>
      </w:pPr>
      <w:r w:rsidRPr="005339E7">
        <w:rPr>
          <w:lang w:val="lv-LV"/>
        </w:rPr>
        <w:t>Ir jāuzsver, ka grēks nāk no mums pašiem. Mēs esam vainīgi pie grēka. Protams, ka būtu patīkamāk ticēt, ka mēs neesam vainīgi pie tā, ka grēkojam. Mēs varētu mierīgi grēkot un attaisnot sevi, uzveļot šo grēku Sātanam, pierakstot vainu viņam. Nemaz nav neparasti, ka ārkārtīgi ļaunas uzvedības gadījumā vaininieks lūdz viņu apžēlot, aizbildinādamies</w:t>
      </w:r>
      <w:r w:rsidR="00337CEE" w:rsidRPr="005339E7">
        <w:rPr>
          <w:lang w:val="lv-LV"/>
        </w:rPr>
        <w:t xml:space="preserve"> </w:t>
      </w:r>
      <w:r w:rsidRPr="005339E7">
        <w:rPr>
          <w:lang w:val="lv-LV"/>
        </w:rPr>
        <w:t>ar to, ka</w:t>
      </w:r>
      <w:r w:rsidR="00337CEE" w:rsidRPr="005339E7">
        <w:rPr>
          <w:lang w:val="lv-LV"/>
        </w:rPr>
        <w:t xml:space="preserve"> viņš tai brīdī neesot valdījis pār sevi, atrazdamies Sātana varā. Taču tāda aizbildināšanās (pilnīgi taisnīgi) netiek ņemta par pilnu un vainīgajam ir jāatbild par savu nodarījumu.</w:t>
      </w:r>
    </w:p>
    <w:p w:rsidR="00337CEE" w:rsidRPr="005339E7" w:rsidRDefault="00337CEE" w:rsidP="003A6787">
      <w:pPr>
        <w:tabs>
          <w:tab w:val="left" w:pos="6946"/>
        </w:tabs>
        <w:jc w:val="both"/>
        <w:rPr>
          <w:lang w:val="lv-LV"/>
        </w:rPr>
      </w:pPr>
    </w:p>
    <w:p w:rsidR="007B54BE" w:rsidRPr="005339E7" w:rsidRDefault="00337CEE" w:rsidP="003A6787">
      <w:pPr>
        <w:tabs>
          <w:tab w:val="left" w:pos="6946"/>
        </w:tabs>
        <w:jc w:val="both"/>
        <w:rPr>
          <w:lang w:val="lv-LV"/>
        </w:rPr>
      </w:pPr>
      <w:r w:rsidRPr="005339E7">
        <w:rPr>
          <w:lang w:val="lv-LV"/>
        </w:rPr>
        <w:t>Mums ir jāatceras, ka „grēka alga ir nāve” (Rom.6:23), grēks ved pie nāves. Ja mēs neesam vainīgi pie mūsu grēka, bet gan Sātans, tad taisnīgajam Dievam būtu jāsoda Sātans, nevis mūs. Bet tas, ka mūs soda par mūsu grēkiem, parāda arī, ka mēs paši esam par tiem atbildīgi. Doma par Sātanu kā atsevišķu no mu</w:t>
      </w:r>
      <w:r w:rsidR="007B54BE" w:rsidRPr="005339E7">
        <w:rPr>
          <w:lang w:val="lv-LV"/>
        </w:rPr>
        <w:t>ms personu, nevis grēcīgumu</w:t>
      </w:r>
      <w:r w:rsidRPr="005339E7">
        <w:rPr>
          <w:lang w:val="lv-LV"/>
        </w:rPr>
        <w:t xml:space="preserve"> mūsos</w:t>
      </w:r>
      <w:r w:rsidR="007B54BE" w:rsidRPr="005339E7">
        <w:rPr>
          <w:lang w:val="lv-LV"/>
        </w:rPr>
        <w:t>, ir mēģinājums novirzīt atbildību par grēkiem uz kādu citu. Un tas ir vēl viens piemērs tam, ka cilvēce atsakās samierināties ar Bībeles mācību par mūsu pašu dabu.</w:t>
      </w:r>
    </w:p>
    <w:p w:rsidR="007B54BE" w:rsidRPr="005339E7" w:rsidRDefault="007B54BE" w:rsidP="003A6787">
      <w:pPr>
        <w:tabs>
          <w:tab w:val="left" w:pos="6946"/>
        </w:tabs>
        <w:jc w:val="both"/>
        <w:rPr>
          <w:lang w:val="lv-LV"/>
        </w:rPr>
      </w:pPr>
    </w:p>
    <w:p w:rsidR="00C36F5E" w:rsidRPr="005339E7" w:rsidRDefault="007B54BE" w:rsidP="003A6787">
      <w:pPr>
        <w:tabs>
          <w:tab w:val="left" w:pos="6946"/>
        </w:tabs>
        <w:jc w:val="both"/>
        <w:rPr>
          <w:lang w:val="lv-LV"/>
        </w:rPr>
      </w:pPr>
      <w:r w:rsidRPr="005339E7">
        <w:rPr>
          <w:lang w:val="lv-LV"/>
        </w:rPr>
        <w:t xml:space="preserve">„Nekas cilvēku nevar apgānīt, kas no ārienes tanī ieiet, bet, kas no cilvēka iziet, tas apgāna cilvēku… Jo no iekšienes, no cilvēka sirds, iziet ļaunas domas, nešķīstība, zādzība, slepkavība, laulības pārkāpšana, mantkārība, blēdība, viltība, ienaidība, skaudība, Dieva zaimošana, lepnība, vieglprātība. </w:t>
      </w:r>
      <w:r w:rsidR="00C36F5E" w:rsidRPr="005339E7">
        <w:rPr>
          <w:lang w:val="lv-LV"/>
        </w:rPr>
        <w:t>Viss tāds ļaunums iziet no iekšienes un apgāna cilvēku” (Mk.7:15-23).</w:t>
      </w:r>
    </w:p>
    <w:p w:rsidR="00C36F5E" w:rsidRPr="005339E7" w:rsidRDefault="00C36F5E" w:rsidP="003A6787">
      <w:pPr>
        <w:tabs>
          <w:tab w:val="left" w:pos="6946"/>
        </w:tabs>
        <w:jc w:val="both"/>
        <w:rPr>
          <w:lang w:val="lv-LV"/>
        </w:rPr>
      </w:pPr>
    </w:p>
    <w:p w:rsidR="00534D86" w:rsidRPr="005339E7" w:rsidRDefault="00C36F5E" w:rsidP="003A6787">
      <w:pPr>
        <w:tabs>
          <w:tab w:val="left" w:pos="6946"/>
        </w:tabs>
        <w:jc w:val="both"/>
        <w:rPr>
          <w:lang w:val="lv-LV"/>
        </w:rPr>
      </w:pPr>
      <w:r w:rsidRPr="005339E7">
        <w:rPr>
          <w:lang w:val="lv-LV"/>
        </w:rPr>
        <w:t>Doma, ka grēcīgums pastāv ārpus mums, ka tas ienāk mūsos un liek mums grēkot, nav savienojama ar šeit doto nepārprotamo Jēzus mācību. No mums pašiem, no cilvēka sirds nāk visas šīs ļaunās lietas. Tādēļ jau uzreiz pēc plūdi</w:t>
      </w:r>
      <w:r w:rsidR="00393F75" w:rsidRPr="005339E7">
        <w:rPr>
          <w:lang w:val="lv-LV"/>
        </w:rPr>
        <w:t xml:space="preserve">em mēs lasām Dieva vārdus </w:t>
      </w:r>
      <w:r w:rsidR="00393F75" w:rsidRPr="005339E7">
        <w:rPr>
          <w:lang w:val="lv-LV"/>
        </w:rPr>
        <w:lastRenderedPageBreak/>
        <w:t>1.Moz.</w:t>
      </w:r>
      <w:r w:rsidR="003E1058" w:rsidRPr="005339E7">
        <w:rPr>
          <w:lang w:val="lv-LV"/>
        </w:rPr>
        <w:t>8:21</w:t>
      </w:r>
      <w:r w:rsidR="00393F75" w:rsidRPr="005339E7">
        <w:rPr>
          <w:lang w:val="lv-LV"/>
        </w:rPr>
        <w:t>: „C</w:t>
      </w:r>
      <w:r w:rsidRPr="005339E7">
        <w:rPr>
          <w:lang w:val="lv-LV"/>
        </w:rPr>
        <w:t>ilvēka sirds tieksmes ir ļaunas no mazām dienām”.</w:t>
      </w:r>
      <w:r w:rsidR="00337CEE" w:rsidRPr="005339E7">
        <w:rPr>
          <w:lang w:val="lv-LV"/>
        </w:rPr>
        <w:t xml:space="preserve"> </w:t>
      </w:r>
      <w:r w:rsidR="00C03D2B" w:rsidRPr="005339E7">
        <w:rPr>
          <w:lang w:val="lv-LV"/>
        </w:rPr>
        <w:t xml:space="preserve"> </w:t>
      </w:r>
      <w:r w:rsidR="003E1058" w:rsidRPr="005339E7">
        <w:rPr>
          <w:lang w:val="lv-LV"/>
        </w:rPr>
        <w:t>Jēkaba</w:t>
      </w:r>
      <w:r w:rsidR="00393F75" w:rsidRPr="005339E7">
        <w:rPr>
          <w:lang w:val="lv-LV"/>
        </w:rPr>
        <w:t xml:space="preserve"> 1:14 lasām: „K</w:t>
      </w:r>
      <w:r w:rsidR="003E1058" w:rsidRPr="005339E7">
        <w:rPr>
          <w:lang w:val="lv-LV"/>
        </w:rPr>
        <w:t xml:space="preserve">atru kārdina viņa paša kārība, to vilinādama un valdzinādama”. Mūs kārdina mūsu ļaunās tieksmes, nevis kaut kas ārpus mums. „No kurienes kari, no kurienes cīņas jūsu starpā?” vaicā Jēkabs, „Vai ne no turienes, no kārībām, kas cīnās jūsu locekļos?” (Jēkaba 4:1). Katram no mums ir savas īpašas, personīgas kārības. Būdamas personīgas, tās nāk no mūsu </w:t>
      </w:r>
      <w:r w:rsidR="00393F75" w:rsidRPr="005339E7">
        <w:rPr>
          <w:lang w:val="lv-LV"/>
        </w:rPr>
        <w:t xml:space="preserve">pašu </w:t>
      </w:r>
      <w:r w:rsidR="003E1058" w:rsidRPr="005339E7">
        <w:rPr>
          <w:lang w:val="lv-LV"/>
        </w:rPr>
        <w:t xml:space="preserve">ļaunajām iegribām. Patiesi, mēs paši esam visļaunākie sevis ienaidnieki. Ps.4:5 </w:t>
      </w:r>
      <w:r w:rsidR="00534D86" w:rsidRPr="005339E7">
        <w:rPr>
          <w:lang w:val="lv-LV"/>
        </w:rPr>
        <w:t xml:space="preserve">saka, ka grēka pārvarēšanas atslēga ir cilvēka sirdī: „Dusmojiet, bet negrēkojiet! Pārdomājiet klusībā savās sirdīs”. Jēkabs savā vēstulē izmanto ģimenes tēla līdzību – cilvēks savā kārībā „dzemdē grēku, bet grēks padarīts dzemdē nāvi” (1:13-15). Vai tad nav dīvaini, ka Jēkabs </w:t>
      </w:r>
      <w:r w:rsidR="00EE1E91" w:rsidRPr="005339E7">
        <w:rPr>
          <w:lang w:val="lv-LV"/>
        </w:rPr>
        <w:t>nepiemin kādu Sātanu vai ne</w:t>
      </w:r>
      <w:r w:rsidR="004843CC" w:rsidRPr="005339E7">
        <w:rPr>
          <w:lang w:val="lv-LV"/>
        </w:rPr>
        <w:t>šķīsteni</w:t>
      </w:r>
      <w:r w:rsidR="00534D86" w:rsidRPr="005339E7">
        <w:rPr>
          <w:lang w:val="lv-LV"/>
        </w:rPr>
        <w:t>, kam būtu kāda loma šai procesā?</w:t>
      </w:r>
    </w:p>
    <w:p w:rsidR="00534D86" w:rsidRPr="005339E7" w:rsidRDefault="00534D86" w:rsidP="003A6787">
      <w:pPr>
        <w:tabs>
          <w:tab w:val="left" w:pos="6946"/>
        </w:tabs>
        <w:jc w:val="both"/>
        <w:rPr>
          <w:lang w:val="lv-LV"/>
        </w:rPr>
      </w:pPr>
    </w:p>
    <w:p w:rsidR="00D06DF0" w:rsidRPr="005339E7" w:rsidRDefault="00534D86" w:rsidP="003A6787">
      <w:pPr>
        <w:tabs>
          <w:tab w:val="left" w:pos="6946"/>
        </w:tabs>
        <w:jc w:val="both"/>
        <w:rPr>
          <w:lang w:val="lv-LV"/>
        </w:rPr>
      </w:pPr>
      <w:r w:rsidRPr="005339E7">
        <w:rPr>
          <w:lang w:val="lv-LV"/>
        </w:rPr>
        <w:t xml:space="preserve"> </w:t>
      </w:r>
      <w:r w:rsidR="00974BA6" w:rsidRPr="005339E7">
        <w:rPr>
          <w:lang w:val="lv-LV"/>
        </w:rPr>
        <w:t xml:space="preserve">Vēstule romiešiem galvenokārt veltīta grēka, tā izcelsmes un pārvarēšanas tēmai. Zīmīgi, </w:t>
      </w:r>
      <w:r w:rsidR="0011186E" w:rsidRPr="005339E7">
        <w:rPr>
          <w:lang w:val="lv-LV"/>
        </w:rPr>
        <w:t>ka Vēstulē</w:t>
      </w:r>
      <w:r w:rsidR="00BB1C6C" w:rsidRPr="005339E7">
        <w:rPr>
          <w:lang w:val="lv-LV"/>
        </w:rPr>
        <w:t xml:space="preserve"> ne reizi nav pie</w:t>
      </w:r>
      <w:r w:rsidR="00974BA6" w:rsidRPr="005339E7">
        <w:rPr>
          <w:lang w:val="lv-LV"/>
        </w:rPr>
        <w:t>min</w:t>
      </w:r>
      <w:r w:rsidR="00BB1C6C" w:rsidRPr="005339E7">
        <w:rPr>
          <w:lang w:val="lv-LV"/>
        </w:rPr>
        <w:t>ēts kāds velns vai sātans</w:t>
      </w:r>
      <w:r w:rsidR="00974BA6" w:rsidRPr="005339E7">
        <w:rPr>
          <w:lang w:val="lv-LV"/>
        </w:rPr>
        <w:t xml:space="preserve">; runājot par grēka izcelsmi Pāvils nemin ne velnu, nedz sātanu. Otrā atkāpe </w:t>
      </w:r>
      <w:r w:rsidR="00BB1C6C" w:rsidRPr="005339E7">
        <w:rPr>
          <w:lang w:val="lv-LV"/>
        </w:rPr>
        <w:t>paskaidro, ka Vēstulē romiešiem Pāvils faktiski sagrauj populārās Sātana koncepcijas. Sātans, kā jēdziens</w:t>
      </w:r>
      <w:r w:rsidR="0084746A" w:rsidRPr="005339E7">
        <w:rPr>
          <w:lang w:val="lv-LV"/>
        </w:rPr>
        <w:t>,</w:t>
      </w:r>
      <w:r w:rsidR="00BB1C6C" w:rsidRPr="005339E7">
        <w:rPr>
          <w:lang w:val="lv-LV"/>
        </w:rPr>
        <w:t xml:space="preserve"> parādās tikai Jaunajā Derībā.</w:t>
      </w:r>
      <w:r w:rsidR="008D6964" w:rsidRPr="005339E7">
        <w:rPr>
          <w:lang w:val="lv-LV"/>
        </w:rPr>
        <w:t xml:space="preserve"> Ja būtu kāda </w:t>
      </w:r>
      <w:r w:rsidR="00E959F3" w:rsidRPr="005339E7">
        <w:rPr>
          <w:lang w:val="lv-LV"/>
        </w:rPr>
        <w:t>būtne</w:t>
      </w:r>
      <w:r w:rsidR="008D6964" w:rsidRPr="005339E7">
        <w:rPr>
          <w:lang w:val="lv-LV"/>
        </w:rPr>
        <w:t xml:space="preserve"> ārpus mums, kas li</w:t>
      </w:r>
      <w:r w:rsidR="00E959F3" w:rsidRPr="005339E7">
        <w:rPr>
          <w:lang w:val="lv-LV"/>
        </w:rPr>
        <w:t>k</w:t>
      </w:r>
      <w:r w:rsidR="008D6964" w:rsidRPr="005339E7">
        <w:rPr>
          <w:lang w:val="lv-LV"/>
        </w:rPr>
        <w:t>tu mums grēkot, tā noteikti bū</w:t>
      </w:r>
      <w:r w:rsidR="00E959F3" w:rsidRPr="005339E7">
        <w:rPr>
          <w:lang w:val="lv-LV"/>
        </w:rPr>
        <w:t xml:space="preserve">tu </w:t>
      </w:r>
      <w:r w:rsidR="008D6964" w:rsidRPr="005339E7">
        <w:rPr>
          <w:lang w:val="lv-LV"/>
        </w:rPr>
        <w:t>pie</w:t>
      </w:r>
      <w:r w:rsidR="00E959F3" w:rsidRPr="005339E7">
        <w:rPr>
          <w:lang w:val="lv-LV"/>
        </w:rPr>
        <w:t>minēta Vecajā Derī</w:t>
      </w:r>
      <w:r w:rsidR="00605851" w:rsidRPr="005339E7">
        <w:rPr>
          <w:lang w:val="lv-LV"/>
        </w:rPr>
        <w:t>bā. Bet Vecā Derība absolūt</w:t>
      </w:r>
      <w:r w:rsidR="007B5CFB" w:rsidRPr="005339E7">
        <w:rPr>
          <w:lang w:val="lv-LV"/>
        </w:rPr>
        <w:t>i un daiļrun</w:t>
      </w:r>
      <w:r w:rsidR="00E959F3" w:rsidRPr="005339E7">
        <w:rPr>
          <w:lang w:val="lv-LV"/>
        </w:rPr>
        <w:t xml:space="preserve">īgi klusē. Soģu laikā un tuksneša ceļojuma laikā </w:t>
      </w:r>
      <w:r w:rsidR="00EB1E5D" w:rsidRPr="005339E7">
        <w:rPr>
          <w:lang w:val="lv-LV"/>
        </w:rPr>
        <w:t>Raksti stāsta par Izraēla grēka darbiem, kuru netrūka. Taču Dievs tos nebrīdina par kādas varenas pārcilvēciskas būtnes pastāvēšanu, kas varētu tajos iemiesoties un likt tiem grēkot. Tā vietā Viņš tos mudināja pi</w:t>
      </w:r>
      <w:r w:rsidR="00D06DF0" w:rsidRPr="005339E7">
        <w:rPr>
          <w:lang w:val="lv-LV"/>
        </w:rPr>
        <w:t>evērsties Viņa vārdam, pildīt Viņa pavēles un bauslību, lai neatkristu atkal pašu miesas kārīb</w:t>
      </w:r>
      <w:r w:rsidR="003A67A2" w:rsidRPr="005339E7">
        <w:rPr>
          <w:lang w:val="lv-LV"/>
        </w:rPr>
        <w:t>u varā (p</w:t>
      </w:r>
      <w:r w:rsidR="00D06DF0" w:rsidRPr="005339E7">
        <w:rPr>
          <w:lang w:val="lv-LV"/>
        </w:rPr>
        <w:t>iem., 5.Moz.27:9,10; Jozuas 22:5). Salamana mācītāja grāmata runā par dzīves netaisnību un katra cilvēka, kā bagāta, tā arī nabaga, ciešanām, bet arī</w:t>
      </w:r>
      <w:r w:rsidR="00605851" w:rsidRPr="005339E7">
        <w:rPr>
          <w:lang w:val="lv-LV"/>
        </w:rPr>
        <w:t xml:space="preserve"> tajā nav ne vārda par Sātanu, V</w:t>
      </w:r>
      <w:r w:rsidR="00D06DF0" w:rsidRPr="005339E7">
        <w:rPr>
          <w:lang w:val="lv-LV"/>
        </w:rPr>
        <w:t>elnu, kritušajiem eņģeļiem, Luciferu un tml., ne</w:t>
      </w:r>
      <w:r w:rsidR="00605851" w:rsidRPr="005339E7">
        <w:rPr>
          <w:lang w:val="lv-LV"/>
        </w:rPr>
        <w:t>viena</w:t>
      </w:r>
      <w:r w:rsidR="00D06DF0" w:rsidRPr="005339E7">
        <w:rPr>
          <w:lang w:val="lv-LV"/>
        </w:rPr>
        <w:t xml:space="preserve"> vārda!</w:t>
      </w:r>
    </w:p>
    <w:p w:rsidR="00D06DF0" w:rsidRPr="005339E7" w:rsidRDefault="00D06DF0" w:rsidP="003A6787">
      <w:pPr>
        <w:tabs>
          <w:tab w:val="left" w:pos="6946"/>
        </w:tabs>
        <w:jc w:val="both"/>
        <w:rPr>
          <w:lang w:val="lv-LV"/>
        </w:rPr>
      </w:pPr>
    </w:p>
    <w:p w:rsidR="00C03D2B" w:rsidRPr="005339E7" w:rsidRDefault="00D06DF0" w:rsidP="003A6787">
      <w:pPr>
        <w:tabs>
          <w:tab w:val="left" w:pos="6946"/>
        </w:tabs>
        <w:jc w:val="both"/>
        <w:rPr>
          <w:lang w:val="lv-LV"/>
        </w:rPr>
      </w:pPr>
      <w:r w:rsidRPr="005339E7">
        <w:rPr>
          <w:lang w:val="lv-LV"/>
        </w:rPr>
        <w:t xml:space="preserve">Pāvils žēlojas: „Manī, tas ir, manā dabīgajā miesā, nemīt nekas labs. Labu gribēt man ir dots, bet labu darīt </w:t>
      </w:r>
      <w:r w:rsidR="00892BEA" w:rsidRPr="005339E7">
        <w:rPr>
          <w:lang w:val="lv-LV"/>
        </w:rPr>
        <w:t xml:space="preserve">ne… Bet, ja es daru, ko negribu, tad darītājs neesmu vairs es, bet manī mītošais grēks” (Rom.7:18-21). Viņš nenoveļ vainu uz kādu ārēju būtni, vārdā Sātans. Patieso grēka avotu viņš saredz savā grēcīgajā dabā: darītājs ir manī mītošais grēks, „tad nu šādu bauslību es atrodu, ka, gribot darīt labu, man iznāk ļaunais”. Tādējādi, viņš saka, ka pretošanās garīgajam nāk no kaut kā, ko viņš sauc par </w:t>
      </w:r>
      <w:r w:rsidR="00D91F80" w:rsidRPr="005339E7">
        <w:rPr>
          <w:lang w:val="lv-LV"/>
        </w:rPr>
        <w:t xml:space="preserve">„manī mītošo grēku”. Arī Jes.57:17 lasām par Dieva dusmām, kad tauta „gāja savu </w:t>
      </w:r>
      <w:r w:rsidR="00D91F80" w:rsidRPr="005339E7">
        <w:rPr>
          <w:i/>
          <w:lang w:val="lv-LV"/>
        </w:rPr>
        <w:t>pašizraudzīto</w:t>
      </w:r>
      <w:r w:rsidR="00D91F80" w:rsidRPr="005339E7">
        <w:rPr>
          <w:lang w:val="lv-LV"/>
        </w:rPr>
        <w:t xml:space="preserve"> atkritējas ceļu”. </w:t>
      </w:r>
      <w:r w:rsidR="00F91B9E" w:rsidRPr="005339E7">
        <w:rPr>
          <w:lang w:val="lv-LV"/>
        </w:rPr>
        <w:t>Katrs garīgi domājošs cilvēks nonāks pie līdzīgas pašatklāsmes. Jāatzīmē, ka pat tik pārāks kristietis kā Pāvils neizjuta nekādas fiziskas pārmaiņas sevī pēc pievēršanās, tā pati cilvēka daba palika viņā arī pēc kristībām. Daži piecdesmitnieku kustības locekļi apgalvo, ka viņu stāvoklis pēc kristībām mainoties un tie nevarot</w:t>
      </w:r>
      <w:r w:rsidR="005C07F7" w:rsidRPr="005339E7">
        <w:rPr>
          <w:lang w:val="lv-LV"/>
        </w:rPr>
        <w:t xml:space="preserve"> grēkot un negrēko, un šo Pāvila izteikumu dēļ Rom.7:15-21 viņi ierindo Pāvilu „neglābjamo” skaitā. Šie panti nekādā ziņā nesaskan ar viņu apgalvojumiem.</w:t>
      </w:r>
      <w:r w:rsidR="00F91B9E" w:rsidRPr="005339E7">
        <w:rPr>
          <w:lang w:val="lv-LV"/>
        </w:rPr>
        <w:t xml:space="preserve"> </w:t>
      </w:r>
      <w:r w:rsidRPr="005339E7">
        <w:rPr>
          <w:lang w:val="lv-LV"/>
        </w:rPr>
        <w:t xml:space="preserve"> </w:t>
      </w:r>
      <w:r w:rsidR="00BB1C6C" w:rsidRPr="005339E7">
        <w:rPr>
          <w:lang w:val="lv-LV"/>
        </w:rPr>
        <w:t xml:space="preserve"> </w:t>
      </w:r>
    </w:p>
    <w:p w:rsidR="007D2D30" w:rsidRPr="005339E7" w:rsidRDefault="007D2D30" w:rsidP="003A6787">
      <w:pPr>
        <w:tabs>
          <w:tab w:val="left" w:pos="6946"/>
        </w:tabs>
        <w:jc w:val="both"/>
        <w:rPr>
          <w:lang w:val="lv-LV"/>
        </w:rPr>
      </w:pPr>
    </w:p>
    <w:p w:rsidR="00ED6FBD" w:rsidRPr="005339E7" w:rsidRDefault="007D2D30" w:rsidP="003A6787">
      <w:pPr>
        <w:tabs>
          <w:tab w:val="left" w:pos="6946"/>
        </w:tabs>
        <w:jc w:val="both"/>
        <w:rPr>
          <w:lang w:val="lv-LV"/>
        </w:rPr>
      </w:pPr>
      <w:r w:rsidRPr="005339E7">
        <w:rPr>
          <w:lang w:val="lv-LV"/>
        </w:rPr>
        <w:t>Bībele neatstāj nekādas ilūzijas, izsakoties par cilvēces būtībā ļauno dabu. Ja mēs to izprotam, tad nav nekādas vajadzības izgudrot kādu iedomātu</w:t>
      </w:r>
      <w:r w:rsidR="00FA2409" w:rsidRPr="005339E7">
        <w:rPr>
          <w:lang w:val="lv-LV"/>
        </w:rPr>
        <w:t>, ārpus cilvēka pastāvošu būtni</w:t>
      </w:r>
      <w:r w:rsidRPr="005339E7">
        <w:rPr>
          <w:lang w:val="lv-LV"/>
        </w:rPr>
        <w:t xml:space="preserve">, kas būtu atbildīga par mūsu grēkiem. </w:t>
      </w:r>
      <w:r w:rsidR="00BF042B" w:rsidRPr="005339E7">
        <w:rPr>
          <w:lang w:val="lv-LV"/>
        </w:rPr>
        <w:t xml:space="preserve">Jer.17:9 saka, ka sirds ir ļaunprātīgi lokana pret visu, tā ir tik viltīga, ka mēs pat nevaram aptvert tās grēcīguma apjomu. Vai to var vēl skaidrāk pateikt, nekā teikts Sal.māc.9:3: „Cilvēku bērnu sirdis ir pilnas ļaunuma”. Efez.4:18 skaidro, ka cilvēks atsvešinās no Dieva </w:t>
      </w:r>
      <w:r w:rsidR="002C09D4" w:rsidRPr="005339E7">
        <w:rPr>
          <w:lang w:val="lv-LV"/>
        </w:rPr>
        <w:t>„</w:t>
      </w:r>
      <w:r w:rsidR="00BF042B" w:rsidRPr="005339E7">
        <w:rPr>
          <w:lang w:val="lv-LV"/>
        </w:rPr>
        <w:t>savas ne</w:t>
      </w:r>
      <w:r w:rsidR="002C09D4" w:rsidRPr="005339E7">
        <w:rPr>
          <w:lang w:val="lv-LV"/>
        </w:rPr>
        <w:t>zināšanas dēļ un sirds apcietinātības dēļ”. Tieši mūsu garīgi aklās un neizglītotās sirdis, mūsu domāšanas veids, kas ir mūsos, attālina mūs no Dieva.</w:t>
      </w:r>
      <w:r w:rsidR="00BF042B" w:rsidRPr="005339E7">
        <w:rPr>
          <w:lang w:val="lv-LV"/>
        </w:rPr>
        <w:t xml:space="preserve"> </w:t>
      </w:r>
      <w:r w:rsidR="00DF1099" w:rsidRPr="005339E7">
        <w:rPr>
          <w:lang w:val="lv-LV"/>
        </w:rPr>
        <w:t>Saskaņā ar t</w:t>
      </w:r>
      <w:r w:rsidR="00ED6FBD" w:rsidRPr="005339E7">
        <w:rPr>
          <w:lang w:val="lv-LV"/>
        </w:rPr>
        <w:t xml:space="preserve">o Gal.5:19 nosauc mūsu grēkus par „miesas darbiem”; tā ir mūsu pašu miesa (negarīgā daba), kas vilina mūs uz grēku. </w:t>
      </w:r>
      <w:r w:rsidR="00ED6FBD" w:rsidRPr="005339E7">
        <w:rPr>
          <w:lang w:val="lv-LV"/>
        </w:rPr>
        <w:lastRenderedPageBreak/>
        <w:t>Neviens no šiem pantiem neizskaidro grēka izcelsmi nākam no Sātana; grēcīga</w:t>
      </w:r>
      <w:r w:rsidR="000C1CDE" w:rsidRPr="005339E7">
        <w:rPr>
          <w:lang w:val="lv-LV"/>
        </w:rPr>
        <w:t>s</w:t>
      </w:r>
      <w:r w:rsidR="00ED6FBD" w:rsidRPr="005339E7">
        <w:rPr>
          <w:lang w:val="lv-LV"/>
        </w:rPr>
        <w:t xml:space="preserve"> dziņa</w:t>
      </w:r>
      <w:r w:rsidR="000C1CDE" w:rsidRPr="005339E7">
        <w:rPr>
          <w:lang w:val="lv-LV"/>
        </w:rPr>
        <w:t>s</w:t>
      </w:r>
      <w:r w:rsidR="00ED6FBD" w:rsidRPr="005339E7">
        <w:rPr>
          <w:lang w:val="lv-LV"/>
        </w:rPr>
        <w:t xml:space="preserve"> dzīvo mūsos kopš dzimšanas; tā</w:t>
      </w:r>
      <w:r w:rsidR="000C1CDE" w:rsidRPr="005339E7">
        <w:rPr>
          <w:lang w:val="lv-LV"/>
        </w:rPr>
        <w:t>s</w:t>
      </w:r>
      <w:r w:rsidR="00ED6FBD" w:rsidRPr="005339E7">
        <w:rPr>
          <w:lang w:val="lv-LV"/>
        </w:rPr>
        <w:t xml:space="preserve"> ir cilvēka būtības neatņemama sastāvdaļa.</w:t>
      </w:r>
    </w:p>
    <w:p w:rsidR="008761ED" w:rsidRPr="005339E7" w:rsidRDefault="008761ED" w:rsidP="003A6787">
      <w:pPr>
        <w:tabs>
          <w:tab w:val="left" w:pos="6946"/>
        </w:tabs>
        <w:jc w:val="both"/>
        <w:rPr>
          <w:lang w:val="lv-LV"/>
        </w:rPr>
      </w:pPr>
    </w:p>
    <w:p w:rsidR="008761ED" w:rsidRPr="005339E7" w:rsidRDefault="008761ED" w:rsidP="003A6787">
      <w:pPr>
        <w:tabs>
          <w:tab w:val="left" w:pos="6946"/>
        </w:tabs>
        <w:jc w:val="both"/>
        <w:rPr>
          <w:lang w:val="lv-LV"/>
        </w:rPr>
      </w:pPr>
      <w:r w:rsidRPr="005339E7">
        <w:rPr>
          <w:lang w:val="lv-LV"/>
        </w:rPr>
        <w:t xml:space="preserve">Taču neskatoties uz to, ka sirds patiešām ir ļaunuma avots, mums ir jācenšas to savaldīt. Mēs nedrīkstam mūsu morālajos pārkāpumos vainot mūsu dabu. „Sirds, kas staigā apkārt ar ļaunu viltu sevī” ir tas, ko Dievs neieredz cilvēkā (Sal.pam.6:18). </w:t>
      </w:r>
      <w:r w:rsidR="00610835" w:rsidRPr="005339E7">
        <w:rPr>
          <w:lang w:val="lv-LV"/>
        </w:rPr>
        <w:t xml:space="preserve">Dievu noliegušais Izraēls atbild Dievam: „Velti nepūlies! Mēs sekosim paši savām domām un saviem ieskatiem un rīkosimies ikviens pēc savas ļaunās un stūrgalvīgās sirds!” (Jer.18:12). </w:t>
      </w:r>
      <w:r w:rsidR="00345F0F" w:rsidRPr="005339E7">
        <w:rPr>
          <w:lang w:val="lv-LV"/>
        </w:rPr>
        <w:t>Konteksts mums atkal atgādina, ka sirds ir ļaunprātīga (Jer.17:9). Grēks ir</w:t>
      </w:r>
      <w:r w:rsidR="00610835" w:rsidRPr="005339E7">
        <w:rPr>
          <w:lang w:val="lv-LV"/>
        </w:rPr>
        <w:t xml:space="preserve"> pieņēmumā, ka tādēļ mums arī nav nepieciešamības censties valdīt pār sevi, ka mūsu sirds vājība attaisnos mūsu pastrādātos grēkus. Mums ir jāatzīst un pat jāanalizē mūsu dabas vājības</w:t>
      </w:r>
      <w:r w:rsidRPr="005339E7">
        <w:rPr>
          <w:lang w:val="lv-LV"/>
        </w:rPr>
        <w:t xml:space="preserve"> </w:t>
      </w:r>
      <w:r w:rsidR="00610835" w:rsidRPr="005339E7">
        <w:rPr>
          <w:lang w:val="lv-LV"/>
        </w:rPr>
        <w:t>[kā mēs to cenšamies darīt šajā nodaļā] un uz šo zināšanu pamat</w:t>
      </w:r>
      <w:r w:rsidR="00A90878" w:rsidRPr="005339E7">
        <w:rPr>
          <w:lang w:val="lv-LV"/>
        </w:rPr>
        <w:t xml:space="preserve">a censties tās kaut kā </w:t>
      </w:r>
      <w:r w:rsidR="00610835" w:rsidRPr="005339E7">
        <w:rPr>
          <w:lang w:val="lv-LV"/>
        </w:rPr>
        <w:t>ierobežot.</w:t>
      </w:r>
      <w:r w:rsidR="00A90878" w:rsidRPr="005339E7">
        <w:rPr>
          <w:lang w:val="lv-LV"/>
        </w:rPr>
        <w:t xml:space="preserve"> „Pāri visam, kas jāsargā, sargi savu sirdi, jo no turienes rosās dzīvība!” (Sal.pam.4:23). Ananija varēja arī neļaut „sātanam” piepildīt viņa sirdi, un viņš tika sodīts par to, ka to nedarīja (Ap.d.5:3). Ja mēs uzskatām, ka kāda būtne, vārdā Sātans, neatvairāmi iespaido mūs grēka darbiem, piepildot mūs ar vēlēšanos grēkot pretēji mūsu gribai, tad mēs pieļaujam to pašu kļūdu, kuru pieļāva Izraēls un Ananija.</w:t>
      </w:r>
    </w:p>
    <w:p w:rsidR="00A90878" w:rsidRPr="005339E7" w:rsidRDefault="00A90878" w:rsidP="003A6787">
      <w:pPr>
        <w:tabs>
          <w:tab w:val="left" w:pos="6946"/>
        </w:tabs>
        <w:jc w:val="both"/>
        <w:rPr>
          <w:lang w:val="lv-LV"/>
        </w:rPr>
      </w:pPr>
    </w:p>
    <w:p w:rsidR="00A90878" w:rsidRPr="005339E7" w:rsidRDefault="00A90878" w:rsidP="004E04E6">
      <w:pPr>
        <w:tabs>
          <w:tab w:val="left" w:pos="6946"/>
        </w:tabs>
        <w:rPr>
          <w:b/>
          <w:lang w:val="lv-LV"/>
        </w:rPr>
      </w:pPr>
      <w:r w:rsidRPr="005339E7">
        <w:rPr>
          <w:b/>
          <w:lang w:val="lv-LV"/>
        </w:rPr>
        <w:t>Piezīmes</w:t>
      </w:r>
    </w:p>
    <w:p w:rsidR="00A90878" w:rsidRPr="005339E7" w:rsidRDefault="00A90878" w:rsidP="004E04E6">
      <w:pPr>
        <w:numPr>
          <w:ilvl w:val="0"/>
          <w:numId w:val="20"/>
        </w:numPr>
        <w:tabs>
          <w:tab w:val="left" w:pos="6946"/>
        </w:tabs>
        <w:rPr>
          <w:lang w:val="lv-LV"/>
        </w:rPr>
      </w:pPr>
      <w:r w:rsidRPr="005339E7">
        <w:rPr>
          <w:lang w:val="lv-LV"/>
        </w:rPr>
        <w:t>Plaši dokumentēts Edwin M.Yamachi</w:t>
      </w:r>
      <w:r w:rsidR="00345F0F" w:rsidRPr="005339E7">
        <w:rPr>
          <w:lang w:val="lv-LV"/>
        </w:rPr>
        <w:t xml:space="preserve"> grāmatā</w:t>
      </w:r>
      <w:r w:rsidRPr="005339E7">
        <w:rPr>
          <w:lang w:val="lv-LV"/>
        </w:rPr>
        <w:t xml:space="preserve">, </w:t>
      </w:r>
      <w:r w:rsidRPr="005339E7">
        <w:rPr>
          <w:i/>
          <w:lang w:val="lv-LV"/>
        </w:rPr>
        <w:t>Persia and the Bible</w:t>
      </w:r>
      <w:r w:rsidR="00AB4FAD" w:rsidRPr="005339E7">
        <w:rPr>
          <w:i/>
          <w:lang w:val="lv-LV"/>
        </w:rPr>
        <w:t xml:space="preserve"> </w:t>
      </w:r>
      <w:r w:rsidR="00AB4FAD" w:rsidRPr="005339E7">
        <w:rPr>
          <w:lang w:val="lv-LV"/>
        </w:rPr>
        <w:t>(Grand Rapids: Baker, 1990), p.438 ff.</w:t>
      </w:r>
    </w:p>
    <w:p w:rsidR="00A53792" w:rsidRPr="005339E7" w:rsidRDefault="00AB4FAD" w:rsidP="004E04E6">
      <w:pPr>
        <w:numPr>
          <w:ilvl w:val="0"/>
          <w:numId w:val="20"/>
        </w:numPr>
        <w:tabs>
          <w:tab w:val="left" w:pos="6946"/>
        </w:tabs>
        <w:rPr>
          <w:lang w:val="lv-LV"/>
        </w:rPr>
      </w:pPr>
      <w:r w:rsidRPr="005339E7">
        <w:rPr>
          <w:lang w:val="lv-LV"/>
        </w:rPr>
        <w:t>No J.</w:t>
      </w:r>
      <w:r w:rsidR="003A67A2" w:rsidRPr="005339E7">
        <w:rPr>
          <w:lang w:val="lv-LV"/>
        </w:rPr>
        <w:t xml:space="preserve"> </w:t>
      </w:r>
      <w:r w:rsidRPr="005339E7">
        <w:rPr>
          <w:lang w:val="lv-LV"/>
        </w:rPr>
        <w:t xml:space="preserve">Martin Evans </w:t>
      </w:r>
      <w:r w:rsidRPr="005339E7">
        <w:rPr>
          <w:i/>
          <w:lang w:val="lv-LV"/>
        </w:rPr>
        <w:t>„Paradise Lost” and the Genesis Tradition</w:t>
      </w:r>
      <w:r w:rsidRPr="005339E7">
        <w:rPr>
          <w:lang w:val="lv-LV"/>
        </w:rPr>
        <w:t xml:space="preserve"> (Oxford: Clarendon, 1968), p.88.</w:t>
      </w:r>
    </w:p>
    <w:p w:rsidR="00A53792" w:rsidRPr="005339E7" w:rsidRDefault="00A53792" w:rsidP="004E04E6">
      <w:pPr>
        <w:tabs>
          <w:tab w:val="left" w:pos="6946"/>
        </w:tabs>
        <w:rPr>
          <w:lang w:val="lv-LV"/>
        </w:rPr>
      </w:pPr>
    </w:p>
    <w:p w:rsidR="00AB4FAD" w:rsidRPr="003A6787" w:rsidRDefault="00A53792" w:rsidP="004E04E6">
      <w:pPr>
        <w:tabs>
          <w:tab w:val="left" w:pos="6946"/>
        </w:tabs>
        <w:jc w:val="center"/>
        <w:rPr>
          <w:sz w:val="28"/>
          <w:szCs w:val="28"/>
          <w:lang w:val="lv-LV"/>
        </w:rPr>
      </w:pPr>
      <w:r w:rsidRPr="003A6787">
        <w:rPr>
          <w:b/>
          <w:sz w:val="28"/>
          <w:szCs w:val="28"/>
          <w:lang w:val="lv-LV"/>
        </w:rPr>
        <w:t xml:space="preserve">Otrā atkāpe: Vēstule romiešiem un </w:t>
      </w:r>
      <w:r w:rsidRPr="003A6787">
        <w:rPr>
          <w:b/>
          <w:i/>
          <w:sz w:val="28"/>
          <w:szCs w:val="28"/>
          <w:lang w:val="lv-LV"/>
        </w:rPr>
        <w:t>Salamana gudrība</w:t>
      </w:r>
    </w:p>
    <w:p w:rsidR="00A53792" w:rsidRPr="005339E7" w:rsidRDefault="00A53792" w:rsidP="004E04E6">
      <w:pPr>
        <w:tabs>
          <w:tab w:val="left" w:pos="6946"/>
        </w:tabs>
        <w:jc w:val="center"/>
        <w:rPr>
          <w:lang w:val="lv-LV"/>
        </w:rPr>
      </w:pPr>
    </w:p>
    <w:p w:rsidR="00AC2872" w:rsidRPr="005339E7" w:rsidRDefault="00A53792" w:rsidP="003A6787">
      <w:pPr>
        <w:tabs>
          <w:tab w:val="left" w:pos="6946"/>
        </w:tabs>
        <w:jc w:val="both"/>
        <w:rPr>
          <w:lang w:val="lv-LV"/>
        </w:rPr>
      </w:pPr>
      <w:r w:rsidRPr="005339E7">
        <w:rPr>
          <w:lang w:val="lv-LV"/>
        </w:rPr>
        <w:t>Tā kā Vēstule romiešiem 1-8 ir iedvests grēka dabas un evaņģēlija skaidrojums</w:t>
      </w:r>
      <w:r w:rsidR="001F16D0" w:rsidRPr="005339E7">
        <w:rPr>
          <w:lang w:val="lv-LV"/>
        </w:rPr>
        <w:t>, ir pati</w:t>
      </w:r>
      <w:r w:rsidR="00345F0F" w:rsidRPr="005339E7">
        <w:rPr>
          <w:lang w:val="lv-LV"/>
        </w:rPr>
        <w:t>esi jābrīnās, ka Pāvils tajā</w:t>
      </w:r>
      <w:r w:rsidR="001F16D0" w:rsidRPr="005339E7">
        <w:rPr>
          <w:lang w:val="lv-LV"/>
        </w:rPr>
        <w:t xml:space="preserve"> nemin ne sātanu, nedz velnu, nerunājot jau par ‘kritušo eņģeli’. Viņ</w:t>
      </w:r>
      <w:r w:rsidR="00C7637A" w:rsidRPr="005339E7">
        <w:rPr>
          <w:lang w:val="lv-LV"/>
        </w:rPr>
        <w:t>š visu vainu par grēku uzliek uz mums pašiem un uz mūsu nespēju</w:t>
      </w:r>
      <w:r w:rsidR="001F16D0" w:rsidRPr="005339E7">
        <w:rPr>
          <w:lang w:val="lv-LV"/>
        </w:rPr>
        <w:t xml:space="preserve"> pretoties iekšējam kārdinājumam. Un,  atsaucoties uz 1.Mozus grāmatas pierakstiem par Ādama un Ievas grēkā krišanu, viņš tos izklāsta tā, kā ir rakstīts – viņš nemēģina stāstīt, ka čūska bija Lucifers vai kritušais eņģelis. Faktiski, sīkāka analīze parāda, ka Pāvils apzināti </w:t>
      </w:r>
      <w:r w:rsidR="00965ED2" w:rsidRPr="005339E7">
        <w:rPr>
          <w:lang w:val="lv-LV"/>
        </w:rPr>
        <w:t xml:space="preserve">atspēko tā laika ebreju uzskatus, kā tie attēloti </w:t>
      </w:r>
      <w:r w:rsidR="00965ED2" w:rsidRPr="005339E7">
        <w:rPr>
          <w:i/>
          <w:lang w:val="lv-LV"/>
        </w:rPr>
        <w:t>Salamana gudrībā</w:t>
      </w:r>
      <w:r w:rsidR="00965ED2" w:rsidRPr="005339E7">
        <w:rPr>
          <w:lang w:val="lv-LV"/>
        </w:rPr>
        <w:t xml:space="preserve"> un citos darbos.</w:t>
      </w:r>
      <w:r w:rsidR="00137F96" w:rsidRPr="005339E7">
        <w:rPr>
          <w:lang w:val="lv-LV"/>
        </w:rPr>
        <w:t xml:space="preserve"> Ebreju apokrifiskās literatūras pieplūdumā pirmajā gadsimtā un neilgi pirms tā daudz runāts par Ādama grēku (piemēram, „Baruha apokalipsē” un „Ābrahāma apokalipsē”), un es domāju, ka Pāvils raksta par Ādama grēku, lai sagrautu šīs maldīgās interpretācijas. „Salamana gudrība” 2:24 apgalvoja: „Sātana skaudības dēļ</w:t>
      </w:r>
      <w:r w:rsidR="006E685C" w:rsidRPr="005339E7">
        <w:rPr>
          <w:lang w:val="lv-LV"/>
        </w:rPr>
        <w:t xml:space="preserve"> pasaulē ienāca nāve, un tie, kas pieder viņa kompānijai, to</w:t>
      </w:r>
      <w:r w:rsidR="00137F96" w:rsidRPr="005339E7">
        <w:rPr>
          <w:lang w:val="lv-LV"/>
        </w:rPr>
        <w:t xml:space="preserve"> </w:t>
      </w:r>
      <w:r w:rsidR="006E685C" w:rsidRPr="005339E7">
        <w:rPr>
          <w:lang w:val="lv-LV"/>
        </w:rPr>
        <w:t xml:space="preserve">piedzīvo”.  Patiesībā tā ir pirmā reize, kad parādās doma par sātanisku būtni, kas izjuta skaudību pret Ādamu un Ievu un izraisīja viņu kārdināšanu un grēkā krišanu. Pāvils atspēko to, sakot, ka „viena cilvēka (Ādama – nevis ‘Sātana’) vainas dēļ pasaulē ienācis grēks un ar grēku – nāve, tā visu cilvēku dzīvē ienākusi nāve, jo visi viņi ir grēkojuši” (Rom.5:12). Tā </w:t>
      </w:r>
      <w:r w:rsidR="0084320B" w:rsidRPr="005339E7">
        <w:rPr>
          <w:lang w:val="lv-LV"/>
        </w:rPr>
        <w:t>acīmredzot ir Pāvila atsaukšanās</w:t>
      </w:r>
      <w:r w:rsidR="006E685C" w:rsidRPr="005339E7">
        <w:rPr>
          <w:lang w:val="lv-LV"/>
        </w:rPr>
        <w:t xml:space="preserve"> uz šo maldīgo ideju – un viņš labo to. </w:t>
      </w:r>
      <w:r w:rsidR="0084320B" w:rsidRPr="005339E7">
        <w:rPr>
          <w:lang w:val="lv-LV"/>
        </w:rPr>
        <w:t xml:space="preserve">Šī atsaukšanās ir jo saprotamāka, ja mēs izprotam, ka faktiski visa Pāvila vēstule romiešiem ir rakstīta kā komentējot „Salamana gudrību”, kas glorificēja ebreju tautu, attēlojot to kā taisnprātīgu, noveļot vainu uz Sātanu un neebrejiem. Atsaucoties uz to, Pāvils parāda, kā ebreji  </w:t>
      </w:r>
      <w:r w:rsidR="00C16B5E" w:rsidRPr="005339E7">
        <w:rPr>
          <w:lang w:val="lv-LV"/>
        </w:rPr>
        <w:t>samazina grēka nozīmi, neatzīstot, ka visa cilvēce ir grēka un nāves lāsta varā un tādējādi visiem ir nepieciešama pestīšana Kristū.</w:t>
      </w:r>
      <w:r w:rsidR="000E4EFD" w:rsidRPr="005339E7">
        <w:rPr>
          <w:lang w:val="lv-LV"/>
        </w:rPr>
        <w:t xml:space="preserve"> Arī šodien ir tikpat svarīgi ikkatram apzināties savu personīgo atbildību, nenoveļot vainu par saviem grēkiem uz citiem, </w:t>
      </w:r>
      <w:r w:rsidR="000E4EFD" w:rsidRPr="005339E7">
        <w:rPr>
          <w:lang w:val="lv-LV"/>
        </w:rPr>
        <w:lastRenderedPageBreak/>
        <w:t>neuzskatot sevi par šķīstiem un visus citus par problēmu, jo arī šodien mums visapkārt ir maldīgas baznīcas mācības sludinātāji, kas liek mums uzskatīt sevi par pamatā šķīstiem, noveļot visu vainu uz pašu izgudroto ‘Sātanu’.</w:t>
      </w:r>
      <w:r w:rsidR="007C6357" w:rsidRPr="005339E7">
        <w:rPr>
          <w:lang w:val="lv-LV"/>
        </w:rPr>
        <w:t xml:space="preserve"> J</w:t>
      </w:r>
      <w:r w:rsidR="00443D1A" w:rsidRPr="005339E7">
        <w:rPr>
          <w:lang w:val="lv-LV"/>
        </w:rPr>
        <w:t>āatzīmē, ka visiem Bībeles pierakstiem ir raksturīga atsaukšanās uz tā laika literatūru, lai labotu tās ieviestos maldīgos jēdzienus. Citviet es esmu citējis piemērus, kur Jūda un Pēteris dara to attiecībā uz Ēnoha grāmatu un kā 1.Mozus grāmata dara to attiecībā uz domām par radīšanu un izcelsmi, kas bija izplatītas tai laikā, kad</w:t>
      </w:r>
      <w:r w:rsidR="00AB1C22" w:rsidRPr="005339E7">
        <w:rPr>
          <w:lang w:val="lv-LV"/>
        </w:rPr>
        <w:t xml:space="preserve"> tapa šī grāmata</w:t>
      </w:r>
      <w:r w:rsidR="00443D1A" w:rsidRPr="005339E7">
        <w:rPr>
          <w:lang w:val="lv-LV"/>
        </w:rPr>
        <w:t>.</w:t>
      </w:r>
    </w:p>
    <w:p w:rsidR="00AC2872" w:rsidRPr="005339E7" w:rsidRDefault="00AC2872" w:rsidP="003A6787">
      <w:pPr>
        <w:tabs>
          <w:tab w:val="left" w:pos="6946"/>
        </w:tabs>
        <w:jc w:val="both"/>
        <w:rPr>
          <w:lang w:val="lv-LV"/>
        </w:rPr>
      </w:pPr>
    </w:p>
    <w:p w:rsidR="00A53792" w:rsidRPr="003A6787" w:rsidRDefault="00AC2872" w:rsidP="003A6787">
      <w:pPr>
        <w:tabs>
          <w:tab w:val="left" w:pos="6946"/>
        </w:tabs>
        <w:jc w:val="center"/>
        <w:rPr>
          <w:b/>
          <w:lang w:val="lv-LV"/>
        </w:rPr>
      </w:pPr>
      <w:r w:rsidRPr="003A6787">
        <w:rPr>
          <w:b/>
          <w:lang w:val="lv-LV"/>
        </w:rPr>
        <w:t>Atsaukšanās uz Salamana gudrību Pāvila Vēstulē romiešiem</w:t>
      </w:r>
    </w:p>
    <w:p w:rsidR="00AC2872" w:rsidRPr="005339E7" w:rsidRDefault="00AC2872" w:rsidP="003A6787">
      <w:pPr>
        <w:tabs>
          <w:tab w:val="left" w:pos="6946"/>
        </w:tabs>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6"/>
        <w:gridCol w:w="1435"/>
        <w:gridCol w:w="4406"/>
      </w:tblGrid>
      <w:tr w:rsidR="00AC2872" w:rsidRPr="005339E7" w:rsidTr="003A6787">
        <w:tc>
          <w:tcPr>
            <w:tcW w:w="2926" w:type="dxa"/>
          </w:tcPr>
          <w:p w:rsidR="00AC2872" w:rsidRPr="005339E7" w:rsidRDefault="00AC2872" w:rsidP="003A6787">
            <w:pPr>
              <w:tabs>
                <w:tab w:val="left" w:pos="6946"/>
              </w:tabs>
              <w:jc w:val="both"/>
              <w:rPr>
                <w:b/>
                <w:lang w:val="lv-LV"/>
              </w:rPr>
            </w:pPr>
            <w:r w:rsidRPr="005339E7">
              <w:rPr>
                <w:b/>
                <w:lang w:val="lv-LV"/>
              </w:rPr>
              <w:t>Salamana gudrība</w:t>
            </w:r>
          </w:p>
        </w:tc>
        <w:tc>
          <w:tcPr>
            <w:tcW w:w="1435" w:type="dxa"/>
          </w:tcPr>
          <w:p w:rsidR="00AC2872" w:rsidRPr="005339E7" w:rsidRDefault="00AC2872" w:rsidP="003A6787">
            <w:pPr>
              <w:tabs>
                <w:tab w:val="left" w:pos="6946"/>
              </w:tabs>
              <w:jc w:val="both"/>
              <w:rPr>
                <w:b/>
                <w:lang w:val="lv-LV"/>
              </w:rPr>
            </w:pPr>
            <w:r w:rsidRPr="005339E7">
              <w:rPr>
                <w:b/>
                <w:lang w:val="lv-LV"/>
              </w:rPr>
              <w:t>Romiešiem</w:t>
            </w:r>
          </w:p>
        </w:tc>
        <w:tc>
          <w:tcPr>
            <w:tcW w:w="4406" w:type="dxa"/>
          </w:tcPr>
          <w:p w:rsidR="00AC2872" w:rsidRPr="005339E7" w:rsidRDefault="00AC2872" w:rsidP="003A6787">
            <w:pPr>
              <w:tabs>
                <w:tab w:val="left" w:pos="6946"/>
              </w:tabs>
              <w:jc w:val="both"/>
              <w:rPr>
                <w:b/>
                <w:lang w:val="lv-LV"/>
              </w:rPr>
            </w:pPr>
            <w:r w:rsidRPr="005339E7">
              <w:rPr>
                <w:b/>
                <w:lang w:val="lv-LV"/>
              </w:rPr>
              <w:t xml:space="preserve">Komentārs </w:t>
            </w:r>
          </w:p>
        </w:tc>
      </w:tr>
      <w:tr w:rsidR="00AC2872" w:rsidRPr="005339E7" w:rsidTr="003A6787">
        <w:tc>
          <w:tcPr>
            <w:tcW w:w="2926" w:type="dxa"/>
          </w:tcPr>
          <w:p w:rsidR="00AC2872" w:rsidRPr="005339E7" w:rsidRDefault="00432349" w:rsidP="003A6787">
            <w:pPr>
              <w:tabs>
                <w:tab w:val="left" w:pos="6946"/>
              </w:tabs>
              <w:jc w:val="both"/>
              <w:rPr>
                <w:lang w:val="lv-LV"/>
              </w:rPr>
            </w:pPr>
            <w:r w:rsidRPr="005339E7">
              <w:rPr>
                <w:lang w:val="lv-LV"/>
              </w:rPr>
              <w:t>Gud</w:t>
            </w:r>
            <w:r w:rsidR="00B63769" w:rsidRPr="005339E7">
              <w:rPr>
                <w:lang w:val="lv-LV"/>
              </w:rPr>
              <w:t>r</w:t>
            </w:r>
            <w:r w:rsidRPr="005339E7">
              <w:rPr>
                <w:lang w:val="lv-LV"/>
              </w:rPr>
              <w:t>.4:5 Vājie zari tiks izlauzti, jo to augļi ir neienesīgi, nav derīgi ēšanai, ne</w:t>
            </w:r>
            <w:r w:rsidR="00554D0D" w:rsidRPr="005339E7">
              <w:rPr>
                <w:lang w:val="lv-LV"/>
              </w:rPr>
              <w:t>kam nederīgi [attiecībā uz neebrej</w:t>
            </w:r>
            <w:r w:rsidRPr="005339E7">
              <w:rPr>
                <w:lang w:val="lv-LV"/>
              </w:rPr>
              <w:t xml:space="preserve">iem un grēkojušiem Izraēlā] </w:t>
            </w:r>
          </w:p>
        </w:tc>
        <w:tc>
          <w:tcPr>
            <w:tcW w:w="1435" w:type="dxa"/>
          </w:tcPr>
          <w:p w:rsidR="00AC2872" w:rsidRPr="005339E7" w:rsidRDefault="00432349" w:rsidP="003A6787">
            <w:pPr>
              <w:tabs>
                <w:tab w:val="left" w:pos="6946"/>
              </w:tabs>
              <w:jc w:val="both"/>
              <w:rPr>
                <w:lang w:val="lv-LV"/>
              </w:rPr>
            </w:pPr>
            <w:r w:rsidRPr="005339E7">
              <w:rPr>
                <w:lang w:val="lv-LV"/>
              </w:rPr>
              <w:t>Rom.11:17-20</w:t>
            </w:r>
          </w:p>
        </w:tc>
        <w:tc>
          <w:tcPr>
            <w:tcW w:w="4406" w:type="dxa"/>
          </w:tcPr>
          <w:p w:rsidR="00AC2872" w:rsidRPr="005339E7" w:rsidRDefault="00432349" w:rsidP="003A6787">
            <w:pPr>
              <w:tabs>
                <w:tab w:val="left" w:pos="6946"/>
              </w:tabs>
              <w:jc w:val="both"/>
              <w:rPr>
                <w:lang w:val="lv-LV"/>
              </w:rPr>
            </w:pPr>
            <w:r w:rsidRPr="005339E7">
              <w:rPr>
                <w:lang w:val="lv-LV"/>
              </w:rPr>
              <w:t>Izraēla kā nācija bija izlauztie zari; ticīgie neebreji varēja kļūt par iepotētajiem zariem</w:t>
            </w:r>
            <w:r w:rsidR="00554D0D" w:rsidRPr="005339E7">
              <w:rPr>
                <w:lang w:val="lv-LV"/>
              </w:rPr>
              <w:t xml:space="preserve"> caur ticību Kristum.</w:t>
            </w:r>
          </w:p>
        </w:tc>
      </w:tr>
      <w:tr w:rsidR="00AC2872" w:rsidRPr="005339E7" w:rsidTr="003A6787">
        <w:tc>
          <w:tcPr>
            <w:tcW w:w="2926" w:type="dxa"/>
          </w:tcPr>
          <w:p w:rsidR="00AC2872" w:rsidRPr="005339E7" w:rsidRDefault="00554D0D" w:rsidP="003A6787">
            <w:pPr>
              <w:tabs>
                <w:tab w:val="left" w:pos="6946"/>
              </w:tabs>
              <w:jc w:val="both"/>
              <w:rPr>
                <w:lang w:val="lv-LV"/>
              </w:rPr>
            </w:pPr>
            <w:r w:rsidRPr="005339E7">
              <w:rPr>
                <w:lang w:val="lv-LV"/>
              </w:rPr>
              <w:t>Gudr.1:13 Jo Dievs nav radījis nāvi; dzīvo iznīcināšana viņu neiepriecina.</w:t>
            </w:r>
          </w:p>
        </w:tc>
        <w:tc>
          <w:tcPr>
            <w:tcW w:w="1435" w:type="dxa"/>
          </w:tcPr>
          <w:p w:rsidR="00AC2872" w:rsidRPr="005339E7" w:rsidRDefault="00554D0D" w:rsidP="003A6787">
            <w:pPr>
              <w:tabs>
                <w:tab w:val="left" w:pos="6946"/>
              </w:tabs>
              <w:jc w:val="both"/>
              <w:rPr>
                <w:lang w:val="lv-LV"/>
              </w:rPr>
            </w:pPr>
            <w:r w:rsidRPr="005339E7">
              <w:rPr>
                <w:lang w:val="lv-LV"/>
              </w:rPr>
              <w:t>Rom.1:32; Rom.5,7</w:t>
            </w:r>
          </w:p>
        </w:tc>
        <w:tc>
          <w:tcPr>
            <w:tcW w:w="4406" w:type="dxa"/>
          </w:tcPr>
          <w:p w:rsidR="00AC2872" w:rsidRPr="005339E7" w:rsidRDefault="00554D0D" w:rsidP="003A6787">
            <w:pPr>
              <w:tabs>
                <w:tab w:val="left" w:pos="6946"/>
              </w:tabs>
              <w:jc w:val="both"/>
              <w:rPr>
                <w:lang w:val="lv-LV"/>
              </w:rPr>
            </w:pPr>
            <w:r w:rsidRPr="005339E7">
              <w:rPr>
                <w:lang w:val="lv-LV"/>
              </w:rPr>
              <w:t xml:space="preserve">Nāve ir „Dieva sods” – tā nāk no Dieva. Tā nenāk no „sātana”. Tas bija Dievs 1.Moz., kas ‘radīja’ nāvi. Nāve ir mūsu grēku rezultāts, tas ir Pāvila atkārtots vēstījums – nāve nav ‘sātana’ </w:t>
            </w:r>
            <w:r w:rsidR="00C83148" w:rsidRPr="005339E7">
              <w:rPr>
                <w:lang w:val="lv-LV"/>
              </w:rPr>
              <w:t>radīta ļaunajiem.</w:t>
            </w:r>
          </w:p>
        </w:tc>
      </w:tr>
      <w:tr w:rsidR="00AC2872" w:rsidRPr="005339E7" w:rsidTr="003A6787">
        <w:tc>
          <w:tcPr>
            <w:tcW w:w="2926" w:type="dxa"/>
          </w:tcPr>
          <w:p w:rsidR="00AC2872" w:rsidRPr="005339E7" w:rsidRDefault="00C83148" w:rsidP="003A6787">
            <w:pPr>
              <w:tabs>
                <w:tab w:val="left" w:pos="6946"/>
              </w:tabs>
              <w:jc w:val="both"/>
              <w:rPr>
                <w:lang w:val="lv-LV"/>
              </w:rPr>
            </w:pPr>
            <w:r w:rsidRPr="005339E7">
              <w:rPr>
                <w:lang w:val="lv-LV"/>
              </w:rPr>
              <w:t>Gudr.1:14 Jo viņš ir radījis visas lietas, lai tās pastāvētu: un pasaules paaudzes bija veselas un tajās nav iznīcības indes</w:t>
            </w:r>
            <w:r w:rsidR="00B5219B" w:rsidRPr="005339E7">
              <w:rPr>
                <w:lang w:val="lv-LV"/>
              </w:rPr>
              <w:t>, nav</w:t>
            </w:r>
            <w:r w:rsidRPr="005339E7">
              <w:rPr>
                <w:lang w:val="lv-LV"/>
              </w:rPr>
              <w:t xml:space="preserve"> arī nāves ķēniņvalsts virs zemes [kontekstā zeme / Izraēlas zeme</w:t>
            </w:r>
            <w:r w:rsidR="00B5219B" w:rsidRPr="005339E7">
              <w:rPr>
                <w:lang w:val="lv-LV"/>
              </w:rPr>
              <w:t>]</w:t>
            </w:r>
          </w:p>
        </w:tc>
        <w:tc>
          <w:tcPr>
            <w:tcW w:w="1435" w:type="dxa"/>
          </w:tcPr>
          <w:p w:rsidR="00AC2872" w:rsidRPr="005339E7" w:rsidRDefault="00C83148" w:rsidP="003A6787">
            <w:pPr>
              <w:tabs>
                <w:tab w:val="left" w:pos="6946"/>
              </w:tabs>
              <w:jc w:val="both"/>
              <w:rPr>
                <w:lang w:val="lv-LV"/>
              </w:rPr>
            </w:pPr>
            <w:r w:rsidRPr="005339E7">
              <w:rPr>
                <w:lang w:val="lv-LV"/>
              </w:rPr>
              <w:t>Rom.1,5,7</w:t>
            </w:r>
          </w:p>
        </w:tc>
        <w:tc>
          <w:tcPr>
            <w:tcW w:w="4406" w:type="dxa"/>
          </w:tcPr>
          <w:p w:rsidR="00AC2872" w:rsidRPr="005339E7" w:rsidRDefault="00C83148" w:rsidP="003A6787">
            <w:pPr>
              <w:tabs>
                <w:tab w:val="left" w:pos="6946"/>
              </w:tabs>
              <w:jc w:val="both"/>
              <w:rPr>
                <w:lang w:val="lv-LV"/>
              </w:rPr>
            </w:pPr>
            <w:r w:rsidRPr="005339E7">
              <w:rPr>
                <w:lang w:val="lv-LV"/>
              </w:rPr>
              <w:t xml:space="preserve">Pāvils vairākkārt atsaucas uz šiem vārdiem. Viņš parāda, ka visa cilvēce, Izraēlu ieskaitot, zemes / Izraēlas zemes iedzīvotāji ir pakļauti grēkam un nāvei. Pāvils </w:t>
            </w:r>
            <w:r w:rsidR="008D58D2" w:rsidRPr="005339E7">
              <w:rPr>
                <w:lang w:val="lv-LV"/>
              </w:rPr>
              <w:t>uzstājas pret to, ka Dievs radījis cilvēku labu, bet sātans ir visu sabojājis – pēc viņa domām, vainīgs ir katra personīgais grēks.</w:t>
            </w:r>
          </w:p>
        </w:tc>
      </w:tr>
      <w:tr w:rsidR="00AC2872" w:rsidRPr="005339E7" w:rsidTr="003A6787">
        <w:tc>
          <w:tcPr>
            <w:tcW w:w="2926" w:type="dxa"/>
          </w:tcPr>
          <w:p w:rsidR="00AC2872" w:rsidRPr="005339E7" w:rsidRDefault="008D58D2" w:rsidP="003A6787">
            <w:pPr>
              <w:tabs>
                <w:tab w:val="left" w:pos="6946"/>
              </w:tabs>
              <w:jc w:val="both"/>
              <w:rPr>
                <w:lang w:val="lv-LV"/>
              </w:rPr>
            </w:pPr>
            <w:r w:rsidRPr="005339E7">
              <w:rPr>
                <w:lang w:val="lv-LV"/>
              </w:rPr>
              <w:t>Gudr.8:20 Es biju atjautīgs bērns</w:t>
            </w:r>
            <w:r w:rsidR="00194F32" w:rsidRPr="005339E7">
              <w:rPr>
                <w:lang w:val="lv-LV"/>
              </w:rPr>
              <w:t xml:space="preserve"> ar labu dvēseli un, būdams labs, es iegāju tīrā miesā.</w:t>
            </w:r>
          </w:p>
        </w:tc>
        <w:tc>
          <w:tcPr>
            <w:tcW w:w="1435" w:type="dxa"/>
          </w:tcPr>
          <w:p w:rsidR="00AC2872" w:rsidRPr="005339E7" w:rsidRDefault="00194F32" w:rsidP="003A6787">
            <w:pPr>
              <w:tabs>
                <w:tab w:val="left" w:pos="6946"/>
              </w:tabs>
              <w:jc w:val="both"/>
              <w:rPr>
                <w:lang w:val="lv-LV"/>
              </w:rPr>
            </w:pPr>
            <w:r w:rsidRPr="005339E7">
              <w:rPr>
                <w:lang w:val="lv-LV"/>
              </w:rPr>
              <w:t>Rom.3,7</w:t>
            </w:r>
          </w:p>
        </w:tc>
        <w:tc>
          <w:tcPr>
            <w:tcW w:w="4406" w:type="dxa"/>
          </w:tcPr>
          <w:p w:rsidR="00AC2872" w:rsidRPr="005339E7" w:rsidRDefault="00194F32" w:rsidP="003A6787">
            <w:pPr>
              <w:tabs>
                <w:tab w:val="left" w:pos="6946"/>
              </w:tabs>
              <w:jc w:val="both"/>
              <w:rPr>
                <w:lang w:val="lv-LV"/>
              </w:rPr>
            </w:pPr>
            <w:r w:rsidRPr="005339E7">
              <w:rPr>
                <w:lang w:val="lv-LV"/>
              </w:rPr>
              <w:t>Ādama grēka dēļ mūsu miesa nav „tīra” – mēs mirsim, mēs esam dzimuši ar nāves lāstu pār mums. „Nav neviena, kas dara labu” (Rom.3:12); „manā dabīgajā miesā nemīt nekas labs” (Rom.7:18).</w:t>
            </w:r>
          </w:p>
        </w:tc>
      </w:tr>
      <w:tr w:rsidR="00AC2872" w:rsidRPr="005339E7" w:rsidTr="003A6787">
        <w:tc>
          <w:tcPr>
            <w:tcW w:w="2926" w:type="dxa"/>
          </w:tcPr>
          <w:p w:rsidR="00AC2872" w:rsidRPr="005339E7" w:rsidRDefault="00DD4742" w:rsidP="003A6787">
            <w:pPr>
              <w:tabs>
                <w:tab w:val="left" w:pos="6946"/>
              </w:tabs>
              <w:jc w:val="both"/>
              <w:rPr>
                <w:lang w:val="lv-LV"/>
              </w:rPr>
            </w:pPr>
            <w:r w:rsidRPr="005339E7">
              <w:rPr>
                <w:lang w:val="lv-LV"/>
              </w:rPr>
              <w:t xml:space="preserve">Gudr.10:15 Viņa (gudrība) atbrīvoja taisno tautu un šķīsto sēklu no tautas, kas tos apspieda. </w:t>
            </w:r>
          </w:p>
        </w:tc>
        <w:tc>
          <w:tcPr>
            <w:tcW w:w="1435" w:type="dxa"/>
          </w:tcPr>
          <w:p w:rsidR="00AC2872" w:rsidRPr="005339E7" w:rsidRDefault="00DD4742" w:rsidP="003A6787">
            <w:pPr>
              <w:tabs>
                <w:tab w:val="left" w:pos="6946"/>
              </w:tabs>
              <w:jc w:val="both"/>
              <w:rPr>
                <w:lang w:val="lv-LV"/>
              </w:rPr>
            </w:pPr>
            <w:r w:rsidRPr="005339E7">
              <w:rPr>
                <w:lang w:val="lv-LV"/>
              </w:rPr>
              <w:t>Rom.9-11</w:t>
            </w:r>
          </w:p>
        </w:tc>
        <w:tc>
          <w:tcPr>
            <w:tcW w:w="4406" w:type="dxa"/>
          </w:tcPr>
          <w:p w:rsidR="00AC2872" w:rsidRPr="005339E7" w:rsidRDefault="00DD4742" w:rsidP="003A6787">
            <w:pPr>
              <w:tabs>
                <w:tab w:val="left" w:pos="6946"/>
              </w:tabs>
              <w:jc w:val="both"/>
              <w:rPr>
                <w:lang w:val="lv-LV"/>
              </w:rPr>
            </w:pPr>
            <w:r w:rsidRPr="005339E7">
              <w:rPr>
                <w:lang w:val="lv-LV"/>
              </w:rPr>
              <w:t>Izraēls nebija taisna tauta; „Nav neviena taisna, it neviena” (Rom.3:10).</w:t>
            </w:r>
          </w:p>
        </w:tc>
      </w:tr>
      <w:tr w:rsidR="00AC2872" w:rsidRPr="005339E7" w:rsidTr="003A6787">
        <w:tc>
          <w:tcPr>
            <w:tcW w:w="2926" w:type="dxa"/>
          </w:tcPr>
          <w:p w:rsidR="00AC2872" w:rsidRPr="005339E7" w:rsidRDefault="00DD4742" w:rsidP="003A6787">
            <w:pPr>
              <w:tabs>
                <w:tab w:val="left" w:pos="6946"/>
              </w:tabs>
              <w:jc w:val="both"/>
              <w:rPr>
                <w:lang w:val="lv-LV"/>
              </w:rPr>
            </w:pPr>
            <w:r w:rsidRPr="005339E7">
              <w:rPr>
                <w:lang w:val="lv-LV"/>
              </w:rPr>
              <w:t>Gudr.12:10 Maz pamazām nosodot tos, tu devi tiem vietu grēku nožēlai.</w:t>
            </w:r>
          </w:p>
        </w:tc>
        <w:tc>
          <w:tcPr>
            <w:tcW w:w="1435" w:type="dxa"/>
          </w:tcPr>
          <w:p w:rsidR="00AC2872" w:rsidRPr="005339E7" w:rsidRDefault="00DD4742" w:rsidP="003A6787">
            <w:pPr>
              <w:tabs>
                <w:tab w:val="left" w:pos="6946"/>
              </w:tabs>
              <w:jc w:val="both"/>
              <w:rPr>
                <w:lang w:val="lv-LV"/>
              </w:rPr>
            </w:pPr>
            <w:r w:rsidRPr="005339E7">
              <w:rPr>
                <w:lang w:val="lv-LV"/>
              </w:rPr>
              <w:t>Rom.2:4</w:t>
            </w:r>
          </w:p>
        </w:tc>
        <w:tc>
          <w:tcPr>
            <w:tcW w:w="4406" w:type="dxa"/>
          </w:tcPr>
          <w:p w:rsidR="00AC2872" w:rsidRPr="005339E7" w:rsidRDefault="00DD4742" w:rsidP="003A6787">
            <w:pPr>
              <w:tabs>
                <w:tab w:val="left" w:pos="6946"/>
              </w:tabs>
              <w:jc w:val="both"/>
              <w:rPr>
                <w:lang w:val="lv-LV"/>
              </w:rPr>
            </w:pPr>
            <w:r w:rsidRPr="005339E7">
              <w:rPr>
                <w:lang w:val="lv-LV"/>
              </w:rPr>
              <w:t>„Jeb tu pārproti V</w:t>
            </w:r>
            <w:r w:rsidR="00DA2D55" w:rsidRPr="005339E7">
              <w:rPr>
                <w:lang w:val="lv-LV"/>
              </w:rPr>
              <w:t>iņa neizsmeļamo laipnību, pacietību un lēnību, nesajēgdams, ka Dieva laipnība tevi vada uz atgriešanos?” (Rom.2:4).</w:t>
            </w:r>
            <w:r w:rsidR="00A13352" w:rsidRPr="005339E7">
              <w:rPr>
                <w:lang w:val="lv-LV"/>
              </w:rPr>
              <w:t xml:space="preserve"> Pāvils argumentē, ka Dieva žēlastība ir tajā, ka Viņš uzreiz mūs nesoda, kā mēs to esam pelnījuši, bet vada mūs uz grēka nožēlu.</w:t>
            </w:r>
          </w:p>
        </w:tc>
      </w:tr>
      <w:tr w:rsidR="00AC2872" w:rsidRPr="005339E7" w:rsidTr="003A6787">
        <w:tc>
          <w:tcPr>
            <w:tcW w:w="2926" w:type="dxa"/>
          </w:tcPr>
          <w:p w:rsidR="00AC2872" w:rsidRPr="005339E7" w:rsidRDefault="00766C99" w:rsidP="003A6787">
            <w:pPr>
              <w:tabs>
                <w:tab w:val="left" w:pos="6946"/>
              </w:tabs>
              <w:jc w:val="both"/>
              <w:rPr>
                <w:lang w:val="lv-LV"/>
              </w:rPr>
            </w:pPr>
            <w:r w:rsidRPr="005339E7">
              <w:rPr>
                <w:lang w:val="lv-LV"/>
              </w:rPr>
              <w:t xml:space="preserve">Gudr.12 nolād kānaāniešus par </w:t>
            </w:r>
            <w:r w:rsidR="00D47831" w:rsidRPr="005339E7">
              <w:rPr>
                <w:lang w:val="lv-LV"/>
              </w:rPr>
              <w:t xml:space="preserve">viņu </w:t>
            </w:r>
            <w:r w:rsidRPr="005339E7">
              <w:rPr>
                <w:lang w:val="lv-LV"/>
              </w:rPr>
              <w:t xml:space="preserve">ļaunumu un uzsver izraēliešu taisnumu – piem., </w:t>
            </w:r>
            <w:r w:rsidRPr="005339E7">
              <w:rPr>
                <w:lang w:val="lv-LV"/>
              </w:rPr>
              <w:lastRenderedPageBreak/>
              <w:t>Gudr.12:11</w:t>
            </w:r>
            <w:r w:rsidR="00B5219B" w:rsidRPr="005339E7">
              <w:rPr>
                <w:lang w:val="lv-LV"/>
              </w:rPr>
              <w:t>:</w:t>
            </w:r>
            <w:r w:rsidRPr="005339E7">
              <w:rPr>
                <w:lang w:val="lv-LV"/>
              </w:rPr>
              <w:t xml:space="preserve"> Jo tā bija nolādēta sēkla no paša sākuma un ne jau no bailēm kāda cilvēka priekšā tu piedevi to pastrādātos grēkus.</w:t>
            </w:r>
          </w:p>
        </w:tc>
        <w:tc>
          <w:tcPr>
            <w:tcW w:w="1435" w:type="dxa"/>
          </w:tcPr>
          <w:p w:rsidR="00AC2872" w:rsidRPr="005339E7" w:rsidRDefault="00D47831" w:rsidP="003A6787">
            <w:pPr>
              <w:tabs>
                <w:tab w:val="left" w:pos="6946"/>
              </w:tabs>
              <w:jc w:val="both"/>
              <w:rPr>
                <w:lang w:val="lv-LV"/>
              </w:rPr>
            </w:pPr>
            <w:r w:rsidRPr="005339E7">
              <w:rPr>
                <w:lang w:val="lv-LV"/>
              </w:rPr>
              <w:lastRenderedPageBreak/>
              <w:t>Rom.1,2,9-11</w:t>
            </w:r>
          </w:p>
        </w:tc>
        <w:tc>
          <w:tcPr>
            <w:tcW w:w="4406" w:type="dxa"/>
          </w:tcPr>
          <w:p w:rsidR="00AC2872" w:rsidRPr="005339E7" w:rsidRDefault="00D47831" w:rsidP="003A6787">
            <w:pPr>
              <w:tabs>
                <w:tab w:val="left" w:pos="6946"/>
              </w:tabs>
              <w:jc w:val="both"/>
              <w:rPr>
                <w:lang w:val="lv-LV"/>
              </w:rPr>
            </w:pPr>
            <w:r w:rsidRPr="005339E7">
              <w:rPr>
                <w:lang w:val="lv-LV"/>
              </w:rPr>
              <w:t>Pāvils lieto tos pašus vārdus attiecinot tos uz izraēliešu ļaunumu.</w:t>
            </w:r>
          </w:p>
        </w:tc>
      </w:tr>
      <w:tr w:rsidR="00AC2872" w:rsidRPr="005339E7" w:rsidTr="003A6787">
        <w:tc>
          <w:tcPr>
            <w:tcW w:w="2926" w:type="dxa"/>
          </w:tcPr>
          <w:p w:rsidR="00AC2872" w:rsidRPr="005339E7" w:rsidRDefault="00D47831" w:rsidP="003A6787">
            <w:pPr>
              <w:tabs>
                <w:tab w:val="left" w:pos="6946"/>
              </w:tabs>
              <w:jc w:val="both"/>
              <w:rPr>
                <w:lang w:val="lv-LV"/>
              </w:rPr>
            </w:pPr>
            <w:r w:rsidRPr="005339E7">
              <w:rPr>
                <w:lang w:val="lv-LV"/>
              </w:rPr>
              <w:lastRenderedPageBreak/>
              <w:t>Gudr.12:12 Jo kas gan teiks, Ko tu esi izdarījis? Vai kas</w:t>
            </w:r>
            <w:r w:rsidR="003767FA" w:rsidRPr="005339E7">
              <w:rPr>
                <w:lang w:val="lv-LV"/>
              </w:rPr>
              <w:t xml:space="preserve"> gan izturēs tavu nosodījumu</w:t>
            </w:r>
            <w:r w:rsidRPr="005339E7">
              <w:rPr>
                <w:lang w:val="lv-LV"/>
              </w:rPr>
              <w:t>? Vai kas apsūdzēs tevi par to tautu iznīcināšanu, kuras tu esi radījis?</w:t>
            </w:r>
            <w:r w:rsidR="003767FA" w:rsidRPr="005339E7">
              <w:rPr>
                <w:lang w:val="lv-LV"/>
              </w:rPr>
              <w:t xml:space="preserve"> </w:t>
            </w:r>
            <w:r w:rsidR="001605A9" w:rsidRPr="005339E7">
              <w:rPr>
                <w:lang w:val="lv-LV"/>
              </w:rPr>
              <w:t xml:space="preserve">Vai kas nostāsies pret tevi, lai atriebtos par netaisniem ļaudīm? </w:t>
            </w:r>
          </w:p>
        </w:tc>
        <w:tc>
          <w:tcPr>
            <w:tcW w:w="1435" w:type="dxa"/>
          </w:tcPr>
          <w:p w:rsidR="00AC2872" w:rsidRPr="005339E7" w:rsidRDefault="001605A9" w:rsidP="003A6787">
            <w:pPr>
              <w:tabs>
                <w:tab w:val="left" w:pos="6946"/>
              </w:tabs>
              <w:jc w:val="both"/>
              <w:rPr>
                <w:lang w:val="lv-LV"/>
              </w:rPr>
            </w:pPr>
            <w:r w:rsidRPr="005339E7">
              <w:rPr>
                <w:lang w:val="lv-LV"/>
              </w:rPr>
              <w:t>Rom.8:30-39; 9:19</w:t>
            </w:r>
          </w:p>
        </w:tc>
        <w:tc>
          <w:tcPr>
            <w:tcW w:w="4406" w:type="dxa"/>
          </w:tcPr>
          <w:p w:rsidR="00AC2872" w:rsidRPr="005339E7" w:rsidRDefault="001605A9" w:rsidP="003A6787">
            <w:pPr>
              <w:tabs>
                <w:tab w:val="left" w:pos="6946"/>
              </w:tabs>
              <w:jc w:val="both"/>
              <w:rPr>
                <w:lang w:val="lv-LV"/>
              </w:rPr>
            </w:pPr>
            <w:r w:rsidRPr="005339E7">
              <w:rPr>
                <w:lang w:val="lv-LV"/>
              </w:rPr>
              <w:t>Gudrība apbrīno to, kā Dievs soda</w:t>
            </w:r>
            <w:r w:rsidR="009538A5" w:rsidRPr="005339E7">
              <w:rPr>
                <w:lang w:val="lv-LV"/>
              </w:rPr>
              <w:t xml:space="preserve"> ļaunos</w:t>
            </w:r>
            <w:r w:rsidRPr="005339E7">
              <w:rPr>
                <w:lang w:val="lv-LV"/>
              </w:rPr>
              <w:t xml:space="preserve"> kānaāniešus. Bet Pāvils lieto šos izteicienus, lai apbrīnotu Dieva žēlastību, glābjot Izraēla ticīgo pārpalikumu. Pāvila atbilde uz jautājumu „Kas vēl apsūdzēs Dieva izredzētos (Izraēlu)?</w:t>
            </w:r>
            <w:r w:rsidR="00EE24E1" w:rsidRPr="005339E7">
              <w:rPr>
                <w:lang w:val="lv-LV"/>
              </w:rPr>
              <w:t>” i</w:t>
            </w:r>
            <w:r w:rsidRPr="005339E7">
              <w:rPr>
                <w:lang w:val="lv-LV"/>
              </w:rPr>
              <w:t>r</w:t>
            </w:r>
            <w:r w:rsidR="00EE24E1" w:rsidRPr="005339E7">
              <w:rPr>
                <w:lang w:val="lv-LV"/>
              </w:rPr>
              <w:t>,</w:t>
            </w:r>
            <w:r w:rsidRPr="005339E7">
              <w:rPr>
                <w:lang w:val="lv-LV"/>
              </w:rPr>
              <w:t xml:space="preserve"> ka tikai tie, kas ir Kristū netiks apsūdzēti (Rom.8:34).</w:t>
            </w:r>
          </w:p>
        </w:tc>
      </w:tr>
      <w:tr w:rsidR="00AC2872" w:rsidRPr="005339E7" w:rsidTr="003A6787">
        <w:tc>
          <w:tcPr>
            <w:tcW w:w="2926" w:type="dxa"/>
          </w:tcPr>
          <w:p w:rsidR="00AC2872" w:rsidRPr="005339E7" w:rsidRDefault="00772FB4" w:rsidP="003A6787">
            <w:pPr>
              <w:tabs>
                <w:tab w:val="left" w:pos="6946"/>
              </w:tabs>
              <w:jc w:val="both"/>
              <w:rPr>
                <w:lang w:val="lv-LV"/>
              </w:rPr>
            </w:pPr>
            <w:r w:rsidRPr="005339E7">
              <w:rPr>
                <w:lang w:val="lv-LV"/>
              </w:rPr>
              <w:t xml:space="preserve">Gudr.12:13 par kānaāniešu nosodīšanu teikts: „sods, kas nāks pār tevi dienā, kad parādīsies Dieva taisnā tiesa”. </w:t>
            </w:r>
          </w:p>
        </w:tc>
        <w:tc>
          <w:tcPr>
            <w:tcW w:w="1435" w:type="dxa"/>
          </w:tcPr>
          <w:p w:rsidR="00AC2872" w:rsidRPr="005339E7" w:rsidRDefault="00772FB4" w:rsidP="003A6787">
            <w:pPr>
              <w:tabs>
                <w:tab w:val="left" w:pos="6946"/>
              </w:tabs>
              <w:jc w:val="both"/>
              <w:rPr>
                <w:lang w:val="lv-LV"/>
              </w:rPr>
            </w:pPr>
            <w:r w:rsidRPr="005339E7">
              <w:rPr>
                <w:lang w:val="lv-LV"/>
              </w:rPr>
              <w:t>Rom.2:5</w:t>
            </w:r>
          </w:p>
        </w:tc>
        <w:tc>
          <w:tcPr>
            <w:tcW w:w="4406" w:type="dxa"/>
          </w:tcPr>
          <w:p w:rsidR="00AC2872" w:rsidRPr="005339E7" w:rsidRDefault="00772FB4" w:rsidP="003A6787">
            <w:pPr>
              <w:tabs>
                <w:tab w:val="left" w:pos="6946"/>
              </w:tabs>
              <w:jc w:val="both"/>
              <w:rPr>
                <w:lang w:val="lv-LV"/>
              </w:rPr>
            </w:pPr>
            <w:r w:rsidRPr="005339E7">
              <w:rPr>
                <w:lang w:val="lv-LV"/>
              </w:rPr>
              <w:t>Pāvils pasvītro, ka Izraēls tiks nosodīts „dienā, kad parādīsies Dieva dusmība un Viņa taisnā tiesa” (Rom.2:5).</w:t>
            </w:r>
          </w:p>
        </w:tc>
      </w:tr>
      <w:tr w:rsidR="00AC2872" w:rsidRPr="005339E7" w:rsidTr="003A6787">
        <w:tc>
          <w:tcPr>
            <w:tcW w:w="2926" w:type="dxa"/>
          </w:tcPr>
          <w:p w:rsidR="00AC2872" w:rsidRPr="005339E7" w:rsidRDefault="00772FB4" w:rsidP="003A6787">
            <w:pPr>
              <w:tabs>
                <w:tab w:val="left" w:pos="6946"/>
              </w:tabs>
              <w:jc w:val="both"/>
              <w:rPr>
                <w:lang w:val="lv-LV"/>
              </w:rPr>
            </w:pPr>
            <w:r w:rsidRPr="005339E7">
              <w:rPr>
                <w:lang w:val="lv-LV"/>
              </w:rPr>
              <w:t xml:space="preserve">Gudr.12:22 </w:t>
            </w:r>
            <w:r w:rsidR="00DB2895" w:rsidRPr="005339E7">
              <w:rPr>
                <w:lang w:val="lv-LV"/>
              </w:rPr>
              <w:t xml:space="preserve">Tādēļ </w:t>
            </w:r>
            <w:r w:rsidR="002F6C05" w:rsidRPr="005339E7">
              <w:rPr>
                <w:lang w:val="lv-LV"/>
              </w:rPr>
              <w:t>kaut gan tu pārmāci</w:t>
            </w:r>
            <w:r w:rsidR="00DB2895" w:rsidRPr="005339E7">
              <w:rPr>
                <w:lang w:val="lv-LV"/>
              </w:rPr>
              <w:t xml:space="preserve"> mūs, tu sodi mūsu ienaidniekus daudzkārt stiprāk, lai mēs, tiesādami</w:t>
            </w:r>
            <w:r w:rsidR="002F6C05" w:rsidRPr="005339E7">
              <w:rPr>
                <w:lang w:val="lv-LV"/>
              </w:rPr>
              <w:t>,</w:t>
            </w:r>
            <w:r w:rsidR="00DB2895" w:rsidRPr="005339E7">
              <w:rPr>
                <w:lang w:val="lv-LV"/>
              </w:rPr>
              <w:t xml:space="preserve"> domātu par tavu</w:t>
            </w:r>
            <w:r w:rsidR="002F6C05" w:rsidRPr="005339E7">
              <w:rPr>
                <w:lang w:val="lv-LV"/>
              </w:rPr>
              <w:t xml:space="preserve"> labestību un, būdami tiesāti, cerētu uz žēlastību. </w:t>
            </w:r>
            <w:r w:rsidR="00DB2895" w:rsidRPr="005339E7">
              <w:rPr>
                <w:lang w:val="lv-LV"/>
              </w:rPr>
              <w:t xml:space="preserve"> </w:t>
            </w:r>
          </w:p>
        </w:tc>
        <w:tc>
          <w:tcPr>
            <w:tcW w:w="1435" w:type="dxa"/>
          </w:tcPr>
          <w:p w:rsidR="00AC2872" w:rsidRPr="005339E7" w:rsidRDefault="002F6C05" w:rsidP="003A6787">
            <w:pPr>
              <w:tabs>
                <w:tab w:val="left" w:pos="6946"/>
              </w:tabs>
              <w:jc w:val="both"/>
              <w:rPr>
                <w:lang w:val="lv-LV"/>
              </w:rPr>
            </w:pPr>
            <w:r w:rsidRPr="005339E7">
              <w:rPr>
                <w:lang w:val="lv-LV"/>
              </w:rPr>
              <w:t>Rom.2:1-4; 11:28; 14:4</w:t>
            </w:r>
          </w:p>
        </w:tc>
        <w:tc>
          <w:tcPr>
            <w:tcW w:w="4406" w:type="dxa"/>
          </w:tcPr>
          <w:p w:rsidR="00AC2872" w:rsidRPr="005339E7" w:rsidRDefault="002F6C05" w:rsidP="003A6787">
            <w:pPr>
              <w:tabs>
                <w:tab w:val="left" w:pos="6946"/>
              </w:tabs>
              <w:jc w:val="both"/>
              <w:rPr>
                <w:lang w:val="lv-LV"/>
              </w:rPr>
            </w:pPr>
            <w:r w:rsidRPr="005339E7">
              <w:rPr>
                <w:lang w:val="lv-LV"/>
              </w:rPr>
              <w:t>Pāvils saka, ka Izraēls ir „ienaidnieki” (Rom.11:28); un tie, kas paši ir grēcinieki, nedrīkst tiesāt citus. Pāvila doma ir, ka mēs saņemam žēlastību tiesas dienā, jo mēs ar žēlastību esam izturējušies pret citiem tā vietā, lai tiesātu.</w:t>
            </w:r>
          </w:p>
        </w:tc>
      </w:tr>
      <w:tr w:rsidR="00AC2872" w:rsidRPr="005339E7" w:rsidTr="003A6787">
        <w:tc>
          <w:tcPr>
            <w:tcW w:w="2926" w:type="dxa"/>
          </w:tcPr>
          <w:p w:rsidR="00AC2872" w:rsidRPr="005339E7" w:rsidRDefault="002F6C05" w:rsidP="003A6787">
            <w:pPr>
              <w:tabs>
                <w:tab w:val="left" w:pos="6946"/>
              </w:tabs>
              <w:jc w:val="both"/>
              <w:rPr>
                <w:lang w:val="lv-LV"/>
              </w:rPr>
            </w:pPr>
            <w:r w:rsidRPr="005339E7">
              <w:rPr>
                <w:lang w:val="lv-LV"/>
              </w:rPr>
              <w:t xml:space="preserve">Gudr.13:1 </w:t>
            </w:r>
            <w:r w:rsidR="0056646B" w:rsidRPr="005339E7">
              <w:rPr>
                <w:lang w:val="lv-LV"/>
              </w:rPr>
              <w:t>Visi cilvēki, kas nepazīst Dievu un nav bijuši spējīgi no redzamajām lietām atpazīt Viņu, bez šaubām, ir iedomīgi pēc dabas.</w:t>
            </w:r>
          </w:p>
        </w:tc>
        <w:tc>
          <w:tcPr>
            <w:tcW w:w="1435" w:type="dxa"/>
          </w:tcPr>
          <w:p w:rsidR="00AC2872" w:rsidRPr="005339E7" w:rsidRDefault="0056646B" w:rsidP="003A6787">
            <w:pPr>
              <w:tabs>
                <w:tab w:val="left" w:pos="6946"/>
              </w:tabs>
              <w:jc w:val="both"/>
              <w:rPr>
                <w:lang w:val="lv-LV"/>
              </w:rPr>
            </w:pPr>
            <w:r w:rsidRPr="005339E7">
              <w:rPr>
                <w:lang w:val="lv-LV"/>
              </w:rPr>
              <w:t>Rom.1,10</w:t>
            </w:r>
          </w:p>
        </w:tc>
        <w:tc>
          <w:tcPr>
            <w:tcW w:w="4406" w:type="dxa"/>
          </w:tcPr>
          <w:p w:rsidR="00AC2872" w:rsidRPr="005339E7" w:rsidRDefault="0056646B" w:rsidP="003A6787">
            <w:pPr>
              <w:tabs>
                <w:tab w:val="left" w:pos="6946"/>
              </w:tabs>
              <w:jc w:val="both"/>
              <w:rPr>
                <w:lang w:val="lv-LV"/>
              </w:rPr>
            </w:pPr>
            <w:r w:rsidRPr="005339E7">
              <w:rPr>
                <w:lang w:val="lv-LV"/>
              </w:rPr>
              <w:t xml:space="preserve">Gudrības doma ir, ka neebreji ir iedomīgi pēc dabas, taču Izraēls tāds nav, jo viņi saredz Dievu, kas atspoguļojas Viņa radības „redzamajās lietās”. </w:t>
            </w:r>
            <w:r w:rsidR="00E9348D" w:rsidRPr="005339E7">
              <w:rPr>
                <w:lang w:val="lv-LV"/>
              </w:rPr>
              <w:t>Pāvils iebilst pret to. V</w:t>
            </w:r>
            <w:r w:rsidR="00DB1F87" w:rsidRPr="005339E7">
              <w:rPr>
                <w:lang w:val="lv-LV"/>
              </w:rPr>
              <w:t xml:space="preserve">iņš saka, ka visa cilvēce ir kritusi ‘nīcības gūstā”; Izraēls </w:t>
            </w:r>
            <w:r w:rsidR="00E103E6" w:rsidRPr="005339E7">
              <w:rPr>
                <w:lang w:val="lv-LV"/>
              </w:rPr>
              <w:t>ir</w:t>
            </w:r>
            <w:r w:rsidR="00DB1F87" w:rsidRPr="005339E7">
              <w:rPr>
                <w:lang w:val="lv-LV"/>
              </w:rPr>
              <w:t xml:space="preserve"> bez Dieva izpratnes</w:t>
            </w:r>
            <w:r w:rsidR="00A85647" w:rsidRPr="005339E7">
              <w:rPr>
                <w:lang w:val="lv-LV"/>
              </w:rPr>
              <w:t xml:space="preserve"> (Rom.10:2); un tikai tie, kas tic Kristum, saredz Dievu Viņa darbos. Patiesi, Izraēlam „nav ar ko aizbildināties”, jo tie atsakās redzēt Radītāju </w:t>
            </w:r>
            <w:r w:rsidR="000A7828" w:rsidRPr="005339E7">
              <w:rPr>
                <w:lang w:val="lv-LV"/>
              </w:rPr>
              <w:t>Viņa darbos (Rom.1:20-30).</w:t>
            </w:r>
            <w:r w:rsidR="00A85647" w:rsidRPr="005339E7">
              <w:rPr>
                <w:lang w:val="lv-LV"/>
              </w:rPr>
              <w:t xml:space="preserve">  </w:t>
            </w:r>
          </w:p>
        </w:tc>
      </w:tr>
      <w:tr w:rsidR="00AC2872" w:rsidRPr="005339E7" w:rsidTr="003A6787">
        <w:tc>
          <w:tcPr>
            <w:tcW w:w="2926" w:type="dxa"/>
          </w:tcPr>
          <w:p w:rsidR="00AC2872" w:rsidRPr="005339E7" w:rsidRDefault="000A7828" w:rsidP="003A6787">
            <w:pPr>
              <w:tabs>
                <w:tab w:val="left" w:pos="6946"/>
              </w:tabs>
              <w:jc w:val="both"/>
              <w:rPr>
                <w:lang w:val="lv-LV"/>
              </w:rPr>
            </w:pPr>
            <w:r w:rsidRPr="005339E7">
              <w:rPr>
                <w:lang w:val="lv-LV"/>
              </w:rPr>
              <w:t xml:space="preserve">Gudr.12:26,27 </w:t>
            </w:r>
            <w:r w:rsidR="00D82399" w:rsidRPr="005339E7">
              <w:rPr>
                <w:lang w:val="lv-LV"/>
              </w:rPr>
              <w:t>B</w:t>
            </w:r>
            <w:r w:rsidR="00E103E6" w:rsidRPr="005339E7">
              <w:rPr>
                <w:lang w:val="lv-LV"/>
              </w:rPr>
              <w:t>et tos, kuru dēļ</w:t>
            </w:r>
            <w:r w:rsidR="00D82399" w:rsidRPr="005339E7">
              <w:rPr>
                <w:lang w:val="lv-LV"/>
              </w:rPr>
              <w:t xml:space="preserve"> Dieva pārmācīb</w:t>
            </w:r>
            <w:r w:rsidR="00E103E6" w:rsidRPr="005339E7">
              <w:rPr>
                <w:lang w:val="lv-LV"/>
              </w:rPr>
              <w:t xml:space="preserve">a bija velti šķiests laiks, ķers Dieva cienīgs sods. </w:t>
            </w:r>
            <w:r w:rsidR="00745C36" w:rsidRPr="005339E7">
              <w:rPr>
                <w:lang w:val="lv-LV"/>
              </w:rPr>
              <w:t>Jo lūk tās lietas, kuras tie atteicās atzīt, kad tos pārmācīja,</w:t>
            </w:r>
            <w:r w:rsidR="00E9348D" w:rsidRPr="005339E7">
              <w:rPr>
                <w:lang w:val="lv-LV"/>
              </w:rPr>
              <w:t xml:space="preserve"> proti,</w:t>
            </w:r>
            <w:r w:rsidR="00745C36" w:rsidRPr="005339E7">
              <w:rPr>
                <w:lang w:val="lv-LV"/>
              </w:rPr>
              <w:t xml:space="preserve"> par tiem, kurus viņi uzskatīja par dieviem; tagad, kad </w:t>
            </w:r>
            <w:r w:rsidR="003229F7" w:rsidRPr="005339E7">
              <w:rPr>
                <w:lang w:val="lv-LV"/>
              </w:rPr>
              <w:t xml:space="preserve">tos sodīja viņos, to redzēdami, viņi atzina Dievu, kuru pirms tam bija </w:t>
            </w:r>
            <w:r w:rsidR="003229F7" w:rsidRPr="005339E7">
              <w:rPr>
                <w:lang w:val="lv-LV"/>
              </w:rPr>
              <w:lastRenderedPageBreak/>
              <w:t>nolieguši, kā dēļ arī saņēma galējo nosodījumu.</w:t>
            </w:r>
          </w:p>
        </w:tc>
        <w:tc>
          <w:tcPr>
            <w:tcW w:w="1435" w:type="dxa"/>
          </w:tcPr>
          <w:p w:rsidR="00AC2872" w:rsidRPr="005339E7" w:rsidRDefault="003229F7" w:rsidP="003A6787">
            <w:pPr>
              <w:tabs>
                <w:tab w:val="left" w:pos="6946"/>
              </w:tabs>
              <w:jc w:val="both"/>
              <w:rPr>
                <w:lang w:val="lv-LV"/>
              </w:rPr>
            </w:pPr>
            <w:r w:rsidRPr="005339E7">
              <w:rPr>
                <w:lang w:val="lv-LV"/>
              </w:rPr>
              <w:lastRenderedPageBreak/>
              <w:t>Rom.1</w:t>
            </w:r>
          </w:p>
        </w:tc>
        <w:tc>
          <w:tcPr>
            <w:tcW w:w="4406" w:type="dxa"/>
          </w:tcPr>
          <w:p w:rsidR="00AC2872" w:rsidRPr="005339E7" w:rsidRDefault="003229F7" w:rsidP="003A6787">
            <w:pPr>
              <w:tabs>
                <w:tab w:val="left" w:pos="6946"/>
              </w:tabs>
              <w:jc w:val="both"/>
              <w:rPr>
                <w:lang w:val="lv-LV"/>
              </w:rPr>
            </w:pPr>
            <w:r w:rsidRPr="005339E7">
              <w:rPr>
                <w:lang w:val="lv-LV"/>
              </w:rPr>
              <w:t xml:space="preserve">Tieši </w:t>
            </w:r>
            <w:r w:rsidRPr="005339E7">
              <w:rPr>
                <w:i/>
                <w:lang w:val="lv-LV"/>
              </w:rPr>
              <w:t>Izraēls</w:t>
            </w:r>
            <w:r w:rsidRPr="005339E7">
              <w:rPr>
                <w:lang w:val="lv-LV"/>
              </w:rPr>
              <w:t xml:space="preserve"> un visi, kas turpina dzīvot grēkā, ir pelnījuši nāvi (Rom.1:32). Tieši </w:t>
            </w:r>
            <w:r w:rsidRPr="005339E7">
              <w:rPr>
                <w:i/>
                <w:lang w:val="lv-LV"/>
              </w:rPr>
              <w:t>Izraēls</w:t>
            </w:r>
            <w:r w:rsidRPr="005339E7">
              <w:rPr>
                <w:lang w:val="lv-LV"/>
              </w:rPr>
              <w:t xml:space="preserve"> apmainījis „neiznīcīgā Dieva godību pret iznīcīgam cilvēkam un putniem, lopiem un rāpuļiem līdzīgiem tēliem” (Rom. 1:20-26).</w:t>
            </w:r>
          </w:p>
        </w:tc>
      </w:tr>
      <w:tr w:rsidR="00AC2872" w:rsidRPr="005339E7" w:rsidTr="003A6787">
        <w:tc>
          <w:tcPr>
            <w:tcW w:w="2926" w:type="dxa"/>
          </w:tcPr>
          <w:p w:rsidR="00AC2872" w:rsidRPr="005339E7" w:rsidRDefault="004C5C84" w:rsidP="003A6787">
            <w:pPr>
              <w:tabs>
                <w:tab w:val="left" w:pos="6946"/>
              </w:tabs>
              <w:jc w:val="both"/>
              <w:rPr>
                <w:lang w:val="lv-LV"/>
              </w:rPr>
            </w:pPr>
            <w:r w:rsidRPr="005339E7">
              <w:rPr>
                <w:lang w:val="lv-LV"/>
              </w:rPr>
              <w:lastRenderedPageBreak/>
              <w:t xml:space="preserve">Gudr.13:5-8 </w:t>
            </w:r>
            <w:r w:rsidR="007D4237" w:rsidRPr="005339E7">
              <w:rPr>
                <w:lang w:val="lv-LV"/>
              </w:rPr>
              <w:t>Jo pēc radījumu v</w:t>
            </w:r>
            <w:r w:rsidR="007E564D" w:rsidRPr="005339E7">
              <w:rPr>
                <w:lang w:val="lv-LV"/>
              </w:rPr>
              <w:t>arenuma un skaistuma vērtē arī to radītāju. Taču par to tie būtu mazāk vain</w:t>
            </w:r>
            <w:r w:rsidR="001D1728" w:rsidRPr="005339E7">
              <w:rPr>
                <w:lang w:val="lv-LV"/>
              </w:rPr>
              <w:t>ojami, jo iespējams</w:t>
            </w:r>
            <w:r w:rsidR="007E564D" w:rsidRPr="005339E7">
              <w:rPr>
                <w:lang w:val="lv-LV"/>
              </w:rPr>
              <w:t xml:space="preserve"> tie kļūdās, meklēdami Dievu un vēlēdamies to atrast. </w:t>
            </w:r>
            <w:r w:rsidR="00184780" w:rsidRPr="005339E7">
              <w:rPr>
                <w:lang w:val="lv-LV"/>
              </w:rPr>
              <w:t>Jo labi pazīdami viņa darbus, viņi to uzcītīgi meklē, un uzticas redzamajam: jo redzamās lietas ir skaistas. Taču tiem nav dodama grēku atlaide.</w:t>
            </w:r>
          </w:p>
        </w:tc>
        <w:tc>
          <w:tcPr>
            <w:tcW w:w="1435" w:type="dxa"/>
          </w:tcPr>
          <w:p w:rsidR="00AC2872" w:rsidRPr="005339E7" w:rsidRDefault="00184780" w:rsidP="003A6787">
            <w:pPr>
              <w:tabs>
                <w:tab w:val="left" w:pos="6946"/>
              </w:tabs>
              <w:jc w:val="both"/>
              <w:rPr>
                <w:lang w:val="lv-LV"/>
              </w:rPr>
            </w:pPr>
            <w:r w:rsidRPr="005339E7">
              <w:rPr>
                <w:lang w:val="lv-LV"/>
              </w:rPr>
              <w:t>Rom.1,2</w:t>
            </w:r>
          </w:p>
        </w:tc>
        <w:tc>
          <w:tcPr>
            <w:tcW w:w="4406" w:type="dxa"/>
          </w:tcPr>
          <w:p w:rsidR="00AC2872" w:rsidRPr="005339E7" w:rsidRDefault="00184780" w:rsidP="003A6787">
            <w:pPr>
              <w:tabs>
                <w:tab w:val="left" w:pos="6946"/>
              </w:tabs>
              <w:jc w:val="both"/>
              <w:rPr>
                <w:lang w:val="lv-LV"/>
              </w:rPr>
            </w:pPr>
            <w:r w:rsidRPr="005339E7">
              <w:rPr>
                <w:lang w:val="lv-LV"/>
              </w:rPr>
              <w:t>Kristieši-neebreji</w:t>
            </w:r>
            <w:r w:rsidR="003254C2" w:rsidRPr="005339E7">
              <w:rPr>
                <w:lang w:val="lv-LV"/>
              </w:rPr>
              <w:t xml:space="preserve"> bija tie</w:t>
            </w:r>
            <w:r w:rsidRPr="005339E7">
              <w:rPr>
                <w:lang w:val="lv-LV"/>
              </w:rPr>
              <w:t>, kas „atrada” Dievu (Rom.10:20). Viņi bija tie, k</w:t>
            </w:r>
            <w:r w:rsidR="003254C2" w:rsidRPr="005339E7">
              <w:rPr>
                <w:lang w:val="lv-LV"/>
              </w:rPr>
              <w:t>uriem Dieva radītās pasaules skaistums lika pakļauties Dieva bauslībai (Rom.2:14,15). Tieši Izraēls nesaredzēja Dieva taisnību Viņa darbos (Rom.1:20).</w:t>
            </w:r>
          </w:p>
        </w:tc>
      </w:tr>
      <w:tr w:rsidR="006C60C5" w:rsidRPr="005339E7" w:rsidTr="003A6787">
        <w:tc>
          <w:tcPr>
            <w:tcW w:w="2926" w:type="dxa"/>
          </w:tcPr>
          <w:p w:rsidR="006C60C5" w:rsidRPr="005339E7" w:rsidRDefault="006C60C5" w:rsidP="003A6787">
            <w:pPr>
              <w:tabs>
                <w:tab w:val="left" w:pos="6946"/>
              </w:tabs>
              <w:jc w:val="both"/>
              <w:rPr>
                <w:lang w:val="lv-LV"/>
              </w:rPr>
            </w:pPr>
            <w:r w:rsidRPr="005339E7">
              <w:rPr>
                <w:lang w:val="lv-LV"/>
              </w:rPr>
              <w:t>Gudr.14:8 Roku darinātais ir nolādēts tāpat kā arī tas, kas to darinājis: viņš par to, ka to darinājis; un  tas par to, ka iznīcīgs būdams, tika nosaukts par dievu.</w:t>
            </w:r>
          </w:p>
        </w:tc>
        <w:tc>
          <w:tcPr>
            <w:tcW w:w="1435" w:type="dxa"/>
          </w:tcPr>
          <w:p w:rsidR="006C60C5" w:rsidRPr="005339E7" w:rsidRDefault="006C60C5" w:rsidP="003A6787">
            <w:pPr>
              <w:tabs>
                <w:tab w:val="left" w:pos="6946"/>
              </w:tabs>
              <w:jc w:val="both"/>
              <w:rPr>
                <w:lang w:val="lv-LV"/>
              </w:rPr>
            </w:pPr>
            <w:r w:rsidRPr="005339E7">
              <w:rPr>
                <w:lang w:val="lv-LV"/>
              </w:rPr>
              <w:t>Rom.1:23</w:t>
            </w:r>
          </w:p>
        </w:tc>
        <w:tc>
          <w:tcPr>
            <w:tcW w:w="4406" w:type="dxa"/>
          </w:tcPr>
          <w:p w:rsidR="006C60C5" w:rsidRPr="005339E7" w:rsidRDefault="006C60C5" w:rsidP="003A6787">
            <w:pPr>
              <w:tabs>
                <w:tab w:val="left" w:pos="6946"/>
              </w:tabs>
              <w:jc w:val="both"/>
              <w:rPr>
                <w:lang w:val="lv-LV"/>
              </w:rPr>
            </w:pPr>
            <w:r w:rsidRPr="005339E7">
              <w:rPr>
                <w:lang w:val="lv-LV"/>
              </w:rPr>
              <w:t>Izraēls bija tas, kas apmainīja neiznīcīgā Dieva godību pret iznīcīgiem roku darinātiem tēliem un nosauca tos par dieviem (Rom.1:23).</w:t>
            </w:r>
          </w:p>
        </w:tc>
      </w:tr>
      <w:tr w:rsidR="006C60C5" w:rsidRPr="005339E7" w:rsidTr="003A6787">
        <w:tc>
          <w:tcPr>
            <w:tcW w:w="2926" w:type="dxa"/>
          </w:tcPr>
          <w:p w:rsidR="006C60C5" w:rsidRPr="005339E7" w:rsidRDefault="006C60C5" w:rsidP="003A6787">
            <w:pPr>
              <w:tabs>
                <w:tab w:val="left" w:pos="6946"/>
              </w:tabs>
              <w:jc w:val="both"/>
              <w:rPr>
                <w:lang w:val="lv-LV"/>
              </w:rPr>
            </w:pPr>
            <w:r w:rsidRPr="005339E7">
              <w:rPr>
                <w:lang w:val="lv-LV"/>
              </w:rPr>
              <w:t xml:space="preserve">Gudr.14:9 </w:t>
            </w:r>
            <w:r w:rsidR="00AF4EAB" w:rsidRPr="005339E7">
              <w:rPr>
                <w:lang w:val="lv-LV"/>
              </w:rPr>
              <w:t>Jo bezdievīgais un viņa bezdievība ir vienādi pretīgi Dievam.</w:t>
            </w:r>
          </w:p>
        </w:tc>
        <w:tc>
          <w:tcPr>
            <w:tcW w:w="1435" w:type="dxa"/>
          </w:tcPr>
          <w:p w:rsidR="006C60C5" w:rsidRPr="005339E7" w:rsidRDefault="00AF4EAB" w:rsidP="003A6787">
            <w:pPr>
              <w:tabs>
                <w:tab w:val="left" w:pos="6946"/>
              </w:tabs>
              <w:jc w:val="both"/>
              <w:rPr>
                <w:lang w:val="lv-LV"/>
              </w:rPr>
            </w:pPr>
            <w:r w:rsidRPr="005339E7">
              <w:rPr>
                <w:lang w:val="lv-LV"/>
              </w:rPr>
              <w:t>Rom.4:5; 5:6</w:t>
            </w:r>
          </w:p>
        </w:tc>
        <w:tc>
          <w:tcPr>
            <w:tcW w:w="4406" w:type="dxa"/>
          </w:tcPr>
          <w:p w:rsidR="006C60C5" w:rsidRPr="005339E7" w:rsidRDefault="00AF4EAB" w:rsidP="003A6787">
            <w:pPr>
              <w:tabs>
                <w:tab w:val="left" w:pos="6946"/>
              </w:tabs>
              <w:jc w:val="both"/>
              <w:rPr>
                <w:lang w:val="lv-LV"/>
              </w:rPr>
            </w:pPr>
            <w:r w:rsidRPr="005339E7">
              <w:rPr>
                <w:lang w:val="lv-LV"/>
              </w:rPr>
              <w:t xml:space="preserve">Pāvils iebilst, ka Kristus par bezdievīgiem ir miris vēl pirms tie viņu atzina (Rom.5:6); Dievs taisno bezdievīgo ne pēc darba, bet pēc ticības (Rom.4:5). Pāvils iebilst, ka </w:t>
            </w:r>
            <w:r w:rsidR="0069343A" w:rsidRPr="005339E7">
              <w:rPr>
                <w:lang w:val="lv-LV"/>
              </w:rPr>
              <w:t>cilvēka pārkāpumus Dievs sedz ar žēlastību Kristū, neatriebjoties grēciniekiem.</w:t>
            </w:r>
          </w:p>
        </w:tc>
      </w:tr>
      <w:tr w:rsidR="006C60C5" w:rsidRPr="005339E7" w:rsidTr="003A6787">
        <w:tc>
          <w:tcPr>
            <w:tcW w:w="2926" w:type="dxa"/>
          </w:tcPr>
          <w:p w:rsidR="006C60C5" w:rsidRPr="005339E7" w:rsidRDefault="0069343A" w:rsidP="003A6787">
            <w:pPr>
              <w:tabs>
                <w:tab w:val="left" w:pos="6946"/>
              </w:tabs>
              <w:jc w:val="both"/>
              <w:rPr>
                <w:lang w:val="lv-LV"/>
              </w:rPr>
            </w:pPr>
            <w:r w:rsidRPr="005339E7">
              <w:rPr>
                <w:lang w:val="lv-LV"/>
              </w:rPr>
              <w:t xml:space="preserve">Gudr.14:31 </w:t>
            </w:r>
            <w:r w:rsidR="0047260E" w:rsidRPr="005339E7">
              <w:rPr>
                <w:lang w:val="lv-LV"/>
              </w:rPr>
              <w:t>Jo tas nav to spēkā, pie kuriem tie zvēr: tā ir taisnīga atriebība grēciniekiem, kas vienmēr nāk pār bezdievīgajiem to pārkāpumu dēļ.</w:t>
            </w:r>
          </w:p>
        </w:tc>
        <w:tc>
          <w:tcPr>
            <w:tcW w:w="1435" w:type="dxa"/>
          </w:tcPr>
          <w:p w:rsidR="006C60C5" w:rsidRPr="005339E7" w:rsidRDefault="0047260E" w:rsidP="003A6787">
            <w:pPr>
              <w:tabs>
                <w:tab w:val="left" w:pos="6946"/>
              </w:tabs>
              <w:jc w:val="both"/>
              <w:rPr>
                <w:lang w:val="lv-LV"/>
              </w:rPr>
            </w:pPr>
            <w:r w:rsidRPr="005339E7">
              <w:rPr>
                <w:lang w:val="lv-LV"/>
              </w:rPr>
              <w:t>Rom.5</w:t>
            </w:r>
          </w:p>
        </w:tc>
        <w:tc>
          <w:tcPr>
            <w:tcW w:w="4406" w:type="dxa"/>
          </w:tcPr>
          <w:p w:rsidR="006C60C5" w:rsidRPr="005339E7" w:rsidRDefault="00CF57C5" w:rsidP="003A6787">
            <w:pPr>
              <w:tabs>
                <w:tab w:val="left" w:pos="6946"/>
              </w:tabs>
              <w:jc w:val="both"/>
              <w:rPr>
                <w:lang w:val="lv-LV"/>
              </w:rPr>
            </w:pPr>
            <w:r w:rsidRPr="005339E7">
              <w:rPr>
                <w:lang w:val="lv-LV"/>
              </w:rPr>
              <w:t>Ādama pārkāpumu Dieva žēlastība izmanto, lai bruģētu ceļu cilvēces glābšanai (Rom.5:15-20). Pārkāpumiem pieaugot, auga arī Dieva žēlastība (Rom.5:20).</w:t>
            </w:r>
          </w:p>
        </w:tc>
      </w:tr>
      <w:tr w:rsidR="006C60C5" w:rsidRPr="005339E7" w:rsidTr="003A6787">
        <w:tc>
          <w:tcPr>
            <w:tcW w:w="2926" w:type="dxa"/>
          </w:tcPr>
          <w:p w:rsidR="00487EE9" w:rsidRPr="005339E7" w:rsidRDefault="00487EE9" w:rsidP="003A6787">
            <w:pPr>
              <w:tabs>
                <w:tab w:val="left" w:pos="6946"/>
              </w:tabs>
              <w:jc w:val="both"/>
              <w:rPr>
                <w:lang w:val="lv-LV"/>
              </w:rPr>
            </w:pPr>
            <w:r w:rsidRPr="005339E7">
              <w:rPr>
                <w:lang w:val="lv-LV"/>
              </w:rPr>
              <w:t>Gudr.15:2 Ja mēs grēkojam, mēs esam tavi, apzinoties tavu varu: bet mēs negrēkosim, zinādami, ka esam pieskaitīti tavējiem.</w:t>
            </w:r>
          </w:p>
          <w:p w:rsidR="006C60C5" w:rsidRPr="005339E7" w:rsidRDefault="00487EE9" w:rsidP="003A6787">
            <w:pPr>
              <w:tabs>
                <w:tab w:val="left" w:pos="6946"/>
              </w:tabs>
              <w:jc w:val="both"/>
              <w:rPr>
                <w:lang w:val="lv-LV"/>
              </w:rPr>
            </w:pPr>
            <w:r w:rsidRPr="005339E7">
              <w:rPr>
                <w:lang w:val="lv-LV"/>
              </w:rPr>
              <w:t xml:space="preserve">Gudr.15:3 Jo zināt tevi ir īstenā taisnība: jā, tavas varas apzināšanās ir nemirstības sakne. </w:t>
            </w:r>
          </w:p>
        </w:tc>
        <w:tc>
          <w:tcPr>
            <w:tcW w:w="1435" w:type="dxa"/>
          </w:tcPr>
          <w:p w:rsidR="006C60C5" w:rsidRPr="005339E7" w:rsidRDefault="00487EE9" w:rsidP="003A6787">
            <w:pPr>
              <w:tabs>
                <w:tab w:val="left" w:pos="6946"/>
              </w:tabs>
              <w:jc w:val="both"/>
              <w:rPr>
                <w:lang w:val="lv-LV"/>
              </w:rPr>
            </w:pPr>
            <w:r w:rsidRPr="005339E7">
              <w:rPr>
                <w:lang w:val="lv-LV"/>
              </w:rPr>
              <w:t>Rom.3</w:t>
            </w:r>
          </w:p>
        </w:tc>
        <w:tc>
          <w:tcPr>
            <w:tcW w:w="4406" w:type="dxa"/>
          </w:tcPr>
          <w:p w:rsidR="006C60C5" w:rsidRPr="005339E7" w:rsidRDefault="00487EE9" w:rsidP="003A6787">
            <w:pPr>
              <w:tabs>
                <w:tab w:val="left" w:pos="6946"/>
              </w:tabs>
              <w:jc w:val="both"/>
              <w:rPr>
                <w:lang w:val="lv-LV"/>
              </w:rPr>
            </w:pPr>
            <w:r w:rsidRPr="005339E7">
              <w:rPr>
                <w:lang w:val="lv-LV"/>
              </w:rPr>
              <w:t xml:space="preserve">Pāvila iebildums ir, ka mēs </w:t>
            </w:r>
            <w:r w:rsidRPr="005339E7">
              <w:rPr>
                <w:i/>
                <w:lang w:val="lv-LV"/>
              </w:rPr>
              <w:t>visi</w:t>
            </w:r>
            <w:r w:rsidR="00E75A1C" w:rsidRPr="005339E7">
              <w:rPr>
                <w:lang w:val="lv-LV"/>
              </w:rPr>
              <w:t xml:space="preserve"> esam grēcīgi – mēs nevaram apgalvot, ka ‘mēs negrēkojam tāpēc, ka esam Dieva tauta’ (Rom.3:23). Un z</w:t>
            </w:r>
            <w:r w:rsidR="00EA0CEA" w:rsidRPr="005339E7">
              <w:rPr>
                <w:lang w:val="lv-LV"/>
              </w:rPr>
              <w:t xml:space="preserve">ināšana nav nemirstības pamatā, </w:t>
            </w:r>
            <w:r w:rsidR="00E75A1C" w:rsidRPr="005339E7">
              <w:rPr>
                <w:lang w:val="lv-LV"/>
              </w:rPr>
              <w:t>mūžīgā dzīvība ir Dieva žēlastības dāvana (Rom.6:23).</w:t>
            </w:r>
          </w:p>
        </w:tc>
      </w:tr>
      <w:tr w:rsidR="006C60C5" w:rsidRPr="005339E7" w:rsidTr="003A6787">
        <w:tc>
          <w:tcPr>
            <w:tcW w:w="2926" w:type="dxa"/>
          </w:tcPr>
          <w:p w:rsidR="006C60C5" w:rsidRPr="005339E7" w:rsidRDefault="00E75A1C" w:rsidP="003A6787">
            <w:pPr>
              <w:tabs>
                <w:tab w:val="left" w:pos="6946"/>
              </w:tabs>
              <w:jc w:val="both"/>
              <w:rPr>
                <w:lang w:val="lv-LV"/>
              </w:rPr>
            </w:pPr>
            <w:r w:rsidRPr="005339E7">
              <w:rPr>
                <w:lang w:val="lv-LV"/>
              </w:rPr>
              <w:t xml:space="preserve">Gudr.15:7 </w:t>
            </w:r>
            <w:r w:rsidR="00AE1327" w:rsidRPr="005339E7">
              <w:rPr>
                <w:lang w:val="lv-LV"/>
              </w:rPr>
              <w:t>Jo podnieks, mīcīdams mīkstos mālus, uzcītīgi veido katru trauku mūsu lietošanai: jā</w:t>
            </w:r>
            <w:r w:rsidR="005F32CE" w:rsidRPr="005339E7">
              <w:rPr>
                <w:lang w:val="lv-LV"/>
              </w:rPr>
              <w:t>,</w:t>
            </w:r>
            <w:r w:rsidR="00AE1327" w:rsidRPr="005339E7">
              <w:rPr>
                <w:lang w:val="lv-LV"/>
              </w:rPr>
              <w:t xml:space="preserve"> no tiem pašiem māliem viņš veido </w:t>
            </w:r>
            <w:r w:rsidR="00AE1327" w:rsidRPr="005339E7">
              <w:rPr>
                <w:lang w:val="lv-LV"/>
              </w:rPr>
              <w:lastRenderedPageBreak/>
              <w:t>vienu trauku godam un otru n</w:t>
            </w:r>
            <w:r w:rsidR="00CA0915" w:rsidRPr="005339E7">
              <w:rPr>
                <w:lang w:val="lv-LV"/>
              </w:rPr>
              <w:t>egodam: bet kā tos lietot</w:t>
            </w:r>
            <w:r w:rsidR="00AE1327" w:rsidRPr="005339E7">
              <w:rPr>
                <w:lang w:val="lv-LV"/>
              </w:rPr>
              <w:t>, ir paša podnieka ziņā</w:t>
            </w:r>
            <w:r w:rsidR="00CA0915" w:rsidRPr="005339E7">
              <w:rPr>
                <w:lang w:val="lv-LV"/>
              </w:rPr>
              <w:t>.</w:t>
            </w:r>
          </w:p>
        </w:tc>
        <w:tc>
          <w:tcPr>
            <w:tcW w:w="1435" w:type="dxa"/>
          </w:tcPr>
          <w:p w:rsidR="006C60C5" w:rsidRPr="005339E7" w:rsidRDefault="00CA0915" w:rsidP="003A6787">
            <w:pPr>
              <w:tabs>
                <w:tab w:val="left" w:pos="6946"/>
              </w:tabs>
              <w:jc w:val="both"/>
              <w:rPr>
                <w:lang w:val="lv-LV"/>
              </w:rPr>
            </w:pPr>
            <w:r w:rsidRPr="005339E7">
              <w:rPr>
                <w:lang w:val="lv-LV"/>
              </w:rPr>
              <w:lastRenderedPageBreak/>
              <w:t>Rom.9:21-30</w:t>
            </w:r>
          </w:p>
        </w:tc>
        <w:tc>
          <w:tcPr>
            <w:tcW w:w="4406" w:type="dxa"/>
          </w:tcPr>
          <w:p w:rsidR="006C60C5" w:rsidRPr="005339E7" w:rsidRDefault="00CA0915" w:rsidP="003A6787">
            <w:pPr>
              <w:tabs>
                <w:tab w:val="left" w:pos="6946"/>
              </w:tabs>
              <w:jc w:val="both"/>
              <w:rPr>
                <w:lang w:val="lv-LV"/>
              </w:rPr>
            </w:pPr>
            <w:r w:rsidRPr="005339E7">
              <w:rPr>
                <w:lang w:val="lv-LV"/>
              </w:rPr>
              <w:t xml:space="preserve">„Gudrība” izsmej podnieku par elku darināšanu – Pāvils rāda, ka Dievs ir podnieks un Izraēls ir māls, un tie tiks atmesti tāpat kā elka veidojums. Jo viņi pārvēršas par to, ko viņi pielūdz. Pāvils </w:t>
            </w:r>
            <w:r w:rsidRPr="005339E7">
              <w:rPr>
                <w:lang w:val="lv-LV"/>
              </w:rPr>
              <w:lastRenderedPageBreak/>
              <w:t>lieto to pašu valodu, ko Gudrība – viņš runā par dievišķo podnieku, kas „no tā paša māla” veido dažādi lietojamus traukus.</w:t>
            </w:r>
          </w:p>
        </w:tc>
      </w:tr>
      <w:tr w:rsidR="006C60C5" w:rsidRPr="005339E7" w:rsidTr="003A6787">
        <w:tc>
          <w:tcPr>
            <w:tcW w:w="2926" w:type="dxa"/>
          </w:tcPr>
          <w:p w:rsidR="006C60C5" w:rsidRPr="005339E7" w:rsidRDefault="00CA0915" w:rsidP="003A6787">
            <w:pPr>
              <w:tabs>
                <w:tab w:val="left" w:pos="6946"/>
              </w:tabs>
              <w:jc w:val="both"/>
              <w:rPr>
                <w:lang w:val="lv-LV"/>
              </w:rPr>
            </w:pPr>
            <w:r w:rsidRPr="005339E7">
              <w:rPr>
                <w:lang w:val="lv-LV"/>
              </w:rPr>
              <w:lastRenderedPageBreak/>
              <w:t>Gudrība</w:t>
            </w:r>
            <w:r w:rsidR="005F32CE" w:rsidRPr="005339E7">
              <w:rPr>
                <w:lang w:val="lv-LV"/>
              </w:rPr>
              <w:t xml:space="preserve"> 15</w:t>
            </w:r>
            <w:r w:rsidRPr="005339E7">
              <w:rPr>
                <w:lang w:val="lv-LV"/>
              </w:rPr>
              <w:t xml:space="preserve"> bieži izteic nožēlu par to, ka pagāni dievina radību daudz vairāk par radītāju.</w:t>
            </w:r>
          </w:p>
        </w:tc>
        <w:tc>
          <w:tcPr>
            <w:tcW w:w="1435" w:type="dxa"/>
          </w:tcPr>
          <w:p w:rsidR="006C60C5" w:rsidRPr="005339E7" w:rsidRDefault="00CA0915" w:rsidP="003A6787">
            <w:pPr>
              <w:tabs>
                <w:tab w:val="left" w:pos="6946"/>
              </w:tabs>
              <w:jc w:val="both"/>
              <w:rPr>
                <w:lang w:val="lv-LV"/>
              </w:rPr>
            </w:pPr>
            <w:r w:rsidRPr="005339E7">
              <w:rPr>
                <w:lang w:val="lv-LV"/>
              </w:rPr>
              <w:t>Rom.1 un 2</w:t>
            </w:r>
          </w:p>
        </w:tc>
        <w:tc>
          <w:tcPr>
            <w:tcW w:w="4406" w:type="dxa"/>
          </w:tcPr>
          <w:p w:rsidR="006C60C5" w:rsidRPr="005339E7" w:rsidRDefault="00EA0CEA" w:rsidP="003A6787">
            <w:pPr>
              <w:tabs>
                <w:tab w:val="left" w:pos="6946"/>
              </w:tabs>
              <w:jc w:val="both"/>
              <w:rPr>
                <w:lang w:val="lv-LV"/>
              </w:rPr>
            </w:pPr>
            <w:r w:rsidRPr="005339E7">
              <w:rPr>
                <w:lang w:val="lv-LV"/>
              </w:rPr>
              <w:t xml:space="preserve">Romiešiem 1 un 2 uzsver, lietojot tos pašus vārdus, ka Izraēls tāpat kā pagāni ir vainīgs pie radības dievināšanas daudz vairāk par Radītāju. </w:t>
            </w:r>
          </w:p>
        </w:tc>
      </w:tr>
      <w:tr w:rsidR="006C60C5" w:rsidRPr="005339E7" w:rsidTr="003A6787">
        <w:tc>
          <w:tcPr>
            <w:tcW w:w="2926" w:type="dxa"/>
          </w:tcPr>
          <w:p w:rsidR="006C60C5" w:rsidRPr="005339E7" w:rsidRDefault="00EA0CEA" w:rsidP="003A6787">
            <w:pPr>
              <w:tabs>
                <w:tab w:val="left" w:pos="6946"/>
              </w:tabs>
              <w:jc w:val="both"/>
              <w:rPr>
                <w:lang w:val="lv-LV"/>
              </w:rPr>
            </w:pPr>
            <w:r w:rsidRPr="005339E7">
              <w:rPr>
                <w:lang w:val="lv-LV"/>
              </w:rPr>
              <w:t>Gudr.18:8 Jo līdz ar mūsu ienaidnieku sodīšanu tu esi mūs godinājis, kurus tu esi aicinājis.</w:t>
            </w:r>
          </w:p>
        </w:tc>
        <w:tc>
          <w:tcPr>
            <w:tcW w:w="1435" w:type="dxa"/>
          </w:tcPr>
          <w:p w:rsidR="006C60C5" w:rsidRPr="005339E7" w:rsidRDefault="00EA0CEA" w:rsidP="003A6787">
            <w:pPr>
              <w:tabs>
                <w:tab w:val="left" w:pos="6946"/>
              </w:tabs>
              <w:jc w:val="both"/>
              <w:rPr>
                <w:lang w:val="lv-LV"/>
              </w:rPr>
            </w:pPr>
            <w:r w:rsidRPr="005339E7">
              <w:rPr>
                <w:lang w:val="lv-LV"/>
              </w:rPr>
              <w:t>Salīdz.ar Rom.8:30</w:t>
            </w:r>
          </w:p>
        </w:tc>
        <w:tc>
          <w:tcPr>
            <w:tcW w:w="4406" w:type="dxa"/>
          </w:tcPr>
          <w:p w:rsidR="006C60C5" w:rsidRPr="005339E7" w:rsidRDefault="00EA0CEA" w:rsidP="003A6787">
            <w:pPr>
              <w:tabs>
                <w:tab w:val="left" w:pos="6946"/>
              </w:tabs>
              <w:jc w:val="both"/>
              <w:rPr>
                <w:lang w:val="lv-LV"/>
              </w:rPr>
            </w:pPr>
            <w:r w:rsidRPr="005339E7">
              <w:rPr>
                <w:lang w:val="lv-LV"/>
              </w:rPr>
              <w:t xml:space="preserve">Tie, kuri ir </w:t>
            </w:r>
            <w:r w:rsidR="00461863" w:rsidRPr="005339E7">
              <w:rPr>
                <w:lang w:val="lv-LV"/>
              </w:rPr>
              <w:t>„</w:t>
            </w:r>
            <w:r w:rsidRPr="005339E7">
              <w:rPr>
                <w:lang w:val="lv-LV"/>
              </w:rPr>
              <w:t>aicināti</w:t>
            </w:r>
            <w:r w:rsidR="00461863" w:rsidRPr="005339E7">
              <w:rPr>
                <w:lang w:val="lv-LV"/>
              </w:rPr>
              <w:t>”</w:t>
            </w:r>
            <w:r w:rsidRPr="005339E7">
              <w:rPr>
                <w:lang w:val="lv-LV"/>
              </w:rPr>
              <w:t xml:space="preserve"> un tiks </w:t>
            </w:r>
            <w:r w:rsidR="00461863" w:rsidRPr="005339E7">
              <w:rPr>
                <w:lang w:val="lv-LV"/>
              </w:rPr>
              <w:t>„</w:t>
            </w:r>
            <w:r w:rsidRPr="005339E7">
              <w:rPr>
                <w:lang w:val="lv-LV"/>
              </w:rPr>
              <w:t>pagodināti</w:t>
            </w:r>
            <w:r w:rsidR="00461863" w:rsidRPr="005339E7">
              <w:rPr>
                <w:lang w:val="lv-LV"/>
              </w:rPr>
              <w:t>”</w:t>
            </w:r>
            <w:r w:rsidR="007E42D3" w:rsidRPr="005339E7">
              <w:rPr>
                <w:lang w:val="lv-LV"/>
              </w:rPr>
              <w:t>,</w:t>
            </w:r>
            <w:r w:rsidR="00461863" w:rsidRPr="005339E7">
              <w:rPr>
                <w:lang w:val="lv-LV"/>
              </w:rPr>
              <w:t xml:space="preserve"> ir tie, kas ir Kristū. Ar to vien, ka tu esi dzimis ebrejs nepietiek.</w:t>
            </w:r>
          </w:p>
        </w:tc>
      </w:tr>
      <w:tr w:rsidR="006C60C5" w:rsidRPr="005339E7" w:rsidTr="003A6787">
        <w:tc>
          <w:tcPr>
            <w:tcW w:w="2926" w:type="dxa"/>
          </w:tcPr>
          <w:p w:rsidR="006C60C5" w:rsidRPr="005339E7" w:rsidRDefault="00461863" w:rsidP="003A6787">
            <w:pPr>
              <w:tabs>
                <w:tab w:val="left" w:pos="6946"/>
              </w:tabs>
              <w:jc w:val="both"/>
              <w:rPr>
                <w:lang w:val="lv-LV"/>
              </w:rPr>
            </w:pPr>
            <w:r w:rsidRPr="005339E7">
              <w:rPr>
                <w:lang w:val="lv-LV"/>
              </w:rPr>
              <w:t>Gudr.18:13 Jo kaut gan tie neticēja nekam, ko varēja izsaukt ar burvības palīdzību, pēc pirmdzimto nogalināšanas viņi atzina, ka šie ļaudis ir Dieva dēli.</w:t>
            </w:r>
          </w:p>
        </w:tc>
        <w:tc>
          <w:tcPr>
            <w:tcW w:w="1435" w:type="dxa"/>
          </w:tcPr>
          <w:p w:rsidR="006C60C5" w:rsidRPr="005339E7" w:rsidRDefault="00461863" w:rsidP="003A6787">
            <w:pPr>
              <w:tabs>
                <w:tab w:val="left" w:pos="6946"/>
              </w:tabs>
              <w:jc w:val="both"/>
              <w:rPr>
                <w:lang w:val="lv-LV"/>
              </w:rPr>
            </w:pPr>
            <w:r w:rsidRPr="005339E7">
              <w:rPr>
                <w:lang w:val="lv-LV"/>
              </w:rPr>
              <w:t>S</w:t>
            </w:r>
            <w:r w:rsidR="00B96B24" w:rsidRPr="005339E7">
              <w:rPr>
                <w:lang w:val="lv-LV"/>
              </w:rPr>
              <w:t>alī</w:t>
            </w:r>
            <w:r w:rsidRPr="005339E7">
              <w:rPr>
                <w:lang w:val="lv-LV"/>
              </w:rPr>
              <w:t>dz.</w:t>
            </w:r>
            <w:r w:rsidR="00B96B24" w:rsidRPr="005339E7">
              <w:rPr>
                <w:lang w:val="lv-LV"/>
              </w:rPr>
              <w:t xml:space="preserve"> </w:t>
            </w:r>
            <w:r w:rsidRPr="005339E7">
              <w:rPr>
                <w:lang w:val="lv-LV"/>
              </w:rPr>
              <w:t>ar Rom.</w:t>
            </w:r>
            <w:r w:rsidR="00B96B24" w:rsidRPr="005339E7">
              <w:rPr>
                <w:lang w:val="lv-LV"/>
              </w:rPr>
              <w:t>8:14</w:t>
            </w:r>
          </w:p>
        </w:tc>
        <w:tc>
          <w:tcPr>
            <w:tcW w:w="4406" w:type="dxa"/>
          </w:tcPr>
          <w:p w:rsidR="006C60C5" w:rsidRPr="005339E7" w:rsidRDefault="00B96B24" w:rsidP="003A6787">
            <w:pPr>
              <w:tabs>
                <w:tab w:val="left" w:pos="6946"/>
              </w:tabs>
              <w:jc w:val="both"/>
              <w:rPr>
                <w:lang w:val="lv-LV"/>
              </w:rPr>
            </w:pPr>
            <w:r w:rsidRPr="005339E7">
              <w:rPr>
                <w:lang w:val="lv-LV"/>
              </w:rPr>
              <w:t>Patiesie „Dieva dēli” ir tie, kas ir Kristū, D</w:t>
            </w:r>
            <w:r w:rsidR="00CA585A" w:rsidRPr="005339E7">
              <w:rPr>
                <w:lang w:val="lv-LV"/>
              </w:rPr>
              <w:t>ieva Dēlā; jo tie, kas tikai</w:t>
            </w:r>
            <w:r w:rsidRPr="005339E7">
              <w:rPr>
                <w:lang w:val="lv-LV"/>
              </w:rPr>
              <w:t xml:space="preserve"> sauc sevi par Izraēlam piederīgiem, nav Dieva dēli, kā maldīgi apgalvo Gudrība (Rom.9:6).</w:t>
            </w:r>
          </w:p>
        </w:tc>
      </w:tr>
      <w:tr w:rsidR="006C60C5" w:rsidRPr="005339E7" w:rsidTr="003A6787">
        <w:tc>
          <w:tcPr>
            <w:tcW w:w="2926" w:type="dxa"/>
          </w:tcPr>
          <w:p w:rsidR="006C60C5" w:rsidRPr="005339E7" w:rsidRDefault="00357D68" w:rsidP="003A6787">
            <w:pPr>
              <w:tabs>
                <w:tab w:val="left" w:pos="6946"/>
              </w:tabs>
              <w:jc w:val="both"/>
              <w:rPr>
                <w:lang w:val="lv-LV"/>
              </w:rPr>
            </w:pPr>
            <w:r w:rsidRPr="005339E7">
              <w:rPr>
                <w:lang w:val="lv-LV"/>
              </w:rPr>
              <w:t>Bet, kas at</w:t>
            </w:r>
            <w:r w:rsidR="00E828EB" w:rsidRPr="005339E7">
              <w:rPr>
                <w:lang w:val="lv-LV"/>
              </w:rPr>
              <w:t>tiecas uz bezdievīgajiem, dusm</w:t>
            </w:r>
            <w:r w:rsidRPr="005339E7">
              <w:rPr>
                <w:lang w:val="lv-LV"/>
              </w:rPr>
              <w:t>a</w:t>
            </w:r>
            <w:r w:rsidR="00E828EB" w:rsidRPr="005339E7">
              <w:rPr>
                <w:lang w:val="lv-LV"/>
              </w:rPr>
              <w:t>s un bardzība nāca pār tiem</w:t>
            </w:r>
            <w:r w:rsidRPr="005339E7">
              <w:rPr>
                <w:lang w:val="lv-LV"/>
              </w:rPr>
              <w:t xml:space="preserve"> līdz </w:t>
            </w:r>
            <w:r w:rsidR="00DA7C8E" w:rsidRPr="005339E7">
              <w:rPr>
                <w:lang w:val="lv-LV"/>
              </w:rPr>
              <w:t>galam: jo viņš jau iepriekš paredzē</w:t>
            </w:r>
            <w:r w:rsidRPr="005339E7">
              <w:rPr>
                <w:lang w:val="lv-LV"/>
              </w:rPr>
              <w:t>ja, ko tie darīs…</w:t>
            </w:r>
            <w:r w:rsidR="00085601" w:rsidRPr="005339E7">
              <w:rPr>
                <w:lang w:val="lv-LV"/>
              </w:rPr>
              <w:t xml:space="preserve"> jo liktenis, kuru viņi bija pelnījuši</w:t>
            </w:r>
            <w:r w:rsidRPr="005339E7">
              <w:rPr>
                <w:lang w:val="lv-LV"/>
              </w:rPr>
              <w:t>, noveda viņus līdz šim galam un lika tiem aizmirst to, kas bija jau noticis, lai tie saņemtu pelnīto ciešanu sodu (Gudrība 19:1,4)</w:t>
            </w:r>
          </w:p>
        </w:tc>
        <w:tc>
          <w:tcPr>
            <w:tcW w:w="1435" w:type="dxa"/>
          </w:tcPr>
          <w:p w:rsidR="006C60C5" w:rsidRPr="005339E7" w:rsidRDefault="006C60C5" w:rsidP="003A6787">
            <w:pPr>
              <w:tabs>
                <w:tab w:val="left" w:pos="6946"/>
              </w:tabs>
              <w:jc w:val="both"/>
              <w:rPr>
                <w:lang w:val="lv-LV"/>
              </w:rPr>
            </w:pPr>
          </w:p>
        </w:tc>
        <w:tc>
          <w:tcPr>
            <w:tcW w:w="4406" w:type="dxa"/>
          </w:tcPr>
          <w:p w:rsidR="006C60C5" w:rsidRPr="005339E7" w:rsidRDefault="00357D68" w:rsidP="003A6787">
            <w:pPr>
              <w:tabs>
                <w:tab w:val="left" w:pos="6946"/>
              </w:tabs>
              <w:jc w:val="both"/>
              <w:rPr>
                <w:lang w:val="lv-LV"/>
              </w:rPr>
            </w:pPr>
            <w:r w:rsidRPr="005339E7">
              <w:rPr>
                <w:lang w:val="lv-LV"/>
              </w:rPr>
              <w:t xml:space="preserve">Ko Gudrība saka par pagānu pasauli un Ēģipti, Pāvils attiecina uz Izraēlu tā grēcīgumā. Un viņš vairākkārt uzsver, ka grēka alga ir nāve (Rom.6:23), nevis </w:t>
            </w:r>
            <w:r w:rsidR="00E828EB" w:rsidRPr="005339E7">
              <w:rPr>
                <w:lang w:val="lv-LV"/>
              </w:rPr>
              <w:t>„ciešanas”, kā ebreji to izprata. „Dusmas un bardzība” ir tie vārdi, ko Pāvils lieto, runājot par to ebreju nākamo nosodīšanu, kas atteicās pieņemt Kristu (Rom.1:18; 2:5,8).</w:t>
            </w:r>
            <w:r w:rsidR="00DA7C8E" w:rsidRPr="005339E7">
              <w:rPr>
                <w:lang w:val="lv-LV"/>
              </w:rPr>
              <w:t xml:space="preserve"> Pāvils izmanto Gudrībā izteikto domu par paredzējumu Rom.9 un </w:t>
            </w:r>
            <w:r w:rsidR="00085601" w:rsidRPr="005339E7">
              <w:rPr>
                <w:lang w:val="lv-LV"/>
              </w:rPr>
              <w:t>11, lai parādītu, ka tas</w:t>
            </w:r>
            <w:r w:rsidR="00DA7C8E" w:rsidRPr="005339E7">
              <w:rPr>
                <w:lang w:val="lv-LV"/>
              </w:rPr>
              <w:t xml:space="preserve"> ir Dieva žēlastības pret Viņa patiesās tautas pestīša</w:t>
            </w:r>
            <w:r w:rsidR="00085601" w:rsidRPr="005339E7">
              <w:rPr>
                <w:lang w:val="lv-LV"/>
              </w:rPr>
              <w:t>nas iepriekš nolemtību</w:t>
            </w:r>
            <w:r w:rsidR="00DA7C8E" w:rsidRPr="005339E7">
              <w:rPr>
                <w:lang w:val="lv-LV"/>
              </w:rPr>
              <w:t xml:space="preserve"> sastāvdaļa.</w:t>
            </w:r>
            <w:r w:rsidR="00E828EB" w:rsidRPr="005339E7">
              <w:rPr>
                <w:lang w:val="lv-LV"/>
              </w:rPr>
              <w:t xml:space="preserve"> </w:t>
            </w:r>
            <w:r w:rsidR="00085601" w:rsidRPr="005339E7">
              <w:rPr>
                <w:lang w:val="lv-LV"/>
              </w:rPr>
              <w:t>Ebreji, kuri noliedz Kristu, ir nāvi pelnījuši (Rom.1:32) – nevis pagānu pasaule. Nav brīnums, ka ebreji ienīda Pāvilu!</w:t>
            </w:r>
          </w:p>
        </w:tc>
      </w:tr>
    </w:tbl>
    <w:p w:rsidR="00AC2872" w:rsidRPr="005339E7" w:rsidRDefault="00AC2872" w:rsidP="003A6787">
      <w:pPr>
        <w:tabs>
          <w:tab w:val="left" w:pos="6946"/>
        </w:tabs>
        <w:jc w:val="both"/>
        <w:rPr>
          <w:lang w:val="lv-LV"/>
        </w:rPr>
      </w:pPr>
    </w:p>
    <w:p w:rsidR="00085601" w:rsidRPr="005339E7" w:rsidRDefault="00085601" w:rsidP="003A6787">
      <w:pPr>
        <w:tabs>
          <w:tab w:val="left" w:pos="6946"/>
        </w:tabs>
        <w:jc w:val="both"/>
        <w:rPr>
          <w:b/>
          <w:lang w:val="lv-LV"/>
        </w:rPr>
      </w:pPr>
      <w:r w:rsidRPr="005339E7">
        <w:rPr>
          <w:b/>
          <w:lang w:val="lv-LV"/>
        </w:rPr>
        <w:t>Citas Pāvila atsauces uz Salamana gudrību</w:t>
      </w:r>
    </w:p>
    <w:p w:rsidR="00CA453F" w:rsidRPr="005339E7" w:rsidRDefault="00CA585A" w:rsidP="003A6787">
      <w:pPr>
        <w:tabs>
          <w:tab w:val="left" w:pos="6946"/>
        </w:tabs>
        <w:jc w:val="both"/>
        <w:rPr>
          <w:lang w:val="lv-LV"/>
        </w:rPr>
      </w:pPr>
      <w:r w:rsidRPr="005339E7">
        <w:rPr>
          <w:lang w:val="lv-LV"/>
        </w:rPr>
        <w:t>Pastāstījusi</w:t>
      </w:r>
      <w:r w:rsidR="0037585E" w:rsidRPr="005339E7">
        <w:rPr>
          <w:lang w:val="lv-LV"/>
        </w:rPr>
        <w:t xml:space="preserve"> par to, kā „maitātājs” nomaitāja ēģiptiešu pirmdzimtos, Gudrība 18 tālāk runā par to, kā tas pats „maitātājs” gribēja iznīcināt Izraēlu tuksnesī, taču Mozus apturēja ļauno „maitātāju”: „Jo tad nevainojamais cilvēks pasteidzās, nostājoties to priekšā, lai aizsargātu tos ar savas kalpošanas vairogu, lūgšanu</w:t>
      </w:r>
      <w:r w:rsidR="00DF29BE" w:rsidRPr="005339E7">
        <w:rPr>
          <w:lang w:val="lv-LV"/>
        </w:rPr>
        <w:t xml:space="preserve">, vīraka kūpināšanu un novērsa katastrofu, pasludinot sevi par tavu kalpu. Tādējādi, viņš uzvarēja maitātāju ne ar fizisku spēku, ne ar ieročiem, bet ar vārdu pakļāva to, kas soda, atsaucoties uz zvērestiem un </w:t>
      </w:r>
      <w:r w:rsidR="00893C28" w:rsidRPr="005339E7">
        <w:rPr>
          <w:lang w:val="lv-LV"/>
        </w:rPr>
        <w:t xml:space="preserve">ar tēviem noslēgtajām derībām (Gudrība 18:21,22). Pāvils 1.Kor.10 atsaucas uz to – parādot, ka Dievs sūtīja „maitātāju”, lai sodītu Izraēlu par tā grēkiem. Gudrības autors runā par „maitātāju” kā par kādu ļaunu būtni, kas vajā Izraēlu – un Pāvils </w:t>
      </w:r>
      <w:r w:rsidR="00CA453F" w:rsidRPr="005339E7">
        <w:rPr>
          <w:lang w:val="lv-LV"/>
        </w:rPr>
        <w:t xml:space="preserve">šķiet labojam to, parādot, ka tas ir tas pats „maitātājs” eņģelis, kas aizstāvēja Izraēlu Ēģiptē, kas vēlāk iznīcināja ļaunos viņu vidū. Gudrība 19 visos tuksnesī pastrādātajos grēkos vaino pagānus, kas ceļoja līdz ar ebrejiem, taču Pāvils 1.Kor.10 Izraēlas vēstures izklāstā skaidri parāda, ka </w:t>
      </w:r>
      <w:r w:rsidR="00CA453F" w:rsidRPr="005339E7">
        <w:rPr>
          <w:i/>
          <w:lang w:val="lv-LV"/>
        </w:rPr>
        <w:t>Izraēls</w:t>
      </w:r>
      <w:r w:rsidR="00CA453F" w:rsidRPr="005339E7">
        <w:rPr>
          <w:lang w:val="lv-LV"/>
        </w:rPr>
        <w:t xml:space="preserve"> grēkoja un tika sodīts.</w:t>
      </w:r>
    </w:p>
    <w:p w:rsidR="00CA453F" w:rsidRPr="005339E7" w:rsidRDefault="00CA453F" w:rsidP="003A6787">
      <w:pPr>
        <w:tabs>
          <w:tab w:val="left" w:pos="6946"/>
        </w:tabs>
        <w:jc w:val="both"/>
        <w:rPr>
          <w:lang w:val="lv-LV"/>
        </w:rPr>
      </w:pPr>
    </w:p>
    <w:p w:rsidR="00085601" w:rsidRPr="005339E7" w:rsidRDefault="003B24E0" w:rsidP="003A6787">
      <w:pPr>
        <w:tabs>
          <w:tab w:val="left" w:pos="6946"/>
        </w:tabs>
        <w:jc w:val="both"/>
        <w:rPr>
          <w:lang w:val="lv-LV"/>
        </w:rPr>
      </w:pPr>
      <w:r w:rsidRPr="005339E7">
        <w:rPr>
          <w:lang w:val="lv-LV"/>
        </w:rPr>
        <w:lastRenderedPageBreak/>
        <w:t xml:space="preserve">Starp citu ir jāatzīmē, ka 1.Kor.10:1-4 </w:t>
      </w:r>
      <w:r w:rsidR="0087435D" w:rsidRPr="005339E7">
        <w:rPr>
          <w:lang w:val="lv-LV"/>
        </w:rPr>
        <w:t>ir atsauce</w:t>
      </w:r>
      <w:r w:rsidRPr="005339E7">
        <w:rPr>
          <w:lang w:val="lv-LV"/>
        </w:rPr>
        <w:t xml:space="preserve"> arī uz ebreju leģendu par to, ka klints, kas </w:t>
      </w:r>
      <w:r w:rsidR="0087435D" w:rsidRPr="005339E7">
        <w:rPr>
          <w:lang w:val="lv-LV"/>
        </w:rPr>
        <w:t xml:space="preserve">deva ūdeni 4.Moz.20:11, gāja tiem līdzi tuksnesī, nodrošinot tos ar ūdeni. Pāvils nekautrējas atsaukties vai citēt ebreju leģendas, pat ja tās bija tālu no objektīvās patiesības, lai pasvītrotu kādu domu [kā arī lai parādītu, cik tā aplama]. Arī Dievs pats nav tik primitīvs, lai ‘slēptos’ tikai aiz faktiem savos Rakstos. Viņš tik ļoti vēlas </w:t>
      </w:r>
      <w:r w:rsidR="00F51ADF" w:rsidRPr="005339E7">
        <w:rPr>
          <w:lang w:val="lv-LV"/>
        </w:rPr>
        <w:t xml:space="preserve">dialoga ar Savu tautu, ka šķiet laimīgs Savos Rakstos atsaukties uz tās maldīgajām idejām, lai veicinātu sarunu un saskarsmi ar tiem tai </w:t>
      </w:r>
      <w:r w:rsidR="00801961" w:rsidRPr="005339E7">
        <w:rPr>
          <w:lang w:val="lv-LV"/>
        </w:rPr>
        <w:t>valodā, kas</w:t>
      </w:r>
      <w:r w:rsidR="00F51ADF" w:rsidRPr="005339E7">
        <w:rPr>
          <w:lang w:val="lv-LV"/>
        </w:rPr>
        <w:t xml:space="preserve"> tie</w:t>
      </w:r>
      <w:r w:rsidR="00801961" w:rsidRPr="005339E7">
        <w:rPr>
          <w:lang w:val="lv-LV"/>
        </w:rPr>
        <w:t>m ir pazīstama</w:t>
      </w:r>
      <w:r w:rsidR="00F51ADF" w:rsidRPr="005339E7">
        <w:rPr>
          <w:lang w:val="lv-LV"/>
        </w:rPr>
        <w:t xml:space="preserve">. </w:t>
      </w:r>
      <w:r w:rsidR="00112498" w:rsidRPr="005339E7">
        <w:rPr>
          <w:lang w:val="lv-LV"/>
        </w:rPr>
        <w:t>Vēl viens atsaukšanās piemērs uz ebreju leģendu ir Atkl.2:17, kur Kungs Jēzus sola dot Savai tautai „no apslēptās mannas”. Mīt</w:t>
      </w:r>
      <w:r w:rsidR="00663209" w:rsidRPr="005339E7">
        <w:rPr>
          <w:lang w:val="lv-LV"/>
        </w:rPr>
        <w:t>s vēsta, ka 586.gadā pirms m.ē</w:t>
      </w:r>
      <w:r w:rsidR="004B52E4" w:rsidRPr="005339E7">
        <w:rPr>
          <w:lang w:val="lv-LV"/>
        </w:rPr>
        <w:t xml:space="preserve">. </w:t>
      </w:r>
      <w:r w:rsidR="00112498" w:rsidRPr="005339E7">
        <w:rPr>
          <w:lang w:val="lv-LV"/>
        </w:rPr>
        <w:t>tempļa sagraušanas laikā Jeremija paslēpis zelta trauku ar mannu Vissvētākajā vietā un tas vēlāk pacēlās debesīs, lai Kristus to atnestu</w:t>
      </w:r>
      <w:r w:rsidR="004B52E4" w:rsidRPr="005339E7">
        <w:rPr>
          <w:lang w:val="lv-LV"/>
        </w:rPr>
        <w:t xml:space="preserve"> atpakaļ</w:t>
      </w:r>
      <w:r w:rsidR="00112498" w:rsidRPr="005339E7">
        <w:rPr>
          <w:lang w:val="lv-LV"/>
        </w:rPr>
        <w:t xml:space="preserve"> Savas atgriešanās laikā. </w:t>
      </w:r>
      <w:r w:rsidR="007A46AD" w:rsidRPr="005339E7">
        <w:rPr>
          <w:lang w:val="lv-LV"/>
        </w:rPr>
        <w:t xml:space="preserve">Jēzus nesaka, ka tas ir mīts, Viņš izmanto šo leģendu kā simbolu, solidarizējoties ar to, lai aprakstītu to balvu, kuru Viņš atnesīs. </w:t>
      </w:r>
      <w:r w:rsidR="00112C1C" w:rsidRPr="005339E7">
        <w:rPr>
          <w:lang w:val="lv-LV"/>
        </w:rPr>
        <w:t>Viņš neielaižas skaidrojumos, ka tas ir mīts, ka šis trauks patiesībā nemaz nav pacēlies debesīs un nenolaidīsies no tām.</w:t>
      </w:r>
      <w:r w:rsidR="0070546C" w:rsidRPr="005339E7">
        <w:rPr>
          <w:lang w:val="lv-LV"/>
        </w:rPr>
        <w:t xml:space="preserve"> Iespējams tāpēc Jaunajā Derībā bieži citēts Septuagints (ebreju Bībeles tulkojums grieķu valodā), pat ja tas nepareizi tulko ebreju oriģinālu – jo Dievs </w:t>
      </w:r>
      <w:r w:rsidR="00097C22" w:rsidRPr="005339E7">
        <w:rPr>
          <w:lang w:val="lv-LV"/>
        </w:rPr>
        <w:t xml:space="preserve">nav slimīgi pārņemts ar vēlmi, lai viņa vārdi atspoguļotu tikai un vienīgi burtisko patiesību. Ja pirmā gadsimta ļaudis zināja Septuagintu, kaut arī vietām tulkojums nesaskanēja ar ebreju oriģinālo tekstu, Dievs bija gatavs to pieņemt, lai </w:t>
      </w:r>
      <w:r w:rsidR="00097C22" w:rsidRPr="005339E7">
        <w:rPr>
          <w:i/>
          <w:lang w:val="lv-LV"/>
        </w:rPr>
        <w:t>runātu ar cilvēkiem tiem saprotamā valodā</w:t>
      </w:r>
      <w:r w:rsidR="00097C22" w:rsidRPr="005339E7">
        <w:rPr>
          <w:lang w:val="lv-LV"/>
        </w:rPr>
        <w:t>. Un šī pieeja ļoti palīdz saprast dažas no Bībeles atsaucēm uz maldī</w:t>
      </w:r>
      <w:r w:rsidR="00F22886" w:rsidRPr="005339E7">
        <w:rPr>
          <w:lang w:val="lv-LV"/>
        </w:rPr>
        <w:t>gajām idejām par Sātanu un ļaunaj</w:t>
      </w:r>
      <w:r w:rsidR="00097C22" w:rsidRPr="005339E7">
        <w:rPr>
          <w:lang w:val="lv-LV"/>
        </w:rPr>
        <w:t>iem</w:t>
      </w:r>
      <w:r w:rsidR="00F22886" w:rsidRPr="005339E7">
        <w:rPr>
          <w:lang w:val="lv-LV"/>
        </w:rPr>
        <w:t xml:space="preserve"> gariem</w:t>
      </w:r>
      <w:r w:rsidR="002F5FAC" w:rsidRPr="005339E7">
        <w:rPr>
          <w:lang w:val="lv-LV"/>
        </w:rPr>
        <w:t>, bet sīkāk par to 4. un 5.nodaļā</w:t>
      </w:r>
      <w:r w:rsidR="006119B1" w:rsidRPr="005339E7">
        <w:rPr>
          <w:lang w:val="lv-LV"/>
        </w:rPr>
        <w:t>s</w:t>
      </w:r>
      <w:r w:rsidR="002F5FAC" w:rsidRPr="005339E7">
        <w:rPr>
          <w:lang w:val="lv-LV"/>
        </w:rPr>
        <w:t>.</w:t>
      </w:r>
      <w:r w:rsidR="00097C22" w:rsidRPr="005339E7">
        <w:rPr>
          <w:lang w:val="lv-LV"/>
        </w:rPr>
        <w:t xml:space="preserve">  </w:t>
      </w:r>
    </w:p>
    <w:p w:rsidR="00D95C72" w:rsidRPr="005339E7" w:rsidRDefault="00D95C72" w:rsidP="004E04E6">
      <w:pPr>
        <w:tabs>
          <w:tab w:val="left" w:pos="6946"/>
        </w:tabs>
        <w:rPr>
          <w:lang w:val="lv-LV"/>
        </w:rPr>
      </w:pPr>
    </w:p>
    <w:p w:rsidR="006119B1" w:rsidRPr="003A6787" w:rsidRDefault="00D95C72" w:rsidP="004E04E6">
      <w:pPr>
        <w:tabs>
          <w:tab w:val="left" w:pos="6946"/>
        </w:tabs>
        <w:jc w:val="center"/>
        <w:rPr>
          <w:b/>
          <w:sz w:val="28"/>
          <w:szCs w:val="28"/>
          <w:lang w:val="lv-LV"/>
        </w:rPr>
      </w:pPr>
      <w:r w:rsidRPr="003A6787">
        <w:rPr>
          <w:b/>
          <w:sz w:val="28"/>
          <w:szCs w:val="28"/>
          <w:lang w:val="lv-LV"/>
        </w:rPr>
        <w:t>Trešā atkāpe:</w:t>
      </w:r>
      <w:r w:rsidR="006119B1" w:rsidRPr="003A6787">
        <w:rPr>
          <w:b/>
          <w:sz w:val="28"/>
          <w:szCs w:val="28"/>
          <w:lang w:val="lv-LV"/>
        </w:rPr>
        <w:t xml:space="preserve"> 1.Mozus grāmatas 1-3 nolūks un konteksts</w:t>
      </w:r>
    </w:p>
    <w:p w:rsidR="006119B1" w:rsidRPr="005339E7" w:rsidRDefault="006119B1" w:rsidP="004E04E6">
      <w:pPr>
        <w:tabs>
          <w:tab w:val="left" w:pos="6946"/>
        </w:tabs>
        <w:jc w:val="center"/>
        <w:rPr>
          <w:b/>
          <w:lang w:val="lv-LV"/>
        </w:rPr>
      </w:pPr>
    </w:p>
    <w:p w:rsidR="006119B1" w:rsidRPr="005339E7" w:rsidRDefault="006119B1" w:rsidP="003A6787">
      <w:pPr>
        <w:tabs>
          <w:tab w:val="left" w:pos="6946"/>
        </w:tabs>
        <w:jc w:val="both"/>
        <w:rPr>
          <w:b/>
          <w:lang w:val="lv-LV"/>
        </w:rPr>
      </w:pPr>
      <w:r w:rsidRPr="005339E7">
        <w:rPr>
          <w:b/>
          <w:lang w:val="lv-LV"/>
        </w:rPr>
        <w:t>1.Mozus grāmatas nolūks</w:t>
      </w:r>
    </w:p>
    <w:p w:rsidR="006119B1" w:rsidRPr="005339E7" w:rsidRDefault="0008782B" w:rsidP="003A6787">
      <w:pPr>
        <w:tabs>
          <w:tab w:val="left" w:pos="6946"/>
        </w:tabs>
        <w:jc w:val="both"/>
        <w:rPr>
          <w:lang w:val="lv-LV"/>
        </w:rPr>
      </w:pPr>
      <w:r w:rsidRPr="005339E7">
        <w:rPr>
          <w:lang w:val="lv-LV"/>
        </w:rPr>
        <w:t>Jādomā</w:t>
      </w:r>
      <w:r w:rsidR="006119B1" w:rsidRPr="005339E7">
        <w:rPr>
          <w:lang w:val="lv-LV"/>
        </w:rPr>
        <w:t>, ka</w:t>
      </w:r>
      <w:r w:rsidRPr="005339E7">
        <w:rPr>
          <w:lang w:val="lv-LV"/>
        </w:rPr>
        <w:t>,</w:t>
      </w:r>
      <w:r w:rsidR="006119B1" w:rsidRPr="005339E7">
        <w:rPr>
          <w:lang w:val="lv-LV"/>
        </w:rPr>
        <w:t xml:space="preserve"> iedvesmas vadīts</w:t>
      </w:r>
      <w:r w:rsidRPr="005339E7">
        <w:rPr>
          <w:lang w:val="lv-LV"/>
        </w:rPr>
        <w:t xml:space="preserve">, Mozus </w:t>
      </w:r>
      <w:r w:rsidR="006119B1" w:rsidRPr="005339E7">
        <w:rPr>
          <w:lang w:val="lv-LV"/>
        </w:rPr>
        <w:t>rakstīja 1.grāmatu</w:t>
      </w:r>
      <w:r w:rsidRPr="005339E7">
        <w:rPr>
          <w:lang w:val="lv-LV"/>
        </w:rPr>
        <w:t xml:space="preserve"> tuksneša ceļojuma gados.</w:t>
      </w:r>
      <w:r w:rsidR="000D1970" w:rsidRPr="005339E7">
        <w:rPr>
          <w:lang w:val="lv-LV"/>
        </w:rPr>
        <w:t xml:space="preserve"> V</w:t>
      </w:r>
      <w:r w:rsidR="00720354" w:rsidRPr="005339E7">
        <w:rPr>
          <w:lang w:val="lv-LV"/>
        </w:rPr>
        <w:t>iņš to rakstīja,</w:t>
      </w:r>
      <w:r w:rsidR="00844E4B" w:rsidRPr="005339E7">
        <w:rPr>
          <w:lang w:val="lv-LV"/>
        </w:rPr>
        <w:t xml:space="preserve"> vienlaicīgi </w:t>
      </w:r>
      <w:r w:rsidR="00720354" w:rsidRPr="005339E7">
        <w:rPr>
          <w:lang w:val="lv-LV"/>
        </w:rPr>
        <w:t>skaidrodams Izraēlam, kas klupdams gāja pa tuksnesi un kavējās domās par to, kas viņi tādi ir, no kurienes viņi nāk un kurp dodas.</w:t>
      </w:r>
      <w:r w:rsidRPr="005339E7">
        <w:rPr>
          <w:lang w:val="lv-LV"/>
        </w:rPr>
        <w:t xml:space="preserve"> </w:t>
      </w:r>
      <w:r w:rsidR="000D1970" w:rsidRPr="005339E7">
        <w:rPr>
          <w:lang w:val="lv-LV"/>
        </w:rPr>
        <w:t>Ar to</w:t>
      </w:r>
      <w:r w:rsidR="00844E4B" w:rsidRPr="005339E7">
        <w:rPr>
          <w:lang w:val="lv-LV"/>
        </w:rPr>
        <w:t xml:space="preserve"> izskaidro</w:t>
      </w:r>
      <w:r w:rsidR="000D1970" w:rsidRPr="005339E7">
        <w:rPr>
          <w:lang w:val="lv-LV"/>
        </w:rPr>
        <w:t>jams, kāpēc</w:t>
      </w:r>
      <w:r w:rsidR="00844E4B" w:rsidRPr="005339E7">
        <w:rPr>
          <w:lang w:val="lv-LV"/>
        </w:rPr>
        <w:t xml:space="preserve"> piecās Mozus grām</w:t>
      </w:r>
      <w:r w:rsidR="000A0EEB" w:rsidRPr="005339E7">
        <w:rPr>
          <w:lang w:val="lv-LV"/>
        </w:rPr>
        <w:t>atās ir tik daudz līdzīgu izteicienu</w:t>
      </w:r>
      <w:r w:rsidR="00844E4B" w:rsidRPr="005339E7">
        <w:rPr>
          <w:lang w:val="lv-LV"/>
        </w:rPr>
        <w:t xml:space="preserve"> – piem., Dieva Gars „lidinājās” pār ūdeņiem 1.Moz.1:2 un Dievs kā ērglis [Gara simbols] „lidinājās” pāri Izraēlam, veidodams ebreju nāciju (5.Moz.32:11). Būtība ir tajā, ka to, ko Dievs darīja radīšanas laikā, Viņš var darīt jebkurā laikā.</w:t>
      </w:r>
      <w:r w:rsidR="00525AC6" w:rsidRPr="005339E7">
        <w:rPr>
          <w:lang w:val="lv-LV"/>
        </w:rPr>
        <w:t xml:space="preserve"> Tāpat kā Viņš lika ūdeņiem „mudžēt” 1.Moz.20, tā Viņš lika upei „mudžēt” no vardēm (2.Moz.7:28), lai izglābtu Savu tautu no bezcerīga, haotiska, nesakārtota, bezizejas stāvokļa.</w:t>
      </w:r>
      <w:r w:rsidR="00844E4B" w:rsidRPr="005339E7">
        <w:rPr>
          <w:lang w:val="lv-LV"/>
        </w:rPr>
        <w:t xml:space="preserve"> </w:t>
      </w:r>
      <w:r w:rsidRPr="005339E7">
        <w:rPr>
          <w:lang w:val="lv-LV"/>
        </w:rPr>
        <w:t xml:space="preserve"> </w:t>
      </w:r>
      <w:r w:rsidR="006119B1" w:rsidRPr="005339E7">
        <w:rPr>
          <w:lang w:val="lv-LV"/>
        </w:rPr>
        <w:t xml:space="preserve"> </w:t>
      </w:r>
    </w:p>
    <w:p w:rsidR="00525AC6" w:rsidRPr="005339E7" w:rsidRDefault="00525AC6" w:rsidP="003A6787">
      <w:pPr>
        <w:tabs>
          <w:tab w:val="left" w:pos="6946"/>
        </w:tabs>
        <w:jc w:val="both"/>
        <w:rPr>
          <w:lang w:val="lv-LV"/>
        </w:rPr>
      </w:pPr>
    </w:p>
    <w:p w:rsidR="00525AC6" w:rsidRPr="005339E7" w:rsidRDefault="00525AC6" w:rsidP="003A6787">
      <w:pPr>
        <w:tabs>
          <w:tab w:val="left" w:pos="6946"/>
        </w:tabs>
        <w:jc w:val="both"/>
        <w:rPr>
          <w:lang w:val="lv-LV"/>
        </w:rPr>
      </w:pPr>
      <w:r w:rsidRPr="005339E7">
        <w:rPr>
          <w:lang w:val="lv-LV"/>
        </w:rPr>
        <w:t>Pavēle valdīt pār visu dzīvu radību Ēdenē [Ābrahāmam apsolītajā zemē?] saskan ar vēlāk izteiktajām pavēlēm pakļaut sev tai zemē, dzīvojošās ciltis (1.Moz.1:28 = 4.Moz.32:22,29; Joz.18:1). „Bailes un izbīšanās” no cilvēkiem, kas bija uznākušas zvēriem pēc plūdiem</w:t>
      </w:r>
      <w:r w:rsidR="00E23986" w:rsidRPr="005339E7">
        <w:rPr>
          <w:lang w:val="lv-LV"/>
        </w:rPr>
        <w:t>,</w:t>
      </w:r>
      <w:r w:rsidRPr="005339E7">
        <w:rPr>
          <w:lang w:val="lv-LV"/>
        </w:rPr>
        <w:t xml:space="preserve"> </w:t>
      </w:r>
      <w:r w:rsidR="00E23986" w:rsidRPr="005339E7">
        <w:rPr>
          <w:lang w:val="lv-LV"/>
        </w:rPr>
        <w:t>sasaucas ar „bailēm un izbīšanos”, kas nāca pār Kānaānas iedzīvotājiem no izraēliešiem (1.Moz.9:2 = 5.Moz.2:25; 11:25). Kad Mozus „pabeidza visu darbu”</w:t>
      </w:r>
      <w:r w:rsidR="00D3610A" w:rsidRPr="005339E7">
        <w:rPr>
          <w:lang w:val="lv-LV"/>
        </w:rPr>
        <w:t>, Saiešanas telts celšanas darbu</w:t>
      </w:r>
      <w:r w:rsidR="00E23986" w:rsidRPr="005339E7">
        <w:rPr>
          <w:lang w:val="lv-LV"/>
        </w:rPr>
        <w:t xml:space="preserve"> (</w:t>
      </w:r>
      <w:r w:rsidR="0089396D" w:rsidRPr="005339E7">
        <w:rPr>
          <w:lang w:val="lv-LV"/>
        </w:rPr>
        <w:t>2.Moz.40:33)</w:t>
      </w:r>
      <w:r w:rsidR="00D3610A" w:rsidRPr="005339E7">
        <w:rPr>
          <w:lang w:val="lv-LV"/>
        </w:rPr>
        <w:t>,</w:t>
      </w:r>
      <w:r w:rsidR="0089396D" w:rsidRPr="005339E7">
        <w:rPr>
          <w:lang w:val="lv-LV"/>
        </w:rPr>
        <w:t xml:space="preserve"> sasaucas ar</w:t>
      </w:r>
      <w:r w:rsidR="00E23986" w:rsidRPr="005339E7">
        <w:rPr>
          <w:lang w:val="lv-LV"/>
        </w:rPr>
        <w:t xml:space="preserve"> 1.Moz.2:2: „Dievs pabeidza</w:t>
      </w:r>
      <w:r w:rsidR="0089396D" w:rsidRPr="005339E7">
        <w:rPr>
          <w:lang w:val="lv-LV"/>
        </w:rPr>
        <w:t xml:space="preserve"> septītajā dienā </w:t>
      </w:r>
      <w:r w:rsidR="00E23986" w:rsidRPr="005339E7">
        <w:rPr>
          <w:lang w:val="lv-LV"/>
        </w:rPr>
        <w:t>Savu darbu”</w:t>
      </w:r>
      <w:r w:rsidR="0089396D" w:rsidRPr="005339E7">
        <w:rPr>
          <w:lang w:val="lv-LV"/>
        </w:rPr>
        <w:t>, Savu radīšanas darbu (1.Moz.2:2).</w:t>
      </w:r>
      <w:r w:rsidR="00E23986" w:rsidRPr="005339E7">
        <w:rPr>
          <w:lang w:val="lv-LV"/>
        </w:rPr>
        <w:t xml:space="preserve"> </w:t>
      </w:r>
      <w:r w:rsidRPr="005339E7">
        <w:rPr>
          <w:lang w:val="lv-LV"/>
        </w:rPr>
        <w:t xml:space="preserve">  </w:t>
      </w:r>
    </w:p>
    <w:p w:rsidR="003B64BE" w:rsidRPr="005339E7" w:rsidRDefault="009B51D4" w:rsidP="003A6787">
      <w:pPr>
        <w:tabs>
          <w:tab w:val="left" w:pos="6946"/>
        </w:tabs>
        <w:jc w:val="both"/>
        <w:rPr>
          <w:lang w:val="lv-LV"/>
        </w:rPr>
      </w:pPr>
      <w:r w:rsidRPr="005339E7">
        <w:rPr>
          <w:lang w:val="lv-LV"/>
        </w:rPr>
        <w:t>Visa frāze „Redzi, es jums esmu devis…” (1.Moz.1:29) sastopama vēlāk, kad priesteriem saka, ko Dievs tiem ir devis (2.Moz.31:6; 3.Moz.6:10; 4.Moz.18:8,21; 5.Moz.11:14).</w:t>
      </w:r>
      <w:r w:rsidR="006657E2" w:rsidRPr="005339E7">
        <w:rPr>
          <w:lang w:val="lv-LV"/>
        </w:rPr>
        <w:t xml:space="preserve"> Atsauce uz Kainu kā pilsētu cēlēju Kānaānā bruģēja ceļu Mozus vēlākajām pavēlēm tās izpostīt. Mozus pieraksta Lameha lielības dziesmu, ko viņš dziedāja savu sievu klātbūtnē, kā brīdinājumu par to, kas noticis cilvēces attīstības gaitā tai vietā, kura bija jāieņem Izr</w:t>
      </w:r>
      <w:r w:rsidR="007A412A" w:rsidRPr="005339E7">
        <w:rPr>
          <w:lang w:val="lv-LV"/>
        </w:rPr>
        <w:t>aēlam un jāveido tur sabiedrība</w:t>
      </w:r>
      <w:r w:rsidR="005C77B6" w:rsidRPr="005339E7">
        <w:rPr>
          <w:lang w:val="lv-LV"/>
        </w:rPr>
        <w:t xml:space="preserve"> </w:t>
      </w:r>
      <w:r w:rsidR="007A412A" w:rsidRPr="005339E7">
        <w:rPr>
          <w:lang w:val="lv-LV"/>
        </w:rPr>
        <w:t>–</w:t>
      </w:r>
      <w:r w:rsidR="005C77B6" w:rsidRPr="005339E7">
        <w:rPr>
          <w:lang w:val="lv-LV"/>
        </w:rPr>
        <w:t xml:space="preserve"> </w:t>
      </w:r>
      <w:r w:rsidR="007A412A" w:rsidRPr="005339E7">
        <w:rPr>
          <w:lang w:val="lv-LV"/>
        </w:rPr>
        <w:t xml:space="preserve">brīdinājums, </w:t>
      </w:r>
      <w:r w:rsidR="005C77B6" w:rsidRPr="005339E7">
        <w:rPr>
          <w:lang w:val="lv-LV"/>
        </w:rPr>
        <w:t xml:space="preserve">ka jebkuras sabiedrības attīstības gaitā rodas kārdinājums pieprasīt atmaksu par mazāko </w:t>
      </w:r>
      <w:r w:rsidR="005C77B6" w:rsidRPr="005339E7">
        <w:rPr>
          <w:lang w:val="lv-LV"/>
        </w:rPr>
        <w:lastRenderedPageBreak/>
        <w:t xml:space="preserve">aizvainojumu un </w:t>
      </w:r>
      <w:r w:rsidR="007A412A" w:rsidRPr="005339E7">
        <w:rPr>
          <w:lang w:val="lv-LV"/>
        </w:rPr>
        <w:t>izvirzīt pārmērīgas pretenzijas</w:t>
      </w:r>
      <w:r w:rsidR="005C77B6" w:rsidRPr="005339E7">
        <w:rPr>
          <w:lang w:val="lv-LV"/>
        </w:rPr>
        <w:t xml:space="preserve"> tā vietā lai paļautos uz Dievu (1.Moz.4:17-26). Acīmredzami arī tas, ka septītā diena tika paziņota kā svēta diena, jo septītajā dienā Dievs </w:t>
      </w:r>
      <w:r w:rsidR="003B64BE" w:rsidRPr="005339E7">
        <w:rPr>
          <w:lang w:val="lv-LV"/>
        </w:rPr>
        <w:t>‘</w:t>
      </w:r>
      <w:r w:rsidR="005C77B6" w:rsidRPr="005339E7">
        <w:rPr>
          <w:lang w:val="lv-LV"/>
        </w:rPr>
        <w:t>atdusējās</w:t>
      </w:r>
      <w:r w:rsidR="003B64BE" w:rsidRPr="005339E7">
        <w:rPr>
          <w:lang w:val="lv-LV"/>
        </w:rPr>
        <w:t>’</w:t>
      </w:r>
      <w:r w:rsidR="005C77B6" w:rsidRPr="005339E7">
        <w:rPr>
          <w:lang w:val="lv-LV"/>
        </w:rPr>
        <w:t xml:space="preserve"> pēc visa</w:t>
      </w:r>
      <w:r w:rsidR="003B64BE" w:rsidRPr="005339E7">
        <w:rPr>
          <w:lang w:val="lv-LV"/>
        </w:rPr>
        <w:t xml:space="preserve"> radīšanas darba pabeigšanas. Vēlāk izteiktā baušļa ‘neiekārot to, kas acīm tīkams’, pamatā ir brīdinājums nekrist Ievas grēkā, kad tā redzēja augli un padevās kārdinājumam (2.Moz.20:17 = 1.Moz.3:6).</w:t>
      </w:r>
    </w:p>
    <w:p w:rsidR="003B64BE" w:rsidRPr="005339E7" w:rsidRDefault="003B64BE" w:rsidP="003A6787">
      <w:pPr>
        <w:tabs>
          <w:tab w:val="left" w:pos="6946"/>
        </w:tabs>
        <w:jc w:val="both"/>
        <w:rPr>
          <w:lang w:val="lv-LV"/>
        </w:rPr>
      </w:pPr>
    </w:p>
    <w:p w:rsidR="008C51AA" w:rsidRPr="005339E7" w:rsidRDefault="0007069A" w:rsidP="003A6787">
      <w:pPr>
        <w:tabs>
          <w:tab w:val="left" w:pos="6946"/>
        </w:tabs>
        <w:jc w:val="both"/>
        <w:rPr>
          <w:lang w:val="lv-LV"/>
        </w:rPr>
      </w:pPr>
      <w:r w:rsidRPr="005339E7">
        <w:rPr>
          <w:lang w:val="lv-LV"/>
        </w:rPr>
        <w:t>Atkārtoto atsaukšanās uz tautas „pārgājieniem” pa tuksnesi pamatā ir Ābrahama pārgājiena pa tuksnesi apraksts, kad viņš devās uz apsolīto zemi (1.Moz.13:3); tie paši divi vārdi, kursīvā iespiesti, atkārtojas pavēlē Izraēlam ‘doties ceļā’ (5.Moz.10:11)</w:t>
      </w:r>
      <w:r w:rsidR="008C51AA" w:rsidRPr="005339E7">
        <w:rPr>
          <w:lang w:val="lv-LV"/>
        </w:rPr>
        <w:t xml:space="preserve"> sava ciltstēva Ābrahāma pēdās. Mozus grāmatas palīdzēja tuksneša paaudzei apzināties savu vēsturisko izcelsmi. Tagad it īpaši vietā ir atcerēties 1.Moz.12:6: „bet tolaik tai zemē dzīvoja kānaānieši”. Mozus to teica tajā laikā, kad viņa tauta bija gatava ieiet zemē, kurā arī dzīvoja kānaānieši. Viņš gribēja, lai tauta saskatītu saikni ar savu ciltstēvu Ābrahāmu, kas tolaik dzīvoja ar kānaāniešiem arī tai pašā zemē.</w:t>
      </w:r>
    </w:p>
    <w:p w:rsidR="008C51AA" w:rsidRPr="005339E7" w:rsidRDefault="008C51AA" w:rsidP="003A6787">
      <w:pPr>
        <w:tabs>
          <w:tab w:val="left" w:pos="6946"/>
        </w:tabs>
        <w:jc w:val="both"/>
        <w:rPr>
          <w:lang w:val="lv-LV"/>
        </w:rPr>
      </w:pPr>
    </w:p>
    <w:p w:rsidR="003B594D" w:rsidRPr="005339E7" w:rsidRDefault="008C51AA" w:rsidP="003A6787">
      <w:pPr>
        <w:tabs>
          <w:tab w:val="left" w:pos="6946"/>
        </w:tabs>
        <w:jc w:val="both"/>
        <w:rPr>
          <w:lang w:val="lv-LV"/>
        </w:rPr>
      </w:pPr>
      <w:r w:rsidRPr="005339E7">
        <w:rPr>
          <w:b/>
          <w:lang w:val="lv-LV"/>
        </w:rPr>
        <w:t xml:space="preserve">Plūdi </w:t>
      </w:r>
    </w:p>
    <w:p w:rsidR="00193D9A" w:rsidRPr="005339E7" w:rsidRDefault="003B594D" w:rsidP="003A6787">
      <w:pPr>
        <w:tabs>
          <w:tab w:val="left" w:pos="6946"/>
        </w:tabs>
        <w:jc w:val="both"/>
        <w:rPr>
          <w:lang w:val="lv-LV"/>
        </w:rPr>
      </w:pPr>
      <w:r w:rsidRPr="005339E7">
        <w:rPr>
          <w:lang w:val="lv-LV"/>
        </w:rPr>
        <w:t xml:space="preserve">Plūdu mīti min pamatā divus plūdu izcelšanās iemeslus – pasaules pārapdzīvotība [it īpaši saskaņā ar </w:t>
      </w:r>
      <w:r w:rsidRPr="005339E7">
        <w:rPr>
          <w:i/>
          <w:lang w:val="lv-LV"/>
        </w:rPr>
        <w:t>Enuma Elis</w:t>
      </w:r>
      <w:r w:rsidRPr="005339E7">
        <w:rPr>
          <w:lang w:val="lv-LV"/>
        </w:rPr>
        <w:t>] un dievu cīņu, kas izsauca plūdus virs zemes. Mozus skaidrojums radikāli atšķīrās – iedzīvotāju skaita pieaugums bija Dieva svētības rezultāts un plūdu iemesli ir meklējami cilvēku grēcīgumā.</w:t>
      </w:r>
      <w:r w:rsidR="007A412A" w:rsidRPr="005339E7">
        <w:rPr>
          <w:lang w:val="lv-LV"/>
        </w:rPr>
        <w:t xml:space="preserve"> Un nav runas ne par </w:t>
      </w:r>
      <w:r w:rsidRPr="005339E7">
        <w:rPr>
          <w:lang w:val="lv-LV"/>
        </w:rPr>
        <w:t>kādu kosm</w:t>
      </w:r>
      <w:r w:rsidR="00FD01C1" w:rsidRPr="005339E7">
        <w:rPr>
          <w:lang w:val="lv-LV"/>
        </w:rPr>
        <w:t>isku cīņu, kas būtu izraisījusi</w:t>
      </w:r>
      <w:r w:rsidRPr="005339E7">
        <w:rPr>
          <w:lang w:val="lv-LV"/>
        </w:rPr>
        <w:t xml:space="preserve"> zemes iedzīvotāju ciešanas. Atkal un atkal apkārtnes mīti bija vērsti uz grēka nozīmes mazināšanu,</w:t>
      </w:r>
      <w:r w:rsidR="00D90D11" w:rsidRPr="005339E7">
        <w:rPr>
          <w:lang w:val="lv-LV"/>
        </w:rPr>
        <w:t xml:space="preserve"> tai laikā, kad Mozus pieraksti</w:t>
      </w:r>
      <w:r w:rsidRPr="005339E7">
        <w:rPr>
          <w:lang w:val="lv-LV"/>
        </w:rPr>
        <w:t xml:space="preserve"> ceļ tos gaismā. </w:t>
      </w:r>
      <w:r w:rsidR="00D43BF1" w:rsidRPr="005339E7">
        <w:rPr>
          <w:lang w:val="lv-LV"/>
        </w:rPr>
        <w:t xml:space="preserve">Diemžēl, ebreju interpretācijas sakrita ar mītos vēstīto, Ēnoha grāmata arī pierakstīja plūdus un cilvēku likstas eņģeļu dumpim. Atkal un atkal atšķirība starp Mozus vēstures atainojumu un apkārtnē klejojošajiem mītiem ir tajā, ka Mozus uzsver cilvēces grēcīguma lomu. Tuvajos austrumos </w:t>
      </w:r>
      <w:r w:rsidR="00E65F4D" w:rsidRPr="005339E7">
        <w:rPr>
          <w:lang w:val="lv-LV"/>
        </w:rPr>
        <w:t>senatnē bija izplatīts ticē</w:t>
      </w:r>
      <w:r w:rsidR="00D90D11" w:rsidRPr="005339E7">
        <w:rPr>
          <w:lang w:val="lv-LV"/>
        </w:rPr>
        <w:t>jums par Azazeli, tuksneša gar</w:t>
      </w:r>
      <w:r w:rsidR="00E65F4D" w:rsidRPr="005339E7">
        <w:rPr>
          <w:lang w:val="lv-LV"/>
        </w:rPr>
        <w:t xml:space="preserve">u, kas pēc izskata līdzinājās āzim. </w:t>
      </w:r>
      <w:r w:rsidR="00F85B96" w:rsidRPr="005339E7">
        <w:rPr>
          <w:lang w:val="lv-LV"/>
        </w:rPr>
        <w:t>Iespējams, ka tas Mozum bija padomā, kad viņš nosauca Salīdzināšanas dienas rituāla grēkāzi, kas bija jāizdzen tuksnesī, par Azazelu (3.Moz.16:21) – it kā sakot: ‘Izraēls netic tam Azazelam</w:t>
      </w:r>
      <w:r w:rsidRPr="005339E7">
        <w:rPr>
          <w:lang w:val="lv-LV"/>
        </w:rPr>
        <w:t xml:space="preserve"> </w:t>
      </w:r>
      <w:r w:rsidR="00F85B96" w:rsidRPr="005339E7">
        <w:rPr>
          <w:lang w:val="lv-LV"/>
        </w:rPr>
        <w:t>– mums Azazels ir parasts āzis, kas simboliski nes mūsu grēkus, kuru mēs aizdzenam tuksnesī’(1). Atkal un atkal Mozus cenšas novērst tautas uzmanību no apkārtējo tautu mītiem, lai tie pievērstos pr</w:t>
      </w:r>
      <w:r w:rsidR="00193D9A" w:rsidRPr="005339E7">
        <w:rPr>
          <w:lang w:val="lv-LV"/>
        </w:rPr>
        <w:t>aktiskajām, burtiskajā</w:t>
      </w:r>
      <w:r w:rsidR="00F85B96" w:rsidRPr="005339E7">
        <w:rPr>
          <w:lang w:val="lv-LV"/>
        </w:rPr>
        <w:t>m</w:t>
      </w:r>
      <w:r w:rsidR="00193D9A" w:rsidRPr="005339E7">
        <w:rPr>
          <w:lang w:val="lv-LV"/>
        </w:rPr>
        <w:t xml:space="preserve">, konkrētajām lietām. </w:t>
      </w:r>
    </w:p>
    <w:p w:rsidR="00193D9A" w:rsidRPr="005339E7" w:rsidRDefault="00193D9A" w:rsidP="003A6787">
      <w:pPr>
        <w:tabs>
          <w:tab w:val="left" w:pos="6946"/>
        </w:tabs>
        <w:jc w:val="both"/>
        <w:rPr>
          <w:lang w:val="lv-LV"/>
        </w:rPr>
      </w:pPr>
    </w:p>
    <w:p w:rsidR="006B589A" w:rsidRPr="005339E7" w:rsidRDefault="00193D9A" w:rsidP="003A6787">
      <w:pPr>
        <w:tabs>
          <w:tab w:val="left" w:pos="6946"/>
        </w:tabs>
        <w:jc w:val="both"/>
        <w:rPr>
          <w:lang w:val="lv-LV"/>
        </w:rPr>
      </w:pPr>
      <w:r w:rsidRPr="005339E7">
        <w:rPr>
          <w:lang w:val="lv-LV"/>
        </w:rPr>
        <w:t>Tauta nobijās no „milžiem”, kurus tie satika Kānaān</w:t>
      </w:r>
      <w:r w:rsidR="00537909" w:rsidRPr="005339E7">
        <w:rPr>
          <w:lang w:val="lv-LV"/>
        </w:rPr>
        <w:t>a zemē (4.Moz.13:33), iespējams</w:t>
      </w:r>
      <w:r w:rsidRPr="005339E7">
        <w:rPr>
          <w:lang w:val="lv-LV"/>
        </w:rPr>
        <w:t xml:space="preserve"> noturot tos par pārcilvēciskām būtnēm. Šo </w:t>
      </w:r>
      <w:r w:rsidRPr="005339E7">
        <w:rPr>
          <w:i/>
          <w:lang w:val="lv-LV"/>
        </w:rPr>
        <w:t xml:space="preserve">nephilim </w:t>
      </w:r>
      <w:r w:rsidRPr="005339E7">
        <w:rPr>
          <w:lang w:val="lv-LV"/>
        </w:rPr>
        <w:t>[LXX</w:t>
      </w:r>
      <w:r w:rsidR="00F85B96" w:rsidRPr="005339E7">
        <w:rPr>
          <w:lang w:val="lv-LV"/>
        </w:rPr>
        <w:t xml:space="preserve"> </w:t>
      </w:r>
      <w:r w:rsidRPr="005339E7">
        <w:rPr>
          <w:i/>
          <w:lang w:val="lv-LV"/>
        </w:rPr>
        <w:t>gigantes</w:t>
      </w:r>
      <w:r w:rsidRPr="005339E7">
        <w:rPr>
          <w:lang w:val="lv-LV"/>
        </w:rPr>
        <w:t xml:space="preserve">] izcelsmi Mozus apraksta 1.Moz.6 – taisnie apprecējās ar ļaunajiem un to bērni bija </w:t>
      </w:r>
      <w:r w:rsidRPr="005339E7">
        <w:rPr>
          <w:i/>
          <w:lang w:val="lv-LV"/>
        </w:rPr>
        <w:t>nephilim</w:t>
      </w:r>
      <w:r w:rsidRPr="005339E7">
        <w:rPr>
          <w:lang w:val="lv-LV"/>
        </w:rPr>
        <w:t>, „varoņi, vīri ar vārdu”.</w:t>
      </w:r>
      <w:r w:rsidR="008C51AA" w:rsidRPr="005339E7">
        <w:rPr>
          <w:lang w:val="lv-LV"/>
        </w:rPr>
        <w:t xml:space="preserve"> </w:t>
      </w:r>
      <w:r w:rsidR="006B589A" w:rsidRPr="005339E7">
        <w:rPr>
          <w:lang w:val="lv-LV"/>
        </w:rPr>
        <w:t>Starp</w:t>
      </w:r>
      <w:r w:rsidR="00D14378" w:rsidRPr="005339E7">
        <w:rPr>
          <w:lang w:val="lv-LV"/>
        </w:rPr>
        <w:t xml:space="preserve"> citu ievērojie</w:t>
      </w:r>
      <w:r w:rsidR="006B589A" w:rsidRPr="005339E7">
        <w:rPr>
          <w:lang w:val="lv-LV"/>
        </w:rPr>
        <w:t xml:space="preserve">t, kā Ecēh. 32:27 LXX izmanto to pašu vārdu </w:t>
      </w:r>
      <w:r w:rsidR="006B589A" w:rsidRPr="005339E7">
        <w:rPr>
          <w:i/>
          <w:lang w:val="lv-LV"/>
        </w:rPr>
        <w:t>gigantes,</w:t>
      </w:r>
      <w:r w:rsidR="003B64BE" w:rsidRPr="005339E7">
        <w:rPr>
          <w:lang w:val="lv-LV"/>
        </w:rPr>
        <w:t xml:space="preserve"> </w:t>
      </w:r>
      <w:r w:rsidR="006B589A" w:rsidRPr="005339E7">
        <w:rPr>
          <w:lang w:val="lv-LV"/>
        </w:rPr>
        <w:t>lai aprakstītu senlaiku neapgraizītos kritušos varoņus bez jelkādiem mājieniem uz to, ka tie būtu pārcilvēki vai eņģeļi. Sīkāk</w:t>
      </w:r>
      <w:r w:rsidR="00D14378" w:rsidRPr="005339E7">
        <w:rPr>
          <w:lang w:val="lv-LV"/>
        </w:rPr>
        <w:t xml:space="preserve"> mēs to apskatā</w:t>
      </w:r>
      <w:r w:rsidR="006B589A" w:rsidRPr="005339E7">
        <w:rPr>
          <w:lang w:val="lv-LV"/>
        </w:rPr>
        <w:t>m nodaļā 5-3</w:t>
      </w:r>
      <w:r w:rsidR="00D14378" w:rsidRPr="005339E7">
        <w:rPr>
          <w:lang w:val="lv-LV"/>
        </w:rPr>
        <w:t>.</w:t>
      </w:r>
    </w:p>
    <w:p w:rsidR="00D14378" w:rsidRPr="005339E7" w:rsidRDefault="00D14378" w:rsidP="003A6787">
      <w:pPr>
        <w:tabs>
          <w:tab w:val="left" w:pos="6946"/>
        </w:tabs>
        <w:jc w:val="both"/>
        <w:rPr>
          <w:lang w:val="lv-LV"/>
        </w:rPr>
      </w:pPr>
    </w:p>
    <w:p w:rsidR="00D14378" w:rsidRPr="005339E7" w:rsidRDefault="00D14378" w:rsidP="003A6787">
      <w:pPr>
        <w:tabs>
          <w:tab w:val="left" w:pos="6946"/>
        </w:tabs>
        <w:jc w:val="both"/>
        <w:rPr>
          <w:b/>
          <w:lang w:val="lv-LV"/>
        </w:rPr>
      </w:pPr>
      <w:r w:rsidRPr="005339E7">
        <w:rPr>
          <w:b/>
          <w:lang w:val="lv-LV"/>
        </w:rPr>
        <w:t>1.Moz.1-3 kontekstā</w:t>
      </w:r>
    </w:p>
    <w:p w:rsidR="00D90D11" w:rsidRPr="005339E7" w:rsidRDefault="00D14378" w:rsidP="003A6787">
      <w:pPr>
        <w:tabs>
          <w:tab w:val="left" w:pos="6946"/>
        </w:tabs>
        <w:jc w:val="both"/>
        <w:rPr>
          <w:lang w:val="lv-LV"/>
        </w:rPr>
      </w:pPr>
      <w:r w:rsidRPr="005339E7">
        <w:rPr>
          <w:lang w:val="lv-LV"/>
        </w:rPr>
        <w:t>Pirmās Mozus grāmatas sākotnējo nodaļu nolūks bija parādīt Izraēlam tā saknes, viņu izcelsmi</w:t>
      </w:r>
      <w:r w:rsidR="00F979BB" w:rsidRPr="005339E7">
        <w:rPr>
          <w:lang w:val="lv-LV"/>
        </w:rPr>
        <w:t>, it kā sēklu dobi</w:t>
      </w:r>
      <w:r w:rsidRPr="005339E7">
        <w:rPr>
          <w:lang w:val="lv-LV"/>
        </w:rPr>
        <w:t>. Radīšanas pieraksti tādēļ bija domāti pirmām kārtām tieši viņiem. Līdzīgi arī mums no tā ir jāmācās, ka to, ko Dievs darīja radīšanas laikā, Viņš būtībā</w:t>
      </w:r>
      <w:r w:rsidR="00F979BB" w:rsidRPr="005339E7">
        <w:rPr>
          <w:lang w:val="lv-LV"/>
        </w:rPr>
        <w:t xml:space="preserve"> var</w:t>
      </w:r>
      <w:r w:rsidRPr="005339E7">
        <w:rPr>
          <w:lang w:val="lv-LV"/>
        </w:rPr>
        <w:t xml:space="preserve"> darīt arī mūsu dzīvēs un pieredzē. </w:t>
      </w:r>
      <w:r w:rsidR="00F979BB" w:rsidRPr="005339E7">
        <w:rPr>
          <w:lang w:val="lv-LV"/>
        </w:rPr>
        <w:t xml:space="preserve">No šī aspekta raugoties, 1.Moz.1-3 pieraksti it īpaši paveras jaunā gaismā. Grūti izprotamās pieraksta daļas šķiet </w:t>
      </w:r>
      <w:r w:rsidR="00BD535E" w:rsidRPr="005339E7">
        <w:rPr>
          <w:lang w:val="lv-LV"/>
        </w:rPr>
        <w:t>iekļaujamies savā vietā. 1.Moz.2:5 teikts „vēl neviena lauku zāle nezēla</w:t>
      </w:r>
      <w:r w:rsidR="00D16E0E" w:rsidRPr="005339E7">
        <w:rPr>
          <w:lang w:val="lv-LV"/>
        </w:rPr>
        <w:t xml:space="preserve">” [Ābrahāmam apsolītajā] zemē. Krūmi un zāles, kuras Izraēls pazina bija Dieva radītas un kaut kā iedēstītas vai pārnestas zemē, kā to dara stādot dārzu. Mozus izpratnē, Dievs iedēstīs tur </w:t>
      </w:r>
      <w:r w:rsidR="00D16E0E" w:rsidRPr="005339E7">
        <w:rPr>
          <w:lang w:val="lv-LV"/>
        </w:rPr>
        <w:lastRenderedPageBreak/>
        <w:t xml:space="preserve">Izraēlu (2.Moz.15:17, 4.Moz.24:6) tieši tāpat kā Dievs dēstīja dārzu Ēdenē (1.Moz.2:8). Un kad mēs lasām, ka Ieva bija „visu dzīvo māte” (1.Moz.3:20), tas </w:t>
      </w:r>
      <w:r w:rsidR="00AA5783" w:rsidRPr="005339E7">
        <w:rPr>
          <w:lang w:val="lv-LV"/>
        </w:rPr>
        <w:t xml:space="preserve">sākotnēji </w:t>
      </w:r>
      <w:r w:rsidR="00D16E0E" w:rsidRPr="005339E7">
        <w:rPr>
          <w:lang w:val="lv-LV"/>
        </w:rPr>
        <w:t xml:space="preserve">bija skaidrojums </w:t>
      </w:r>
      <w:r w:rsidR="00AA5783" w:rsidRPr="005339E7">
        <w:rPr>
          <w:lang w:val="lv-LV"/>
        </w:rPr>
        <w:t xml:space="preserve">izraēliešiem tuksnesī, no kurienes tie ir cēlušies. Izraēlam bija jāskaita sava izcelsme ne tikai no Ābrahāma, bet no Ādama un Ievas. </w:t>
      </w:r>
      <w:r w:rsidR="00F979BB" w:rsidRPr="005339E7">
        <w:rPr>
          <w:lang w:val="lv-LV"/>
        </w:rPr>
        <w:t xml:space="preserve"> </w:t>
      </w:r>
      <w:r w:rsidR="00172427" w:rsidRPr="005339E7">
        <w:rPr>
          <w:lang w:val="lv-LV"/>
        </w:rPr>
        <w:t>4.Moz. 35:3 ebreju valodā lietots vārds, kas apraksta ‘visu dzīvo’ no Izraēla draudzes; patiesi šo ebreju vārdu tulko kā „draudze” („</w:t>
      </w:r>
      <w:r w:rsidR="00E03C37" w:rsidRPr="005339E7">
        <w:rPr>
          <w:lang w:val="lv-LV"/>
        </w:rPr>
        <w:t>tavs pulks”, latviešu tulkojumā)</w:t>
      </w:r>
      <w:r w:rsidR="00172427" w:rsidRPr="005339E7">
        <w:rPr>
          <w:lang w:val="lv-LV"/>
        </w:rPr>
        <w:t>, attiecinot to uz Izraēla draudzi (Ps.68:11;</w:t>
      </w:r>
      <w:r w:rsidR="00E03C37" w:rsidRPr="005339E7">
        <w:rPr>
          <w:lang w:val="lv-LV"/>
        </w:rPr>
        <w:t xml:space="preserve"> 74:19).</w:t>
      </w:r>
    </w:p>
    <w:p w:rsidR="00D90D11" w:rsidRPr="005339E7" w:rsidRDefault="00D90D11" w:rsidP="003A6787">
      <w:pPr>
        <w:tabs>
          <w:tab w:val="left" w:pos="6946"/>
        </w:tabs>
        <w:jc w:val="both"/>
        <w:rPr>
          <w:lang w:val="lv-LV"/>
        </w:rPr>
      </w:pPr>
    </w:p>
    <w:p w:rsidR="00D14378" w:rsidRPr="005339E7" w:rsidRDefault="00E03C37" w:rsidP="003A6787">
      <w:pPr>
        <w:tabs>
          <w:tab w:val="left" w:pos="6946"/>
        </w:tabs>
        <w:jc w:val="both"/>
        <w:rPr>
          <w:lang w:val="lv-LV"/>
        </w:rPr>
      </w:pPr>
      <w:r w:rsidRPr="005339E7">
        <w:rPr>
          <w:lang w:val="lv-LV"/>
        </w:rPr>
        <w:t xml:space="preserve"> Pavērojiet, kā šī doma par ‘visu dzīvo’</w:t>
      </w:r>
      <w:r w:rsidR="00172427" w:rsidRPr="005339E7">
        <w:rPr>
          <w:lang w:val="lv-LV"/>
        </w:rPr>
        <w:t xml:space="preserve"> </w:t>
      </w:r>
      <w:r w:rsidRPr="005339E7">
        <w:rPr>
          <w:lang w:val="lv-LV"/>
        </w:rPr>
        <w:t>atkārtojas pierakstos par plūdiem (1.Moz.6:19; 8:1,17) – kas, kā mēs vēlāk postulēsim, piemeklēja tikai to apgabalu, kas bija zināms ebrejiem un bija beigās apsolīts Ābrahāmam. Visa dzīvā radība, kas bija savākta šķirstā, tādēļ  neattiecas burtiski uz visas planētas dzīvo radību, bet gan tikai</w:t>
      </w:r>
      <w:r w:rsidR="007468AB" w:rsidRPr="005339E7">
        <w:rPr>
          <w:lang w:val="lv-LV"/>
        </w:rPr>
        <w:t xml:space="preserve"> uz tām sugām, kas dzīvoja applū</w:t>
      </w:r>
      <w:r w:rsidRPr="005339E7">
        <w:rPr>
          <w:lang w:val="lv-LV"/>
        </w:rPr>
        <w:t>dinātajā apgabalā, zemē</w:t>
      </w:r>
      <w:r w:rsidR="00D52E76" w:rsidRPr="005339E7">
        <w:rPr>
          <w:lang w:val="lv-LV"/>
        </w:rPr>
        <w:t xml:space="preserve"> / </w:t>
      </w:r>
      <w:r w:rsidR="00D52E76" w:rsidRPr="005339E7">
        <w:rPr>
          <w:i/>
          <w:lang w:val="lv-LV"/>
        </w:rPr>
        <w:t>eretz</w:t>
      </w:r>
      <w:r w:rsidR="00D52E76" w:rsidRPr="005339E7">
        <w:rPr>
          <w:lang w:val="lv-LV"/>
        </w:rPr>
        <w:t xml:space="preserve"> , kas bija apsolīta Ābrahāmam. Citviet es skaidroju, ka Ēdenes dārzu varētu uzskatīt kā Ābrahāmam apsolīto zemi, iespējams visapkārt Jeruzalemei, kā Dieva tautas cerību un tieksmju centru nevis visu planētu. Faktiski, Mozus</w:t>
      </w:r>
      <w:r w:rsidR="00EC0749" w:rsidRPr="005339E7">
        <w:rPr>
          <w:lang w:val="lv-LV"/>
        </w:rPr>
        <w:t xml:space="preserve"> bauslība</w:t>
      </w:r>
      <w:r w:rsidR="00D52E76" w:rsidRPr="005339E7">
        <w:rPr>
          <w:lang w:val="lv-LV"/>
        </w:rPr>
        <w:t xml:space="preserve"> vairākkārt atsaucas uz visiem Ādama un Ievas pierakstiem Ēdenē</w:t>
      </w:r>
      <w:r w:rsidR="00EC0749" w:rsidRPr="005339E7">
        <w:rPr>
          <w:lang w:val="lv-LV"/>
        </w:rPr>
        <w:t>. Tāpat kā tiem bija pavēlēts neēst, tā arī Izraēls nedrīkstēja ēst noteiktas lietas. Tāpat kā Ēdenes</w:t>
      </w:r>
      <w:r w:rsidR="005E7D57" w:rsidRPr="005339E7">
        <w:rPr>
          <w:lang w:val="lv-LV"/>
        </w:rPr>
        <w:t xml:space="preserve"> ‘zemē’ bija čūska, tā arī starp izraēliešiem bija viltus mācītāji, ciltis, kas bija palikušas, „pīšļos līdējas čūskas” (5.Moz.32:24 – nepārprotama atsauce uz Ēdenes dārza čūsku) un tml. zemē / Ēdenes dārzā. Kā Ādamam un Ievai bija teikts „Augļojieties un vairojieties!” zemē / Ēdenes dārzā</w:t>
      </w:r>
      <w:r w:rsidR="00572DBE" w:rsidRPr="005339E7">
        <w:rPr>
          <w:lang w:val="lv-LV"/>
        </w:rPr>
        <w:t xml:space="preserve"> (1.Moz.1:28)</w:t>
      </w:r>
      <w:r w:rsidR="005E7D57" w:rsidRPr="005339E7">
        <w:rPr>
          <w:lang w:val="lv-LV"/>
        </w:rPr>
        <w:t>, tā arī Noasam un viņa dēliem bija tas pats jādara tai pašā zemē pēc plūdiem</w:t>
      </w:r>
      <w:r w:rsidR="00572DBE" w:rsidRPr="005339E7">
        <w:rPr>
          <w:lang w:val="lv-LV"/>
        </w:rPr>
        <w:t xml:space="preserve"> </w:t>
      </w:r>
      <w:r w:rsidR="005E7D57" w:rsidRPr="005339E7">
        <w:rPr>
          <w:lang w:val="lv-LV"/>
        </w:rPr>
        <w:t>(1.Moz.</w:t>
      </w:r>
      <w:r w:rsidR="00572DBE" w:rsidRPr="005339E7">
        <w:rPr>
          <w:lang w:val="lv-LV"/>
        </w:rPr>
        <w:t>9:7); un Ābrahāma bērniem tika apsolīts, ka viņi darīs tāpat tai pašā zemē (1.Moz.35:11).</w:t>
      </w:r>
      <w:r w:rsidR="00D52E76" w:rsidRPr="005339E7">
        <w:rPr>
          <w:lang w:val="lv-LV"/>
        </w:rPr>
        <w:t xml:space="preserve"> </w:t>
      </w:r>
      <w:r w:rsidRPr="005339E7">
        <w:rPr>
          <w:lang w:val="lv-LV"/>
        </w:rPr>
        <w:t xml:space="preserve"> </w:t>
      </w:r>
    </w:p>
    <w:p w:rsidR="00572DBE" w:rsidRPr="005339E7" w:rsidRDefault="00572DBE" w:rsidP="003A6787">
      <w:pPr>
        <w:tabs>
          <w:tab w:val="left" w:pos="6946"/>
        </w:tabs>
        <w:jc w:val="both"/>
        <w:rPr>
          <w:lang w:val="lv-LV"/>
        </w:rPr>
      </w:pPr>
    </w:p>
    <w:p w:rsidR="00A44253" w:rsidRPr="005339E7" w:rsidRDefault="00572DBE" w:rsidP="003A6787">
      <w:pPr>
        <w:tabs>
          <w:tab w:val="left" w:pos="6946"/>
        </w:tabs>
        <w:jc w:val="both"/>
        <w:rPr>
          <w:lang w:val="lv-LV"/>
        </w:rPr>
      </w:pPr>
      <w:r w:rsidRPr="005339E7">
        <w:rPr>
          <w:lang w:val="lv-LV"/>
        </w:rPr>
        <w:t xml:space="preserve">Apsolītās zemes apraksti, zemes, kurā auga labi koki, kuru augļus bija brīv ēst, bija līdzīgi Ēdenes dārza aprakstiem. </w:t>
      </w:r>
      <w:r w:rsidR="00A336DD" w:rsidRPr="005339E7">
        <w:rPr>
          <w:lang w:val="lv-LV"/>
        </w:rPr>
        <w:t xml:space="preserve">Izraēlam bija jāieiet šai zemē un jākopj tā, kā tas būtu bijis jādara Ādamam; viņiem bija jāmācās no Ādama un Ievas kļūdām, kad tie bija Ēdenē. Bet tāpat kā Ieva iekāroja augli, tā arī Izraēls kāroja pēc Ēģiptes augļiem. Tāpat kā Ādamam un Ievai neizdevās „pakļaut” sev Ēdenes zemi (1.Moz.1:28), tā arī Izraēlam neizdevās pilnībā „pakļaut” sev zemes ciltis (4.Moz.32:22). Viņi pakļāva sev dažas no vietējām ciltīm; taču viņi </w:t>
      </w:r>
      <w:r w:rsidR="00C95FD0" w:rsidRPr="005339E7">
        <w:rPr>
          <w:lang w:val="lv-LV"/>
        </w:rPr>
        <w:t>nespēja aptvert reāli tiem apsolīto iespēju pakļaut sev visu Ābrahāmam apsolīto zemi. Un tā, 4.Moz.26 un 5.Moz.28 lasām par sodu, kam bija jānāk pār Izraēla zemei [Ēdenei / Izraēlam] par nepaklausību, tāpat kā tas notika ar Ādamu un Ievu; un beigu beigās tie</w:t>
      </w:r>
      <w:r w:rsidR="00C0638E" w:rsidRPr="005339E7">
        <w:rPr>
          <w:lang w:val="lv-LV"/>
        </w:rPr>
        <w:t>,</w:t>
      </w:r>
      <w:r w:rsidR="00C95FD0" w:rsidRPr="005339E7">
        <w:rPr>
          <w:lang w:val="lv-LV"/>
        </w:rPr>
        <w:t xml:space="preserve"> protams</w:t>
      </w:r>
      <w:r w:rsidR="00C0638E" w:rsidRPr="005339E7">
        <w:rPr>
          <w:lang w:val="lv-LV"/>
        </w:rPr>
        <w:t>,</w:t>
      </w:r>
      <w:r w:rsidR="00C95FD0" w:rsidRPr="005339E7">
        <w:rPr>
          <w:lang w:val="lv-LV"/>
        </w:rPr>
        <w:t xml:space="preserve"> tika padzīti no zemes tāpat kā Izraēla </w:t>
      </w:r>
      <w:r w:rsidR="00C0638E" w:rsidRPr="005339E7">
        <w:rPr>
          <w:lang w:val="lv-LV"/>
        </w:rPr>
        <w:t xml:space="preserve">paši </w:t>
      </w:r>
      <w:r w:rsidR="00C95FD0" w:rsidRPr="005339E7">
        <w:rPr>
          <w:lang w:val="lv-LV"/>
        </w:rPr>
        <w:t xml:space="preserve">pirmie </w:t>
      </w:r>
      <w:r w:rsidR="00C0638E" w:rsidRPr="005339E7">
        <w:rPr>
          <w:lang w:val="lv-LV"/>
        </w:rPr>
        <w:t xml:space="preserve">vecāki. Tā kā </w:t>
      </w:r>
      <w:r w:rsidR="00C0638E" w:rsidRPr="005339E7">
        <w:rPr>
          <w:i/>
          <w:lang w:val="lv-LV"/>
        </w:rPr>
        <w:t>eretz</w:t>
      </w:r>
      <w:r w:rsidR="00C0638E" w:rsidRPr="005339E7">
        <w:rPr>
          <w:lang w:val="lv-LV"/>
        </w:rPr>
        <w:t xml:space="preserve"> / zeme bija sākumā „neiztaisīta un tukša”, tāpat tā tiek aprakstīta arī pēc tautas padzīšanas no tās (Jer.4:23). Tāpat kā ērkšķus un dadžus zeme deva [un šie augi nav zināmi citās planētas vietās], tā tas notika arī pēc Izraēla padzīšanas no zemes (1.Moz.3:18; Hoz.10:8). </w:t>
      </w:r>
      <w:r w:rsidR="00A44253" w:rsidRPr="005339E7">
        <w:rPr>
          <w:lang w:val="lv-LV"/>
        </w:rPr>
        <w:t>Tāpat kā Ādams pārvērtās pīšļos pēc nosodījuma, tā arī Izraēls pārvērtīsies pīšļos (5.Moz.28:24).</w:t>
      </w:r>
    </w:p>
    <w:p w:rsidR="00A44253" w:rsidRPr="005339E7" w:rsidRDefault="00A44253" w:rsidP="004E04E6">
      <w:pPr>
        <w:tabs>
          <w:tab w:val="left" w:pos="6946"/>
        </w:tabs>
        <w:rPr>
          <w:lang w:val="lv-LV"/>
        </w:rPr>
      </w:pPr>
    </w:p>
    <w:p w:rsidR="00A44253" w:rsidRPr="005339E7" w:rsidRDefault="00A44253" w:rsidP="004E04E6">
      <w:pPr>
        <w:tabs>
          <w:tab w:val="left" w:pos="6946"/>
        </w:tabs>
        <w:rPr>
          <w:b/>
          <w:lang w:val="lv-LV"/>
        </w:rPr>
      </w:pPr>
      <w:r w:rsidRPr="005339E7">
        <w:rPr>
          <w:b/>
          <w:lang w:val="lv-LV"/>
        </w:rPr>
        <w:t>Piezīmes</w:t>
      </w:r>
    </w:p>
    <w:p w:rsidR="00572DBE" w:rsidRPr="005339E7" w:rsidRDefault="00A44253" w:rsidP="004E04E6">
      <w:pPr>
        <w:numPr>
          <w:ilvl w:val="0"/>
          <w:numId w:val="21"/>
        </w:numPr>
        <w:tabs>
          <w:tab w:val="left" w:pos="6946"/>
        </w:tabs>
        <w:rPr>
          <w:lang w:val="lv-LV"/>
        </w:rPr>
      </w:pPr>
      <w:r w:rsidRPr="005339E7">
        <w:rPr>
          <w:lang w:val="lv-LV"/>
        </w:rPr>
        <w:t xml:space="preserve">Vairāk par to var lasīt P.D. Hanson, „Rebellion in Heaven: Azazel and Euhemeristic Heroes”, </w:t>
      </w:r>
      <w:r w:rsidRPr="005339E7">
        <w:rPr>
          <w:i/>
          <w:lang w:val="lv-LV"/>
        </w:rPr>
        <w:t xml:space="preserve">Journal of Biblical Literature </w:t>
      </w:r>
      <w:r w:rsidRPr="005339E7">
        <w:rPr>
          <w:lang w:val="lv-LV"/>
        </w:rPr>
        <w:t xml:space="preserve">Vol.96 (1977), pp.195-233. </w:t>
      </w:r>
      <w:r w:rsidR="00C0638E" w:rsidRPr="005339E7">
        <w:rPr>
          <w:lang w:val="lv-LV"/>
        </w:rPr>
        <w:t xml:space="preserve"> </w:t>
      </w:r>
    </w:p>
    <w:p w:rsidR="00BF5237" w:rsidRPr="005339E7" w:rsidRDefault="00BF5237" w:rsidP="004E04E6">
      <w:pPr>
        <w:tabs>
          <w:tab w:val="left" w:pos="6946"/>
        </w:tabs>
        <w:rPr>
          <w:lang w:val="lv-LV"/>
        </w:rPr>
      </w:pPr>
    </w:p>
    <w:p w:rsidR="00BF5237" w:rsidRPr="003A6787" w:rsidRDefault="00BF5237" w:rsidP="004E04E6">
      <w:pPr>
        <w:tabs>
          <w:tab w:val="left" w:pos="6946"/>
        </w:tabs>
        <w:jc w:val="center"/>
        <w:rPr>
          <w:b/>
          <w:sz w:val="28"/>
          <w:szCs w:val="28"/>
          <w:lang w:val="lv-LV"/>
        </w:rPr>
      </w:pPr>
      <w:r w:rsidRPr="003A6787">
        <w:rPr>
          <w:b/>
          <w:sz w:val="28"/>
          <w:szCs w:val="28"/>
          <w:lang w:val="lv-LV"/>
        </w:rPr>
        <w:t>2-3 Sātans un velns</w:t>
      </w:r>
    </w:p>
    <w:p w:rsidR="00BF5237" w:rsidRPr="005339E7" w:rsidRDefault="00BF5237" w:rsidP="004E04E6">
      <w:pPr>
        <w:tabs>
          <w:tab w:val="left" w:pos="6946"/>
        </w:tabs>
        <w:jc w:val="center"/>
        <w:rPr>
          <w:b/>
          <w:lang w:val="lv-LV"/>
        </w:rPr>
      </w:pPr>
    </w:p>
    <w:p w:rsidR="00625D7A" w:rsidRPr="005339E7" w:rsidRDefault="007468AB" w:rsidP="003A6787">
      <w:pPr>
        <w:tabs>
          <w:tab w:val="left" w:pos="6946"/>
        </w:tabs>
        <w:jc w:val="both"/>
        <w:rPr>
          <w:lang w:val="lv-LV"/>
        </w:rPr>
      </w:pPr>
      <w:r w:rsidRPr="005339E7">
        <w:rPr>
          <w:lang w:val="lv-LV"/>
        </w:rPr>
        <w:t>Dažreiz</w:t>
      </w:r>
      <w:r w:rsidR="00A22A97" w:rsidRPr="005339E7">
        <w:rPr>
          <w:lang w:val="lv-LV"/>
        </w:rPr>
        <w:t xml:space="preserve"> Bībeles</w:t>
      </w:r>
      <w:r w:rsidRPr="005339E7">
        <w:rPr>
          <w:lang w:val="lv-LV"/>
        </w:rPr>
        <w:t xml:space="preserve"> oriģinālā</w:t>
      </w:r>
      <w:r w:rsidR="00A22A97" w:rsidRPr="005339E7">
        <w:rPr>
          <w:lang w:val="lv-LV"/>
        </w:rPr>
        <w:t xml:space="preserve"> </w:t>
      </w:r>
      <w:r w:rsidR="00793CBE" w:rsidRPr="005339E7">
        <w:rPr>
          <w:lang w:val="lv-LV"/>
        </w:rPr>
        <w:t xml:space="preserve">lietotie </w:t>
      </w:r>
      <w:r w:rsidR="00A22A97" w:rsidRPr="005339E7">
        <w:rPr>
          <w:lang w:val="lv-LV"/>
        </w:rPr>
        <w:t>teksta vārdi netiek tulkoti. ‘Satan’ ir ebreju vārds, kura tulkojums ir ‘pretinieks’</w:t>
      </w:r>
      <w:r w:rsidR="00FA06E7" w:rsidRPr="005339E7">
        <w:rPr>
          <w:lang w:val="lv-LV"/>
        </w:rPr>
        <w:t xml:space="preserve"> un </w:t>
      </w:r>
      <w:r w:rsidR="00D459B6" w:rsidRPr="005339E7">
        <w:rPr>
          <w:lang w:val="lv-LV"/>
        </w:rPr>
        <w:t xml:space="preserve">latviešu valodas ‘velns’ ir grieķu vārda ‘diabolos’ tulkojums, kura nozīme savukārt ir melis, ienaidnieks vai apmelotājs. Sātans ir pārnests no ebreju </w:t>
      </w:r>
      <w:r w:rsidR="00D459B6" w:rsidRPr="005339E7">
        <w:rPr>
          <w:lang w:val="lv-LV"/>
        </w:rPr>
        <w:lastRenderedPageBreak/>
        <w:t>valodas bez tulkojuma tieši tāpat kā ‘Cebaots’ (Jēkaba</w:t>
      </w:r>
      <w:r w:rsidR="007746EF" w:rsidRPr="005339E7">
        <w:rPr>
          <w:lang w:val="lv-LV"/>
        </w:rPr>
        <w:t xml:space="preserve"> </w:t>
      </w:r>
      <w:r w:rsidR="00D459B6" w:rsidRPr="005339E7">
        <w:rPr>
          <w:lang w:val="lv-LV"/>
        </w:rPr>
        <w:t>5:4), ‘Harmagedons’ (Atkl.16:16) un ‘Alelujā!’</w:t>
      </w:r>
      <w:r w:rsidR="00625D7A" w:rsidRPr="005339E7">
        <w:rPr>
          <w:lang w:val="lv-LV"/>
        </w:rPr>
        <w:t xml:space="preserve"> (Atkl.19:1-6). Ja mums jātic, ka Sātans un Velns ir kāda būtn</w:t>
      </w:r>
      <w:r w:rsidR="00D2328F" w:rsidRPr="005339E7">
        <w:rPr>
          <w:lang w:val="lv-LV"/>
        </w:rPr>
        <w:t>e, kas nav mūsos, kas liek mums grēkot</w:t>
      </w:r>
      <w:r w:rsidR="00625D7A" w:rsidRPr="005339E7">
        <w:rPr>
          <w:lang w:val="lv-LV"/>
        </w:rPr>
        <w:t>, tad, redzot šos vārdus Bībelē, mums tie</w:t>
      </w:r>
      <w:r w:rsidRPr="005339E7">
        <w:rPr>
          <w:lang w:val="lv-LV"/>
        </w:rPr>
        <w:t xml:space="preserve"> būtu</w:t>
      </w:r>
      <w:r w:rsidR="00625D7A" w:rsidRPr="005339E7">
        <w:rPr>
          <w:lang w:val="lv-LV"/>
        </w:rPr>
        <w:t xml:space="preserve"> jāattiecina uz šo ļauno būtni. </w:t>
      </w:r>
      <w:r w:rsidRPr="005339E7">
        <w:rPr>
          <w:lang w:val="lv-LV"/>
        </w:rPr>
        <w:t xml:space="preserve">Taču </w:t>
      </w:r>
      <w:r w:rsidR="00625D7A" w:rsidRPr="005339E7">
        <w:rPr>
          <w:lang w:val="lv-LV"/>
        </w:rPr>
        <w:t>Bībeles lietojumā šie vārdi ir vienkārši lietvārdi, kas apraksta parastus cilvēkus. Tātad mēs nevaram teikt, ka</w:t>
      </w:r>
      <w:r w:rsidR="00847E0F" w:rsidRPr="005339E7">
        <w:rPr>
          <w:lang w:val="lv-LV"/>
        </w:rPr>
        <w:t xml:space="preserve"> Bībeles lietojumā šie vārdi paš</w:t>
      </w:r>
      <w:r w:rsidR="00625D7A" w:rsidRPr="005339E7">
        <w:rPr>
          <w:lang w:val="lv-LV"/>
        </w:rPr>
        <w:t xml:space="preserve">i par sevi attiektos uz kādu atsevišķi pastāvošu varenu ļaunu būtni. </w:t>
      </w:r>
    </w:p>
    <w:p w:rsidR="00625D7A" w:rsidRPr="005339E7" w:rsidRDefault="00625D7A" w:rsidP="003A6787">
      <w:pPr>
        <w:tabs>
          <w:tab w:val="left" w:pos="6946"/>
        </w:tabs>
        <w:jc w:val="both"/>
        <w:rPr>
          <w:lang w:val="lv-LV"/>
        </w:rPr>
      </w:pPr>
    </w:p>
    <w:p w:rsidR="005B12B4" w:rsidRPr="005339E7" w:rsidRDefault="00C418F9" w:rsidP="003A6787">
      <w:pPr>
        <w:tabs>
          <w:tab w:val="left" w:pos="6946"/>
        </w:tabs>
        <w:jc w:val="both"/>
        <w:rPr>
          <w:lang w:val="lv-LV"/>
        </w:rPr>
      </w:pPr>
      <w:r w:rsidRPr="005339E7">
        <w:rPr>
          <w:lang w:val="lv-LV"/>
        </w:rPr>
        <w:t>Voltona (J.H.Walton) komentārs par vārdu „Sātans”: „Mums būtu jāsecina…, ka sākotnēji šis vārds neasociējās ar ļaunuma iedabu”. Vārda negatīvās asociācijas parādījās vēlāk kā ‘palīglīdzeklis’,</w:t>
      </w:r>
      <w:r w:rsidR="00D66349" w:rsidRPr="005339E7">
        <w:rPr>
          <w:lang w:val="lv-LV"/>
        </w:rPr>
        <w:t xml:space="preserve"> ‘termina veida</w:t>
      </w:r>
      <w:r w:rsidR="007746EF" w:rsidRPr="005339E7">
        <w:rPr>
          <w:lang w:val="lv-LV"/>
        </w:rPr>
        <w:t xml:space="preserve"> lietojums’. Tās parādījās drīzāk cilvēku interpretācijās, nekā pašā Bībeles tekstā. Viņš turpina: „pamatojoties uz „Sātana” lietojumu Vecajā Derībā, mums būtu jāsecina, ka</w:t>
      </w:r>
      <w:r w:rsidR="00745483" w:rsidRPr="005339E7">
        <w:rPr>
          <w:lang w:val="lv-LV"/>
        </w:rPr>
        <w:t xml:space="preserve"> Vecās Derības laikā</w:t>
      </w:r>
      <w:r w:rsidR="007746EF" w:rsidRPr="005339E7">
        <w:rPr>
          <w:lang w:val="lv-LV"/>
        </w:rPr>
        <w:t xml:space="preserve"> Izraēlam </w:t>
      </w:r>
      <w:r w:rsidR="00745483" w:rsidRPr="005339E7">
        <w:rPr>
          <w:lang w:val="lv-LV"/>
        </w:rPr>
        <w:t>nebija ne jausmas par kād</w:t>
      </w:r>
      <w:r w:rsidR="007468AB" w:rsidRPr="005339E7">
        <w:rPr>
          <w:lang w:val="lv-LV"/>
        </w:rPr>
        <w:t>u būtni vārdā Sātans, vai Velnu kā nešķīsto garu</w:t>
      </w:r>
      <w:r w:rsidR="00745483" w:rsidRPr="005339E7">
        <w:rPr>
          <w:lang w:val="lv-LV"/>
        </w:rPr>
        <w:t xml:space="preserve"> pavēlnieku” (1). Tas, protams, izgaismo to faktu, ka Velna idejas popularitāte ar laiku pieauga un radās nepieciešamība to </w:t>
      </w:r>
      <w:r w:rsidR="003637D9" w:rsidRPr="005339E7">
        <w:rPr>
          <w:lang w:val="lv-LV"/>
        </w:rPr>
        <w:t xml:space="preserve">‘ielasīt’ Vecās Derības tekstos. </w:t>
      </w:r>
      <w:r w:rsidR="005B12B4" w:rsidRPr="005339E7">
        <w:rPr>
          <w:lang w:val="lv-LV"/>
        </w:rPr>
        <w:t xml:space="preserve">Vecās Derības tekstos vienkārši nav atrodama nekāda mācība par Sātanu kā atsevišķu būtni. Kā tas var būt, ka tie </w:t>
      </w:r>
      <w:r w:rsidR="007468AB" w:rsidRPr="005339E7">
        <w:rPr>
          <w:lang w:val="lv-LV"/>
        </w:rPr>
        <w:t xml:space="preserve">tiktu </w:t>
      </w:r>
      <w:r w:rsidR="005B12B4" w:rsidRPr="005339E7">
        <w:rPr>
          <w:lang w:val="lv-LV"/>
        </w:rPr>
        <w:t>atstāti neziņā par to, ja tāda būtne eksistē</w:t>
      </w:r>
      <w:r w:rsidR="007468AB" w:rsidRPr="005339E7">
        <w:rPr>
          <w:lang w:val="lv-LV"/>
        </w:rPr>
        <w:t>tu</w:t>
      </w:r>
      <w:r w:rsidR="005B12B4" w:rsidRPr="005339E7">
        <w:rPr>
          <w:lang w:val="lv-LV"/>
        </w:rPr>
        <w:t xml:space="preserve"> un jādomā, ka Dievs grib</w:t>
      </w:r>
      <w:r w:rsidR="00D8216D" w:rsidRPr="005339E7">
        <w:rPr>
          <w:lang w:val="lv-LV"/>
        </w:rPr>
        <w:t>ētu</w:t>
      </w:r>
      <w:r w:rsidR="005B12B4" w:rsidRPr="005339E7">
        <w:rPr>
          <w:lang w:val="lv-LV"/>
        </w:rPr>
        <w:t xml:space="preserve"> mūs informēt par t</w:t>
      </w:r>
      <w:r w:rsidR="00D8216D" w:rsidRPr="005339E7">
        <w:rPr>
          <w:lang w:val="lv-LV"/>
        </w:rPr>
        <w:t xml:space="preserve">o un izglābt mūs no tās. Kā gan </w:t>
      </w:r>
      <w:r w:rsidR="005B12B4" w:rsidRPr="005339E7">
        <w:rPr>
          <w:lang w:val="lv-LV"/>
        </w:rPr>
        <w:t>Dievs ir centies izglābt Savu tautu no Sātana, ja Vecās Derības tekstos Viņš nekad par to nav pat ieminējies?</w:t>
      </w:r>
    </w:p>
    <w:p w:rsidR="005B12B4" w:rsidRPr="005339E7" w:rsidRDefault="005B12B4" w:rsidP="003A6787">
      <w:pPr>
        <w:tabs>
          <w:tab w:val="left" w:pos="6946"/>
        </w:tabs>
        <w:jc w:val="both"/>
        <w:rPr>
          <w:lang w:val="lv-LV"/>
        </w:rPr>
      </w:pPr>
    </w:p>
    <w:p w:rsidR="00C418F9" w:rsidRPr="005339E7" w:rsidRDefault="00E11394" w:rsidP="003A6787">
      <w:pPr>
        <w:tabs>
          <w:tab w:val="left" w:pos="6946"/>
        </w:tabs>
        <w:jc w:val="both"/>
        <w:rPr>
          <w:lang w:val="lv-LV"/>
        </w:rPr>
      </w:pPr>
      <w:r w:rsidRPr="005339E7">
        <w:rPr>
          <w:lang w:val="lv-LV"/>
        </w:rPr>
        <w:t>Džordžs Lamsa uzaudzis attālā Kurdistanas provincē, kuras valoda ir līdzīga Jēzus lai</w:t>
      </w:r>
      <w:r w:rsidR="00D8216D" w:rsidRPr="005339E7">
        <w:rPr>
          <w:lang w:val="lv-LV"/>
        </w:rPr>
        <w:t>ka aramiešu valodai, kas tā arī</w:t>
      </w:r>
      <w:r w:rsidRPr="005339E7">
        <w:rPr>
          <w:lang w:val="lv-LV"/>
        </w:rPr>
        <w:t xml:space="preserve"> saglabājusies praktiski nemainīga. Viņš pārcēlās uz dzīvi Amerikā un kļuva par akadēmiķi, kurš uzrakstījis pāri par 20 grāmatām, pētot Bībeli un lingvistiku. Zīmīgi, ka viņš ir nonācis pie secinājuma, ka Bībeles rakstītājiem nebija pazīstama doma par atsevišķu Sātana būtni, ka rietumu kristieši ir radījuši šo jēdzienu nopietni sagrozot Bībeles fragmentus, neizprotot vārda „sātans” sākotnējo nozīmi un ar to saistītos idiomātiskos izteicienus</w:t>
      </w:r>
      <w:r w:rsidR="0069263F" w:rsidRPr="005339E7">
        <w:rPr>
          <w:lang w:val="lv-LV"/>
        </w:rPr>
        <w:t xml:space="preserve">. Aplūkojiet dažus no viņa secinājumiem šai sakarā: vārds „sātans” aramiešu un arābu valodās ir ļoti plaši lietots vārds. Brīžiem tēvs var nosaukt savu dēlu par sātanu bez kāda ļaunprātīga nodoma. Vēl jo vairāk, atjautīgu cilvēku arī sauc par „sātanu” (arābu val. – </w:t>
      </w:r>
      <w:r w:rsidR="0069263F" w:rsidRPr="005339E7">
        <w:rPr>
          <w:i/>
          <w:lang w:val="lv-LV"/>
        </w:rPr>
        <w:t>shitan</w:t>
      </w:r>
      <w:r w:rsidR="0069263F" w:rsidRPr="005339E7">
        <w:rPr>
          <w:lang w:val="lv-LV"/>
        </w:rPr>
        <w:t xml:space="preserve">) (2). ”Austrumniekus nereti var dzirdēt sakām: ‘Viņš man bija par sātanu’, kas nozīmē, ka viņš ir licis man kļūdīties, vai maldinājis mani” (3).  </w:t>
      </w:r>
    </w:p>
    <w:p w:rsidR="006B589A" w:rsidRPr="005339E7" w:rsidRDefault="00625D7A" w:rsidP="003A6787">
      <w:pPr>
        <w:tabs>
          <w:tab w:val="left" w:pos="6946"/>
        </w:tabs>
        <w:jc w:val="both"/>
        <w:rPr>
          <w:lang w:val="lv-LV"/>
        </w:rPr>
      </w:pPr>
      <w:r w:rsidRPr="005339E7">
        <w:rPr>
          <w:lang w:val="lv-LV"/>
        </w:rPr>
        <w:t xml:space="preserve">  </w:t>
      </w:r>
      <w:r w:rsidR="00A22A97" w:rsidRPr="005339E7">
        <w:rPr>
          <w:lang w:val="lv-LV"/>
        </w:rPr>
        <w:t xml:space="preserve"> </w:t>
      </w:r>
    </w:p>
    <w:p w:rsidR="004D678C" w:rsidRPr="005339E7" w:rsidRDefault="00D8216D" w:rsidP="003A6787">
      <w:pPr>
        <w:tabs>
          <w:tab w:val="left" w:pos="6946"/>
        </w:tabs>
        <w:jc w:val="both"/>
        <w:rPr>
          <w:b/>
          <w:lang w:val="lv-LV"/>
        </w:rPr>
      </w:pPr>
      <w:r w:rsidRPr="005339E7">
        <w:rPr>
          <w:b/>
          <w:lang w:val="lv-LV"/>
        </w:rPr>
        <w:t>Vārds ‘Sātans’</w:t>
      </w:r>
      <w:r w:rsidR="004D678C" w:rsidRPr="005339E7">
        <w:rPr>
          <w:b/>
          <w:lang w:val="lv-LV"/>
        </w:rPr>
        <w:t xml:space="preserve"> Bībelē</w:t>
      </w:r>
    </w:p>
    <w:p w:rsidR="00D96FD9" w:rsidRPr="005339E7" w:rsidRDefault="004D678C" w:rsidP="003A6787">
      <w:pPr>
        <w:tabs>
          <w:tab w:val="left" w:pos="6946"/>
        </w:tabs>
        <w:jc w:val="both"/>
        <w:rPr>
          <w:lang w:val="lv-LV"/>
        </w:rPr>
      </w:pPr>
      <w:r w:rsidRPr="005339E7">
        <w:rPr>
          <w:lang w:val="lv-LV"/>
        </w:rPr>
        <w:t xml:space="preserve">1.Ķēn.11:14 teikts: „Tas Kungs lika </w:t>
      </w:r>
      <w:r w:rsidRPr="005339E7">
        <w:rPr>
          <w:i/>
          <w:lang w:val="lv-LV"/>
        </w:rPr>
        <w:t>celties pret</w:t>
      </w:r>
      <w:r w:rsidRPr="005339E7">
        <w:rPr>
          <w:lang w:val="lv-LV"/>
        </w:rPr>
        <w:t xml:space="preserve"> Salamanu edomietim Hadadam” (tas pats ebreju vārds citviet tulkots kā „Sātans”)</w:t>
      </w:r>
      <w:r w:rsidR="00CD706D" w:rsidRPr="005339E7">
        <w:rPr>
          <w:lang w:val="lv-LV"/>
        </w:rPr>
        <w:t xml:space="preserve">. „Tad Dievs lika </w:t>
      </w:r>
      <w:r w:rsidR="00CD706D" w:rsidRPr="005339E7">
        <w:rPr>
          <w:i/>
          <w:lang w:val="lv-LV"/>
        </w:rPr>
        <w:t>celties pret</w:t>
      </w:r>
      <w:r w:rsidR="00CD706D" w:rsidRPr="005339E7">
        <w:rPr>
          <w:lang w:val="lv-LV"/>
        </w:rPr>
        <w:t xml:space="preserve"> Salamanu Rešonam…Viņš bija Izraēla </w:t>
      </w:r>
      <w:r w:rsidR="00CD706D" w:rsidRPr="005339E7">
        <w:rPr>
          <w:i/>
          <w:lang w:val="lv-LV"/>
        </w:rPr>
        <w:t>ienaidnieks</w:t>
      </w:r>
      <w:r w:rsidR="00CD706D" w:rsidRPr="005339E7">
        <w:rPr>
          <w:lang w:val="lv-LV"/>
        </w:rPr>
        <w:t xml:space="preserve"> (vēl viens Sātans) (1.Ķēn.11:23,25). Tas nenozīmē, ka Dievs nostatīja pret Salamanu kādu pārcilvēcisku būtni vai eņģeli kā viņa pretinieku; runa ir par parastiem cilvēkiem. Mt.16:22,23 sniedz vēl vienu piemēru. Pēteris centās atrunāt Jēzu no došanās uz Jeruzalemi, lai mirtu krustā. Jēzus, pagriezies pret </w:t>
      </w:r>
      <w:r w:rsidR="00CD706D" w:rsidRPr="005339E7">
        <w:rPr>
          <w:i/>
          <w:lang w:val="lv-LV"/>
        </w:rPr>
        <w:t>Pēteri</w:t>
      </w:r>
      <w:r w:rsidR="00CD706D" w:rsidRPr="005339E7">
        <w:rPr>
          <w:lang w:val="lv-LV"/>
        </w:rPr>
        <w:t xml:space="preserve"> saka: </w:t>
      </w:r>
      <w:r w:rsidR="00D96FD9" w:rsidRPr="005339E7">
        <w:rPr>
          <w:lang w:val="lv-LV"/>
        </w:rPr>
        <w:t xml:space="preserve">„Atkāpies no Manis, Sātan… jo tu nedomā, kas Dievam, bet kas cilvēkam patīk”. Tā Pēteris tika nosaukts par Sātanu. Šeit nu ir skaidrāks par skaidru, ka šie vārdi nebija vērsti nedz uz Eņģeli, nedz uz kādu monstru; Viņš tos teica Pēterim, paskaidrodams arī, kāpēc Viņš tā saka. </w:t>
      </w:r>
    </w:p>
    <w:p w:rsidR="00D96FD9" w:rsidRPr="005339E7" w:rsidRDefault="00D96FD9" w:rsidP="003A6787">
      <w:pPr>
        <w:tabs>
          <w:tab w:val="left" w:pos="6946"/>
        </w:tabs>
        <w:jc w:val="both"/>
        <w:rPr>
          <w:lang w:val="lv-LV"/>
        </w:rPr>
      </w:pPr>
    </w:p>
    <w:p w:rsidR="0018176E" w:rsidRPr="005339E7" w:rsidRDefault="00D96FD9" w:rsidP="003A6787">
      <w:pPr>
        <w:tabs>
          <w:tab w:val="left" w:pos="6946"/>
        </w:tabs>
        <w:jc w:val="both"/>
        <w:rPr>
          <w:lang w:val="lv-LV"/>
        </w:rPr>
      </w:pPr>
      <w:r w:rsidRPr="005339E7">
        <w:rPr>
          <w:lang w:val="lv-LV"/>
        </w:rPr>
        <w:t>Jo vārds ‘Sātans’ v</w:t>
      </w:r>
      <w:r w:rsidR="00F17F73" w:rsidRPr="005339E7">
        <w:rPr>
          <w:lang w:val="lv-LV"/>
        </w:rPr>
        <w:t>ienkārši nozīmē pretinieku;</w:t>
      </w:r>
      <w:r w:rsidRPr="005339E7">
        <w:rPr>
          <w:lang w:val="lv-LV"/>
        </w:rPr>
        <w:t xml:space="preserve"> labu cilvēku, pat Dievu Pašu var nosaukt par ‘Sātanu’. Šis vārds nav obligāti saistāms ar grēku</w:t>
      </w:r>
      <w:r w:rsidR="00F17F73" w:rsidRPr="005339E7">
        <w:rPr>
          <w:lang w:val="lv-LV"/>
        </w:rPr>
        <w:t xml:space="preserve">. Šī vārda saistība ar grēku izriet daļēji no tā, ka mūsu pašu grēcīgā daba ir mūsu lielākais ‘sātans’ vai pretinieks, kā arī no šī vārda pasaulē pieņemtā lietojuma, kas to saista ar grēku. </w:t>
      </w:r>
      <w:r w:rsidR="00E676F7" w:rsidRPr="005339E7">
        <w:rPr>
          <w:lang w:val="lv-LV"/>
        </w:rPr>
        <w:t xml:space="preserve">Dievs arī var būt mūsu </w:t>
      </w:r>
      <w:r w:rsidR="00E676F7" w:rsidRPr="005339E7">
        <w:rPr>
          <w:lang w:val="lv-LV"/>
        </w:rPr>
        <w:lastRenderedPageBreak/>
        <w:t xml:space="preserve">pretinieks (sātans), kad </w:t>
      </w:r>
      <w:r w:rsidR="004861A3" w:rsidRPr="005339E7">
        <w:rPr>
          <w:lang w:val="lv-LV"/>
        </w:rPr>
        <w:t xml:space="preserve">Viņš ienes mūsu dzīvēs pārbaudījumus, vai arī kad Viņš pretojas mūsu uzņemtajam nepareizajam rīcības plānam. Bet tas, ka Viņu varētu nosaukt par sātanu, nenozīmē, ka Viņš būtu Pats grēcīgs. Negodīgā Bileāma priekšā nostājās Tā Kunga eņģelis kā pretinieks, kā </w:t>
      </w:r>
      <w:r w:rsidR="004861A3" w:rsidRPr="005339E7">
        <w:rPr>
          <w:i/>
          <w:lang w:val="lv-LV"/>
        </w:rPr>
        <w:t>sātans</w:t>
      </w:r>
      <w:r w:rsidR="004861A3" w:rsidRPr="005339E7">
        <w:rPr>
          <w:lang w:val="lv-LV"/>
        </w:rPr>
        <w:t xml:space="preserve">, tā, ka viņa ēzelis nevarēja paiet tam garām (4.Moz.22:22). Tas parāda, ka laba būtne var kādam būt par sātanu = pretinieku. </w:t>
      </w:r>
      <w:r w:rsidR="0018176E" w:rsidRPr="005339E7">
        <w:rPr>
          <w:lang w:val="lv-LV"/>
        </w:rPr>
        <w:t>Interesanti, ka Septuaginta tulkojumā šeit lietots</w:t>
      </w:r>
      <w:r w:rsidR="00F17F73" w:rsidRPr="005339E7">
        <w:rPr>
          <w:lang w:val="lv-LV"/>
        </w:rPr>
        <w:t xml:space="preserve"> </w:t>
      </w:r>
      <w:r w:rsidR="0018176E" w:rsidRPr="005339E7">
        <w:rPr>
          <w:lang w:val="lv-LV"/>
        </w:rPr>
        <w:t xml:space="preserve">vārds </w:t>
      </w:r>
      <w:r w:rsidR="0018176E" w:rsidRPr="005339E7">
        <w:rPr>
          <w:i/>
          <w:lang w:val="lv-LV"/>
        </w:rPr>
        <w:t>endiaballein</w:t>
      </w:r>
      <w:r w:rsidR="0018176E" w:rsidRPr="005339E7">
        <w:rPr>
          <w:lang w:val="lv-LV"/>
        </w:rPr>
        <w:t xml:space="preserve"> – ‘novieto</w:t>
      </w:r>
      <w:r w:rsidR="00A1543E" w:rsidRPr="005339E7">
        <w:rPr>
          <w:lang w:val="lv-LV"/>
        </w:rPr>
        <w:t>t kaut ko cita ceļā’; un tas</w:t>
      </w:r>
      <w:r w:rsidR="0018176E" w:rsidRPr="005339E7">
        <w:rPr>
          <w:lang w:val="lv-LV"/>
        </w:rPr>
        <w:t xml:space="preserve">, kas to dara, ir </w:t>
      </w:r>
      <w:r w:rsidR="0018176E" w:rsidRPr="005339E7">
        <w:rPr>
          <w:i/>
          <w:lang w:val="lv-LV"/>
        </w:rPr>
        <w:t>diabolos</w:t>
      </w:r>
      <w:r w:rsidR="0018176E" w:rsidRPr="005339E7">
        <w:rPr>
          <w:lang w:val="lv-LV"/>
        </w:rPr>
        <w:t>.</w:t>
      </w:r>
      <w:r w:rsidRPr="005339E7">
        <w:rPr>
          <w:lang w:val="lv-LV"/>
        </w:rPr>
        <w:t xml:space="preserve"> </w:t>
      </w:r>
      <w:r w:rsidR="0018176E" w:rsidRPr="005339E7">
        <w:rPr>
          <w:lang w:val="lv-LV"/>
        </w:rPr>
        <w:t>Tā pati doma atkārtojas Jaunajā Derībā, kur Jēzus nosauc Pēteri par klupšanas akmeni Viņa ceļā, tātad par ‘sātanu’ (Mt.16:23).</w:t>
      </w:r>
    </w:p>
    <w:p w:rsidR="0018176E" w:rsidRPr="005339E7" w:rsidRDefault="0018176E" w:rsidP="003A6787">
      <w:pPr>
        <w:tabs>
          <w:tab w:val="left" w:pos="6946"/>
        </w:tabs>
        <w:jc w:val="both"/>
        <w:rPr>
          <w:lang w:val="lv-LV"/>
        </w:rPr>
      </w:pPr>
    </w:p>
    <w:p w:rsidR="009F260B" w:rsidRPr="005339E7" w:rsidRDefault="008B4D53" w:rsidP="003A6787">
      <w:pPr>
        <w:tabs>
          <w:tab w:val="left" w:pos="6946"/>
        </w:tabs>
        <w:jc w:val="both"/>
        <w:rPr>
          <w:lang w:val="lv-LV"/>
        </w:rPr>
      </w:pPr>
      <w:r w:rsidRPr="005339E7">
        <w:rPr>
          <w:lang w:val="lv-LV"/>
        </w:rPr>
        <w:t xml:space="preserve">Samuēla grāmatas un Laiku grāmatas ir to pašu notikumu </w:t>
      </w:r>
      <w:r w:rsidR="00047D35" w:rsidRPr="005339E7">
        <w:rPr>
          <w:lang w:val="lv-LV"/>
        </w:rPr>
        <w:t xml:space="preserve">atstāsti tāpat kā četri evaņģēliji ir to pašu notikumu pieraksti no cita redzes viedokļa un citiem </w:t>
      </w:r>
      <w:r w:rsidR="00C34D3B" w:rsidRPr="005339E7">
        <w:rPr>
          <w:lang w:val="lv-LV"/>
        </w:rPr>
        <w:t xml:space="preserve">vārdiem. 2.Sam.24:1 teikts: „Tā </w:t>
      </w:r>
      <w:r w:rsidR="00047D35" w:rsidRPr="005339E7">
        <w:rPr>
          <w:lang w:val="lv-LV"/>
        </w:rPr>
        <w:t>Kung</w:t>
      </w:r>
      <w:r w:rsidR="00C34D3B" w:rsidRPr="005339E7">
        <w:rPr>
          <w:lang w:val="lv-LV"/>
        </w:rPr>
        <w:t xml:space="preserve">a dusmas iedegās pret Izraēlu, un Viņš </w:t>
      </w:r>
      <w:r w:rsidR="00047D35" w:rsidRPr="005339E7">
        <w:rPr>
          <w:lang w:val="lv-LV"/>
        </w:rPr>
        <w:t>skub</w:t>
      </w:r>
      <w:r w:rsidR="00C34D3B" w:rsidRPr="005339E7">
        <w:rPr>
          <w:lang w:val="lv-LV"/>
        </w:rPr>
        <w:t>ināja Dāvidu pret tiem, sacīdams”, lai tas saskaita</w:t>
      </w:r>
      <w:r w:rsidR="00047D35" w:rsidRPr="005339E7">
        <w:rPr>
          <w:lang w:val="lv-LV"/>
        </w:rPr>
        <w:t xml:space="preserve"> Izraēlu un Jūdu. </w:t>
      </w:r>
      <w:r w:rsidR="00C34D3B" w:rsidRPr="005339E7">
        <w:rPr>
          <w:lang w:val="lv-LV"/>
        </w:rPr>
        <w:t xml:space="preserve">Par tā paša laika notikumiem 1.Laiku 21:1 teikts: „Un cēlās sātans pret Izraēlu un pavedināja Dāvidu saskaitīt Izraēlu”. Pirmajā pierakstā Dievs ir ‘skubinātājs’ un otrajā tas ir sātans. Vienīgais secinājums ir, ka Dievs rīkojās kā Dāvida pretinieks, vai sātans. </w:t>
      </w:r>
      <w:r w:rsidR="00E76392" w:rsidRPr="005339E7">
        <w:rPr>
          <w:lang w:val="lv-LV"/>
        </w:rPr>
        <w:t>Tāpat Viņš rīkojās</w:t>
      </w:r>
      <w:r w:rsidR="00535DE5" w:rsidRPr="005339E7">
        <w:rPr>
          <w:lang w:val="lv-LV"/>
        </w:rPr>
        <w:t>,</w:t>
      </w:r>
      <w:r w:rsidR="00E76392" w:rsidRPr="005339E7">
        <w:rPr>
          <w:lang w:val="lv-LV"/>
        </w:rPr>
        <w:t xml:space="preserve"> arī </w:t>
      </w:r>
      <w:r w:rsidR="00FD1644" w:rsidRPr="005339E7">
        <w:rPr>
          <w:lang w:val="lv-LV"/>
        </w:rPr>
        <w:t>ie</w:t>
      </w:r>
      <w:r w:rsidR="00E76392" w:rsidRPr="005339E7">
        <w:rPr>
          <w:lang w:val="lv-LV"/>
        </w:rPr>
        <w:t>nesot pārbaudījumus Ījaba dzīvē, tā ka Ījabs teica par Dievu: „Tu esi pārvērties un kļuvis man par ienaidnieku (sātanu), kas nepazīst žēlastības. Tu mani apkaro ar Savas rokas spēku” (Ījaba 30:21).</w:t>
      </w:r>
      <w:r w:rsidR="00535DE5" w:rsidRPr="005339E7">
        <w:rPr>
          <w:lang w:val="lv-LV"/>
        </w:rPr>
        <w:t xml:space="preserve"> ‘Tu pret mani darbojies kā sātans’, tāda bija Ījaba vārdu būtība.</w:t>
      </w:r>
      <w:r w:rsidR="00D423B5" w:rsidRPr="005339E7">
        <w:rPr>
          <w:lang w:val="lv-LV"/>
        </w:rPr>
        <w:t xml:space="preserve"> Vai arī, atkal runājot par Dievu: „man nāktos no Viņa [mana apsūdzētāja] izlūgties…žēlastību” (Ījaba 9:15). </w:t>
      </w:r>
      <w:r w:rsidR="00E76392" w:rsidRPr="005339E7">
        <w:rPr>
          <w:lang w:val="lv-LV"/>
        </w:rPr>
        <w:t xml:space="preserve">Grieķu Septuaginta Vecās Derības tulkojums lieto grieķu vārdu </w:t>
      </w:r>
      <w:r w:rsidR="00E76392" w:rsidRPr="005339E7">
        <w:rPr>
          <w:i/>
          <w:lang w:val="lv-LV"/>
        </w:rPr>
        <w:t>diabolos</w:t>
      </w:r>
      <w:r w:rsidR="00E76392" w:rsidRPr="005339E7">
        <w:rPr>
          <w:lang w:val="lv-LV"/>
        </w:rPr>
        <w:t>, tulkojot ebreju vārdu ‘sātans’. Tādējādi, Velns un Sātans ir vārdi ar to pašu nozīmi. Tā,</w:t>
      </w:r>
      <w:r w:rsidR="00AA2BA6" w:rsidRPr="005339E7">
        <w:rPr>
          <w:lang w:val="lv-LV"/>
        </w:rPr>
        <w:t xml:space="preserve"> Septuaginta 1.Sam.29:4 tulkojumā</w:t>
      </w:r>
      <w:r w:rsidR="00E76392" w:rsidRPr="005339E7">
        <w:rPr>
          <w:lang w:val="lv-LV"/>
        </w:rPr>
        <w:t xml:space="preserve"> mēs lasām, ka Dāvids ir pretinieks [ebreju </w:t>
      </w:r>
      <w:r w:rsidR="00E76392" w:rsidRPr="005339E7">
        <w:rPr>
          <w:i/>
          <w:lang w:val="lv-LV"/>
        </w:rPr>
        <w:t>satan</w:t>
      </w:r>
      <w:r w:rsidR="00AA2BA6" w:rsidRPr="005339E7">
        <w:rPr>
          <w:lang w:val="lv-LV"/>
        </w:rPr>
        <w:t xml:space="preserve">, grieķu </w:t>
      </w:r>
      <w:r w:rsidR="00AA2BA6" w:rsidRPr="005339E7">
        <w:rPr>
          <w:i/>
          <w:lang w:val="lv-LV"/>
        </w:rPr>
        <w:t>diabolos</w:t>
      </w:r>
      <w:r w:rsidR="00BF51BA" w:rsidRPr="005339E7">
        <w:rPr>
          <w:lang w:val="lv-LV"/>
        </w:rPr>
        <w:t xml:space="preserve">]; Cerujas dēli (2.Sam.19:23), Hadads, Rešons un citi ir Salamana pretinieki (1.Ķēn.5:4; 11:14,23,25). </w:t>
      </w:r>
      <w:r w:rsidR="003F7E1B" w:rsidRPr="005339E7">
        <w:rPr>
          <w:lang w:val="lv-LV"/>
        </w:rPr>
        <w:t>Mēs esam nostādīti izvēles priekšā – ja mēs ticam, ka ikreiz, kad ir pieminēts Velns vai Sātans, runa ir par ļaunu kosmisku būtni, tad mums ir jāpieņem, ka augstāk minētie nemaz nav cilvēki un, ka pat labi cilvēki, kā Dāvids, piemēram, ir ļauni. Daudz pamatotāks šo rindu lasījums ir, ka ‘Sātans’ ir vienkārši pretinieks (kā tulkots latviešu Bībeles variantā) un šo vārdu var attiecināt uz cilvēkiem [kā labiem, tā sliktiem], un pat uz Dievu pašu</w:t>
      </w:r>
      <w:r w:rsidR="00D423B5" w:rsidRPr="005339E7">
        <w:rPr>
          <w:lang w:val="lv-LV"/>
        </w:rPr>
        <w:t xml:space="preserve"> – kā vārdam tam nepiemīt</w:t>
      </w:r>
      <w:r w:rsidR="003F7E1B" w:rsidRPr="005339E7">
        <w:rPr>
          <w:lang w:val="lv-LV"/>
        </w:rPr>
        <w:t xml:space="preserve"> nievājoša</w:t>
      </w:r>
      <w:r w:rsidR="00D423B5" w:rsidRPr="005339E7">
        <w:rPr>
          <w:lang w:val="lv-LV"/>
        </w:rPr>
        <w:t xml:space="preserve"> vai</w:t>
      </w:r>
      <w:r w:rsidR="00FF1B5F" w:rsidRPr="005339E7">
        <w:rPr>
          <w:lang w:val="lv-LV"/>
        </w:rPr>
        <w:t xml:space="preserve"> ļauna nozīme. To dažreiz lieto, lai apzīmētu mūsu lielāko pretinieku, proti, mūsu pašu grēku, un brīžiem veselas sistēmas vai impērijas, kas ir Dieva tautas pretinieki un personificē grēcīgumu un ļaunumu. Bet patiesi dīvaini būtu apgalvot, ka, lasot šos vārdus Bībelē, mums būtu uzreiz jādomā par kādām pārcilvēciskām būtnēm.</w:t>
      </w:r>
    </w:p>
    <w:p w:rsidR="009F260B" w:rsidRPr="005339E7" w:rsidRDefault="009F260B" w:rsidP="003A6787">
      <w:pPr>
        <w:tabs>
          <w:tab w:val="left" w:pos="6946"/>
        </w:tabs>
        <w:jc w:val="both"/>
        <w:rPr>
          <w:lang w:val="lv-LV"/>
        </w:rPr>
      </w:pPr>
    </w:p>
    <w:p w:rsidR="0006017C" w:rsidRPr="005339E7" w:rsidRDefault="009F260B" w:rsidP="003A6787">
      <w:pPr>
        <w:tabs>
          <w:tab w:val="left" w:pos="6946"/>
        </w:tabs>
        <w:jc w:val="both"/>
        <w:rPr>
          <w:lang w:val="lv-LV"/>
        </w:rPr>
      </w:pPr>
      <w:r w:rsidRPr="005339E7">
        <w:rPr>
          <w:lang w:val="lv-LV"/>
        </w:rPr>
        <w:t xml:space="preserve">Pārskatot atsauces uz </w:t>
      </w:r>
      <w:r w:rsidRPr="005339E7">
        <w:rPr>
          <w:i/>
          <w:lang w:val="lv-LV"/>
        </w:rPr>
        <w:t>ha-satan</w:t>
      </w:r>
      <w:r w:rsidRPr="005339E7">
        <w:rPr>
          <w:lang w:val="lv-LV"/>
        </w:rPr>
        <w:t xml:space="preserve"> („pretinieks”) Vecajā Derībā, zīmīgi, ka to ir ļoti daudz Dāvida dzīves aprakstā. Incidentā ar filistiešiem, kad Dāvids rīkojās nodevīgi ar tiem, pie kuriem bija kādu laiku dzīvojis, viņš ir aprakstīts kā „sātans”, jeb pretinieks. (1.Sam.29:4)</w:t>
      </w:r>
      <w:r w:rsidR="002A43CA" w:rsidRPr="005339E7">
        <w:rPr>
          <w:lang w:val="lv-LV"/>
        </w:rPr>
        <w:t>. Tas ir vēl viens piemērs, kur vārds ‘sātans’ nav lietots ļaunuma nozīmē – labs cilvēks var būt kādam pretinieks, tāpat kā Pēteris  (Mt.16:21-23) un arī Pats Dievs (2.Sam.22:4). Bet Dāvidam un viņa dinastijai kopš tā laika bija ne mazums sātanu un pretinieku. Šo vārdu lieto, runājot par cilvēkiem, kas cēlās pret tiem 2.Sam.19:23;1. Ķēn.5:4; 11:14-22,25; Ps.109:6 („Iecel viņam bezdievi par tiesnesi, un sātans lai stāv viņa</w:t>
      </w:r>
      <w:r w:rsidR="00EB2D4E" w:rsidRPr="005339E7">
        <w:rPr>
          <w:lang w:val="lv-LV"/>
        </w:rPr>
        <w:t>m pie viņa labās rokas”). Ievērojiet</w:t>
      </w:r>
      <w:r w:rsidR="002A43CA" w:rsidRPr="005339E7">
        <w:rPr>
          <w:lang w:val="lv-LV"/>
        </w:rPr>
        <w:t xml:space="preserve">, ka </w:t>
      </w:r>
      <w:r w:rsidR="004916E6" w:rsidRPr="005339E7">
        <w:rPr>
          <w:lang w:val="lv-LV"/>
        </w:rPr>
        <w:t xml:space="preserve">ir teikts, ka Dievs mudināja šos cilvēkus būt ‘sātaniem’ pret Dāvidu un Salamanu – </w:t>
      </w:r>
      <w:r w:rsidR="00B97B6B" w:rsidRPr="005339E7">
        <w:rPr>
          <w:lang w:val="lv-LV"/>
        </w:rPr>
        <w:t xml:space="preserve">tātad, </w:t>
      </w:r>
      <w:r w:rsidR="004916E6" w:rsidRPr="005339E7">
        <w:rPr>
          <w:lang w:val="lv-LV"/>
        </w:rPr>
        <w:t>lai kādam uzskatam par ‘sātanu’ mēs pievienotos, skaidrs ir tas, ka viņš ir Dieva varā un pakļautībā.</w:t>
      </w:r>
      <w:r w:rsidR="002A43CA" w:rsidRPr="005339E7">
        <w:rPr>
          <w:lang w:val="lv-LV"/>
        </w:rPr>
        <w:t xml:space="preserve"> </w:t>
      </w:r>
    </w:p>
    <w:p w:rsidR="0006017C" w:rsidRDefault="0006017C" w:rsidP="003A6787">
      <w:pPr>
        <w:tabs>
          <w:tab w:val="left" w:pos="6946"/>
        </w:tabs>
        <w:jc w:val="both"/>
        <w:rPr>
          <w:lang w:val="lv-LV"/>
        </w:rPr>
      </w:pPr>
    </w:p>
    <w:p w:rsidR="003A6787" w:rsidRPr="005339E7" w:rsidRDefault="003A6787" w:rsidP="003A6787">
      <w:pPr>
        <w:tabs>
          <w:tab w:val="left" w:pos="6946"/>
        </w:tabs>
        <w:jc w:val="both"/>
        <w:rPr>
          <w:lang w:val="lv-LV"/>
        </w:rPr>
      </w:pPr>
    </w:p>
    <w:p w:rsidR="0006017C" w:rsidRPr="005339E7" w:rsidRDefault="0006017C" w:rsidP="003A6787">
      <w:pPr>
        <w:tabs>
          <w:tab w:val="left" w:pos="6946"/>
        </w:tabs>
        <w:jc w:val="both"/>
        <w:rPr>
          <w:b/>
          <w:lang w:val="lv-LV"/>
        </w:rPr>
      </w:pPr>
      <w:r w:rsidRPr="005339E7">
        <w:rPr>
          <w:b/>
          <w:lang w:val="lv-LV"/>
        </w:rPr>
        <w:lastRenderedPageBreak/>
        <w:t>Vārds ‘Velns’ Bībelē</w:t>
      </w:r>
    </w:p>
    <w:p w:rsidR="00E86415" w:rsidRPr="005339E7" w:rsidRDefault="002F3D40" w:rsidP="003A6787">
      <w:pPr>
        <w:tabs>
          <w:tab w:val="left" w:pos="6946"/>
        </w:tabs>
        <w:jc w:val="both"/>
        <w:rPr>
          <w:lang w:val="lv-LV"/>
        </w:rPr>
      </w:pPr>
      <w:r w:rsidRPr="005339E7">
        <w:rPr>
          <w:lang w:val="lv-LV"/>
        </w:rPr>
        <w:t>Vārds ‘velns’ arī nav īpašvārds. Taču atšķirībā no ‘sātana’ to parasti lieto sliktā nozīmē. Jēzus teica: „</w:t>
      </w:r>
      <w:r w:rsidR="00E86415" w:rsidRPr="005339E7">
        <w:rPr>
          <w:lang w:val="lv-LV"/>
        </w:rPr>
        <w:t>’</w:t>
      </w:r>
      <w:r w:rsidRPr="005339E7">
        <w:rPr>
          <w:lang w:val="lv-LV"/>
        </w:rPr>
        <w:t>Vai Es neesmu izredzējis jūs divpadsm</w:t>
      </w:r>
      <w:r w:rsidR="00E86415" w:rsidRPr="005339E7">
        <w:rPr>
          <w:lang w:val="lv-LV"/>
        </w:rPr>
        <w:t>it? Bet viens no jums ir velns.’</w:t>
      </w:r>
      <w:r w:rsidRPr="005339E7">
        <w:rPr>
          <w:lang w:val="lv-LV"/>
        </w:rPr>
        <w:t xml:space="preserve"> Un Viņš dom</w:t>
      </w:r>
      <w:r w:rsidR="00E86415" w:rsidRPr="005339E7">
        <w:rPr>
          <w:lang w:val="lv-LV"/>
        </w:rPr>
        <w:t>āja Jūdu, Sīmaņa Iskariota dēlu”</w:t>
      </w:r>
      <w:r w:rsidRPr="005339E7">
        <w:rPr>
          <w:lang w:val="lv-LV"/>
        </w:rPr>
        <w:t xml:space="preserve"> (Jņ.6:70), kas bija parasts mirstīgais. Viņš nerunāja par būtni ar ragiem vai tā saucamo </w:t>
      </w:r>
      <w:r w:rsidR="00E86415" w:rsidRPr="005339E7">
        <w:rPr>
          <w:lang w:val="lv-LV"/>
        </w:rPr>
        <w:t>‘gara parādību</w:t>
      </w:r>
      <w:r w:rsidR="001C604D" w:rsidRPr="005339E7">
        <w:rPr>
          <w:lang w:val="lv-LV"/>
        </w:rPr>
        <w:t xml:space="preserve">’. Vārds ‘velns’ šeit vienkārši lietots, runājot par sliktu cilvēku. Vēl viens piemērs ir 1.Tim.3:11. Diakonu sievām nav jābūt ‘mēlnesēm’; attiecīgais vārds grieķu oriģinālā ir </w:t>
      </w:r>
      <w:r w:rsidR="001C604D" w:rsidRPr="005339E7">
        <w:rPr>
          <w:i/>
          <w:lang w:val="lv-LV"/>
        </w:rPr>
        <w:t>diabolos</w:t>
      </w:r>
      <w:r w:rsidR="001C604D" w:rsidRPr="005339E7">
        <w:rPr>
          <w:lang w:val="lv-LV"/>
        </w:rPr>
        <w:t xml:space="preserve">, kuru citviet tulko kā ‘velns’. Līdzīgi viņš rakstīja arī Titam, ka </w:t>
      </w:r>
      <w:r w:rsidR="001A2130" w:rsidRPr="005339E7">
        <w:rPr>
          <w:lang w:val="lv-LV"/>
        </w:rPr>
        <w:t xml:space="preserve">vecākām sievām „nav jānododas ļaunām valodām” (Titam 2:3). Un arī Timotejam viņš rakstīja, ka pēdējās dienās iestāsies grūti laiki, kad cilvēki uzvedīsies nepiedienīgi kā „apmelotāji” (velni). Tas nenozīmē, ka cilvēki pārvērtīsies par pārcilvēciskām būtnēm, bet ka pieaugs to ļaunums. Tas viss pietiekami skaidri parāda, ka vārdi ‘velns’ un ‘sātans’ neattiecas uz kritušiem </w:t>
      </w:r>
      <w:r w:rsidR="00527FB3" w:rsidRPr="005339E7">
        <w:rPr>
          <w:lang w:val="lv-LV"/>
        </w:rPr>
        <w:t xml:space="preserve">eņģeļiem vai </w:t>
      </w:r>
      <w:r w:rsidR="00E86415" w:rsidRPr="005339E7">
        <w:rPr>
          <w:lang w:val="lv-LV"/>
        </w:rPr>
        <w:t xml:space="preserve">pārdabiskām būtnēm, kas vedina mūs </w:t>
      </w:r>
      <w:r w:rsidR="00527FB3" w:rsidRPr="005339E7">
        <w:rPr>
          <w:lang w:val="lv-LV"/>
        </w:rPr>
        <w:t>grēkot.</w:t>
      </w:r>
    </w:p>
    <w:p w:rsidR="00E86415" w:rsidRPr="005339E7" w:rsidRDefault="00E86415" w:rsidP="003A6787">
      <w:pPr>
        <w:tabs>
          <w:tab w:val="left" w:pos="6946"/>
        </w:tabs>
        <w:jc w:val="both"/>
        <w:rPr>
          <w:lang w:val="lv-LV"/>
        </w:rPr>
      </w:pPr>
    </w:p>
    <w:p w:rsidR="00E86415" w:rsidRPr="005339E7" w:rsidRDefault="00E86415" w:rsidP="003A6787">
      <w:pPr>
        <w:tabs>
          <w:tab w:val="left" w:pos="6946"/>
        </w:tabs>
        <w:jc w:val="both"/>
        <w:rPr>
          <w:b/>
          <w:lang w:val="lv-LV"/>
        </w:rPr>
      </w:pPr>
      <w:r w:rsidRPr="005339E7">
        <w:rPr>
          <w:b/>
          <w:lang w:val="lv-LV"/>
        </w:rPr>
        <w:t>Grēks, sātans un velns</w:t>
      </w:r>
    </w:p>
    <w:p w:rsidR="007C24E0" w:rsidRPr="005339E7" w:rsidRDefault="00E86415" w:rsidP="003A6787">
      <w:pPr>
        <w:tabs>
          <w:tab w:val="left" w:pos="6946"/>
        </w:tabs>
        <w:jc w:val="both"/>
        <w:rPr>
          <w:lang w:val="lv-LV"/>
        </w:rPr>
      </w:pPr>
      <w:r w:rsidRPr="005339E7">
        <w:rPr>
          <w:lang w:val="lv-LV"/>
        </w:rPr>
        <w:t>Vārdus ‘sātans’ un ‘velns’ lieto pārnestā nozīmē</w:t>
      </w:r>
      <w:r w:rsidR="0037137A" w:rsidRPr="005339E7">
        <w:rPr>
          <w:lang w:val="lv-LV"/>
        </w:rPr>
        <w:t>, lai tēlaini aprakstī</w:t>
      </w:r>
      <w:r w:rsidRPr="005339E7">
        <w:rPr>
          <w:lang w:val="lv-LV"/>
        </w:rPr>
        <w:t>t</w:t>
      </w:r>
      <w:r w:rsidR="0037137A" w:rsidRPr="005339E7">
        <w:rPr>
          <w:lang w:val="lv-LV"/>
        </w:rPr>
        <w:t>u</w:t>
      </w:r>
      <w:r w:rsidRPr="005339E7">
        <w:rPr>
          <w:lang w:val="lv-LV"/>
        </w:rPr>
        <w:t xml:space="preserve"> </w:t>
      </w:r>
      <w:r w:rsidR="0037137A" w:rsidRPr="005339E7">
        <w:rPr>
          <w:lang w:val="lv-LV"/>
        </w:rPr>
        <w:t xml:space="preserve">mūsu </w:t>
      </w:r>
      <w:r w:rsidRPr="005339E7">
        <w:rPr>
          <w:lang w:val="lv-LV"/>
        </w:rPr>
        <w:t>dabiskās gr</w:t>
      </w:r>
      <w:r w:rsidR="0037137A" w:rsidRPr="005339E7">
        <w:rPr>
          <w:lang w:val="lv-LV"/>
        </w:rPr>
        <w:t>ēcīgās tieksmes</w:t>
      </w:r>
      <w:r w:rsidRPr="005339E7">
        <w:rPr>
          <w:lang w:val="lv-LV"/>
        </w:rPr>
        <w:t>, kā mēs par to</w:t>
      </w:r>
      <w:r w:rsidR="0037137A" w:rsidRPr="005339E7">
        <w:rPr>
          <w:lang w:val="lv-LV"/>
        </w:rPr>
        <w:t xml:space="preserve"> jau</w:t>
      </w:r>
      <w:r w:rsidRPr="005339E7">
        <w:rPr>
          <w:lang w:val="lv-LV"/>
        </w:rPr>
        <w:t xml:space="preserve"> runājām iepriekšējā nodaļā.</w:t>
      </w:r>
      <w:r w:rsidR="0037137A" w:rsidRPr="005339E7">
        <w:rPr>
          <w:lang w:val="lv-LV"/>
        </w:rPr>
        <w:t xml:space="preserve"> Tās ir mūsu galvenais ‘sātans’ vai pretinieks. Mūsu kārības ir viltīgas (Ef.4:22), tādēļ velns vai viltnieks ir piemērots veids, kā tās aprakstīt.</w:t>
      </w:r>
      <w:r w:rsidRPr="005339E7">
        <w:rPr>
          <w:lang w:val="lv-LV"/>
        </w:rPr>
        <w:t xml:space="preserve"> </w:t>
      </w:r>
      <w:r w:rsidR="0037137A" w:rsidRPr="005339E7">
        <w:rPr>
          <w:lang w:val="lv-LV"/>
        </w:rPr>
        <w:t>Tās tiek personificētas un kā tādas tās var nosaukt par ‘Velnu’ – mūsu ienaidnieku, patiesības apmelotāju.</w:t>
      </w:r>
      <w:r w:rsidR="00E17C13" w:rsidRPr="005339E7">
        <w:rPr>
          <w:lang w:val="lv-LV"/>
        </w:rPr>
        <w:t xml:space="preserve"> Tāds ir mūsu dabīgais ‘cilvēks’ – ‘pats Velns’. Velna saistība ar mūsu ļaunajām tieksmēm – grēku mūsos – ir skaidri parādīta vairākās vietās: „Bet tā kā bērniem ir asinis un miesa, tad arī Viņš tāpat to ir pieņēmis, lai ar nāvi iznīcinātu to, kam nāves vara, tas ir, velnu” (Ebr.2:14). Šeit velns ir aprakstīts kā tas, kas nes nāvi. Bet „grēka alga ir nāve” (Rom.6:23). Tādēļ grēks un velns </w:t>
      </w:r>
      <w:r w:rsidR="003C3D9D" w:rsidRPr="005339E7">
        <w:rPr>
          <w:lang w:val="lv-LV"/>
        </w:rPr>
        <w:t>ir viens un tas pats. Līdzīgi, Jēkaba 1:14</w:t>
      </w:r>
      <w:r w:rsidR="00E17C13" w:rsidRPr="005339E7">
        <w:rPr>
          <w:lang w:val="lv-LV"/>
        </w:rPr>
        <w:t xml:space="preserve"> </w:t>
      </w:r>
      <w:r w:rsidR="003C3D9D" w:rsidRPr="005339E7">
        <w:rPr>
          <w:lang w:val="lv-LV"/>
        </w:rPr>
        <w:t xml:space="preserve">teikts, ka „katru kārdina viņa paša kārība, to vilinādama un  valdzinādama. Pēc tam kārība, kad tā ieņēmusies, dzemdē grēku, bet grēks padarīts dzemdē nāvi”; bet Ebr.2:14 teikts, ka Velns ir tas, kam nāves vara. Tas pats pants saka, ka Jēzum bija mūsu daba, lai iznīcinātu Velnu. </w:t>
      </w:r>
      <w:r w:rsidR="003E6067" w:rsidRPr="005339E7">
        <w:rPr>
          <w:lang w:val="lv-LV"/>
        </w:rPr>
        <w:t xml:space="preserve">Un Rom.8:3 lasām: „Dievs: sūtīdams Savu paša Dēlu grēcīgās miesas veidā un grēka dēļ, Viņš grēku, kas bija miesā, pazudinājis uz nāvi”. Tātad, velns un cilvēka dabā mītošās grēcīgās tieksmes ir praktiski viens un tas pats. Ir būtiski svarīgi izprast, ka Jēzus tika kārdināts tāpat kā mēs. Ja mēs nepareizi saprotam mācību par Velnu, mēs nevaram attiecīgi novērtēt arī Jēzus dabu un darbu. </w:t>
      </w:r>
      <w:r w:rsidR="00764761" w:rsidRPr="005339E7">
        <w:rPr>
          <w:lang w:val="lv-LV"/>
        </w:rPr>
        <w:t>Tikai tāpēc, ka Jēzum bija mūsu, cilvēka daba – Velns viņā – mēs varam cerēt uz pestīšanu (Ebr.2:14-18; 4:15). Tikai pārvarot savas dabiskās tieksmes, Jēzus spēja iznīcināt Velnu krustā (Ebr.2:14). Ebr.9:26 teikts, ka Kristus „ir parādījies, lai iznīcinātu grēku, Sevi upurējot”</w:t>
      </w:r>
      <w:r w:rsidR="004B4E88" w:rsidRPr="005339E7">
        <w:rPr>
          <w:lang w:val="lv-LV"/>
        </w:rPr>
        <w:t>; un Ebr.2:14 tāpat</w:t>
      </w:r>
      <w:r w:rsidR="007C24E0" w:rsidRPr="005339E7">
        <w:rPr>
          <w:lang w:val="lv-LV"/>
        </w:rPr>
        <w:t xml:space="preserve">, ka Viņš iznīcina Velnu sevī. Ar Jēzus Kristus nāvi krustā tika „iznīcināta grēkam pakļautā miesa…lai mēs vairs nekalpotu grēkam” (Rom.6:6). </w:t>
      </w:r>
    </w:p>
    <w:p w:rsidR="007C24E0" w:rsidRPr="005339E7" w:rsidRDefault="007C24E0" w:rsidP="003A6787">
      <w:pPr>
        <w:tabs>
          <w:tab w:val="left" w:pos="6946"/>
        </w:tabs>
        <w:jc w:val="both"/>
        <w:rPr>
          <w:lang w:val="lv-LV"/>
        </w:rPr>
      </w:pPr>
    </w:p>
    <w:p w:rsidR="00FD6E50" w:rsidRPr="005339E7" w:rsidRDefault="007C24E0" w:rsidP="003A6787">
      <w:pPr>
        <w:tabs>
          <w:tab w:val="left" w:pos="6946"/>
        </w:tabs>
        <w:jc w:val="both"/>
        <w:rPr>
          <w:lang w:val="lv-LV"/>
        </w:rPr>
      </w:pPr>
      <w:r w:rsidRPr="005339E7">
        <w:rPr>
          <w:lang w:val="lv-LV"/>
        </w:rPr>
        <w:t>„Kas dara grēku, ir no velna” (1.Jņ.3:8), jo grēks</w:t>
      </w:r>
      <w:r w:rsidR="005E3D0D" w:rsidRPr="005339E7">
        <w:rPr>
          <w:lang w:val="lv-LV"/>
        </w:rPr>
        <w:t xml:space="preserve"> ir pakļaušanās mūsu dabiskajām, ļaunajām tieksmēm (Jēkaba 1:14,15), kuras Bībele sauc par ‘velnu’. „Tamdēļ Dieva Dēls atnācis, lai Viņš iznīcinātu velna darbus” (1.Jņ.3:8).</w:t>
      </w:r>
      <w:r w:rsidR="004A7EC8" w:rsidRPr="005339E7">
        <w:rPr>
          <w:lang w:val="lv-LV"/>
        </w:rPr>
        <w:t xml:space="preserve"> Ja mēs nekļūdāmies, nosaucot par velnu mūsu ļaunās tieksmes, tad mūsu ļauno tieksmju pastrādātie darbi, to rezultāti ir mūsu grēki. To apstiprina 1.Jņ.3:5: „Viņš ir atklājies, lai grēkus atņemtu”. Tas apstiprina, ka „mūsu grēki” un „velna darbi” ir viens un tas pats. Ap.d.5:3 ir vēl viens apstiprinājums saistībai starp velnu un mūsu grēkiem. Pēteris saka Ananijam: „Kāpēc sātans piepildījis tavu sirdi</w:t>
      </w:r>
      <w:r w:rsidR="009968BE" w:rsidRPr="005339E7">
        <w:rPr>
          <w:lang w:val="lv-LV"/>
        </w:rPr>
        <w:t>?” T</w:t>
      </w:r>
      <w:r w:rsidR="001D2DC5" w:rsidRPr="005339E7">
        <w:rPr>
          <w:lang w:val="lv-LV"/>
        </w:rPr>
        <w:t xml:space="preserve">ad 4.pantā Pēteris saka: </w:t>
      </w:r>
      <w:r w:rsidR="009968BE" w:rsidRPr="005339E7">
        <w:rPr>
          <w:lang w:val="lv-LV"/>
        </w:rPr>
        <w:t>„</w:t>
      </w:r>
      <w:r w:rsidR="001D2DC5" w:rsidRPr="005339E7">
        <w:rPr>
          <w:lang w:val="lv-LV"/>
        </w:rPr>
        <w:t xml:space="preserve">Kāpēc tu esi </w:t>
      </w:r>
      <w:r w:rsidR="001D2DC5" w:rsidRPr="005339E7">
        <w:rPr>
          <w:i/>
          <w:lang w:val="lv-LV"/>
        </w:rPr>
        <w:t>ieņēmis tādu lietu savā sirdī?</w:t>
      </w:r>
      <w:r w:rsidR="001D2DC5" w:rsidRPr="005339E7">
        <w:rPr>
          <w:lang w:val="lv-LV"/>
        </w:rPr>
        <w:t xml:space="preserve">” Ieņemt kaut ko savā sirdī ir tas pats, kas „sātans piepildījis tavu sirdi”. Ja mēs paši ieņemam kaut ko sirdī, kādu grēcīgu domu, tad tā sākas </w:t>
      </w:r>
      <w:r w:rsidR="001D2DC5" w:rsidRPr="005339E7">
        <w:rPr>
          <w:i/>
          <w:lang w:val="lv-LV"/>
        </w:rPr>
        <w:t>mūsos</w:t>
      </w:r>
      <w:r w:rsidR="001D2DC5" w:rsidRPr="005339E7">
        <w:rPr>
          <w:lang w:val="lv-LV"/>
        </w:rPr>
        <w:t xml:space="preserve">. Jes.59:13 </w:t>
      </w:r>
      <w:r w:rsidR="001D2DC5" w:rsidRPr="005339E7">
        <w:rPr>
          <w:lang w:val="lv-LV"/>
        </w:rPr>
        <w:lastRenderedPageBreak/>
        <w:t>teikts, ka mēs paužam melus no „</w:t>
      </w:r>
      <w:r w:rsidR="001D2DC5" w:rsidRPr="005339E7">
        <w:rPr>
          <w:i/>
          <w:lang w:val="lv-LV"/>
        </w:rPr>
        <w:t>visas savas sirds</w:t>
      </w:r>
      <w:r w:rsidR="001D2DC5" w:rsidRPr="005339E7">
        <w:rPr>
          <w:lang w:val="lv-LV"/>
        </w:rPr>
        <w:t xml:space="preserve">”. Ja sieviete ieņem bērnu, tas ir viņā. </w:t>
      </w:r>
      <w:r w:rsidR="00FD6E50" w:rsidRPr="005339E7">
        <w:rPr>
          <w:lang w:val="lv-LV"/>
        </w:rPr>
        <w:t>Jēkaba 1:14,15 tēlaini apraksta, kā „kārība, kad tā ieņēmusies, dzemdē grēku, bet grēks padarīts dzemdē nāvi”. Ps.109:6 identificē grēcīgu cilvēku ar Sātanu: „Iecel viņam bezdievi par tiesnesi, un sātans lai stāv viņam pie viņa labās rokas!”, proti, tas lai valda pār viņu (salīdz. ar Ps.110:1).</w:t>
      </w:r>
    </w:p>
    <w:p w:rsidR="00FD6E50" w:rsidRPr="005339E7" w:rsidRDefault="00FD6E50" w:rsidP="003A6787">
      <w:pPr>
        <w:tabs>
          <w:tab w:val="left" w:pos="6946"/>
        </w:tabs>
        <w:jc w:val="both"/>
        <w:rPr>
          <w:lang w:val="lv-LV"/>
        </w:rPr>
      </w:pPr>
    </w:p>
    <w:p w:rsidR="00E91A8C" w:rsidRPr="005339E7" w:rsidRDefault="009D2E3B" w:rsidP="003A6787">
      <w:pPr>
        <w:tabs>
          <w:tab w:val="left" w:pos="6946"/>
        </w:tabs>
        <w:jc w:val="both"/>
        <w:rPr>
          <w:lang w:val="lv-LV"/>
        </w:rPr>
      </w:pPr>
      <w:r w:rsidRPr="005339E7">
        <w:rPr>
          <w:lang w:val="lv-LV"/>
        </w:rPr>
        <w:t xml:space="preserve">Visas Vecās Derības pamatā ir viens un tas pats vēstījums – </w:t>
      </w:r>
      <w:r w:rsidR="00B04D2B" w:rsidRPr="005339E7">
        <w:rPr>
          <w:lang w:val="lv-LV"/>
        </w:rPr>
        <w:t xml:space="preserve">tieši </w:t>
      </w:r>
      <w:r w:rsidRPr="005339E7">
        <w:rPr>
          <w:lang w:val="lv-LV"/>
        </w:rPr>
        <w:t xml:space="preserve">cilvēka </w:t>
      </w:r>
      <w:r w:rsidR="00B04D2B" w:rsidRPr="005339E7">
        <w:rPr>
          <w:lang w:val="lv-LV"/>
        </w:rPr>
        <w:t xml:space="preserve">sirdī rodas nepaklausība Dievam. Salamana pamācības it īpaši uzsver nepieciešamību </w:t>
      </w:r>
      <w:r w:rsidR="00DE430D" w:rsidRPr="005339E7">
        <w:rPr>
          <w:lang w:val="lv-LV"/>
        </w:rPr>
        <w:t xml:space="preserve">pievērst nopietnu uzmanību cilvēka sirds stāvoklim. Cilvēka prāts ir garīgo konfliktu cīņas lauks. Dāvida psalmā (36:1) „grēks čukst bezdievīgajam viņa sirdī: nav jākautrējas Dieva vaiga priekšā”. Jaunā Derība attīsta šo domu, nosaucot bezdievīgo elementu cilvēka sirdī par mūsu ienaidnieku / pretinieku / oponentu. Angļu populārais dziedātājs Klifs Ričards attēlo šo saistību starp velnu un cilvēka prātu vienā no savām dziesmām: </w:t>
      </w:r>
      <w:r w:rsidR="00ED51AE" w:rsidRPr="005339E7">
        <w:rPr>
          <w:lang w:val="lv-LV"/>
        </w:rPr>
        <w:t>„Viņa ir velna sieviete ar ļaunumu sirdī”. Es aprakstītu ‘veln</w:t>
      </w:r>
      <w:r w:rsidR="009968BE" w:rsidRPr="005339E7">
        <w:rPr>
          <w:lang w:val="lv-LV"/>
        </w:rPr>
        <w:t>u’ kā ‘atbalsi’, kas atskan man</w:t>
      </w:r>
      <w:r w:rsidR="00ED51AE" w:rsidRPr="005339E7">
        <w:rPr>
          <w:lang w:val="lv-LV"/>
        </w:rPr>
        <w:t xml:space="preserve"> prātā, un es esmu pārliecināts, ka arī jums ir bijusi tāda pieredze. „Es ticu Dievam”, mēs domājam, un tad ieskanas tāda kā atbalss: ‘Jā, bet vai Viņš </w:t>
      </w:r>
      <w:r w:rsidR="00ED51AE" w:rsidRPr="005339E7">
        <w:rPr>
          <w:i/>
          <w:lang w:val="lv-LV"/>
        </w:rPr>
        <w:t>patiešām</w:t>
      </w:r>
      <w:r w:rsidR="00ED51AE" w:rsidRPr="005339E7">
        <w:rPr>
          <w:lang w:val="lv-LV"/>
        </w:rPr>
        <w:t xml:space="preserve"> ir tur augšā?</w:t>
      </w:r>
      <w:r w:rsidR="00DE430D" w:rsidRPr="005339E7">
        <w:rPr>
          <w:lang w:val="lv-LV"/>
        </w:rPr>
        <w:t xml:space="preserve"> </w:t>
      </w:r>
      <w:r w:rsidR="00ED51AE" w:rsidRPr="005339E7">
        <w:rPr>
          <w:lang w:val="lv-LV"/>
        </w:rPr>
        <w:t>Vai tik tās nav gadiem ieaudzinātās iedomas</w:t>
      </w:r>
      <w:r w:rsidR="00E91A8C" w:rsidRPr="005339E7">
        <w:rPr>
          <w:lang w:val="lv-LV"/>
        </w:rPr>
        <w:t>…</w:t>
      </w:r>
      <w:r w:rsidR="00ED51AE" w:rsidRPr="005339E7">
        <w:rPr>
          <w:lang w:val="lv-LV"/>
        </w:rPr>
        <w:t>?</w:t>
      </w:r>
      <w:r w:rsidR="00E91A8C" w:rsidRPr="005339E7">
        <w:rPr>
          <w:lang w:val="lv-LV"/>
        </w:rPr>
        <w:t>’ Vai arī, „Labi, man jābūt devīgam un jāziedo šīs lietas labā.” Un tad nāk atbalss: ‘Jā, bet ja nu viņi nav godprātīgi? Vai tu to vari atļauties? Ar naudu jārīkojas apdomīgi…”. Šī ‘atbalss’ tad arī ir šis bibliskais ‘velns’.</w:t>
      </w:r>
    </w:p>
    <w:p w:rsidR="00E91A8C" w:rsidRPr="005339E7" w:rsidRDefault="00E91A8C" w:rsidP="003A6787">
      <w:pPr>
        <w:tabs>
          <w:tab w:val="left" w:pos="6946"/>
        </w:tabs>
        <w:jc w:val="both"/>
        <w:rPr>
          <w:lang w:val="lv-LV"/>
        </w:rPr>
      </w:pPr>
    </w:p>
    <w:p w:rsidR="002F3D40" w:rsidRPr="005339E7" w:rsidRDefault="00E91A8C" w:rsidP="003A6787">
      <w:pPr>
        <w:tabs>
          <w:tab w:val="left" w:pos="6946"/>
        </w:tabs>
        <w:jc w:val="both"/>
        <w:rPr>
          <w:lang w:val="lv-LV"/>
        </w:rPr>
      </w:pPr>
      <w:r w:rsidRPr="005339E7">
        <w:rPr>
          <w:b/>
          <w:lang w:val="lv-LV"/>
        </w:rPr>
        <w:t xml:space="preserve">Personifikācija </w:t>
      </w:r>
      <w:r w:rsidRPr="005339E7">
        <w:rPr>
          <w:lang w:val="lv-LV"/>
        </w:rPr>
        <w:t xml:space="preserve"> </w:t>
      </w:r>
      <w:r w:rsidR="00ED51AE" w:rsidRPr="005339E7">
        <w:rPr>
          <w:lang w:val="lv-LV"/>
        </w:rPr>
        <w:t xml:space="preserve"> </w:t>
      </w:r>
      <w:r w:rsidR="009D2E3B" w:rsidRPr="005339E7">
        <w:rPr>
          <w:lang w:val="lv-LV"/>
        </w:rPr>
        <w:t xml:space="preserve"> </w:t>
      </w:r>
      <w:r w:rsidR="001D2DC5" w:rsidRPr="005339E7">
        <w:rPr>
          <w:lang w:val="lv-LV"/>
        </w:rPr>
        <w:t xml:space="preserve">  </w:t>
      </w:r>
      <w:r w:rsidR="004A7EC8" w:rsidRPr="005339E7">
        <w:rPr>
          <w:lang w:val="lv-LV"/>
        </w:rPr>
        <w:t xml:space="preserve"> </w:t>
      </w:r>
      <w:r w:rsidR="005E3D0D" w:rsidRPr="005339E7">
        <w:rPr>
          <w:lang w:val="lv-LV"/>
        </w:rPr>
        <w:t xml:space="preserve">  </w:t>
      </w:r>
      <w:r w:rsidR="007C24E0" w:rsidRPr="005339E7">
        <w:rPr>
          <w:lang w:val="lv-LV"/>
        </w:rPr>
        <w:t xml:space="preserve"> </w:t>
      </w:r>
      <w:r w:rsidR="00764761" w:rsidRPr="005339E7">
        <w:rPr>
          <w:lang w:val="lv-LV"/>
        </w:rPr>
        <w:t xml:space="preserve">  </w:t>
      </w:r>
      <w:r w:rsidR="003E6067" w:rsidRPr="005339E7">
        <w:rPr>
          <w:lang w:val="lv-LV"/>
        </w:rPr>
        <w:t xml:space="preserve"> </w:t>
      </w:r>
      <w:r w:rsidR="003C3D9D" w:rsidRPr="005339E7">
        <w:rPr>
          <w:lang w:val="lv-LV"/>
        </w:rPr>
        <w:t xml:space="preserve"> </w:t>
      </w:r>
      <w:r w:rsidR="00E17C13" w:rsidRPr="005339E7">
        <w:rPr>
          <w:lang w:val="lv-LV"/>
        </w:rPr>
        <w:t xml:space="preserve">  </w:t>
      </w:r>
      <w:r w:rsidR="001C604D" w:rsidRPr="005339E7">
        <w:rPr>
          <w:lang w:val="lv-LV"/>
        </w:rPr>
        <w:t xml:space="preserve">   </w:t>
      </w:r>
    </w:p>
    <w:p w:rsidR="00845694" w:rsidRPr="005339E7" w:rsidRDefault="00E91A8C" w:rsidP="003A6787">
      <w:pPr>
        <w:tabs>
          <w:tab w:val="left" w:pos="6946"/>
        </w:tabs>
        <w:jc w:val="both"/>
        <w:rPr>
          <w:lang w:val="lv-LV"/>
        </w:rPr>
      </w:pPr>
      <w:r w:rsidRPr="005339E7">
        <w:rPr>
          <w:lang w:val="lv-LV"/>
        </w:rPr>
        <w:t>Taču jūs varat pamatoti iebilst: bet tas jau izklausās it kā velns būtu kāda būtne!</w:t>
      </w:r>
      <w:r w:rsidR="00E76392" w:rsidRPr="005339E7">
        <w:rPr>
          <w:lang w:val="lv-LV"/>
        </w:rPr>
        <w:t xml:space="preserve"> </w:t>
      </w:r>
      <w:r w:rsidR="00047D35" w:rsidRPr="005339E7">
        <w:rPr>
          <w:lang w:val="lv-LV"/>
        </w:rPr>
        <w:t xml:space="preserve"> </w:t>
      </w:r>
      <w:r w:rsidRPr="005339E7">
        <w:rPr>
          <w:lang w:val="lv-LV"/>
        </w:rPr>
        <w:t>Pilnīgi</w:t>
      </w:r>
      <w:r w:rsidR="00A26A98" w:rsidRPr="005339E7">
        <w:rPr>
          <w:lang w:val="lv-LV"/>
        </w:rPr>
        <w:t xml:space="preserve"> pareizi; E</w:t>
      </w:r>
      <w:r w:rsidRPr="005339E7">
        <w:rPr>
          <w:lang w:val="lv-LV"/>
        </w:rPr>
        <w:t>br.2:14 runā par</w:t>
      </w:r>
      <w:r w:rsidR="00A26A98" w:rsidRPr="005339E7">
        <w:rPr>
          <w:lang w:val="lv-LV"/>
        </w:rPr>
        <w:t xml:space="preserve"> „to, kam nāves vara, tas ir, velnu”. Pat nedaudz palasot Bībeli, mēs pārliecināmies, ka Bībelē ļoti bieži sastopama personifikācija – </w:t>
      </w:r>
      <w:r w:rsidR="006219DA" w:rsidRPr="005339E7">
        <w:rPr>
          <w:lang w:val="lv-LV"/>
        </w:rPr>
        <w:t>proti, cilvēka īpašību piešķiršana kādai abstraktai idejai. Tā, Sal.pam.9:1 runa ir par sievieti vārdā ‘Gudrība’, kas cēla sev namu; Sal.pam.20:1 vīnu nosauc par</w:t>
      </w:r>
      <w:r w:rsidR="00DA095A" w:rsidRPr="005339E7">
        <w:rPr>
          <w:lang w:val="lv-LV"/>
        </w:rPr>
        <w:t xml:space="preserve"> zobgali un Rom.6:23 pielīdzina grēku nāves algas maksātājam.</w:t>
      </w:r>
      <w:r w:rsidR="006219DA" w:rsidRPr="005339E7">
        <w:rPr>
          <w:lang w:val="lv-LV"/>
        </w:rPr>
        <w:t xml:space="preserve"> </w:t>
      </w:r>
      <w:r w:rsidR="00DA095A" w:rsidRPr="005339E7">
        <w:rPr>
          <w:lang w:val="lv-LV"/>
        </w:rPr>
        <w:t xml:space="preserve">Mūsu velns, </w:t>
      </w:r>
      <w:r w:rsidR="00DA095A" w:rsidRPr="005339E7">
        <w:rPr>
          <w:i/>
          <w:lang w:val="lv-LV"/>
        </w:rPr>
        <w:t>diabolos</w:t>
      </w:r>
      <w:r w:rsidR="00DA095A" w:rsidRPr="005339E7">
        <w:rPr>
          <w:lang w:val="lv-LV"/>
        </w:rPr>
        <w:t xml:space="preserve"> ir mūsu ļaunās tieksmes. Taču nav tādas abstraktas velnišķības; cilvēka sirds ļaunās tieksmes nevar pastāvēt</w:t>
      </w:r>
      <w:r w:rsidR="00E27EC0" w:rsidRPr="005339E7">
        <w:rPr>
          <w:lang w:val="lv-LV"/>
        </w:rPr>
        <w:t xml:space="preserve"> neatkarīgi no cilvēka, tādēļ ‘v</w:t>
      </w:r>
      <w:r w:rsidR="00DA095A" w:rsidRPr="005339E7">
        <w:rPr>
          <w:lang w:val="lv-LV"/>
        </w:rPr>
        <w:t>elns’ tiek personificēts. Grēku bieži personificē kā valdnieku (piem., Rom.5:21; 6:6,17; 7:13-14).</w:t>
      </w:r>
      <w:r w:rsidR="007E0199" w:rsidRPr="005339E7">
        <w:rPr>
          <w:lang w:val="lv-LV"/>
        </w:rPr>
        <w:t xml:space="preserve">  Tādēļ ir saprotama arī Sātana personifikācija, jo arī ‘Sātans’ attiecināms uz grēku. Tāpat arī Pāvils runā par it kā diviem cilvēkiem mūsu miesā (</w:t>
      </w:r>
      <w:r w:rsidR="00E27EC0" w:rsidRPr="005339E7">
        <w:rPr>
          <w:lang w:val="lv-LV"/>
        </w:rPr>
        <w:t>Rom.7:15-21): miesas cilvēks, ‘v</w:t>
      </w:r>
      <w:r w:rsidR="007E0199" w:rsidRPr="005339E7">
        <w:rPr>
          <w:lang w:val="lv-LV"/>
        </w:rPr>
        <w:t xml:space="preserve">elns’, cīnās ar iekšējo garīgo cilvēku. Taču, skaidrs, ka mūsos nav divu cilvēku. Šī mūsu dabas grēcīgā tieksme ir personificēta kā „manī mītošais </w:t>
      </w:r>
      <w:r w:rsidR="007E0199" w:rsidRPr="005339E7">
        <w:rPr>
          <w:i/>
          <w:lang w:val="lv-LV"/>
        </w:rPr>
        <w:t>grēks</w:t>
      </w:r>
      <w:r w:rsidR="007E0199" w:rsidRPr="005339E7">
        <w:rPr>
          <w:lang w:val="lv-LV"/>
        </w:rPr>
        <w:t>” (6:17) – bibliskais Velns.</w:t>
      </w:r>
      <w:r w:rsidR="00A26A98" w:rsidRPr="005339E7">
        <w:rPr>
          <w:lang w:val="lv-LV"/>
        </w:rPr>
        <w:t xml:space="preserve"> </w:t>
      </w:r>
      <w:r w:rsidR="00A73D2B" w:rsidRPr="005339E7">
        <w:rPr>
          <w:lang w:val="lv-LV"/>
        </w:rPr>
        <w:t xml:space="preserve">Tas pats grieķu valodas izteiciens, kas šeit tulkots kā grēks, 1.Kor.5:13 tulkots kā „ļaunais”, parādot, ka, nododamies grēkam, cilvēks pats kļūst par „ļauno” vai „velnu”. </w:t>
      </w:r>
    </w:p>
    <w:p w:rsidR="00845694" w:rsidRPr="005339E7" w:rsidRDefault="00845694" w:rsidP="003A6787">
      <w:pPr>
        <w:tabs>
          <w:tab w:val="left" w:pos="6946"/>
        </w:tabs>
        <w:jc w:val="both"/>
        <w:rPr>
          <w:lang w:val="lv-LV"/>
        </w:rPr>
      </w:pPr>
    </w:p>
    <w:p w:rsidR="00D353E3" w:rsidRPr="005339E7" w:rsidRDefault="00845694" w:rsidP="003A6787">
      <w:pPr>
        <w:tabs>
          <w:tab w:val="left" w:pos="6946"/>
        </w:tabs>
        <w:jc w:val="both"/>
        <w:rPr>
          <w:lang w:val="lv-LV"/>
        </w:rPr>
      </w:pPr>
      <w:r w:rsidRPr="005339E7">
        <w:rPr>
          <w:lang w:val="lv-LV"/>
        </w:rPr>
        <w:t>Pat Vecajā Derībā grēku personifikācija bija Belials (1.Sam.2:12, latv.1998.g. izdotajā Bībelē</w:t>
      </w:r>
      <w:r w:rsidR="00A73D2B" w:rsidRPr="005339E7">
        <w:rPr>
          <w:lang w:val="lv-LV"/>
        </w:rPr>
        <w:t xml:space="preserve"> </w:t>
      </w:r>
      <w:r w:rsidRPr="005339E7">
        <w:rPr>
          <w:lang w:val="lv-LV"/>
        </w:rPr>
        <w:t>– bezgodīgi vīri = angļu val.: Beliala dē</w:t>
      </w:r>
      <w:r w:rsidR="007804C3" w:rsidRPr="005339E7">
        <w:rPr>
          <w:lang w:val="lv-LV"/>
        </w:rPr>
        <w:t>li). Ir patiešām jāpieņem, ka ‘velns’ un ‘s</w:t>
      </w:r>
      <w:r w:rsidRPr="005339E7">
        <w:rPr>
          <w:lang w:val="lv-LV"/>
        </w:rPr>
        <w:t>ātans’ ir grēka personifikācija, jo, ja mēs tos uztveram kā burtiskas būtnes, mēs nonākam nopietnās pretrunās. Tā, velns ir kā lauva (1.Pēt.5:8), gūstītājs - mednieks (2.Tim.2:26) un čūska (Atkl.12:9)</w:t>
      </w:r>
      <w:r w:rsidR="00B02FE4" w:rsidRPr="005339E7">
        <w:rPr>
          <w:lang w:val="lv-LV"/>
        </w:rPr>
        <w:t>; to personificē visdažādākā veidā. Kā secina Dž. B. Rasels: „Velns ir ļaunuma principa personifikācija” (4). Ļaunums un grēks nekad nav abstrakti. Tie ir jāsaprot cilvēku rīcības un ciešanu izpratnē – tādēļ arī ir dabīgi, ka grēku personificē. Kā Ivans saka Aļošam romānā „Brāļi Karamazovi”: „Es domāju, ja velna nav, bet cilvēks to ir radījis, tad viņš to ir radījis pēc sava ģīmja un līdzības”</w:t>
      </w:r>
      <w:r w:rsidR="00D353E3" w:rsidRPr="005339E7">
        <w:rPr>
          <w:lang w:val="lv-LV"/>
        </w:rPr>
        <w:t xml:space="preserve"> (5)</w:t>
      </w:r>
      <w:r w:rsidR="00B02FE4" w:rsidRPr="005339E7">
        <w:rPr>
          <w:lang w:val="lv-LV"/>
        </w:rPr>
        <w:t>.</w:t>
      </w:r>
      <w:r w:rsidR="00D353E3" w:rsidRPr="005339E7">
        <w:rPr>
          <w:lang w:val="lv-LV"/>
        </w:rPr>
        <w:t xml:space="preserve"> </w:t>
      </w:r>
    </w:p>
    <w:p w:rsidR="00690C92" w:rsidRPr="005339E7" w:rsidRDefault="00690C92" w:rsidP="003A6787">
      <w:pPr>
        <w:tabs>
          <w:tab w:val="left" w:pos="6946"/>
        </w:tabs>
        <w:jc w:val="both"/>
        <w:rPr>
          <w:lang w:val="lv-LV"/>
        </w:rPr>
      </w:pPr>
    </w:p>
    <w:p w:rsidR="00A200B7" w:rsidRPr="005339E7" w:rsidRDefault="00690C92" w:rsidP="003A6787">
      <w:pPr>
        <w:tabs>
          <w:tab w:val="left" w:pos="6946"/>
        </w:tabs>
        <w:jc w:val="both"/>
        <w:rPr>
          <w:lang w:val="lv-LV"/>
        </w:rPr>
      </w:pPr>
      <w:r w:rsidRPr="005339E7">
        <w:rPr>
          <w:lang w:val="lv-LV"/>
        </w:rPr>
        <w:t>Vecā Derība un arī Jaunā Derība personificē ļaunumu un grēku. Taču Edersheims ieskicē pamatu ticībai, ka</w:t>
      </w:r>
      <w:r w:rsidR="00A200B7" w:rsidRPr="005339E7">
        <w:rPr>
          <w:lang w:val="lv-LV"/>
        </w:rPr>
        <w:t xml:space="preserve"> rabīniskajam j</w:t>
      </w:r>
      <w:r w:rsidRPr="005339E7">
        <w:rPr>
          <w:lang w:val="lv-LV"/>
        </w:rPr>
        <w:t xml:space="preserve">ūdaismam attīstoties trimdas gados Bābelē šī </w:t>
      </w:r>
      <w:r w:rsidRPr="005339E7">
        <w:rPr>
          <w:lang w:val="lv-LV"/>
        </w:rPr>
        <w:lastRenderedPageBreak/>
        <w:t xml:space="preserve">ļaunuma personifikācija ebreju rakstos izplatījās tik lielā mērā, ka ļaunumu un grēku sāka uztvert kā patstāvīgas būtnes. Un </w:t>
      </w:r>
      <w:r w:rsidR="00A200B7" w:rsidRPr="005339E7">
        <w:rPr>
          <w:lang w:val="lv-LV"/>
        </w:rPr>
        <w:t>mēs varam saprast</w:t>
      </w:r>
      <w:r w:rsidRPr="005339E7">
        <w:rPr>
          <w:lang w:val="lv-LV"/>
        </w:rPr>
        <w:t>, kāpēc tas tā notika – lai mazinātu atšķirību starp</w:t>
      </w:r>
      <w:r w:rsidR="00A200B7" w:rsidRPr="005339E7">
        <w:rPr>
          <w:lang w:val="lv-LV"/>
        </w:rPr>
        <w:t xml:space="preserve"> jūdaismu</w:t>
      </w:r>
      <w:r w:rsidRPr="005339E7">
        <w:rPr>
          <w:lang w:val="lv-LV"/>
        </w:rPr>
        <w:t xml:space="preserve"> </w:t>
      </w:r>
      <w:r w:rsidR="00A200B7" w:rsidRPr="005339E7">
        <w:rPr>
          <w:lang w:val="lv-LV"/>
        </w:rPr>
        <w:t>un apkārtējo babilonie</w:t>
      </w:r>
      <w:r w:rsidR="00A10FE3" w:rsidRPr="005339E7">
        <w:rPr>
          <w:lang w:val="lv-LV"/>
        </w:rPr>
        <w:t>šu ticību šādu būtņu pastāvēšanai</w:t>
      </w:r>
      <w:r w:rsidR="00A200B7" w:rsidRPr="005339E7">
        <w:rPr>
          <w:lang w:val="lv-LV"/>
        </w:rPr>
        <w:t xml:space="preserve">. Edersheims parāda, kā bibliskā izpratne par </w:t>
      </w:r>
      <w:r w:rsidR="00A200B7" w:rsidRPr="005339E7">
        <w:rPr>
          <w:i/>
          <w:lang w:val="lv-LV"/>
        </w:rPr>
        <w:t>yetzer ha’ra</w:t>
      </w:r>
      <w:r w:rsidR="00A200B7" w:rsidRPr="005339E7">
        <w:rPr>
          <w:lang w:val="lv-LV"/>
        </w:rPr>
        <w:t xml:space="preserve"> , cilvēces grēcīgajām tieksmēm pamazām pārvērtās izpratnē par atsevišķu ļaunu būtni, kurai tika dots ‘kārdinātāja’ nosaukums (6). Nodaļā 1-1-1 mēs jau parādījām, kā ebreji nokļuva pagānu ideju ietekmē Bābeles gūsta laikā.</w:t>
      </w:r>
    </w:p>
    <w:p w:rsidR="00A200B7" w:rsidRPr="005339E7" w:rsidRDefault="00A200B7" w:rsidP="003A6787">
      <w:pPr>
        <w:tabs>
          <w:tab w:val="left" w:pos="6946"/>
        </w:tabs>
        <w:jc w:val="both"/>
        <w:rPr>
          <w:lang w:val="lv-LV"/>
        </w:rPr>
      </w:pPr>
    </w:p>
    <w:p w:rsidR="00D66E5F" w:rsidRPr="005339E7" w:rsidRDefault="004666BC" w:rsidP="003A6787">
      <w:pPr>
        <w:tabs>
          <w:tab w:val="left" w:pos="6946"/>
        </w:tabs>
        <w:jc w:val="both"/>
        <w:rPr>
          <w:lang w:val="lv-LV"/>
        </w:rPr>
      </w:pPr>
      <w:r w:rsidRPr="005339E7">
        <w:rPr>
          <w:lang w:val="lv-LV"/>
        </w:rPr>
        <w:t>Vēl viens grēka un ļaunuma personifikācijas iemesls ir tajā, ka ļaunuma kopsumma virs zemes pārsniedz visu tā sastāvdaļu lielumu. Tieši tāpat kā kāda kompānija, institūcija, valdība kā ‘</w:t>
      </w:r>
      <w:r w:rsidR="00442BC4" w:rsidRPr="005339E7">
        <w:rPr>
          <w:lang w:val="lv-LV"/>
        </w:rPr>
        <w:t>personība</w:t>
      </w:r>
      <w:r w:rsidRPr="005339E7">
        <w:rPr>
          <w:lang w:val="lv-LV"/>
        </w:rPr>
        <w:t>’</w:t>
      </w:r>
      <w:r w:rsidR="00A200B7" w:rsidRPr="005339E7">
        <w:rPr>
          <w:lang w:val="lv-LV"/>
        </w:rPr>
        <w:t xml:space="preserve"> </w:t>
      </w:r>
      <w:r w:rsidR="00442BC4" w:rsidRPr="005339E7">
        <w:rPr>
          <w:lang w:val="lv-LV"/>
        </w:rPr>
        <w:t>ir lielāka par visām tajā ietilpstošajām personībām, tā tas ir arī ar cilvēces grēku un ļaunumu. Raugoties uz nacisma holokausta šausmām, mums ir grūti izprast, kā atsevišķu cilvēku grēks var būt par to atbildīgs… jo kopējais nodarītā ļaunuma apjoms tajā šķiet daudzkārtīgi pārsniedzam ļaunuma daudzumu visos Eiropas trīsdesmito un četrdesmito gadu iedzīvotājos kop</w:t>
      </w:r>
      <w:r w:rsidR="00931185" w:rsidRPr="005339E7">
        <w:rPr>
          <w:lang w:val="lv-LV"/>
        </w:rPr>
        <w:t>um</w:t>
      </w:r>
      <w:r w:rsidR="00442BC4" w:rsidRPr="005339E7">
        <w:rPr>
          <w:lang w:val="lv-LV"/>
        </w:rPr>
        <w:t xml:space="preserve">ā. </w:t>
      </w:r>
      <w:r w:rsidR="00931185" w:rsidRPr="005339E7">
        <w:rPr>
          <w:lang w:val="lv-LV"/>
        </w:rPr>
        <w:t>Šī no</w:t>
      </w:r>
      <w:r w:rsidR="008941B2" w:rsidRPr="005339E7">
        <w:rPr>
          <w:lang w:val="lv-LV"/>
        </w:rPr>
        <w:t>vērojuma būtība nav kāda ārēja v</w:t>
      </w:r>
      <w:r w:rsidR="00931185" w:rsidRPr="005339E7">
        <w:rPr>
          <w:lang w:val="lv-LV"/>
        </w:rPr>
        <w:t>elna pastāvēšanas</w:t>
      </w:r>
      <w:r w:rsidR="007A680B" w:rsidRPr="005339E7">
        <w:rPr>
          <w:lang w:val="lv-LV"/>
        </w:rPr>
        <w:t>, kas to visu orķestrē, atzīšanā</w:t>
      </w:r>
      <w:r w:rsidR="00931185" w:rsidRPr="005339E7">
        <w:rPr>
          <w:lang w:val="lv-LV"/>
        </w:rPr>
        <w:t>. Tieši pretēji, jebkuras cilvēku grupas, dzīvības un pastāvēšanas gars kopsummā krietni pārsniedz individuālo sastāvdaļu kopumu. N. T. Raits (Wright) arī atzīmē: ļaunums ir reāls un varens.</w:t>
      </w:r>
      <w:r w:rsidR="00C308B5" w:rsidRPr="005339E7">
        <w:rPr>
          <w:lang w:val="lv-LV"/>
        </w:rPr>
        <w:t xml:space="preserve"> Tas nav kaut kur ‘ārpus’ mums, citos cilvēkos, tas pastāv un ir aktīvs katrā no mums. Turklāt, ‘ļaunums’ ir kas vairāk, kā tikai visu ļauno impulsu  un rīcību kopsumma. Kad cilvēki pielūdz to, kas nav Dievs, tie dod varu iznīcības un ļaunprātības spēkiem; un, kopā ņemot, šie spēki gūst</w:t>
      </w:r>
      <w:r w:rsidR="002409B6" w:rsidRPr="005339E7">
        <w:rPr>
          <w:lang w:val="lv-LV"/>
        </w:rPr>
        <w:t xml:space="preserve"> tādu</w:t>
      </w:r>
      <w:r w:rsidR="00C308B5" w:rsidRPr="005339E7">
        <w:rPr>
          <w:lang w:val="lv-LV"/>
        </w:rPr>
        <w:t xml:space="preserve"> varu, kas kristiešu pieredzes gadsimtu gaitā ir licis gudriem cilvēkiem to personificēt</w:t>
      </w:r>
      <w:r w:rsidR="008941B2" w:rsidRPr="005339E7">
        <w:rPr>
          <w:lang w:val="lv-LV"/>
        </w:rPr>
        <w:t>, nosaukt to s</w:t>
      </w:r>
      <w:r w:rsidR="00D66E5F" w:rsidRPr="005339E7">
        <w:rPr>
          <w:lang w:val="lv-LV"/>
        </w:rPr>
        <w:t>ātana, jeb pretinieka vārdā” (7).</w:t>
      </w:r>
    </w:p>
    <w:p w:rsidR="00D66E5F" w:rsidRPr="005339E7" w:rsidRDefault="00D66E5F" w:rsidP="003A6787">
      <w:pPr>
        <w:tabs>
          <w:tab w:val="left" w:pos="6946"/>
        </w:tabs>
        <w:jc w:val="both"/>
        <w:rPr>
          <w:lang w:val="lv-LV"/>
        </w:rPr>
      </w:pPr>
    </w:p>
    <w:p w:rsidR="00D66E5F" w:rsidRPr="005339E7" w:rsidRDefault="00D66E5F" w:rsidP="003A6787">
      <w:pPr>
        <w:tabs>
          <w:tab w:val="left" w:pos="6946"/>
        </w:tabs>
        <w:jc w:val="both"/>
        <w:rPr>
          <w:b/>
          <w:lang w:val="lv-LV"/>
        </w:rPr>
      </w:pPr>
      <w:r w:rsidRPr="005339E7">
        <w:rPr>
          <w:b/>
          <w:lang w:val="lv-LV"/>
        </w:rPr>
        <w:t>‘Velns’ un ‘sātans’ politiskajā kontekstā</w:t>
      </w:r>
    </w:p>
    <w:p w:rsidR="00E84ADD" w:rsidRPr="005339E7" w:rsidRDefault="000F20E3" w:rsidP="003A6787">
      <w:pPr>
        <w:tabs>
          <w:tab w:val="left" w:pos="6946"/>
        </w:tabs>
        <w:jc w:val="both"/>
        <w:rPr>
          <w:lang w:val="lv-LV"/>
        </w:rPr>
      </w:pPr>
      <w:r w:rsidRPr="005339E7">
        <w:rPr>
          <w:lang w:val="lv-LV"/>
        </w:rPr>
        <w:t xml:space="preserve">Šos vārdus ‘velns’ un ‘sātans’ lieto arī, lai aprakstītu ļauno un grēcīgo pasaules iekārtu, kurā mēs dzīvojam. Cilvēces sociālās, politiskās un pseidoreliģiskās hierarhijas </w:t>
      </w:r>
      <w:r w:rsidR="00913314" w:rsidRPr="005339E7">
        <w:rPr>
          <w:lang w:val="lv-LV"/>
        </w:rPr>
        <w:t>arī var būt saistāmas ar ‘velna’ vārdu. Jaunās Derības velns un sātans bieži attiecas uz ebreju un romiešu politiskajām un sociālajām sistēmām. Tā, mēs lasām, ka velns metīs ticīgos cietumā (Atkl.2:10), kas attiecas uz romiešu valstsvīriem, kas vajā ticīgos. Tajā pat kontekstā mēs lasām par Pergamas draudzi, kas dzīvo tur, kur sātana tronis</w:t>
      </w:r>
      <w:r w:rsidR="00144DC5" w:rsidRPr="005339E7">
        <w:rPr>
          <w:lang w:val="lv-LV"/>
        </w:rPr>
        <w:t xml:space="preserve">, proti, kur dzīvo </w:t>
      </w:r>
      <w:r w:rsidR="00E84ADD" w:rsidRPr="005339E7">
        <w:rPr>
          <w:lang w:val="lv-LV"/>
        </w:rPr>
        <w:t>šīs romiešu kolonijas</w:t>
      </w:r>
      <w:r w:rsidR="00144DC5" w:rsidRPr="005339E7">
        <w:rPr>
          <w:lang w:val="lv-LV"/>
        </w:rPr>
        <w:t xml:space="preserve"> gubernators.</w:t>
      </w:r>
      <w:r w:rsidR="00E84ADD" w:rsidRPr="005339E7">
        <w:rPr>
          <w:lang w:val="lv-LV"/>
        </w:rPr>
        <w:t xml:space="preserve"> </w:t>
      </w:r>
    </w:p>
    <w:p w:rsidR="00E84ADD" w:rsidRPr="005339E7" w:rsidRDefault="00E84ADD" w:rsidP="003A6787">
      <w:pPr>
        <w:tabs>
          <w:tab w:val="left" w:pos="6946"/>
        </w:tabs>
        <w:jc w:val="both"/>
        <w:rPr>
          <w:lang w:val="lv-LV"/>
        </w:rPr>
      </w:pPr>
    </w:p>
    <w:p w:rsidR="00F31EEC" w:rsidRPr="005339E7" w:rsidRDefault="00E84ADD" w:rsidP="003A6787">
      <w:pPr>
        <w:tabs>
          <w:tab w:val="left" w:pos="6946"/>
        </w:tabs>
        <w:jc w:val="both"/>
        <w:rPr>
          <w:lang w:val="lv-LV"/>
        </w:rPr>
      </w:pPr>
      <w:r w:rsidRPr="005339E7">
        <w:rPr>
          <w:lang w:val="lv-LV"/>
        </w:rPr>
        <w:t>1.Jņ.3:4 grēks definēts kā netaisnība, proti, Dieva bauslības pārkāpums. Taču kolektīvs grēks kā politisks un sociāls pret Dieva gribu vērsts spēks ir daudz stiprāks par indivīda spēku; tieši šo kolektīvo spēku bieži personificē, saucot to par Sātanu. Šajā nozīmē Irāna un citas islāma valstis ir nosaukušas ASV par ‘lielo Sātanu’</w:t>
      </w:r>
      <w:r w:rsidR="000E75BA" w:rsidRPr="005339E7">
        <w:rPr>
          <w:lang w:val="lv-LV"/>
        </w:rPr>
        <w:t xml:space="preserve"> – proti, viņu lielo politisko un reliģisko pretinieku. Tieši tādā nozīmē vārdi ‘velns’ un ‘sātans’ tiek bieži lietoti Bībelē. Tiem, kuriem mūsu secinājumu pieņemšana liekas problemātiska, būtu jāuzdod sev sekojoši jautājumi: (1) Vai grēks ir personificēts? Skaidrs, ka ir. (2) Vai vārdu ‘sātans’ var lietot kā vienkāršu</w:t>
      </w:r>
      <w:r w:rsidR="00F31EEC" w:rsidRPr="005339E7">
        <w:rPr>
          <w:lang w:val="lv-LV"/>
        </w:rPr>
        <w:t xml:space="preserve"> lietvārdu? Jā, var. Kur tad ir problēma, lai pieņemtu to, ka grēks tiek personificēts kā mūsu ienaidnieks / sātans?  Jāņa vēstulēs un evaņģēlijos pasaule tiek bieži personificēta; vai jūs varētu piedāvāt labāku vārdu par ‘sātanu’ vai ‘velnu’ šādai personifikācijai?</w:t>
      </w:r>
    </w:p>
    <w:p w:rsidR="00F31EEC" w:rsidRPr="005339E7" w:rsidRDefault="00F31EEC" w:rsidP="003A6787">
      <w:pPr>
        <w:tabs>
          <w:tab w:val="left" w:pos="6946"/>
        </w:tabs>
        <w:jc w:val="both"/>
        <w:rPr>
          <w:lang w:val="lv-LV"/>
        </w:rPr>
      </w:pPr>
    </w:p>
    <w:p w:rsidR="002409B6" w:rsidRPr="005339E7" w:rsidRDefault="002409B6" w:rsidP="003A6787">
      <w:pPr>
        <w:tabs>
          <w:tab w:val="left" w:pos="6946"/>
        </w:tabs>
        <w:jc w:val="both"/>
        <w:rPr>
          <w:lang w:val="lv-LV"/>
        </w:rPr>
      </w:pPr>
    </w:p>
    <w:p w:rsidR="00050B23" w:rsidRPr="005339E7" w:rsidRDefault="002409B6" w:rsidP="003A6787">
      <w:pPr>
        <w:tabs>
          <w:tab w:val="left" w:pos="6946"/>
        </w:tabs>
        <w:jc w:val="both"/>
        <w:rPr>
          <w:lang w:val="lv-LV"/>
        </w:rPr>
      </w:pPr>
      <w:r w:rsidRPr="005339E7">
        <w:rPr>
          <w:lang w:val="lv-LV"/>
        </w:rPr>
        <w:t xml:space="preserve">Daudzi domājošie prāti ir atzinuši, ka pasaules kopējais ļaunums tik tiešām šķiet daudz lielāks par visu indivīdu pastrādāto un katrā indivīdā snaudošo grēku. Šajā kontekstā atkal Toma Raita izteiktās domas: „Visiem korporatīviem uzņēmumiem piemīt sava </w:t>
      </w:r>
      <w:r w:rsidRPr="005339E7">
        <w:rPr>
          <w:lang w:val="lv-LV"/>
        </w:rPr>
        <w:lastRenderedPageBreak/>
        <w:t xml:space="preserve">veida korporatīvā dvēsele, identitāte, kas ir lielāka par to veidojošajām sastāvdaļām… industriālās kompānijas, valdības vai </w:t>
      </w:r>
      <w:r w:rsidR="00050B23" w:rsidRPr="005339E7">
        <w:rPr>
          <w:lang w:val="lv-LV"/>
        </w:rPr>
        <w:t xml:space="preserve">pat </w:t>
      </w:r>
      <w:r w:rsidRPr="005339E7">
        <w:rPr>
          <w:lang w:val="lv-LV"/>
        </w:rPr>
        <w:t>(nedod Dievs!)</w:t>
      </w:r>
      <w:r w:rsidR="00050B23" w:rsidRPr="005339E7">
        <w:rPr>
          <w:lang w:val="lv-LV"/>
        </w:rPr>
        <w:t xml:space="preserve"> baznīcas  var būt tik lielā mērā ļaunuma pārņemtas, ka „apsēstība” korporatīvā līmenī ir vienīgais šīs parādības izskaidrojuma veids” (8).</w:t>
      </w:r>
    </w:p>
    <w:p w:rsidR="00050B23" w:rsidRPr="005339E7" w:rsidRDefault="00050B23" w:rsidP="003A6787">
      <w:pPr>
        <w:tabs>
          <w:tab w:val="left" w:pos="6946"/>
        </w:tabs>
        <w:jc w:val="both"/>
        <w:rPr>
          <w:lang w:val="lv-LV"/>
        </w:rPr>
      </w:pPr>
    </w:p>
    <w:p w:rsidR="00951986" w:rsidRPr="005339E7" w:rsidRDefault="00017A07" w:rsidP="003A6787">
      <w:pPr>
        <w:tabs>
          <w:tab w:val="left" w:pos="6946"/>
        </w:tabs>
        <w:jc w:val="both"/>
        <w:rPr>
          <w:lang w:val="lv-LV"/>
        </w:rPr>
      </w:pPr>
      <w:r w:rsidRPr="005339E7">
        <w:rPr>
          <w:lang w:val="lv-LV"/>
        </w:rPr>
        <w:t xml:space="preserve">Tāpat kā cilvēku kolektīvā identitāte kaut kādā veidā pārsniedz katras atsevišķas personas ieguldījuma  kopējo lielumu, tā arī, es domāju, pasaules kopējais, korporatīvais grēks / ļaunums ir lielāks par katras atsevišķas personas </w:t>
      </w:r>
      <w:r w:rsidR="00645D62" w:rsidRPr="005339E7">
        <w:rPr>
          <w:lang w:val="lv-LV"/>
        </w:rPr>
        <w:t xml:space="preserve">sasummēto ieguldījumu tajā. Bet tāpat kā nepastāv burtisks ‘rēgs mašīnā”, tā arī šī parādība nenozīmē, ka patiesi eksistē pārcilvēciska atsevišķa būtne, vārdā „Sātans”. Taču lai apzīmētu šo globāli aptverošo ‘grēka’ korporāciju, kurai mēs esam liecinieki, būtu pilnīgi taisnīgi lietot vārdu „Sātans”, mūsu pretinieks. Jo mūsu lielais ienaidnieks ir ne tikai mūsu pašu personīgais grēcīgums, bet arī pasaulē pastāvošais korporatīvais grēks. Faktiski, Artura </w:t>
      </w:r>
      <w:r w:rsidR="00395DE9" w:rsidRPr="005339E7">
        <w:rPr>
          <w:lang w:val="lv-LV"/>
        </w:rPr>
        <w:t xml:space="preserve">Kestlera darbs </w:t>
      </w:r>
      <w:r w:rsidR="00E65FB4" w:rsidRPr="005339E7">
        <w:rPr>
          <w:lang w:val="lv-LV"/>
        </w:rPr>
        <w:t>„Rēgs mašīnā” analizē vēstures gaitā progresējošo cilvēces pašiznīcināšanās darbu un pievēršas jautājumam par to, cik neizsakāmi milzīgs ir pasaules totālais ļaunums (9). Viņš nesaskata tajā kāda Sātana vainu, bet gan</w:t>
      </w:r>
      <w:r w:rsidR="007B03C6" w:rsidRPr="005339E7">
        <w:rPr>
          <w:lang w:val="lv-LV"/>
        </w:rPr>
        <w:t xml:space="preserve"> cilvēka </w:t>
      </w:r>
      <w:r w:rsidR="00C14BD2" w:rsidRPr="005339E7">
        <w:rPr>
          <w:lang w:val="lv-LV"/>
        </w:rPr>
        <w:t>ļau</w:t>
      </w:r>
      <w:r w:rsidR="007B03C6" w:rsidRPr="005339E7">
        <w:rPr>
          <w:lang w:val="lv-LV"/>
        </w:rPr>
        <w:t>nprātības</w:t>
      </w:r>
      <w:r w:rsidR="00A75651" w:rsidRPr="005339E7">
        <w:rPr>
          <w:lang w:val="lv-LV"/>
        </w:rPr>
        <w:t xml:space="preserve"> progresējošo attīstību, </w:t>
      </w:r>
      <w:r w:rsidR="008827B2" w:rsidRPr="005339E7">
        <w:rPr>
          <w:lang w:val="lv-LV"/>
        </w:rPr>
        <w:t xml:space="preserve">kuras rezultātā naida, dusmu un tml. dziņas uzveic – progresējoši uzveic – to, ko viņš sauc par „kognitīvo loģiku”, tas ir, mēs </w:t>
      </w:r>
      <w:r w:rsidR="00951986" w:rsidRPr="005339E7">
        <w:rPr>
          <w:lang w:val="lv-LV"/>
        </w:rPr>
        <w:t>apzināti darām to, kas nav prātīgi, kas ir neloģiski un nepareizi.</w:t>
      </w:r>
    </w:p>
    <w:p w:rsidR="00951986" w:rsidRPr="005339E7" w:rsidRDefault="00951986" w:rsidP="003A6787">
      <w:pPr>
        <w:tabs>
          <w:tab w:val="left" w:pos="6946"/>
        </w:tabs>
        <w:jc w:val="both"/>
        <w:rPr>
          <w:lang w:val="lv-LV"/>
        </w:rPr>
      </w:pPr>
    </w:p>
    <w:p w:rsidR="00D63A8D" w:rsidRPr="005339E7" w:rsidRDefault="00951986" w:rsidP="003A6787">
      <w:pPr>
        <w:tabs>
          <w:tab w:val="left" w:pos="6946"/>
        </w:tabs>
        <w:jc w:val="both"/>
        <w:rPr>
          <w:lang w:val="lv-LV"/>
        </w:rPr>
      </w:pPr>
      <w:r w:rsidRPr="005339E7">
        <w:rPr>
          <w:lang w:val="lv-LV"/>
        </w:rPr>
        <w:t>Noslēgumā jāsaka, ka šajā jautājumā, vairāk nekā jebkurā citā, ir būtiski pamatoties uz v</w:t>
      </w:r>
      <w:r w:rsidR="00A62775" w:rsidRPr="005339E7">
        <w:rPr>
          <w:lang w:val="lv-LV"/>
        </w:rPr>
        <w:t>isas Bībeles kopēju izvērtējumu, nevis pamatot savu mācību uz dažiem pantiem, kuros sastopami modes vārdi, kas šķietami apstiprina vispārpieņemtos ticējumus par Sātanu. Šeit paustā nostāja ir vienīgais veids kā izprotami visi fragmenti, ka</w:t>
      </w:r>
      <w:r w:rsidR="007B03C6" w:rsidRPr="005339E7">
        <w:rPr>
          <w:lang w:val="lv-LV"/>
        </w:rPr>
        <w:t>s attiecas uz velnu un sātanu. J</w:t>
      </w:r>
      <w:r w:rsidR="00A62775" w:rsidRPr="005339E7">
        <w:rPr>
          <w:lang w:val="lv-LV"/>
        </w:rPr>
        <w:t>ums ir dota atslēga, kas atver visas durvis. Daži no v</w:t>
      </w:r>
      <w:r w:rsidR="00D63A8D" w:rsidRPr="005339E7">
        <w:rPr>
          <w:lang w:val="lv-LV"/>
        </w:rPr>
        <w:t>isbiežāk pārprastajiem f</w:t>
      </w:r>
      <w:r w:rsidR="00A62775" w:rsidRPr="005339E7">
        <w:rPr>
          <w:lang w:val="lv-LV"/>
        </w:rPr>
        <w:t>ragmentiem</w:t>
      </w:r>
      <w:r w:rsidR="00D63A8D" w:rsidRPr="005339E7">
        <w:rPr>
          <w:lang w:val="lv-LV"/>
        </w:rPr>
        <w:t>, kurus citē populāro ideju atbalstam, tiek apskatīti 5.nodaļā.</w:t>
      </w:r>
    </w:p>
    <w:p w:rsidR="00D63A8D" w:rsidRPr="005339E7" w:rsidRDefault="00D63A8D" w:rsidP="003A6787">
      <w:pPr>
        <w:tabs>
          <w:tab w:val="left" w:pos="6946"/>
        </w:tabs>
        <w:jc w:val="both"/>
        <w:rPr>
          <w:lang w:val="lv-LV"/>
        </w:rPr>
      </w:pPr>
    </w:p>
    <w:p w:rsidR="003A6787" w:rsidRDefault="003A6787" w:rsidP="004E04E6">
      <w:pPr>
        <w:tabs>
          <w:tab w:val="left" w:pos="6946"/>
        </w:tabs>
        <w:rPr>
          <w:b/>
          <w:lang w:val="lv-LV"/>
        </w:rPr>
      </w:pPr>
    </w:p>
    <w:p w:rsidR="00D63A8D" w:rsidRPr="005339E7" w:rsidRDefault="00D63A8D" w:rsidP="004E04E6">
      <w:pPr>
        <w:tabs>
          <w:tab w:val="left" w:pos="6946"/>
        </w:tabs>
        <w:rPr>
          <w:lang w:val="lv-LV"/>
        </w:rPr>
      </w:pPr>
      <w:r w:rsidRPr="005339E7">
        <w:rPr>
          <w:b/>
          <w:lang w:val="lv-LV"/>
        </w:rPr>
        <w:t>Piezīmes</w:t>
      </w:r>
    </w:p>
    <w:p w:rsidR="00D63A8D" w:rsidRPr="005339E7" w:rsidRDefault="00D63A8D" w:rsidP="004E04E6">
      <w:pPr>
        <w:numPr>
          <w:ilvl w:val="0"/>
          <w:numId w:val="22"/>
        </w:numPr>
        <w:tabs>
          <w:tab w:val="left" w:pos="6946"/>
        </w:tabs>
        <w:rPr>
          <w:lang w:val="lv-LV"/>
        </w:rPr>
      </w:pPr>
      <w:r w:rsidRPr="005339E7">
        <w:rPr>
          <w:lang w:val="lv-LV"/>
        </w:rPr>
        <w:t xml:space="preserve">J.H. Walton, </w:t>
      </w:r>
      <w:r w:rsidR="007B03C6" w:rsidRPr="005339E7">
        <w:rPr>
          <w:lang w:val="lv-LV"/>
        </w:rPr>
        <w:t>‘</w:t>
      </w:r>
      <w:r w:rsidRPr="005339E7">
        <w:rPr>
          <w:lang w:val="lv-LV"/>
        </w:rPr>
        <w:t xml:space="preserve">Serpent’, in T.D. Alexander and D.W. Baker, eds, </w:t>
      </w:r>
      <w:r w:rsidRPr="005339E7">
        <w:rPr>
          <w:i/>
          <w:lang w:val="lv-LV"/>
        </w:rPr>
        <w:t xml:space="preserve">Dictionary of the Old Testament and Pentateuch </w:t>
      </w:r>
      <w:r w:rsidRPr="005339E7">
        <w:rPr>
          <w:lang w:val="lv-LV"/>
        </w:rPr>
        <w:t>(Leicester: IVP, 2003), p.738.</w:t>
      </w:r>
    </w:p>
    <w:p w:rsidR="00D63A8D" w:rsidRPr="005339E7" w:rsidRDefault="00D63A8D" w:rsidP="004E04E6">
      <w:pPr>
        <w:numPr>
          <w:ilvl w:val="0"/>
          <w:numId w:val="22"/>
        </w:numPr>
        <w:tabs>
          <w:tab w:val="left" w:pos="6946"/>
        </w:tabs>
        <w:rPr>
          <w:b/>
          <w:lang w:val="lv-LV"/>
        </w:rPr>
      </w:pPr>
      <w:r w:rsidRPr="005339E7">
        <w:rPr>
          <w:lang w:val="lv-LV"/>
        </w:rPr>
        <w:t xml:space="preserve">George Lamsa, </w:t>
      </w:r>
      <w:r w:rsidRPr="005339E7">
        <w:rPr>
          <w:i/>
          <w:lang w:val="lv-LV"/>
        </w:rPr>
        <w:t xml:space="preserve">New Testament Light </w:t>
      </w:r>
      <w:r w:rsidRPr="005339E7">
        <w:rPr>
          <w:lang w:val="lv-LV"/>
        </w:rPr>
        <w:t>(San Francisco: Harper &amp; Row, 1968), p.24.</w:t>
      </w:r>
    </w:p>
    <w:p w:rsidR="00D63A8D" w:rsidRPr="005339E7" w:rsidRDefault="00D63A8D" w:rsidP="004E04E6">
      <w:pPr>
        <w:numPr>
          <w:ilvl w:val="0"/>
          <w:numId w:val="22"/>
        </w:numPr>
        <w:tabs>
          <w:tab w:val="left" w:pos="6946"/>
        </w:tabs>
        <w:rPr>
          <w:b/>
          <w:lang w:val="lv-LV"/>
        </w:rPr>
      </w:pPr>
      <w:r w:rsidRPr="005339E7">
        <w:rPr>
          <w:lang w:val="lv-LV"/>
        </w:rPr>
        <w:t xml:space="preserve">George Lamsa, </w:t>
      </w:r>
      <w:r w:rsidRPr="005339E7">
        <w:rPr>
          <w:i/>
          <w:lang w:val="lv-LV"/>
        </w:rPr>
        <w:t xml:space="preserve">New Testament Commentary </w:t>
      </w:r>
      <w:r w:rsidRPr="005339E7">
        <w:rPr>
          <w:lang w:val="lv-LV"/>
        </w:rPr>
        <w:t>(Philadelphia: A.J.Holman, 1945), p.604.</w:t>
      </w:r>
    </w:p>
    <w:p w:rsidR="00D63A8D" w:rsidRPr="005339E7" w:rsidRDefault="00D63A8D" w:rsidP="004E04E6">
      <w:pPr>
        <w:numPr>
          <w:ilvl w:val="0"/>
          <w:numId w:val="22"/>
        </w:numPr>
        <w:tabs>
          <w:tab w:val="left" w:pos="6946"/>
        </w:tabs>
        <w:rPr>
          <w:b/>
          <w:lang w:val="lv-LV"/>
        </w:rPr>
      </w:pPr>
      <w:r w:rsidRPr="005339E7">
        <w:rPr>
          <w:lang w:val="lv-LV"/>
        </w:rPr>
        <w:t xml:space="preserve">J.B. Russell, </w:t>
      </w:r>
      <w:r w:rsidRPr="005339E7">
        <w:rPr>
          <w:i/>
          <w:lang w:val="lv-LV"/>
        </w:rPr>
        <w:t xml:space="preserve">Satan: The Early Christian Tradition </w:t>
      </w:r>
      <w:r w:rsidRPr="005339E7">
        <w:rPr>
          <w:lang w:val="lv-LV"/>
        </w:rPr>
        <w:t>(New York: Cornell University Press, 1987), p.23.</w:t>
      </w:r>
    </w:p>
    <w:p w:rsidR="00F248EC" w:rsidRPr="005339E7" w:rsidRDefault="00D63A8D" w:rsidP="004E04E6">
      <w:pPr>
        <w:numPr>
          <w:ilvl w:val="0"/>
          <w:numId w:val="22"/>
        </w:numPr>
        <w:tabs>
          <w:tab w:val="left" w:pos="6946"/>
        </w:tabs>
        <w:rPr>
          <w:b/>
          <w:lang w:val="lv-LV"/>
        </w:rPr>
      </w:pPr>
      <w:r w:rsidRPr="005339E7">
        <w:rPr>
          <w:lang w:val="lv-LV"/>
        </w:rPr>
        <w:t xml:space="preserve">Feodyor Dostoevsky, </w:t>
      </w:r>
      <w:r w:rsidRPr="005339E7">
        <w:rPr>
          <w:i/>
          <w:lang w:val="lv-LV"/>
        </w:rPr>
        <w:t>The Brothers Karamazov</w:t>
      </w:r>
      <w:r w:rsidRPr="005339E7">
        <w:rPr>
          <w:lang w:val="lv-LV"/>
        </w:rPr>
        <w:t>, translated by Richard Pevear and Larissa Volokhonsky (New York: Farrar, Strauss and Giroux, 1990), p.</w:t>
      </w:r>
      <w:r w:rsidR="00F248EC" w:rsidRPr="005339E7">
        <w:rPr>
          <w:lang w:val="lv-LV"/>
        </w:rPr>
        <w:t>283.</w:t>
      </w:r>
    </w:p>
    <w:p w:rsidR="00F248EC" w:rsidRPr="005339E7" w:rsidRDefault="00F248EC" w:rsidP="004E04E6">
      <w:pPr>
        <w:numPr>
          <w:ilvl w:val="0"/>
          <w:numId w:val="22"/>
        </w:numPr>
        <w:tabs>
          <w:tab w:val="left" w:pos="6946"/>
        </w:tabs>
        <w:rPr>
          <w:b/>
          <w:lang w:val="lv-LV"/>
        </w:rPr>
      </w:pPr>
      <w:r w:rsidRPr="005339E7">
        <w:rPr>
          <w:lang w:val="lv-LV"/>
        </w:rPr>
        <w:t xml:space="preserve">Alfred Edersheim, </w:t>
      </w:r>
      <w:r w:rsidRPr="005339E7">
        <w:rPr>
          <w:i/>
          <w:lang w:val="lv-LV"/>
        </w:rPr>
        <w:t xml:space="preserve">The Life and Times of Jesus the Messiah </w:t>
      </w:r>
      <w:r w:rsidRPr="005339E7">
        <w:rPr>
          <w:lang w:val="lv-LV"/>
        </w:rPr>
        <w:t>(London: Longmans, 1899) Vol.2, Appendices 13 and 16.</w:t>
      </w:r>
    </w:p>
    <w:p w:rsidR="00F248EC" w:rsidRPr="005339E7" w:rsidRDefault="00F248EC" w:rsidP="004E04E6">
      <w:pPr>
        <w:numPr>
          <w:ilvl w:val="0"/>
          <w:numId w:val="22"/>
        </w:numPr>
        <w:tabs>
          <w:tab w:val="left" w:pos="6946"/>
        </w:tabs>
        <w:rPr>
          <w:b/>
          <w:lang w:val="lv-LV"/>
        </w:rPr>
      </w:pPr>
      <w:r w:rsidRPr="005339E7">
        <w:rPr>
          <w:lang w:val="lv-LV"/>
        </w:rPr>
        <w:t xml:space="preserve">N.T. Wright, </w:t>
      </w:r>
      <w:r w:rsidRPr="005339E7">
        <w:rPr>
          <w:i/>
          <w:lang w:val="lv-LV"/>
        </w:rPr>
        <w:t>The Lord and His Prayer</w:t>
      </w:r>
      <w:r w:rsidRPr="005339E7">
        <w:rPr>
          <w:lang w:val="lv-LV"/>
        </w:rPr>
        <w:t xml:space="preserve"> (Grand Rapids: Eerdmans, 1997), p.71.</w:t>
      </w:r>
    </w:p>
    <w:p w:rsidR="00F248EC" w:rsidRPr="005339E7" w:rsidRDefault="00F248EC" w:rsidP="004E04E6">
      <w:pPr>
        <w:numPr>
          <w:ilvl w:val="0"/>
          <w:numId w:val="22"/>
        </w:numPr>
        <w:tabs>
          <w:tab w:val="left" w:pos="6946"/>
        </w:tabs>
        <w:rPr>
          <w:b/>
          <w:lang w:val="lv-LV"/>
        </w:rPr>
      </w:pPr>
      <w:r w:rsidRPr="005339E7">
        <w:rPr>
          <w:lang w:val="lv-LV"/>
        </w:rPr>
        <w:t xml:space="preserve">N.T. Wright, </w:t>
      </w:r>
      <w:r w:rsidRPr="005339E7">
        <w:rPr>
          <w:i/>
          <w:lang w:val="lv-LV"/>
        </w:rPr>
        <w:t xml:space="preserve">Evil and the Justice of God </w:t>
      </w:r>
      <w:r w:rsidRPr="005339E7">
        <w:rPr>
          <w:lang w:val="lv-LV"/>
        </w:rPr>
        <w:t>(Downers Grove: Inter Varsity Press, 2006), p.38.</w:t>
      </w:r>
    </w:p>
    <w:p w:rsidR="00CF0CBC" w:rsidRPr="005339E7" w:rsidRDefault="00F248EC" w:rsidP="004E04E6">
      <w:pPr>
        <w:numPr>
          <w:ilvl w:val="0"/>
          <w:numId w:val="22"/>
        </w:numPr>
        <w:tabs>
          <w:tab w:val="left" w:pos="6946"/>
        </w:tabs>
        <w:rPr>
          <w:b/>
          <w:lang w:val="lv-LV"/>
        </w:rPr>
      </w:pPr>
      <w:r w:rsidRPr="005339E7">
        <w:rPr>
          <w:lang w:val="lv-LV"/>
        </w:rPr>
        <w:t xml:space="preserve">Arthur Koestler, </w:t>
      </w:r>
      <w:r w:rsidRPr="005339E7">
        <w:rPr>
          <w:i/>
          <w:lang w:val="lv-LV"/>
        </w:rPr>
        <w:t xml:space="preserve">The Ghost in the Machine </w:t>
      </w:r>
      <w:r w:rsidRPr="005339E7">
        <w:rPr>
          <w:lang w:val="lv-LV"/>
        </w:rPr>
        <w:t>(Harmondsworth: Penguin, 1990 ed.).</w:t>
      </w:r>
    </w:p>
    <w:p w:rsidR="00CF0CBC" w:rsidRPr="005339E7" w:rsidRDefault="00CF0CBC" w:rsidP="004E04E6">
      <w:pPr>
        <w:tabs>
          <w:tab w:val="left" w:pos="6946"/>
        </w:tabs>
        <w:rPr>
          <w:lang w:val="lv-LV"/>
        </w:rPr>
      </w:pPr>
    </w:p>
    <w:p w:rsidR="00CF0CBC" w:rsidRPr="005339E7" w:rsidRDefault="00CF0CBC" w:rsidP="004E04E6">
      <w:pPr>
        <w:tabs>
          <w:tab w:val="left" w:pos="6946"/>
        </w:tabs>
        <w:rPr>
          <w:lang w:val="lv-LV"/>
        </w:rPr>
      </w:pPr>
    </w:p>
    <w:p w:rsidR="003A6787" w:rsidRDefault="003A6787" w:rsidP="004E04E6">
      <w:pPr>
        <w:tabs>
          <w:tab w:val="left" w:pos="6946"/>
        </w:tabs>
        <w:jc w:val="center"/>
        <w:rPr>
          <w:b/>
          <w:lang w:val="lv-LV"/>
        </w:rPr>
      </w:pPr>
    </w:p>
    <w:p w:rsidR="002409B6" w:rsidRPr="003A6787" w:rsidRDefault="00CF0CBC" w:rsidP="004E04E6">
      <w:pPr>
        <w:tabs>
          <w:tab w:val="left" w:pos="6946"/>
        </w:tabs>
        <w:jc w:val="center"/>
        <w:rPr>
          <w:b/>
          <w:sz w:val="28"/>
          <w:szCs w:val="28"/>
          <w:lang w:val="lv-LV"/>
        </w:rPr>
      </w:pPr>
      <w:r w:rsidRPr="003A6787">
        <w:rPr>
          <w:b/>
          <w:sz w:val="28"/>
          <w:szCs w:val="28"/>
          <w:lang w:val="lv-LV"/>
        </w:rPr>
        <w:lastRenderedPageBreak/>
        <w:t xml:space="preserve">2-4 </w:t>
      </w:r>
      <w:r w:rsidR="009D472A" w:rsidRPr="003A6787">
        <w:rPr>
          <w:b/>
          <w:sz w:val="28"/>
          <w:szCs w:val="28"/>
          <w:lang w:val="lv-LV"/>
        </w:rPr>
        <w:t>„Šīs pasaules valdnieks”:</w:t>
      </w:r>
    </w:p>
    <w:p w:rsidR="009D472A" w:rsidRPr="003A6787" w:rsidRDefault="00AB43F6" w:rsidP="004E04E6">
      <w:pPr>
        <w:tabs>
          <w:tab w:val="left" w:pos="6946"/>
        </w:tabs>
        <w:jc w:val="center"/>
        <w:rPr>
          <w:b/>
          <w:sz w:val="28"/>
          <w:szCs w:val="28"/>
          <w:lang w:val="lv-LV"/>
        </w:rPr>
      </w:pPr>
      <w:r w:rsidRPr="003A6787">
        <w:rPr>
          <w:b/>
          <w:sz w:val="28"/>
          <w:szCs w:val="28"/>
          <w:lang w:val="lv-LV"/>
        </w:rPr>
        <w:t>Jūd</w:t>
      </w:r>
      <w:r w:rsidR="009D472A" w:rsidRPr="003A6787">
        <w:rPr>
          <w:b/>
          <w:sz w:val="28"/>
          <w:szCs w:val="28"/>
          <w:lang w:val="lv-LV"/>
        </w:rPr>
        <w:t>u Sātans</w:t>
      </w:r>
    </w:p>
    <w:p w:rsidR="009D472A" w:rsidRPr="005339E7" w:rsidRDefault="009D472A" w:rsidP="004E04E6">
      <w:pPr>
        <w:tabs>
          <w:tab w:val="left" w:pos="6946"/>
        </w:tabs>
        <w:rPr>
          <w:lang w:val="lv-LV"/>
        </w:rPr>
      </w:pPr>
    </w:p>
    <w:p w:rsidR="00255C72" w:rsidRPr="005339E7" w:rsidRDefault="009D472A" w:rsidP="003A6787">
      <w:pPr>
        <w:tabs>
          <w:tab w:val="left" w:pos="6946"/>
        </w:tabs>
        <w:jc w:val="both"/>
        <w:rPr>
          <w:lang w:val="lv-LV"/>
        </w:rPr>
      </w:pPr>
      <w:r w:rsidRPr="005339E7">
        <w:rPr>
          <w:lang w:val="lv-LV"/>
        </w:rPr>
        <w:t>Interpretējot katru Jaunās Derības atsauci uz velnu vai sātanu</w:t>
      </w:r>
      <w:r w:rsidR="00CF27B6" w:rsidRPr="005339E7">
        <w:rPr>
          <w:lang w:val="lv-LV"/>
        </w:rPr>
        <w:t xml:space="preserve"> kā </w:t>
      </w:r>
      <w:r w:rsidR="0059228E" w:rsidRPr="005339E7">
        <w:rPr>
          <w:lang w:val="lv-LV"/>
        </w:rPr>
        <w:t xml:space="preserve">atšķirīgu </w:t>
      </w:r>
      <w:r w:rsidR="00CF27B6" w:rsidRPr="005339E7">
        <w:rPr>
          <w:lang w:val="lv-LV"/>
        </w:rPr>
        <w:t xml:space="preserve">‘pretinieku’ vai ‘apmelotāju’, mēs viegli varam tikt apsūdzēti nekonsekvencē. Šīs nodaļas mērķis ir noskaidrot sarežģīto „šīs pasaules valdnieka” problēmu un parādīt, ka daudzas atsauces uz velnu un sātanu attiecas uz pirmajā gadsimtā valdošo </w:t>
      </w:r>
      <w:r w:rsidR="0059228E" w:rsidRPr="005339E7">
        <w:rPr>
          <w:lang w:val="lv-LV"/>
        </w:rPr>
        <w:t>ebreju</w:t>
      </w:r>
      <w:r w:rsidR="00CF27B6" w:rsidRPr="005339E7">
        <w:rPr>
          <w:lang w:val="lv-LV"/>
        </w:rPr>
        <w:t xml:space="preserve"> sistēmu</w:t>
      </w:r>
      <w:r w:rsidR="00262CF4" w:rsidRPr="005339E7">
        <w:rPr>
          <w:lang w:val="lv-LV"/>
        </w:rPr>
        <w:t>, tā ka</w:t>
      </w:r>
      <w:r w:rsidR="00255C72" w:rsidRPr="005339E7">
        <w:rPr>
          <w:lang w:val="lv-LV"/>
        </w:rPr>
        <w:t xml:space="preserve"> visas </w:t>
      </w:r>
      <w:r w:rsidR="00D656ED" w:rsidRPr="005339E7">
        <w:rPr>
          <w:lang w:val="lv-LV"/>
        </w:rPr>
        <w:t xml:space="preserve">citas </w:t>
      </w:r>
      <w:r w:rsidR="00255C72" w:rsidRPr="005339E7">
        <w:rPr>
          <w:lang w:val="lv-LV"/>
        </w:rPr>
        <w:t>Jaunās Derības atsauces uz tiem attiecas vai nu uz romiešu pārvaldes sistēmu vai uz mūsu iedzimto grēku.</w:t>
      </w:r>
    </w:p>
    <w:p w:rsidR="00255C72" w:rsidRPr="005339E7" w:rsidRDefault="00255C72" w:rsidP="003A6787">
      <w:pPr>
        <w:tabs>
          <w:tab w:val="left" w:pos="6946"/>
        </w:tabs>
        <w:jc w:val="both"/>
        <w:rPr>
          <w:lang w:val="lv-LV"/>
        </w:rPr>
      </w:pPr>
    </w:p>
    <w:p w:rsidR="0059228E" w:rsidRPr="005339E7" w:rsidRDefault="0059228E" w:rsidP="003A6787">
      <w:pPr>
        <w:tabs>
          <w:tab w:val="left" w:pos="6946"/>
        </w:tabs>
        <w:jc w:val="both"/>
        <w:rPr>
          <w:lang w:val="lv-LV"/>
        </w:rPr>
      </w:pPr>
      <w:r w:rsidRPr="005339E7">
        <w:rPr>
          <w:lang w:val="lv-LV"/>
        </w:rPr>
        <w:t>„</w:t>
      </w:r>
      <w:r w:rsidR="00EC585A" w:rsidRPr="005339E7">
        <w:rPr>
          <w:lang w:val="lv-LV"/>
        </w:rPr>
        <w:t>Šīs pasaules valdnieku</w:t>
      </w:r>
      <w:r w:rsidRPr="005339E7">
        <w:rPr>
          <w:lang w:val="lv-LV"/>
        </w:rPr>
        <w:t xml:space="preserve">” apraksta kā „izstumtu ārā”, nākošu pie Jēzus, pār kuru gan viņš „nenieka nespēj” un dabūjušu savu spriedumu, un tas viss tajās dažās stundās pirms Kristus nāves (Jņ.12:31; 14:30; 16:11). Visi šie apraksti šķiet saskan ar ebreju sistēmu, kā tā izpaužas tās </w:t>
      </w:r>
      <w:r w:rsidR="00262CF4" w:rsidRPr="005339E7">
        <w:rPr>
          <w:lang w:val="lv-LV"/>
        </w:rPr>
        <w:t>dažādajo</w:t>
      </w:r>
      <w:r w:rsidRPr="005339E7">
        <w:rPr>
          <w:lang w:val="lv-LV"/>
        </w:rPr>
        <w:t xml:space="preserve">s </w:t>
      </w:r>
      <w:r w:rsidR="00AB43F6" w:rsidRPr="005339E7">
        <w:rPr>
          <w:lang w:val="lv-LV"/>
        </w:rPr>
        <w:t>pārstāvjos, kā b</w:t>
      </w:r>
      <w:r w:rsidRPr="005339E7">
        <w:rPr>
          <w:lang w:val="lv-LV"/>
        </w:rPr>
        <w:t>auslībā</w:t>
      </w:r>
      <w:r w:rsidR="00262CF4" w:rsidRPr="005339E7">
        <w:rPr>
          <w:lang w:val="lv-LV"/>
        </w:rPr>
        <w:t>, torā, augstajā priesterī Kajafā</w:t>
      </w:r>
      <w:r w:rsidR="00591CBF" w:rsidRPr="005339E7">
        <w:rPr>
          <w:lang w:val="lv-LV"/>
        </w:rPr>
        <w:t>, Jūdā un ebrejos</w:t>
      </w:r>
      <w:r w:rsidR="00262CF4" w:rsidRPr="005339E7">
        <w:rPr>
          <w:lang w:val="lv-LV"/>
        </w:rPr>
        <w:t xml:space="preserve"> </w:t>
      </w:r>
      <w:r w:rsidR="00591CBF" w:rsidRPr="005339E7">
        <w:rPr>
          <w:lang w:val="lv-LV"/>
        </w:rPr>
        <w:t xml:space="preserve">– visos, kas vēlējās Kristus nāvi. Sākumam atzīmēsim, ka „šīs pasaules valdnieks” 1.Kor.2:6,8 attiecas uz romiešu un ebreju </w:t>
      </w:r>
      <w:r w:rsidR="00EC585A" w:rsidRPr="005339E7">
        <w:rPr>
          <w:lang w:val="lv-LV"/>
        </w:rPr>
        <w:t xml:space="preserve">pārvaldniekiem. </w:t>
      </w:r>
    </w:p>
    <w:p w:rsidR="00EC585A" w:rsidRPr="005339E7" w:rsidRDefault="00CF27B6" w:rsidP="003A6787">
      <w:pPr>
        <w:tabs>
          <w:tab w:val="left" w:pos="6946"/>
        </w:tabs>
        <w:jc w:val="both"/>
        <w:rPr>
          <w:lang w:val="lv-LV"/>
        </w:rPr>
      </w:pPr>
      <w:r w:rsidRPr="005339E7">
        <w:rPr>
          <w:lang w:val="lv-LV"/>
        </w:rPr>
        <w:t xml:space="preserve"> </w:t>
      </w:r>
    </w:p>
    <w:p w:rsidR="00C70222" w:rsidRPr="005339E7" w:rsidRDefault="00EC585A" w:rsidP="003A6787">
      <w:pPr>
        <w:tabs>
          <w:tab w:val="left" w:pos="6946"/>
        </w:tabs>
        <w:jc w:val="both"/>
        <w:rPr>
          <w:lang w:val="lv-LV"/>
        </w:rPr>
      </w:pPr>
      <w:r w:rsidRPr="005339E7">
        <w:rPr>
          <w:lang w:val="lv-LV"/>
        </w:rPr>
        <w:t>Kristus nāve atceļ Mozus bauslību</w:t>
      </w:r>
      <w:r w:rsidR="00CB1B3C" w:rsidRPr="005339E7">
        <w:rPr>
          <w:lang w:val="lv-LV"/>
        </w:rPr>
        <w:t xml:space="preserve"> </w:t>
      </w:r>
      <w:r w:rsidRPr="005339E7">
        <w:rPr>
          <w:lang w:val="lv-LV"/>
        </w:rPr>
        <w:t>(Kol.2:</w:t>
      </w:r>
      <w:r w:rsidR="00CB1B3C" w:rsidRPr="005339E7">
        <w:rPr>
          <w:lang w:val="lv-LV"/>
        </w:rPr>
        <w:t>14-17); „kalpone”, kas alegoriski</w:t>
      </w:r>
      <w:r w:rsidRPr="005339E7">
        <w:rPr>
          <w:lang w:val="lv-LV"/>
        </w:rPr>
        <w:t xml:space="preserve"> pārstāvēja Bauslību, bija </w:t>
      </w:r>
      <w:r w:rsidR="00C12BFE" w:rsidRPr="005339E7">
        <w:rPr>
          <w:lang w:val="lv-LV"/>
        </w:rPr>
        <w:t>„</w:t>
      </w:r>
      <w:r w:rsidRPr="005339E7">
        <w:rPr>
          <w:lang w:val="lv-LV"/>
        </w:rPr>
        <w:t>padzīta</w:t>
      </w:r>
      <w:r w:rsidR="00C12BFE" w:rsidRPr="005339E7">
        <w:rPr>
          <w:lang w:val="lv-LV"/>
        </w:rPr>
        <w:t xml:space="preserve">” (Gal.4:30) – tie paši vārdi lietoti arī </w:t>
      </w:r>
      <w:r w:rsidRPr="005339E7">
        <w:rPr>
          <w:lang w:val="lv-LV"/>
        </w:rPr>
        <w:t xml:space="preserve"> attiec</w:t>
      </w:r>
      <w:r w:rsidR="00C12BFE" w:rsidRPr="005339E7">
        <w:rPr>
          <w:lang w:val="lv-LV"/>
        </w:rPr>
        <w:t>ībā</w:t>
      </w:r>
      <w:r w:rsidRPr="005339E7">
        <w:rPr>
          <w:lang w:val="lv-LV"/>
        </w:rPr>
        <w:t xml:space="preserve"> uz „valdnieku”. </w:t>
      </w:r>
      <w:r w:rsidR="00F4769B" w:rsidRPr="005339E7">
        <w:rPr>
          <w:lang w:val="lv-LV"/>
        </w:rPr>
        <w:t xml:space="preserve">„Pasaule” Jāņa evaņģēlijā attiecas pirmām kārtām uz ebreju pasauli; tās „valdnieks” varētu būt tās personifikācija vai arī atsauce uz Kajafu, augsto priesteri, kura vārds ebreju valodā </w:t>
      </w:r>
      <w:r w:rsidR="00CB68F2" w:rsidRPr="005339E7">
        <w:rPr>
          <w:lang w:val="lv-LV"/>
        </w:rPr>
        <w:t xml:space="preserve">netieši </w:t>
      </w:r>
      <w:r w:rsidR="008508E2" w:rsidRPr="005339E7">
        <w:rPr>
          <w:lang w:val="lv-LV"/>
        </w:rPr>
        <w:t>norāda uz ‘izstumšanu’</w:t>
      </w:r>
      <w:r w:rsidR="00CF27B6" w:rsidRPr="005339E7">
        <w:rPr>
          <w:lang w:val="lv-LV"/>
        </w:rPr>
        <w:t xml:space="preserve"> </w:t>
      </w:r>
      <w:r w:rsidR="008508E2" w:rsidRPr="005339E7">
        <w:rPr>
          <w:lang w:val="lv-LV"/>
        </w:rPr>
        <w:t xml:space="preserve">un kurš saplēsa savas priestera drēbes Kristus sodīšanas laikā, kas nozīmēja viņa „izstumšanu” no priesteru kārtas (skat 3.Moz.10:6; 21:10). </w:t>
      </w:r>
      <w:r w:rsidR="000204F3" w:rsidRPr="005339E7">
        <w:rPr>
          <w:lang w:val="lv-LV"/>
        </w:rPr>
        <w:t>Jāņa evaņģēlijā „šī pasaule” un „valdnieks” lietoti</w:t>
      </w:r>
      <w:r w:rsidR="00C85D99" w:rsidRPr="005339E7">
        <w:rPr>
          <w:lang w:val="lv-LV"/>
        </w:rPr>
        <w:t xml:space="preserve"> paralēli – tāpat kā Jēzus, Valstības valdnieks, var tādēļ tikt saukts arī par „Valstību” (Lk.17:21).</w:t>
      </w:r>
      <w:r w:rsidR="006F39E7" w:rsidRPr="005339E7">
        <w:rPr>
          <w:lang w:val="lv-LV"/>
        </w:rPr>
        <w:t xml:space="preserve"> Kol.2:15 apraksta Kris</w:t>
      </w:r>
      <w:r w:rsidR="00C12BFE" w:rsidRPr="005339E7">
        <w:rPr>
          <w:lang w:val="lv-LV"/>
        </w:rPr>
        <w:t>tus uzvaru krustā, kā „visu pretvaru</w:t>
      </w:r>
      <w:r w:rsidR="006F39E7" w:rsidRPr="005339E7">
        <w:rPr>
          <w:lang w:val="lv-LV"/>
        </w:rPr>
        <w:t>”</w:t>
      </w:r>
      <w:r w:rsidR="00C12BFE" w:rsidRPr="005339E7">
        <w:rPr>
          <w:lang w:val="lv-LV"/>
        </w:rPr>
        <w:t xml:space="preserve"> atbruņošanu</w:t>
      </w:r>
      <w:r w:rsidR="00132E01" w:rsidRPr="005339E7">
        <w:rPr>
          <w:lang w:val="lv-LV"/>
        </w:rPr>
        <w:t>, kas bija</w:t>
      </w:r>
      <w:r w:rsidR="006F39E7" w:rsidRPr="005339E7">
        <w:rPr>
          <w:lang w:val="lv-LV"/>
        </w:rPr>
        <w:t xml:space="preserve"> līdzvērtīgi ebreju pasaules „valdnieka” „izstumšanai”.</w:t>
      </w:r>
      <w:r w:rsidR="00AE3F91" w:rsidRPr="005339E7">
        <w:rPr>
          <w:lang w:val="lv-LV"/>
        </w:rPr>
        <w:t xml:space="preserve"> Ebreji „ņēma” Jēzu un izmeta Viņu no vīnadārza (Mt.21:39), bet to darot, viņi paši tika izmesti no vīnadārza. Ja „šīs pasaules valdnieks” ir atsauce uz Kajafu, tad mums ir jārēķinās ar faktu, ka šo indivīdu Kungs ir izvēlējies īpašam nosodījumam kā Sātana iemiesojumu, grēka un tā tieksmju</w:t>
      </w:r>
      <w:r w:rsidR="00C12BFE" w:rsidRPr="005339E7">
        <w:rPr>
          <w:lang w:val="lv-LV"/>
        </w:rPr>
        <w:t xml:space="preserve"> iemiesojumu;</w:t>
      </w:r>
      <w:r w:rsidR="00003E3C" w:rsidRPr="005339E7">
        <w:rPr>
          <w:lang w:val="lv-LV"/>
        </w:rPr>
        <w:t xml:space="preserve"> visa, kas tolaik pretojās Dievam. To apstiprina Kunga vārdi Pilātam: „Tam, kas Mani tev nodevis, ir lielāks grēks” (Jņ.19:11</w:t>
      </w:r>
      <w:r w:rsidR="00A90D51" w:rsidRPr="005339E7">
        <w:rPr>
          <w:lang w:val="lv-LV"/>
        </w:rPr>
        <w:t xml:space="preserve"> grieķu vārds ‘lielāks’ tulkots kā ‘lielākais’ 1.Kor.13:13; Mk.9:34; Mt.13:32</w:t>
      </w:r>
      <w:r w:rsidR="00A71592" w:rsidRPr="005339E7">
        <w:rPr>
          <w:lang w:val="lv-LV"/>
        </w:rPr>
        <w:t>; 18:1,4; 23:11; Lk.9:46; Lk</w:t>
      </w:r>
      <w:r w:rsidR="00C12BFE" w:rsidRPr="005339E7">
        <w:rPr>
          <w:lang w:val="lv-LV"/>
        </w:rPr>
        <w:t>.22:24; Lk.22:26). Tieši Kajafa</w:t>
      </w:r>
      <w:r w:rsidR="00A71592" w:rsidRPr="005339E7">
        <w:rPr>
          <w:lang w:val="lv-LV"/>
        </w:rPr>
        <w:t xml:space="preserve"> un ebreji</w:t>
      </w:r>
      <w:r w:rsidR="00C12BFE" w:rsidRPr="005339E7">
        <w:rPr>
          <w:lang w:val="lv-LV"/>
        </w:rPr>
        <w:t xml:space="preserve"> bija tie</w:t>
      </w:r>
      <w:r w:rsidR="00A71592" w:rsidRPr="005339E7">
        <w:rPr>
          <w:lang w:val="lv-LV"/>
        </w:rPr>
        <w:t>, kas „nodeva” Jēzu Pilātam krustā sišanai (Mt.27:2; Jņ.18:30,35). Bet Kungs runā tā it kā viena persona starp tiem īpaši ir nodevusi Viņu Pi</w:t>
      </w:r>
      <w:r w:rsidR="00586B76" w:rsidRPr="005339E7">
        <w:rPr>
          <w:lang w:val="lv-LV"/>
        </w:rPr>
        <w:t>lātam – un šī viena persona ir</w:t>
      </w:r>
      <w:r w:rsidR="00A71592" w:rsidRPr="005339E7">
        <w:rPr>
          <w:lang w:val="lv-LV"/>
        </w:rPr>
        <w:t xml:space="preserve"> Kajafa. Ja Kajafa pastrādāja „lielāko grēku”, nododot Dieva Dēlu krustā sišanai, tad var saprast, kāpēc Kungs Jēzus viņu izdala citu starpā, apzīmējot to kā „šīs pasaules valdnieku”. </w:t>
      </w:r>
      <w:r w:rsidR="00B118A3" w:rsidRPr="005339E7">
        <w:rPr>
          <w:lang w:val="lv-LV"/>
        </w:rPr>
        <w:t>Patiešām, tādu Bībeles skaidrotāju kā Džims Granters, Pets Breidijs un Harijs Vitakers [darbā „Pats Velns”] interpretācijā „velns, kam nāves vara” no Ebr.2:14-17, attiecināms uz Kajafu.</w:t>
      </w:r>
    </w:p>
    <w:p w:rsidR="00C70222" w:rsidRPr="005339E7" w:rsidRDefault="00C70222" w:rsidP="003A6787">
      <w:pPr>
        <w:tabs>
          <w:tab w:val="left" w:pos="6946"/>
        </w:tabs>
        <w:jc w:val="both"/>
        <w:rPr>
          <w:lang w:val="lv-LV"/>
        </w:rPr>
      </w:pPr>
    </w:p>
    <w:p w:rsidR="009D472A" w:rsidRPr="005339E7" w:rsidRDefault="003C1D3F" w:rsidP="003A6787">
      <w:pPr>
        <w:tabs>
          <w:tab w:val="left" w:pos="6946"/>
        </w:tabs>
        <w:jc w:val="both"/>
        <w:rPr>
          <w:lang w:val="lv-LV"/>
        </w:rPr>
      </w:pPr>
      <w:r w:rsidRPr="005339E7">
        <w:rPr>
          <w:lang w:val="lv-LV"/>
        </w:rPr>
        <w:t>Kad Jūda iziet no istabas</w:t>
      </w:r>
      <w:r w:rsidR="00C70222" w:rsidRPr="005339E7">
        <w:rPr>
          <w:lang w:val="lv-LV"/>
        </w:rPr>
        <w:t xml:space="preserve">, </w:t>
      </w:r>
      <w:r w:rsidRPr="005339E7">
        <w:rPr>
          <w:lang w:val="lv-LV"/>
        </w:rPr>
        <w:t xml:space="preserve">mums </w:t>
      </w:r>
      <w:r w:rsidR="00C70222" w:rsidRPr="005339E7">
        <w:rPr>
          <w:lang w:val="lv-LV"/>
        </w:rPr>
        <w:t xml:space="preserve">rodas iespaids, ka Jēzus </w:t>
      </w:r>
      <w:r w:rsidRPr="005339E7">
        <w:rPr>
          <w:lang w:val="lv-LV"/>
        </w:rPr>
        <w:t>sāk</w:t>
      </w:r>
      <w:r w:rsidR="002B7D96" w:rsidRPr="005339E7">
        <w:rPr>
          <w:lang w:val="lv-LV"/>
        </w:rPr>
        <w:t xml:space="preserve"> runāt nopietnāk un dedzīgāk. Tiklīdz viņš bija izgājis, Jēzus teica: „</w:t>
      </w:r>
      <w:r w:rsidR="002B7D96" w:rsidRPr="005339E7">
        <w:rPr>
          <w:i/>
          <w:lang w:val="lv-LV"/>
        </w:rPr>
        <w:t>Tagad</w:t>
      </w:r>
      <w:r w:rsidR="002B7D96" w:rsidRPr="005339E7">
        <w:rPr>
          <w:lang w:val="lv-LV"/>
        </w:rPr>
        <w:t xml:space="preserve"> Cilvēka Dēls ir paaugstināts…Bērniņi, Es vēl mazu brīdi esmu pie jums…Es vairs daudz nerunāšu ar jums, jo nāk šīs pasaules valdnieks; pār Mani viņš gan nenieka nespēj” (Jņ.13:31 &amp; 33; 14:30). Tā kā Jēzus zināja, ka Jūda drīz atgriezīsies ar viņa vīriem, Viņš grib</w:t>
      </w:r>
      <w:r w:rsidR="00852E93" w:rsidRPr="005339E7">
        <w:rPr>
          <w:lang w:val="lv-LV"/>
        </w:rPr>
        <w:t>ēja pēc iespējas vairāk informācijas sniegt Saviem mācekļiem atliku</w:t>
      </w:r>
      <w:r w:rsidR="00043D5A" w:rsidRPr="005339E7">
        <w:rPr>
          <w:lang w:val="lv-LV"/>
        </w:rPr>
        <w:t>šajā laika sprīdī. Tāpēc šo</w:t>
      </w:r>
      <w:r w:rsidR="00852E93" w:rsidRPr="005339E7">
        <w:rPr>
          <w:lang w:val="lv-LV"/>
        </w:rPr>
        <w:t xml:space="preserve"> Jāņa evaņģēlija </w:t>
      </w:r>
      <w:r w:rsidR="00043D5A" w:rsidRPr="005339E7">
        <w:rPr>
          <w:lang w:val="lv-LV"/>
        </w:rPr>
        <w:t>nodaļu (14</w:t>
      </w:r>
      <w:r w:rsidR="00B305E6" w:rsidRPr="005339E7">
        <w:rPr>
          <w:lang w:val="lv-LV"/>
        </w:rPr>
        <w:t>.</w:t>
      </w:r>
      <w:r w:rsidR="00043D5A" w:rsidRPr="005339E7">
        <w:rPr>
          <w:lang w:val="lv-LV"/>
        </w:rPr>
        <w:t>-17</w:t>
      </w:r>
      <w:r w:rsidR="00B305E6" w:rsidRPr="005339E7">
        <w:rPr>
          <w:lang w:val="lv-LV"/>
        </w:rPr>
        <w:t>.</w:t>
      </w:r>
      <w:r w:rsidR="00043D5A" w:rsidRPr="005339E7">
        <w:rPr>
          <w:lang w:val="lv-LV"/>
        </w:rPr>
        <w:t>) vārdi tik pilni dedzības un</w:t>
      </w:r>
      <w:r w:rsidR="00B305E6" w:rsidRPr="005339E7">
        <w:rPr>
          <w:lang w:val="lv-LV"/>
        </w:rPr>
        <w:t xml:space="preserve"> tik ārkārtīgi spilgti un saturīgi.</w:t>
      </w:r>
    </w:p>
    <w:p w:rsidR="00B305E6" w:rsidRPr="005339E7" w:rsidRDefault="00B305E6" w:rsidP="003A6787">
      <w:pPr>
        <w:tabs>
          <w:tab w:val="left" w:pos="6946"/>
        </w:tabs>
        <w:jc w:val="both"/>
        <w:rPr>
          <w:lang w:val="lv-LV"/>
        </w:rPr>
      </w:pPr>
    </w:p>
    <w:p w:rsidR="00D54D04" w:rsidRPr="005339E7" w:rsidRDefault="00037F2F" w:rsidP="003A6787">
      <w:pPr>
        <w:tabs>
          <w:tab w:val="left" w:pos="6946"/>
        </w:tabs>
        <w:jc w:val="both"/>
        <w:rPr>
          <w:lang w:val="lv-LV"/>
        </w:rPr>
      </w:pPr>
      <w:r w:rsidRPr="005339E7">
        <w:rPr>
          <w:lang w:val="lv-LV"/>
        </w:rPr>
        <w:t xml:space="preserve">Kad Viņš bija beidzis: „Tad nu Jūda, paņēmis kareivju nodaļu un augsto priesteru un farizeju sulaiņus, </w:t>
      </w:r>
      <w:r w:rsidRPr="005339E7">
        <w:rPr>
          <w:i/>
          <w:lang w:val="lv-LV"/>
        </w:rPr>
        <w:t>ierodas</w:t>
      </w:r>
      <w:r w:rsidRPr="005339E7">
        <w:rPr>
          <w:lang w:val="lv-LV"/>
        </w:rPr>
        <w:t>…” (Jņ.18:3); Jēzus bija pravietojis: „</w:t>
      </w:r>
      <w:r w:rsidRPr="005339E7">
        <w:rPr>
          <w:i/>
          <w:lang w:val="lv-LV"/>
        </w:rPr>
        <w:t xml:space="preserve">Nāk </w:t>
      </w:r>
      <w:r w:rsidRPr="005339E7">
        <w:rPr>
          <w:lang w:val="lv-LV"/>
        </w:rPr>
        <w:t xml:space="preserve"> šīs pasaules valdnieks”, iemiesots Jūdas personā un attiecībās. Kristus bija teicis mācekļiem, ka </w:t>
      </w:r>
      <w:r w:rsidR="00011EAE" w:rsidRPr="005339E7">
        <w:rPr>
          <w:lang w:val="lv-LV"/>
        </w:rPr>
        <w:t>pār Viņu „valdnieks… gan nenieka nespēj” (Jņ.14:30). Līdz pat Jūdas ierašanās brīdim ar kareivjiem</w:t>
      </w:r>
      <w:r w:rsidR="0097726B" w:rsidRPr="005339E7">
        <w:rPr>
          <w:lang w:val="lv-LV"/>
        </w:rPr>
        <w:t>,</w:t>
      </w:r>
      <w:r w:rsidR="00011EAE" w:rsidRPr="005339E7">
        <w:rPr>
          <w:lang w:val="lv-LV"/>
        </w:rPr>
        <w:t xml:space="preserve"> mācekļi nebija sapratuši, ka viņš ir nodevējs (skat Jņ.18:3-5). Jēzus zināja, ka tas viņus šokēs un liks arī tiem aizdomāties, vai viņi arī ir Kristū; tādēļViņš tos brīdināja, ka Jūda, kā „šīs pasaules valdnieka” iemiesojums pār Viņu nenieka nespēj, jo nav vairs Viņā, nav Viņa daļa. </w:t>
      </w:r>
      <w:r w:rsidR="00726A3E" w:rsidRPr="005339E7">
        <w:rPr>
          <w:lang w:val="lv-LV"/>
        </w:rPr>
        <w:t>Jo ebreju varas institūcijas un sistēmas „velns”</w:t>
      </w:r>
      <w:r w:rsidR="00011EAE" w:rsidRPr="005339E7">
        <w:rPr>
          <w:lang w:val="lv-LV"/>
        </w:rPr>
        <w:t xml:space="preserve"> </w:t>
      </w:r>
      <w:r w:rsidR="00726A3E" w:rsidRPr="005339E7">
        <w:rPr>
          <w:lang w:val="lv-LV"/>
        </w:rPr>
        <w:t>bija Jūdam „sirdī iedevis Kungu nodot” (Jņ.13:2). Visa ebreju augstākā vara bija Jēzus „nodevēji” (Ap.d.7:52) šajā Jūdā, vienā vienīgajā nodevējā, kas iemiesoja sevī visu ebreju sistēmu.</w:t>
      </w:r>
    </w:p>
    <w:p w:rsidR="00D54D04" w:rsidRPr="005339E7" w:rsidRDefault="00D54D04" w:rsidP="003A6787">
      <w:pPr>
        <w:tabs>
          <w:tab w:val="left" w:pos="6946"/>
        </w:tabs>
        <w:jc w:val="both"/>
        <w:rPr>
          <w:lang w:val="lv-LV"/>
        </w:rPr>
      </w:pPr>
    </w:p>
    <w:p w:rsidR="00762C5D" w:rsidRPr="005339E7" w:rsidRDefault="00D54D04" w:rsidP="003A6787">
      <w:pPr>
        <w:tabs>
          <w:tab w:val="left" w:pos="6946"/>
        </w:tabs>
        <w:jc w:val="both"/>
        <w:rPr>
          <w:lang w:val="lv-LV"/>
        </w:rPr>
      </w:pPr>
      <w:r w:rsidRPr="005339E7">
        <w:rPr>
          <w:lang w:val="lv-LV"/>
        </w:rPr>
        <w:t>Tas, ka valdniekam nav nenieka Kristū, atgādina atsauci</w:t>
      </w:r>
      <w:r w:rsidR="00973E29" w:rsidRPr="005339E7">
        <w:rPr>
          <w:lang w:val="lv-LV"/>
        </w:rPr>
        <w:t xml:space="preserve"> uz</w:t>
      </w:r>
      <w:r w:rsidRPr="005339E7">
        <w:rPr>
          <w:lang w:val="lv-LV"/>
        </w:rPr>
        <w:t xml:space="preserve"> Dan.9:26: „Un pēc tām sešdesmit divām nedēļām tas svaidītais tiks nogalināts, gan ne viņa vainas dēļ; pilsētu un svētnīcu izpostīs kāda valdnieka</w:t>
      </w:r>
      <w:r w:rsidR="0097726B" w:rsidRPr="005339E7">
        <w:rPr>
          <w:lang w:val="lv-LV"/>
        </w:rPr>
        <w:t xml:space="preserve"> (romiešu)</w:t>
      </w:r>
      <w:r w:rsidRPr="005339E7">
        <w:rPr>
          <w:lang w:val="lv-LV"/>
        </w:rPr>
        <w:t xml:space="preserve"> karaspēks”. Līdz ar to kā ebreju pasaule, tā arī Jūda nebija Kristū</w:t>
      </w:r>
      <w:r w:rsidR="00762C5D" w:rsidRPr="005339E7">
        <w:rPr>
          <w:lang w:val="lv-LV"/>
        </w:rPr>
        <w:t xml:space="preserve"> un to pārstāvētā</w:t>
      </w:r>
      <w:r w:rsidRPr="005339E7">
        <w:rPr>
          <w:lang w:val="lv-LV"/>
        </w:rPr>
        <w:t xml:space="preserve"> s</w:t>
      </w:r>
      <w:r w:rsidR="00762C5D" w:rsidRPr="005339E7">
        <w:rPr>
          <w:lang w:val="lv-LV"/>
        </w:rPr>
        <w:t>istēma bija lemta nopostīšanai no cita (romiešu) valdnieka rokas, kurš „ieradīsies”, lai ieņemtu (ebreju) „šīs pasaules valdnieka” vietu. „Valdnieka”</w:t>
      </w:r>
      <w:r w:rsidR="00726A3E" w:rsidRPr="005339E7">
        <w:rPr>
          <w:lang w:val="lv-LV"/>
        </w:rPr>
        <w:t xml:space="preserve"> </w:t>
      </w:r>
      <w:r w:rsidR="00762C5D" w:rsidRPr="005339E7">
        <w:rPr>
          <w:lang w:val="lv-LV"/>
        </w:rPr>
        <w:t>pieminēšana Dan.9:26 un Jņ.14:30 liek domāt par to, ka jābūt saistībai starp šiem diviem pantiem.</w:t>
      </w:r>
    </w:p>
    <w:p w:rsidR="00762C5D" w:rsidRPr="005339E7" w:rsidRDefault="00762C5D" w:rsidP="003A6787">
      <w:pPr>
        <w:tabs>
          <w:tab w:val="left" w:pos="6946"/>
        </w:tabs>
        <w:jc w:val="both"/>
        <w:rPr>
          <w:lang w:val="lv-LV"/>
        </w:rPr>
      </w:pPr>
    </w:p>
    <w:p w:rsidR="000F44C0" w:rsidRPr="005339E7" w:rsidRDefault="00DA59CE" w:rsidP="003A6787">
      <w:pPr>
        <w:tabs>
          <w:tab w:val="left" w:pos="6946"/>
        </w:tabs>
        <w:jc w:val="both"/>
        <w:rPr>
          <w:lang w:val="lv-LV"/>
        </w:rPr>
      </w:pPr>
      <w:r w:rsidRPr="005339E7">
        <w:rPr>
          <w:lang w:val="lv-LV"/>
        </w:rPr>
        <w:t xml:space="preserve">To, ka Jūda bija „viens no divpadsmit”, kas ēda pēdējo vakarēdienu, uzsver visi evaņģēliju rakstītāji – šie vārdi sastopami Mt.26:14; Mk.14:20; Lk.22:47; Jņ.13:21. Tādēļ arī Pēteris vēlāk atzīmē, ka „tas bija mums pieskaitīts (salīdz. ar „viens no divpadsmit”) un saņēmis to pašu kalpošanu” (Ap.d.1:17), atsaucoties uz Kristus apgalvojumu, ka beigu beigās </w:t>
      </w:r>
      <w:r w:rsidR="00D902BC" w:rsidRPr="005339E7">
        <w:rPr>
          <w:lang w:val="lv-LV"/>
        </w:rPr>
        <w:t xml:space="preserve">„šīs pasaules valdniekam” </w:t>
      </w:r>
      <w:r w:rsidR="00D902BC" w:rsidRPr="005339E7">
        <w:rPr>
          <w:i/>
          <w:lang w:val="lv-LV"/>
        </w:rPr>
        <w:t>nav</w:t>
      </w:r>
      <w:r w:rsidR="00D902BC" w:rsidRPr="005339E7">
        <w:rPr>
          <w:lang w:val="lv-LV"/>
        </w:rPr>
        <w:t xml:space="preserve"> Viņā daļas (latv. tulkojumā „pār Mani viņš gan nenieka nespēj”). Līdzīgi, 1.Jņ.2:19 droši vien attiecas uz Jūdu kā </w:t>
      </w:r>
      <w:r w:rsidR="00476C33" w:rsidRPr="005339E7">
        <w:rPr>
          <w:lang w:val="lv-LV"/>
        </w:rPr>
        <w:t xml:space="preserve">vienu no tiem, kas atgriežas pasaulē: „No mums viņi ir izgājuši, bet viņi nav bijuši mūsējie” (salīdz. ar „Jūda, viens no divpadsmit”). </w:t>
      </w:r>
      <w:r w:rsidR="00F92219" w:rsidRPr="005339E7">
        <w:rPr>
          <w:lang w:val="lv-LV"/>
        </w:rPr>
        <w:t>Jēzus nosauc Jūdu par velnu (Jņ.6:70) un viņa iziešana no istabas Kunga prātā varētu asociēties ar „šīs pasaules valdnieka” izstumšanu. Tie, kas „no mums ir izgājuši” 1.Jņ.2:19 bija pirmām kārtām tie, kas atstāja ebreju eklēsijas (kurām galvenokārt bija adresētas Jāņa vēstules), lai atgrieztos jūdaismā, un Jūda bija to, kas aizgājuši, iemiesojums. 2.Pēt.2:13 &amp; 15 pielīdzina tos, kas atgriežas jūdaismā Bileāmam, „kas dzinās pēc netaisnās algas”. V</w:t>
      </w:r>
      <w:r w:rsidR="006A6873" w:rsidRPr="005339E7">
        <w:rPr>
          <w:lang w:val="lv-LV"/>
        </w:rPr>
        <w:t>ēl vienu reizi šis izteiciens „netaisnības alga” ir lietots Ap.d.1:18, runājot par</w:t>
      </w:r>
      <w:r w:rsidR="00F92219" w:rsidRPr="005339E7">
        <w:rPr>
          <w:lang w:val="lv-LV"/>
        </w:rPr>
        <w:t xml:space="preserve"> Jūdu.</w:t>
      </w:r>
    </w:p>
    <w:p w:rsidR="000F44C0" w:rsidRPr="005339E7" w:rsidRDefault="000F44C0" w:rsidP="003A6787">
      <w:pPr>
        <w:tabs>
          <w:tab w:val="left" w:pos="6946"/>
        </w:tabs>
        <w:jc w:val="both"/>
        <w:rPr>
          <w:lang w:val="lv-LV"/>
        </w:rPr>
      </w:pPr>
    </w:p>
    <w:p w:rsidR="0053527D" w:rsidRPr="005339E7" w:rsidRDefault="000F44C0" w:rsidP="003A6787">
      <w:pPr>
        <w:tabs>
          <w:tab w:val="left" w:pos="6946"/>
        </w:tabs>
        <w:jc w:val="both"/>
        <w:rPr>
          <w:lang w:val="lv-LV"/>
        </w:rPr>
      </w:pPr>
      <w:r w:rsidRPr="005339E7">
        <w:rPr>
          <w:lang w:val="lv-LV"/>
        </w:rPr>
        <w:t>„Izdzīt / izstum</w:t>
      </w:r>
      <w:r w:rsidR="00AE638D" w:rsidRPr="005339E7">
        <w:rPr>
          <w:lang w:val="lv-LV"/>
        </w:rPr>
        <w:t>t” Vecajā Derībā parasti attieca</w:t>
      </w:r>
      <w:r w:rsidRPr="005339E7">
        <w:rPr>
          <w:lang w:val="lv-LV"/>
        </w:rPr>
        <w:t xml:space="preserve">s uz Izraēlas izdzīšanu no zemes par nepaklausību (salīdz. ar Lk.19:45). Tam bija jānotiek ar pirmā gadsimta ebrejiem. Bauslībai pašai bija jātop „padzītai” (Gal.4:30). </w:t>
      </w:r>
      <w:r w:rsidR="00124FB5" w:rsidRPr="005339E7">
        <w:rPr>
          <w:lang w:val="lv-LV"/>
        </w:rPr>
        <w:t xml:space="preserve">Šie vārdi atgādina Hagaras un Ismaēla padzīšanu. Sakarā ar Mozus bauslības galu Kungs teica: „Vergs nepaliek visu mūžu mājās; Dēls gan paliek visu mūžu” (Jņ.8:35). </w:t>
      </w:r>
      <w:r w:rsidR="00AE05E3" w:rsidRPr="005339E7">
        <w:rPr>
          <w:lang w:val="lv-LV"/>
        </w:rPr>
        <w:t>Aprakstam par Izraēla atkritējiem, kurus bez žēlastības „izmeta laukā” un ti</w:t>
      </w:r>
      <w:r w:rsidR="00973E29" w:rsidRPr="005339E7">
        <w:rPr>
          <w:lang w:val="lv-LV"/>
        </w:rPr>
        <w:t>kai Dievs iežēlojas par tiem ir droši vien</w:t>
      </w:r>
      <w:r w:rsidR="00AE05E3" w:rsidRPr="005339E7">
        <w:rPr>
          <w:lang w:val="lv-LV"/>
        </w:rPr>
        <w:t xml:space="preserve"> jāattiecas uz Ismaēlu (Ecēh.16:5). Gal.4:29-30 </w:t>
      </w:r>
      <w:r w:rsidR="005D7EF2" w:rsidRPr="005339E7">
        <w:rPr>
          <w:lang w:val="lv-LV"/>
        </w:rPr>
        <w:t>Mozus bauslība ir tieši sasaistīta ar Hagari un šī fragmenta saturs pamatojas Jes.54:1-7</w:t>
      </w:r>
      <w:r w:rsidR="007617AA" w:rsidRPr="005339E7">
        <w:rPr>
          <w:lang w:val="lv-LV"/>
        </w:rPr>
        <w:t>, kur Kungs sauc atpakaļ atstātu laulātu draudzeni, kurai bija vairāk bērnu nekā precētai sievai. Tas sasaucas ar 1.Moz.16 aprakstīto Hagares atgriešanos pie Ābrahāma. Pēc Hagares galīgās padzīšanas 1.Moz.21 viņa klejoja Parana tuksnesī, nesdama rokās Ismaēlu –</w:t>
      </w:r>
      <w:r w:rsidR="00CA29E5" w:rsidRPr="005339E7">
        <w:rPr>
          <w:lang w:val="lv-LV"/>
        </w:rPr>
        <w:t xml:space="preserve"> tāpat kā Dievs vadā</w:t>
      </w:r>
      <w:r w:rsidR="007617AA" w:rsidRPr="005339E7">
        <w:rPr>
          <w:lang w:val="lv-LV"/>
        </w:rPr>
        <w:t>ja Izraēlu pa tuksnesi.</w:t>
      </w:r>
      <w:r w:rsidR="00E901F0" w:rsidRPr="005339E7">
        <w:rPr>
          <w:lang w:val="lv-LV"/>
        </w:rPr>
        <w:t xml:space="preserve"> Brīnumainā kārtā</w:t>
      </w:r>
      <w:r w:rsidR="003359AE" w:rsidRPr="005339E7">
        <w:rPr>
          <w:lang w:val="lv-LV"/>
        </w:rPr>
        <w:t xml:space="preserve"> Izraēlam</w:t>
      </w:r>
      <w:r w:rsidR="00E901F0" w:rsidRPr="005339E7">
        <w:rPr>
          <w:lang w:val="lv-LV"/>
        </w:rPr>
        <w:t xml:space="preserve"> sniegtais</w:t>
      </w:r>
      <w:r w:rsidR="003359AE" w:rsidRPr="005339E7">
        <w:rPr>
          <w:lang w:val="lv-LV"/>
        </w:rPr>
        <w:t xml:space="preserve"> ūdens šajā vietā ir vēl viena līdzība, kā arī Ismaēla vārds, kas nozīmē </w:t>
      </w:r>
      <w:r w:rsidR="00F81694" w:rsidRPr="005339E7">
        <w:rPr>
          <w:lang w:val="lv-LV"/>
        </w:rPr>
        <w:t xml:space="preserve">‘Dievs uzklausa žēlabas’ – kā Viņš uzklausīja Izraēla tautas </w:t>
      </w:r>
      <w:r w:rsidR="00F81694" w:rsidRPr="005339E7">
        <w:rPr>
          <w:lang w:val="lv-LV"/>
        </w:rPr>
        <w:lastRenderedPageBreak/>
        <w:t>žēlabas Ēģiptē.</w:t>
      </w:r>
      <w:r w:rsidR="00F92219" w:rsidRPr="005339E7">
        <w:rPr>
          <w:lang w:val="lv-LV"/>
        </w:rPr>
        <w:t xml:space="preserve"> </w:t>
      </w:r>
      <w:r w:rsidR="00F81694" w:rsidRPr="005339E7">
        <w:rPr>
          <w:lang w:val="lv-LV"/>
        </w:rPr>
        <w:t xml:space="preserve">Tā, Hagara ar Ismaēlu pārstāv Izraēla atkritējus un abi tika ‘padzīti’. Romiešiem 9:6-8 ir tam vēl viens apstiprinājums: „Jo ne visi, kas cēlušies no Israēla, ir patiesi izraēlieši… Pēc Īzāka tavs dzimums tiks noteikts. Tas jāsaprot tā: nevis miesīgie bērni ir Dieva bērni, bet apsolījuma bērni.” Pāvila atgādinājums, ka dzimums tiks noteikts pēc Īzāka, un pirmā gadsimta </w:t>
      </w:r>
      <w:r w:rsidR="00544F89" w:rsidRPr="005339E7">
        <w:rPr>
          <w:lang w:val="lv-LV"/>
        </w:rPr>
        <w:t>no Dieva atkritušais Izraēls nav Dieva tauta, bet gan miesas bērni, liek mums identificēt tos ar Ismaēlu, kas ir visu miesas bērnu pirmtēls. Tieši tāpat Jeremija apraksta nomaldījušos Izraēlu kā meža ēzeļu māti (Jer.2:24), iespējams atgādinot Ismaēla aprakstu kā „savvaļas vīru” (1.Moz.16:12).</w:t>
      </w:r>
    </w:p>
    <w:p w:rsidR="0053527D" w:rsidRPr="005339E7" w:rsidRDefault="0053527D" w:rsidP="003A6787">
      <w:pPr>
        <w:tabs>
          <w:tab w:val="left" w:pos="6946"/>
        </w:tabs>
        <w:jc w:val="both"/>
        <w:rPr>
          <w:lang w:val="lv-LV"/>
        </w:rPr>
      </w:pPr>
    </w:p>
    <w:p w:rsidR="0053527D" w:rsidRPr="005339E7" w:rsidRDefault="0053527D" w:rsidP="003A6787">
      <w:pPr>
        <w:tabs>
          <w:tab w:val="left" w:pos="6946"/>
        </w:tabs>
        <w:jc w:val="both"/>
        <w:rPr>
          <w:b/>
          <w:lang w:val="lv-LV"/>
        </w:rPr>
      </w:pPr>
      <w:r w:rsidRPr="005339E7">
        <w:rPr>
          <w:b/>
          <w:lang w:val="lv-LV"/>
        </w:rPr>
        <w:t>Izraēla atkritēju valoda</w:t>
      </w:r>
    </w:p>
    <w:p w:rsidR="00584DD1" w:rsidRPr="005339E7" w:rsidRDefault="00584DD1" w:rsidP="003A6787">
      <w:pPr>
        <w:tabs>
          <w:tab w:val="left" w:pos="6946"/>
        </w:tabs>
        <w:jc w:val="both"/>
        <w:rPr>
          <w:b/>
          <w:lang w:val="lv-LV"/>
        </w:rPr>
      </w:pPr>
    </w:p>
    <w:p w:rsidR="00EE66D1" w:rsidRPr="005339E7" w:rsidRDefault="00263A5E" w:rsidP="003A6787">
      <w:pPr>
        <w:tabs>
          <w:tab w:val="left" w:pos="6946"/>
        </w:tabs>
        <w:jc w:val="both"/>
        <w:rPr>
          <w:lang w:val="lv-LV"/>
        </w:rPr>
      </w:pPr>
      <w:r w:rsidRPr="005339E7">
        <w:rPr>
          <w:lang w:val="lv-LV"/>
        </w:rPr>
        <w:t>Viscaur Vecajā Derībā Izraēls, Dieva tauta, aprakstīta Dievu tautas pretinieku / sātanu valodā. Padomājiet par visām tām reizēm, kad Dieva atkritēju tauta rīkojas vai tiek aprakstīta, ka rī</w:t>
      </w:r>
      <w:r w:rsidR="00994675" w:rsidRPr="005339E7">
        <w:rPr>
          <w:lang w:val="lv-LV"/>
        </w:rPr>
        <w:t>kojas savu arābu radinieku veid</w:t>
      </w:r>
      <w:r w:rsidRPr="005339E7">
        <w:rPr>
          <w:lang w:val="lv-LV"/>
        </w:rPr>
        <w:t>ā, kā turpinot tēmu par to, ka ebreju sistēma bija „jāpadzen” tāpat kā tika padzīts Ismaēls:</w:t>
      </w:r>
    </w:p>
    <w:p w:rsidR="00EE66D1" w:rsidRPr="005339E7" w:rsidRDefault="00EE66D1" w:rsidP="003A6787">
      <w:pPr>
        <w:tabs>
          <w:tab w:val="left" w:pos="6946"/>
        </w:tabs>
        <w:jc w:val="both"/>
        <w:rPr>
          <w:lang w:val="lv-LV"/>
        </w:rPr>
      </w:pPr>
    </w:p>
    <w:p w:rsidR="00EE66D1" w:rsidRPr="005339E7" w:rsidRDefault="00EE66D1" w:rsidP="003A6787">
      <w:pPr>
        <w:numPr>
          <w:ilvl w:val="1"/>
          <w:numId w:val="16"/>
        </w:numPr>
        <w:tabs>
          <w:tab w:val="left" w:pos="6946"/>
        </w:tabs>
        <w:jc w:val="both"/>
        <w:rPr>
          <w:lang w:val="lv-LV"/>
        </w:rPr>
      </w:pPr>
      <w:r w:rsidRPr="005339E7">
        <w:rPr>
          <w:lang w:val="lv-LV"/>
        </w:rPr>
        <w:t>Jeruzālemes apraksts kā Oholiba Ecēh.23:4 atgādina Ēsava sievas vārdu Oholibama (1.Moz.36:2), kas atkal asociējas ar atraidītajām arābu tautām.</w:t>
      </w:r>
    </w:p>
    <w:p w:rsidR="006F5D00" w:rsidRPr="005339E7" w:rsidRDefault="00584DD1" w:rsidP="003A6787">
      <w:pPr>
        <w:numPr>
          <w:ilvl w:val="1"/>
          <w:numId w:val="16"/>
        </w:numPr>
        <w:tabs>
          <w:tab w:val="left" w:pos="6946"/>
        </w:tabs>
        <w:jc w:val="both"/>
        <w:rPr>
          <w:lang w:val="lv-LV"/>
        </w:rPr>
      </w:pPr>
      <w:r w:rsidRPr="005339E7">
        <w:rPr>
          <w:lang w:val="lv-LV"/>
        </w:rPr>
        <w:t>Ir saistība arī starp Izraēla atkritēju ķēniņu Saulu un horieti Cibeonu, kuru arī vajadzēja „padzīt” no zemes (salīdz. 1.Moz.36:24 un 1.Sam.9:3)</w:t>
      </w:r>
      <w:r w:rsidR="006F5D00" w:rsidRPr="005339E7">
        <w:rPr>
          <w:lang w:val="lv-LV"/>
        </w:rPr>
        <w:t>.</w:t>
      </w:r>
    </w:p>
    <w:p w:rsidR="00A430BB" w:rsidRPr="005339E7" w:rsidRDefault="006F5D00" w:rsidP="003A6787">
      <w:pPr>
        <w:numPr>
          <w:ilvl w:val="1"/>
          <w:numId w:val="16"/>
        </w:numPr>
        <w:tabs>
          <w:tab w:val="left" w:pos="6946"/>
        </w:tabs>
        <w:jc w:val="both"/>
        <w:rPr>
          <w:lang w:val="lv-LV"/>
        </w:rPr>
      </w:pPr>
      <w:r w:rsidRPr="005339E7">
        <w:rPr>
          <w:lang w:val="lv-LV"/>
        </w:rPr>
        <w:t>Dāvidu vajāja atkritēji Izraēlā un viņš lūdz Dievu sodīt visas (pagānu) tautas (Ps.59:6).</w:t>
      </w:r>
    </w:p>
    <w:p w:rsidR="00C56BC4" w:rsidRPr="005339E7" w:rsidRDefault="00A430BB" w:rsidP="003A6787">
      <w:pPr>
        <w:numPr>
          <w:ilvl w:val="1"/>
          <w:numId w:val="16"/>
        </w:numPr>
        <w:tabs>
          <w:tab w:val="left" w:pos="6946"/>
        </w:tabs>
        <w:jc w:val="both"/>
        <w:rPr>
          <w:lang w:val="lv-LV"/>
        </w:rPr>
      </w:pPr>
      <w:r w:rsidRPr="005339E7">
        <w:rPr>
          <w:lang w:val="lv-LV"/>
        </w:rPr>
        <w:t xml:space="preserve">„Sukotas vadoņi atbildēja: ‘Vai tad Zeba un Calmunnas dūres ir jau tavā rokā, ka mums būs dot tavam karapulkam maizi?’” (Soģu 8:6). Tieši </w:t>
      </w:r>
      <w:r w:rsidR="00C56BC4" w:rsidRPr="005339E7">
        <w:rPr>
          <w:lang w:val="lv-LV"/>
        </w:rPr>
        <w:t>tādā garā rīkojās</w:t>
      </w:r>
      <w:r w:rsidRPr="005339E7">
        <w:rPr>
          <w:lang w:val="lv-LV"/>
        </w:rPr>
        <w:t xml:space="preserve"> Izraēla aizdom</w:t>
      </w:r>
      <w:r w:rsidR="00C56BC4" w:rsidRPr="005339E7">
        <w:rPr>
          <w:lang w:val="lv-LV"/>
        </w:rPr>
        <w:t>īgie radinieki, kad Izraēls bija ceļā</w:t>
      </w:r>
      <w:r w:rsidRPr="005339E7">
        <w:rPr>
          <w:lang w:val="lv-LV"/>
        </w:rPr>
        <w:t xml:space="preserve"> no Ēģiptes uz Kānaānu.</w:t>
      </w:r>
    </w:p>
    <w:p w:rsidR="003A0E09" w:rsidRPr="005339E7" w:rsidRDefault="00C56BC4" w:rsidP="003A6787">
      <w:pPr>
        <w:numPr>
          <w:ilvl w:val="1"/>
          <w:numId w:val="16"/>
        </w:numPr>
        <w:tabs>
          <w:tab w:val="left" w:pos="6946"/>
        </w:tabs>
        <w:jc w:val="both"/>
        <w:rPr>
          <w:lang w:val="lv-LV"/>
        </w:rPr>
      </w:pPr>
      <w:r w:rsidRPr="005339E7">
        <w:rPr>
          <w:lang w:val="lv-LV"/>
        </w:rPr>
        <w:t>„Bet Kānaānam ir rokā nepareizi svari, un viņš labprāt mīl krāpt” (Hoz.12:7)</w:t>
      </w:r>
      <w:r w:rsidR="003A0E09" w:rsidRPr="005339E7">
        <w:rPr>
          <w:lang w:val="lv-LV"/>
        </w:rPr>
        <w:t xml:space="preserve"> izsaka visu. Izraēls rīkojās tāpat kānaānieši – jo viņi ļāva pārāk stipri izpausties šai Jēkaba rakstura īpašībai.</w:t>
      </w:r>
    </w:p>
    <w:p w:rsidR="00137B2C" w:rsidRPr="005339E7" w:rsidRDefault="00DB7488" w:rsidP="003A6787">
      <w:pPr>
        <w:numPr>
          <w:ilvl w:val="1"/>
          <w:numId w:val="16"/>
        </w:numPr>
        <w:tabs>
          <w:tab w:val="left" w:pos="6946"/>
        </w:tabs>
        <w:jc w:val="both"/>
        <w:rPr>
          <w:lang w:val="lv-LV"/>
        </w:rPr>
      </w:pPr>
      <w:r w:rsidRPr="005339E7">
        <w:rPr>
          <w:lang w:val="lv-LV"/>
        </w:rPr>
        <w:t xml:space="preserve">Hoz.2:22 izteiktais pravietojums attiecībā uz pagāniem citēts Rom.9:24-26 </w:t>
      </w:r>
      <w:r w:rsidR="00906EA1" w:rsidRPr="005339E7">
        <w:rPr>
          <w:lang w:val="lv-LV"/>
        </w:rPr>
        <w:t>attiecībā uz Izraē</w:t>
      </w:r>
      <w:r w:rsidR="00137B2C" w:rsidRPr="005339E7">
        <w:rPr>
          <w:lang w:val="lv-LV"/>
        </w:rPr>
        <w:t>la atkritējiem.</w:t>
      </w:r>
    </w:p>
    <w:p w:rsidR="00137B2C" w:rsidRPr="005339E7" w:rsidRDefault="00137B2C" w:rsidP="003A6787">
      <w:pPr>
        <w:numPr>
          <w:ilvl w:val="1"/>
          <w:numId w:val="16"/>
        </w:numPr>
        <w:tabs>
          <w:tab w:val="left" w:pos="6946"/>
        </w:tabs>
        <w:jc w:val="both"/>
        <w:rPr>
          <w:lang w:val="lv-LV"/>
        </w:rPr>
      </w:pPr>
      <w:r w:rsidRPr="005339E7">
        <w:rPr>
          <w:lang w:val="lv-LV"/>
        </w:rPr>
        <w:t>„Ēģipti un Jūdu, Edomu, Amona bērnus un Moābu… visas citas tautas ir neapgraizītas, bet visam Izraēla namam ir neapgraizīta sirds!” (Jer.9:25) jo skaidri pasaka, ka apgraizīšana ir daudz vairāk sirds, nekā miesas lieta; un tādēļ nav būtiskas atšķirības starp</w:t>
      </w:r>
      <w:r w:rsidR="003469C0" w:rsidRPr="005339E7">
        <w:rPr>
          <w:lang w:val="lv-LV"/>
        </w:rPr>
        <w:t xml:space="preserve"> </w:t>
      </w:r>
      <w:r w:rsidRPr="005339E7">
        <w:rPr>
          <w:lang w:val="lv-LV"/>
        </w:rPr>
        <w:t>garīgi neapgraizīto Izraēlu un to radiniekiem – atkritējiem.</w:t>
      </w:r>
    </w:p>
    <w:p w:rsidR="009457B3" w:rsidRPr="005339E7" w:rsidRDefault="00137B2C" w:rsidP="003A6787">
      <w:pPr>
        <w:numPr>
          <w:ilvl w:val="1"/>
          <w:numId w:val="16"/>
        </w:numPr>
        <w:tabs>
          <w:tab w:val="left" w:pos="6946"/>
        </w:tabs>
        <w:jc w:val="both"/>
        <w:rPr>
          <w:lang w:val="lv-LV"/>
        </w:rPr>
      </w:pPr>
      <w:r w:rsidRPr="005339E7">
        <w:rPr>
          <w:lang w:val="lv-LV"/>
        </w:rPr>
        <w:t>Dažus pantus agrāk, Jer.9:</w:t>
      </w:r>
      <w:r w:rsidR="009457B3" w:rsidRPr="005339E7">
        <w:rPr>
          <w:lang w:val="lv-LV"/>
        </w:rPr>
        <w:t>3</w:t>
      </w:r>
      <w:r w:rsidRPr="005339E7">
        <w:rPr>
          <w:lang w:val="lv-LV"/>
        </w:rPr>
        <w:t xml:space="preserve"> </w:t>
      </w:r>
      <w:r w:rsidR="009457B3" w:rsidRPr="005339E7">
        <w:rPr>
          <w:lang w:val="lv-LV"/>
        </w:rPr>
        <w:t>par Izraēlu runāts kā par Ēsavu, brīdinot par brāļa Jēkaba viltību: „Sargaities ikviens no sava drauga un nepaļaujaties uz brāļiem! Jo katrs brālis krāpj un māna, un katrs draugs aprunā un apmelo”. Atkal ir</w:t>
      </w:r>
      <w:r w:rsidR="003933A4" w:rsidRPr="005339E7">
        <w:rPr>
          <w:lang w:val="lv-LV"/>
        </w:rPr>
        <w:t xml:space="preserve"> skaidri</w:t>
      </w:r>
      <w:r w:rsidR="009457B3" w:rsidRPr="005339E7">
        <w:rPr>
          <w:lang w:val="lv-LV"/>
        </w:rPr>
        <w:t xml:space="preserve"> parādīts, ka abi brāļi nerīkojas pareizi un Dieva attieksme pret Jēkabu ir tāda pati kā pret Ēsavu.</w:t>
      </w:r>
    </w:p>
    <w:p w:rsidR="001A0652" w:rsidRPr="005339E7" w:rsidRDefault="009457B3" w:rsidP="003A6787">
      <w:pPr>
        <w:numPr>
          <w:ilvl w:val="1"/>
          <w:numId w:val="16"/>
        </w:numPr>
        <w:tabs>
          <w:tab w:val="left" w:pos="6946"/>
        </w:tabs>
        <w:jc w:val="both"/>
        <w:rPr>
          <w:lang w:val="lv-LV"/>
        </w:rPr>
      </w:pPr>
      <w:r w:rsidRPr="005339E7">
        <w:rPr>
          <w:lang w:val="lv-LV"/>
        </w:rPr>
        <w:t xml:space="preserve">Atkritējam Izraēlam bija jākļūst kā Sodomai (Jes.1:10; 5.Moz.29:23); bet tāds bija arī Moāba un Amona liktenis </w:t>
      </w:r>
      <w:r w:rsidR="001A0652" w:rsidRPr="005339E7">
        <w:rPr>
          <w:lang w:val="lv-LV"/>
        </w:rPr>
        <w:t>(Cef.2:9). Pār abiem nāk tas pats nosodījums, jo abu rīcība bija netaisna.</w:t>
      </w:r>
    </w:p>
    <w:p w:rsidR="001A0652" w:rsidRPr="005339E7" w:rsidRDefault="001A0652" w:rsidP="003A6787">
      <w:pPr>
        <w:numPr>
          <w:ilvl w:val="1"/>
          <w:numId w:val="16"/>
        </w:numPr>
        <w:tabs>
          <w:tab w:val="left" w:pos="6946"/>
        </w:tabs>
        <w:jc w:val="both"/>
        <w:rPr>
          <w:lang w:val="lv-LV"/>
        </w:rPr>
      </w:pPr>
      <w:r w:rsidRPr="005339E7">
        <w:rPr>
          <w:lang w:val="lv-LV"/>
        </w:rPr>
        <w:t>Kad ebreji lepni teica: „Mūsu tēvs ir Ābrahāms!” (Jņ.8:39), viņos izpaudās tas pats gars, kas Ismaēlā, kad tas vajāja Īzāku / Jēzu.</w:t>
      </w:r>
    </w:p>
    <w:p w:rsidR="004414C1" w:rsidRPr="005339E7" w:rsidRDefault="001A0652" w:rsidP="003A6787">
      <w:pPr>
        <w:numPr>
          <w:ilvl w:val="1"/>
          <w:numId w:val="16"/>
        </w:numPr>
        <w:tabs>
          <w:tab w:val="left" w:pos="6946"/>
        </w:tabs>
        <w:jc w:val="both"/>
        <w:rPr>
          <w:lang w:val="lv-LV"/>
        </w:rPr>
      </w:pPr>
      <w:r w:rsidRPr="005339E7">
        <w:rPr>
          <w:lang w:val="lv-LV"/>
        </w:rPr>
        <w:t xml:space="preserve">Kungs Jēzus veidoja savu līdzību par Sātana valstību, kas ceļas pret sevi un savā starpā sanāk naidā (Mk.3:23-26), runājot tiem pašiem vārdiem kā </w:t>
      </w:r>
      <w:r w:rsidRPr="005339E7">
        <w:rPr>
          <w:lang w:val="lv-LV"/>
        </w:rPr>
        <w:lastRenderedPageBreak/>
        <w:t>par</w:t>
      </w:r>
      <w:r w:rsidR="004414C1" w:rsidRPr="005339E7">
        <w:rPr>
          <w:lang w:val="lv-LV"/>
        </w:rPr>
        <w:t xml:space="preserve"> Izraēlas valsts sadalīšanos ar Jeroboāma sacelšanos (1.Ķēn.12:21; 2.Laiku 13:6) – it kā Izraēla valsts būtu Sātana valstība.</w:t>
      </w:r>
    </w:p>
    <w:p w:rsidR="00AF76F4" w:rsidRPr="005339E7" w:rsidRDefault="00AF76F4" w:rsidP="003A6787">
      <w:pPr>
        <w:numPr>
          <w:ilvl w:val="1"/>
          <w:numId w:val="16"/>
        </w:numPr>
        <w:tabs>
          <w:tab w:val="left" w:pos="6946"/>
        </w:tabs>
        <w:jc w:val="both"/>
        <w:rPr>
          <w:lang w:val="lv-LV"/>
        </w:rPr>
      </w:pPr>
      <w:r w:rsidRPr="005339E7">
        <w:rPr>
          <w:lang w:val="lv-LV"/>
        </w:rPr>
        <w:t>Runājis par to laiku, kad Izraēla nekrietnībām būs pielikts punkts, Ecēhiēls turpina tiem pašiem vārdiem aprakstīt arī Amona grēkus un nosodījumu (Ecēh.21:25,29); zobens ir trīts un asināts abu tautu asins izliešanai (Ecēh.21:10,28), tas neatgriezīsies makstī (Ecēh.21:5,30); abiem tiks atmaksāts to izcelsmes zemē (Ecēh.21:30 salīdz. ar</w:t>
      </w:r>
      <w:r w:rsidR="00414A7F" w:rsidRPr="005339E7">
        <w:rPr>
          <w:lang w:val="lv-LV"/>
        </w:rPr>
        <w:t xml:space="preserve"> </w:t>
      </w:r>
      <w:r w:rsidRPr="005339E7">
        <w:rPr>
          <w:lang w:val="lv-LV"/>
        </w:rPr>
        <w:t>16:3).</w:t>
      </w:r>
    </w:p>
    <w:p w:rsidR="007E0C45" w:rsidRPr="005339E7" w:rsidRDefault="00AF76F4" w:rsidP="003A6787">
      <w:pPr>
        <w:numPr>
          <w:ilvl w:val="1"/>
          <w:numId w:val="16"/>
        </w:numPr>
        <w:tabs>
          <w:tab w:val="left" w:pos="6946"/>
        </w:tabs>
        <w:jc w:val="both"/>
        <w:rPr>
          <w:lang w:val="lv-LV"/>
        </w:rPr>
      </w:pPr>
      <w:r w:rsidRPr="005339E7">
        <w:rPr>
          <w:lang w:val="lv-LV"/>
        </w:rPr>
        <w:t>Ebreji aizliedza un traucēja apustuļiem sludināt pagāniem</w:t>
      </w:r>
      <w:r w:rsidR="00087C6C" w:rsidRPr="005339E7">
        <w:rPr>
          <w:lang w:val="lv-LV"/>
        </w:rPr>
        <w:t xml:space="preserve">. „Tā viņi aizvien piepilda savu grēku mēru. Bet dusmība jau nākusi pār viņiem galīgi” (1.Tes.2:16). Tas praktiski citē 1.Moz.15:16, kur runāts par amoriešiem. </w:t>
      </w:r>
      <w:r w:rsidRPr="005339E7">
        <w:rPr>
          <w:lang w:val="lv-LV"/>
        </w:rPr>
        <w:t xml:space="preserve"> </w:t>
      </w:r>
      <w:r w:rsidR="001A0652" w:rsidRPr="005339E7">
        <w:rPr>
          <w:lang w:val="lv-LV"/>
        </w:rPr>
        <w:t xml:space="preserve"> </w:t>
      </w:r>
      <w:r w:rsidR="00137B2C" w:rsidRPr="005339E7">
        <w:rPr>
          <w:lang w:val="lv-LV"/>
        </w:rPr>
        <w:t xml:space="preserve"> </w:t>
      </w:r>
      <w:r w:rsidR="00544F89" w:rsidRPr="005339E7">
        <w:rPr>
          <w:lang w:val="lv-LV"/>
        </w:rPr>
        <w:t xml:space="preserve">  </w:t>
      </w:r>
    </w:p>
    <w:p w:rsidR="007E0C45" w:rsidRPr="005339E7" w:rsidRDefault="007E0C45" w:rsidP="003A6787">
      <w:pPr>
        <w:tabs>
          <w:tab w:val="left" w:pos="6946"/>
        </w:tabs>
        <w:jc w:val="both"/>
        <w:rPr>
          <w:lang w:val="lv-LV"/>
        </w:rPr>
      </w:pPr>
    </w:p>
    <w:p w:rsidR="00B305E6" w:rsidRPr="005339E7" w:rsidRDefault="00F92219" w:rsidP="003A6787">
      <w:pPr>
        <w:tabs>
          <w:tab w:val="left" w:pos="6946"/>
        </w:tabs>
        <w:jc w:val="both"/>
        <w:rPr>
          <w:b/>
          <w:lang w:val="lv-LV"/>
        </w:rPr>
      </w:pPr>
      <w:r w:rsidRPr="005339E7">
        <w:rPr>
          <w:lang w:val="lv-LV"/>
        </w:rPr>
        <w:t xml:space="preserve"> </w:t>
      </w:r>
      <w:r w:rsidR="007C075E" w:rsidRPr="005339E7">
        <w:rPr>
          <w:b/>
          <w:lang w:val="lv-LV"/>
        </w:rPr>
        <w:t>„Šīs pasaules dievs”</w:t>
      </w:r>
    </w:p>
    <w:p w:rsidR="007C075E" w:rsidRPr="005339E7" w:rsidRDefault="007C075E" w:rsidP="003A6787">
      <w:pPr>
        <w:tabs>
          <w:tab w:val="left" w:pos="6946"/>
        </w:tabs>
        <w:jc w:val="both"/>
        <w:rPr>
          <w:lang w:val="lv-LV"/>
        </w:rPr>
      </w:pPr>
      <w:r w:rsidRPr="005339E7">
        <w:rPr>
          <w:lang w:val="lv-LV"/>
        </w:rPr>
        <w:t>Ja raksti interpretē rakstus, tad „šīs pasaules dievs (</w:t>
      </w:r>
      <w:r w:rsidRPr="005339E7">
        <w:rPr>
          <w:i/>
          <w:lang w:val="lv-LV"/>
        </w:rPr>
        <w:t>aion</w:t>
      </w:r>
      <w:r w:rsidRPr="005339E7">
        <w:rPr>
          <w:lang w:val="lv-LV"/>
        </w:rPr>
        <w:t>)” 2.Kor.4:4 ir līdzīgs „šīs pasaules valdniekam (</w:t>
      </w:r>
      <w:r w:rsidRPr="005339E7">
        <w:rPr>
          <w:i/>
          <w:lang w:val="lv-LV"/>
        </w:rPr>
        <w:t>kosmos</w:t>
      </w:r>
      <w:r w:rsidRPr="005339E7">
        <w:rPr>
          <w:lang w:val="lv-LV"/>
        </w:rPr>
        <w:t xml:space="preserve">)”. Atzīmējiet </w:t>
      </w:r>
      <w:r w:rsidR="002D353C" w:rsidRPr="005339E7">
        <w:rPr>
          <w:lang w:val="lv-LV"/>
        </w:rPr>
        <w:t xml:space="preserve">sev, ka ebreju laikmeta un kosmosa beigas datējamas ar m.ē.70.gadu. Šajā kontekstā Pāvils </w:t>
      </w:r>
      <w:r w:rsidR="00EB22AB" w:rsidRPr="005339E7">
        <w:rPr>
          <w:lang w:val="lv-LV"/>
        </w:rPr>
        <w:t>2.Kor.3 runā par to, ka Mozus vaiga spožums izraēliešus darīja tik aklus, ka tie nespēja saredzēt bauslības pa</w:t>
      </w:r>
      <w:r w:rsidR="003F6CD3" w:rsidRPr="005339E7">
        <w:rPr>
          <w:lang w:val="lv-LV"/>
        </w:rPr>
        <w:t>tieso garu, ka viss tajā norād</w:t>
      </w:r>
      <w:r w:rsidR="00A65CCB" w:rsidRPr="005339E7">
        <w:rPr>
          <w:lang w:val="lv-LV"/>
        </w:rPr>
        <w:t>īj</w:t>
      </w:r>
      <w:r w:rsidR="00EB22AB" w:rsidRPr="005339E7">
        <w:rPr>
          <w:lang w:val="lv-LV"/>
        </w:rPr>
        <w:t>a uz Kristu. Līdzīgi</w:t>
      </w:r>
      <w:r w:rsidR="00DD4AB9" w:rsidRPr="005339E7">
        <w:rPr>
          <w:lang w:val="lv-LV"/>
        </w:rPr>
        <w:t>,</w:t>
      </w:r>
      <w:r w:rsidR="00EB22AB" w:rsidRPr="005339E7">
        <w:rPr>
          <w:lang w:val="lv-LV"/>
        </w:rPr>
        <w:t xml:space="preserve"> viņš argumentē 4.nodaļā</w:t>
      </w:r>
      <w:r w:rsidR="00DD4AB9" w:rsidRPr="005339E7">
        <w:rPr>
          <w:lang w:val="lv-LV"/>
        </w:rPr>
        <w:t xml:space="preserve">, ka pirmā gadsimta ebreji nespēja saredzēt „Kristus godības </w:t>
      </w:r>
      <w:r w:rsidR="003F6CD3" w:rsidRPr="005339E7">
        <w:rPr>
          <w:lang w:val="lv-LV"/>
        </w:rPr>
        <w:t xml:space="preserve">evaņģēlija gaišumu </w:t>
      </w:r>
      <w:r w:rsidR="00DD4AB9" w:rsidRPr="005339E7">
        <w:rPr>
          <w:lang w:val="lv-LV"/>
        </w:rPr>
        <w:t>(salīdz. ar Mozus vaiga spožumu)”, jo viņi vēl aizvien bi</w:t>
      </w:r>
      <w:r w:rsidR="00F0747E" w:rsidRPr="005339E7">
        <w:rPr>
          <w:lang w:val="lv-LV"/>
        </w:rPr>
        <w:t>ja „šīs pasaules dieva” – jūdu</w:t>
      </w:r>
      <w:r w:rsidR="00DD4AB9" w:rsidRPr="005339E7">
        <w:rPr>
          <w:lang w:val="lv-LV"/>
        </w:rPr>
        <w:t xml:space="preserve"> laikmeta valdnieka, proti Mozus, apžilbināti. Tādējādi, atkal „šīs pasaules valdnieks” vai „dievs” bija jūdaisms</w:t>
      </w:r>
      <w:r w:rsidR="000C19A0" w:rsidRPr="005339E7">
        <w:rPr>
          <w:lang w:val="lv-LV"/>
        </w:rPr>
        <w:t xml:space="preserve">, ebreju sistēma, kuras tā laika izpausme bija Mozus un viņa bauslība. Atcerieties, kā ebreji lepojās ar Dievu un bauslību (Rom.2:17,23) – Mozus bauslība tiem bija kļuvusi par viņu pasaules dievu. Kaut gan saikne nav skaidri izteikta, nav iemesla apšaubīt to, ka „šīs pasaules valdnieks” un „Sātans” ir saistīti jēdzieni. No Apustuļu darbiem </w:t>
      </w:r>
      <w:r w:rsidR="003F6CD3" w:rsidRPr="005339E7">
        <w:rPr>
          <w:lang w:val="lv-LV"/>
        </w:rPr>
        <w:t>(9:23-25. 29-30; 13:50-51; 14:5 &amp;</w:t>
      </w:r>
      <w:r w:rsidR="002736D9" w:rsidRPr="005339E7">
        <w:rPr>
          <w:lang w:val="lv-LV"/>
        </w:rPr>
        <w:t xml:space="preserve"> </w:t>
      </w:r>
      <w:r w:rsidR="003F6CD3" w:rsidRPr="005339E7">
        <w:rPr>
          <w:lang w:val="lv-LV"/>
        </w:rPr>
        <w:t xml:space="preserve">19; 17:5 &amp;13; 18:12; 20:3) </w:t>
      </w:r>
      <w:r w:rsidR="000C19A0" w:rsidRPr="005339E7">
        <w:rPr>
          <w:lang w:val="lv-LV"/>
        </w:rPr>
        <w:t>ir skaidri redzams, ka agrīno kristiešu, un it īpaši Pāvila galvenie pretinieki (sātani)</w:t>
      </w:r>
      <w:r w:rsidR="003F6CD3" w:rsidRPr="005339E7">
        <w:rPr>
          <w:lang w:val="lv-LV"/>
        </w:rPr>
        <w:t xml:space="preserve"> bija jūdi. Skaidrs, ka ir jāatcerās, ka nevar likt vienlīdzības zīmi starp Mozus personīgajām īpašībām un viņa ie</w:t>
      </w:r>
      <w:r w:rsidR="002736D9" w:rsidRPr="005339E7">
        <w:rPr>
          <w:lang w:val="lv-LV"/>
        </w:rPr>
        <w:t>viesto bauslību; šī atšķirība tiek</w:t>
      </w:r>
      <w:r w:rsidR="003F6CD3" w:rsidRPr="005339E7">
        <w:rPr>
          <w:lang w:val="lv-LV"/>
        </w:rPr>
        <w:t xml:space="preserve"> pastāvīgi uzsvērta Vēstulē ebrejiem. Līdzīgā </w:t>
      </w:r>
      <w:r w:rsidR="004344EB" w:rsidRPr="005339E7">
        <w:rPr>
          <w:lang w:val="lv-LV"/>
        </w:rPr>
        <w:t>veidā, b</w:t>
      </w:r>
      <w:r w:rsidR="003F6CD3" w:rsidRPr="005339E7">
        <w:rPr>
          <w:lang w:val="lv-LV"/>
        </w:rPr>
        <w:t xml:space="preserve">auslība bija </w:t>
      </w:r>
      <w:r w:rsidR="004344EB" w:rsidRPr="005339E7">
        <w:rPr>
          <w:lang w:val="lv-LV"/>
        </w:rPr>
        <w:t xml:space="preserve">„svēta, taisna un laba”, bet </w:t>
      </w:r>
      <w:r w:rsidR="002D1E42" w:rsidRPr="005339E7">
        <w:rPr>
          <w:lang w:val="lv-LV"/>
        </w:rPr>
        <w:t xml:space="preserve">cilvēka miesīgo īpašību dēļ tā </w:t>
      </w:r>
      <w:r w:rsidR="004344EB" w:rsidRPr="005339E7">
        <w:rPr>
          <w:lang w:val="lv-LV"/>
        </w:rPr>
        <w:t xml:space="preserve">ierosināja grēku </w:t>
      </w:r>
      <w:r w:rsidR="002D1E42" w:rsidRPr="005339E7">
        <w:rPr>
          <w:lang w:val="lv-LV"/>
        </w:rPr>
        <w:t>– bet „kamēr mēs dzīvojām miesā, bauslības modinātās grēcīgās kaisles darbojās mūsos”, tas arī</w:t>
      </w:r>
      <w:r w:rsidR="00CF1C71" w:rsidRPr="005339E7">
        <w:rPr>
          <w:lang w:val="lv-LV"/>
        </w:rPr>
        <w:t xml:space="preserve"> ir</w:t>
      </w:r>
      <w:r w:rsidR="002D1E42" w:rsidRPr="005339E7">
        <w:rPr>
          <w:lang w:val="lv-LV"/>
        </w:rPr>
        <w:t xml:space="preserve"> izskaidro</w:t>
      </w:r>
      <w:r w:rsidR="00CF1C71" w:rsidRPr="005339E7">
        <w:rPr>
          <w:lang w:val="lv-LV"/>
        </w:rPr>
        <w:t>jums tam</w:t>
      </w:r>
      <w:r w:rsidR="002D1E42" w:rsidRPr="005339E7">
        <w:rPr>
          <w:lang w:val="lv-LV"/>
        </w:rPr>
        <w:t>, kāpēc sātana / grēka jēdziens ir saistīts ar bauslību.</w:t>
      </w:r>
      <w:r w:rsidR="00CF1C71" w:rsidRPr="005339E7">
        <w:rPr>
          <w:lang w:val="lv-LV"/>
        </w:rPr>
        <w:t xml:space="preserve"> Šī iemesla dēļ tā bija nosodīšanas kalpošana un tādēļ arī ievērojams pretinieks / sātans cilvēkam, </w:t>
      </w:r>
      <w:r w:rsidR="009E1D2C" w:rsidRPr="005339E7">
        <w:rPr>
          <w:lang w:val="lv-LV"/>
        </w:rPr>
        <w:t xml:space="preserve">jo „grēcīgās kaisles” bija „bauslības </w:t>
      </w:r>
      <w:r w:rsidR="0000493F" w:rsidRPr="005339E7">
        <w:rPr>
          <w:lang w:val="lv-LV"/>
        </w:rPr>
        <w:t>modinātas” (Rom.7:</w:t>
      </w:r>
      <w:r w:rsidR="009E1D2C" w:rsidRPr="005339E7">
        <w:rPr>
          <w:lang w:val="lv-LV"/>
        </w:rPr>
        <w:t>5).</w:t>
      </w:r>
    </w:p>
    <w:p w:rsidR="009E1D2C" w:rsidRPr="005339E7" w:rsidRDefault="009E1D2C" w:rsidP="003A6787">
      <w:pPr>
        <w:tabs>
          <w:tab w:val="left" w:pos="6946"/>
        </w:tabs>
        <w:jc w:val="both"/>
        <w:rPr>
          <w:lang w:val="lv-LV"/>
        </w:rPr>
      </w:pPr>
    </w:p>
    <w:p w:rsidR="009E1D2C" w:rsidRPr="005339E7" w:rsidRDefault="005A2D29" w:rsidP="003A6787">
      <w:pPr>
        <w:tabs>
          <w:tab w:val="left" w:pos="6946"/>
        </w:tabs>
        <w:jc w:val="both"/>
        <w:rPr>
          <w:b/>
          <w:lang w:val="lv-LV"/>
        </w:rPr>
      </w:pPr>
      <w:r w:rsidRPr="005339E7">
        <w:rPr>
          <w:b/>
          <w:lang w:val="lv-LV"/>
        </w:rPr>
        <w:t>Jūdaisma piekritē</w:t>
      </w:r>
      <w:r w:rsidR="009E1D2C" w:rsidRPr="005339E7">
        <w:rPr>
          <w:b/>
          <w:lang w:val="lv-LV"/>
        </w:rPr>
        <w:t>ji sātana lomā</w:t>
      </w:r>
    </w:p>
    <w:p w:rsidR="009E1D2C" w:rsidRPr="005339E7" w:rsidRDefault="009E1D2C" w:rsidP="003A6787">
      <w:pPr>
        <w:tabs>
          <w:tab w:val="left" w:pos="6946"/>
        </w:tabs>
        <w:jc w:val="both"/>
        <w:rPr>
          <w:lang w:val="lv-LV"/>
        </w:rPr>
      </w:pPr>
      <w:r w:rsidRPr="005339E7">
        <w:rPr>
          <w:lang w:val="lv-LV"/>
        </w:rPr>
        <w:t xml:space="preserve">Ir apbrīnojami daudzskaitlīgas atsauces uz jūdaisma sistēmu un tās sludinātājiem kā velnu vai sātanu: </w:t>
      </w:r>
    </w:p>
    <w:p w:rsidR="009E1D2C" w:rsidRPr="005339E7" w:rsidRDefault="009E1D2C" w:rsidP="003A6787">
      <w:pPr>
        <w:numPr>
          <w:ilvl w:val="1"/>
          <w:numId w:val="16"/>
        </w:numPr>
        <w:tabs>
          <w:tab w:val="left" w:pos="6946"/>
        </w:tabs>
        <w:jc w:val="both"/>
        <w:rPr>
          <w:lang w:val="lv-LV"/>
        </w:rPr>
      </w:pPr>
      <w:r w:rsidRPr="005339E7">
        <w:rPr>
          <w:lang w:val="lv-LV"/>
        </w:rPr>
        <w:t>Lk.6:7 lasām, ka rakstu mācītāji un farizeji centās atrast iemeslus, lai apsūdzētu Kungu Jēzu. Tie patiesi bija ‘velni’ – apmelotāji.</w:t>
      </w:r>
    </w:p>
    <w:p w:rsidR="009E1D2C" w:rsidRPr="005339E7" w:rsidRDefault="009E1D2C" w:rsidP="003A6787">
      <w:pPr>
        <w:numPr>
          <w:ilvl w:val="1"/>
          <w:numId w:val="16"/>
        </w:numPr>
        <w:tabs>
          <w:tab w:val="left" w:pos="6946"/>
        </w:tabs>
        <w:jc w:val="both"/>
        <w:rPr>
          <w:lang w:val="lv-LV"/>
        </w:rPr>
      </w:pPr>
      <w:r w:rsidRPr="005339E7">
        <w:rPr>
          <w:lang w:val="lv-LV"/>
        </w:rPr>
        <w:t>1.Tes.2:14</w:t>
      </w:r>
      <w:r w:rsidR="006F60AB" w:rsidRPr="005339E7">
        <w:rPr>
          <w:lang w:val="lv-LV"/>
        </w:rPr>
        <w:t>-16</w:t>
      </w:r>
      <w:r w:rsidRPr="005339E7">
        <w:rPr>
          <w:lang w:val="lv-LV"/>
        </w:rPr>
        <w:t xml:space="preserve"> </w:t>
      </w:r>
      <w:r w:rsidR="006F60AB" w:rsidRPr="005339E7">
        <w:rPr>
          <w:lang w:val="lv-LV"/>
        </w:rPr>
        <w:t>stāstīts, ka jūdi ir vajājuši Pāvilu un viņa palīgus par sludināšanu pagāniem. Kad 18.pantā viņš saka; „mēs… esam gribējuši ne vienu reizi vien jūs apmeklēt, bet sātans mūs aizkavēja”, šis sātans attiecas uz ebreju pretošanos evaņģēlijam un Pāvila ieplānotajam Tesaloniku apmeklējumam.</w:t>
      </w:r>
    </w:p>
    <w:p w:rsidR="00527F5A" w:rsidRPr="005339E7" w:rsidRDefault="00527F5A" w:rsidP="003A6787">
      <w:pPr>
        <w:numPr>
          <w:ilvl w:val="1"/>
          <w:numId w:val="16"/>
        </w:numPr>
        <w:tabs>
          <w:tab w:val="left" w:pos="6946"/>
        </w:tabs>
        <w:jc w:val="both"/>
        <w:rPr>
          <w:lang w:val="lv-LV"/>
        </w:rPr>
      </w:pPr>
      <w:r w:rsidRPr="005339E7">
        <w:rPr>
          <w:lang w:val="lv-LV"/>
        </w:rPr>
        <w:t xml:space="preserve">„Viltus apustuļi un viltīgi strādnieki, izlikdamies par Kristus apustuļiem… pats sātans izliekas par gaismas eņģeli” (2.Kor.11:13-14) iespējams attiecas uz jūdaistu viltīgu iefiltrēšanos eklēsijās </w:t>
      </w:r>
      <w:r w:rsidR="00AF4A14" w:rsidRPr="005339E7">
        <w:rPr>
          <w:lang w:val="lv-LV"/>
        </w:rPr>
        <w:t>divkosīgu aģentu lomā (skat 2.Kor.2:11; Gal.2:4-6; Jūdas 4.p.).</w:t>
      </w:r>
    </w:p>
    <w:p w:rsidR="00AF4A14" w:rsidRPr="005339E7" w:rsidRDefault="00AF4A14" w:rsidP="003A6787">
      <w:pPr>
        <w:numPr>
          <w:ilvl w:val="1"/>
          <w:numId w:val="16"/>
        </w:numPr>
        <w:tabs>
          <w:tab w:val="left" w:pos="6946"/>
        </w:tabs>
        <w:jc w:val="both"/>
        <w:rPr>
          <w:lang w:val="lv-LV"/>
        </w:rPr>
      </w:pPr>
      <w:r w:rsidRPr="005339E7">
        <w:rPr>
          <w:lang w:val="lv-LV"/>
        </w:rPr>
        <w:lastRenderedPageBreak/>
        <w:t>Viltus skolotāji ir „iezagušies” kā iezogas čūska (Jūdas 4).</w:t>
      </w:r>
    </w:p>
    <w:p w:rsidR="00B56649" w:rsidRPr="005339E7" w:rsidRDefault="00AF4A14" w:rsidP="003A6787">
      <w:pPr>
        <w:numPr>
          <w:ilvl w:val="1"/>
          <w:numId w:val="16"/>
        </w:numPr>
        <w:tabs>
          <w:tab w:val="left" w:pos="6946"/>
        </w:tabs>
        <w:jc w:val="both"/>
        <w:rPr>
          <w:lang w:val="lv-LV"/>
        </w:rPr>
      </w:pPr>
      <w:r w:rsidRPr="005339E7">
        <w:rPr>
          <w:lang w:val="lv-LV"/>
        </w:rPr>
        <w:t xml:space="preserve">Par tiem pašiem cilvēkiem, iespējams, domāja arī Kristus Savā  līdzībā par nezālēm, kuras ienaidnieks, </w:t>
      </w:r>
      <w:r w:rsidRPr="005339E7">
        <w:rPr>
          <w:i/>
          <w:lang w:val="lv-LV"/>
        </w:rPr>
        <w:t>ļaudīm guļot</w:t>
      </w:r>
      <w:r w:rsidRPr="005339E7">
        <w:rPr>
          <w:lang w:val="lv-LV"/>
        </w:rPr>
        <w:t>, bija iesējis (ebreju) pasaules laukā</w:t>
      </w:r>
      <w:r w:rsidR="00B56649" w:rsidRPr="005339E7">
        <w:rPr>
          <w:lang w:val="lv-LV"/>
        </w:rPr>
        <w:t xml:space="preserve"> (salīdz. ar „viltus brāļiem”, kas „iezagušies”, Gal.2:4).</w:t>
      </w:r>
    </w:p>
    <w:p w:rsidR="00F4226C" w:rsidRPr="005339E7" w:rsidRDefault="00B56649" w:rsidP="003A6787">
      <w:pPr>
        <w:numPr>
          <w:ilvl w:val="1"/>
          <w:numId w:val="16"/>
        </w:numPr>
        <w:tabs>
          <w:tab w:val="left" w:pos="6946"/>
        </w:tabs>
        <w:jc w:val="both"/>
        <w:rPr>
          <w:lang w:val="lv-LV"/>
        </w:rPr>
      </w:pPr>
      <w:r w:rsidRPr="005339E7">
        <w:rPr>
          <w:lang w:val="lv-LV"/>
        </w:rPr>
        <w:t>Sējēja līdzība saista sātanu ar putniem, kas aiznes vārdu no potenciālajiem ticīgajiem, tā apstādinot to garīgo izaugsmi. Tas labi saskan ar tiem jūdaisma piekritējiem, kas virzīja jaundibinātās eklēsijas prom no Dieva vārda un tiem ebrejiem, kas „aizslēdz Debesu Valstību</w:t>
      </w:r>
      <w:r w:rsidR="00F4226C" w:rsidRPr="005339E7">
        <w:rPr>
          <w:lang w:val="lv-LV"/>
        </w:rPr>
        <w:t xml:space="preserve"> cilvēkiem… jūs paši neejat iekšā un neļaujat tiem, kas vēlas tur ieiet” (Mt.23:13); velns nāk un aiznes Dieva vārdu no sirdīm, „lai tie netic un netop glābti” (Lk.8:12).</w:t>
      </w:r>
    </w:p>
    <w:p w:rsidR="00F3481F" w:rsidRPr="005339E7" w:rsidRDefault="00F4226C" w:rsidP="003A6787">
      <w:pPr>
        <w:numPr>
          <w:ilvl w:val="1"/>
          <w:numId w:val="16"/>
        </w:numPr>
        <w:tabs>
          <w:tab w:val="left" w:pos="6946"/>
        </w:tabs>
        <w:jc w:val="both"/>
        <w:rPr>
          <w:lang w:val="lv-LV"/>
        </w:rPr>
      </w:pPr>
      <w:r w:rsidRPr="005339E7">
        <w:rPr>
          <w:lang w:val="lv-LV"/>
        </w:rPr>
        <w:t>Jēzus saka ebrejiem: „Jūs esat no sava tēva – velna” un tāpēc mani nesaprotat (Jņ.8:44)</w:t>
      </w:r>
      <w:r w:rsidR="00E1410D" w:rsidRPr="005339E7">
        <w:rPr>
          <w:lang w:val="lv-LV"/>
        </w:rPr>
        <w:t>, arī Jūdu Kristus nosauc par velnu (Jņ.6:70), jo viņā ieperinājies jūdu veln</w:t>
      </w:r>
      <w:r w:rsidR="00CD353B" w:rsidRPr="005339E7">
        <w:rPr>
          <w:lang w:val="lv-LV"/>
        </w:rPr>
        <w:t>s un ieņēmis to, padara viņu</w:t>
      </w:r>
      <w:r w:rsidR="00E1410D" w:rsidRPr="005339E7">
        <w:rPr>
          <w:lang w:val="lv-LV"/>
        </w:rPr>
        <w:t xml:space="preserve"> par velnu. Ja jau ebreju tēvs ir velns, tad šis vārds der arī viņu aprakstam. Viņi bija „odžu dzimums”, kas sasaucas ar čūsku Ēdenē, kas iemiesoja „velnu”, to „veco čūsku”, ko sauc par „velnu un sātanu”</w:t>
      </w:r>
      <w:r w:rsidR="00CC4EB2" w:rsidRPr="005339E7">
        <w:rPr>
          <w:lang w:val="lv-LV"/>
        </w:rPr>
        <w:t xml:space="preserve"> (Atkl.12:9). Tāpat kā Jūda kļuva par velnu, tas pats liktenis piemeklēja arī „viltus pravieti, jūdu, vārdā Barjēsus”, kuru Pāvils nosauc par „velna bērnu” (Ap.d.</w:t>
      </w:r>
      <w:r w:rsidR="00863BC3" w:rsidRPr="005339E7">
        <w:rPr>
          <w:lang w:val="lv-LV"/>
        </w:rPr>
        <w:t xml:space="preserve">13:6 &amp; 10), kas padara viņu par ebreju pretestības evaņģēlijiem iemiesojumu. Ir daudz </w:t>
      </w:r>
      <w:r w:rsidR="00F0747E" w:rsidRPr="005339E7">
        <w:rPr>
          <w:lang w:val="lv-LV"/>
        </w:rPr>
        <w:t>citu saikņu starp čūsku un jūd</w:t>
      </w:r>
      <w:r w:rsidR="00863BC3" w:rsidRPr="005339E7">
        <w:rPr>
          <w:lang w:val="lv-LV"/>
        </w:rPr>
        <w:t>iem; visnepārprotamākā ir Jes.1:4 „Bēdas šai grēcīgajai tautai… šim ļaundaru dzimumam, šiem sabojātiem bērniem!” šeit Izraēla tauta aprakstīta tiem pašiem vārdiem, ar kuriem aprakstīta čūska 1.Moz.3:15.</w:t>
      </w:r>
      <w:r w:rsidR="00BF1511" w:rsidRPr="005339E7">
        <w:rPr>
          <w:lang w:val="lv-LV"/>
        </w:rPr>
        <w:t xml:space="preserve"> 140. psalma 3. un 10. panti izklāsta Kristus domas par Viņa ebreju vajātājiem, kas „trin savu mēli ka čūskas, odžu inde un dzelonis ir zem viņu lūpām… Lai krīt uz viņiem kv</w:t>
      </w:r>
      <w:r w:rsidR="00F3481F" w:rsidRPr="005339E7">
        <w:rPr>
          <w:lang w:val="lv-LV"/>
        </w:rPr>
        <w:t>ēlojošas ogles. Lai Viņš met viņ</w:t>
      </w:r>
      <w:r w:rsidR="00BF1511" w:rsidRPr="005339E7">
        <w:rPr>
          <w:lang w:val="lv-LV"/>
        </w:rPr>
        <w:t>us ugunī (vai tas attiektos uz degošajiem mūriem m.ē.70.gadā?).</w:t>
      </w:r>
      <w:r w:rsidR="00F1455E" w:rsidRPr="005339E7">
        <w:rPr>
          <w:lang w:val="lv-LV"/>
        </w:rPr>
        <w:t xml:space="preserve"> P</w:t>
      </w:r>
      <w:r w:rsidR="00BF1511" w:rsidRPr="005339E7">
        <w:rPr>
          <w:lang w:val="lv-LV"/>
        </w:rPr>
        <w:t>ilnīgi iespējams, ka</w:t>
      </w:r>
      <w:r w:rsidR="00F3481F" w:rsidRPr="005339E7">
        <w:rPr>
          <w:lang w:val="lv-LV"/>
        </w:rPr>
        <w:t>, teikdams šos vārdus</w:t>
      </w:r>
      <w:r w:rsidR="00CD353B" w:rsidRPr="005339E7">
        <w:rPr>
          <w:lang w:val="lv-LV"/>
        </w:rPr>
        <w:t xml:space="preserve"> septiņdesmit mācekļiem</w:t>
      </w:r>
      <w:r w:rsidR="00F3481F" w:rsidRPr="005339E7">
        <w:rPr>
          <w:lang w:val="lv-LV"/>
        </w:rPr>
        <w:t>: „Es jums esmu devis spēku, ka varat staigāt pāri čuskām un skorpioniem un katram ienaidnieka spēkam”,</w:t>
      </w:r>
      <w:r w:rsidR="00BF1511" w:rsidRPr="005339E7">
        <w:rPr>
          <w:lang w:val="lv-LV"/>
        </w:rPr>
        <w:t xml:space="preserve"> </w:t>
      </w:r>
      <w:r w:rsidR="00F3481F" w:rsidRPr="005339E7">
        <w:rPr>
          <w:lang w:val="lv-LV"/>
        </w:rPr>
        <w:t>Kristus pirmām kārtām attiecināja to</w:t>
      </w:r>
      <w:r w:rsidR="00D26A80" w:rsidRPr="005339E7">
        <w:rPr>
          <w:lang w:val="lv-LV"/>
        </w:rPr>
        <w:t>s uz viņu spējām pārvarēt jūdu</w:t>
      </w:r>
      <w:r w:rsidR="00F3481F" w:rsidRPr="005339E7">
        <w:rPr>
          <w:lang w:val="lv-LV"/>
        </w:rPr>
        <w:t xml:space="preserve"> pretestību viņu kalpošanas ceļojuma laikā.</w:t>
      </w:r>
    </w:p>
    <w:p w:rsidR="00521861" w:rsidRPr="005339E7" w:rsidRDefault="00521861" w:rsidP="003A6787">
      <w:pPr>
        <w:numPr>
          <w:ilvl w:val="1"/>
          <w:numId w:val="16"/>
        </w:numPr>
        <w:tabs>
          <w:tab w:val="left" w:pos="6946"/>
        </w:tabs>
        <w:jc w:val="both"/>
        <w:rPr>
          <w:lang w:val="lv-LV"/>
        </w:rPr>
      </w:pPr>
      <w:r w:rsidRPr="005339E7">
        <w:rPr>
          <w:lang w:val="lv-LV"/>
        </w:rPr>
        <w:t>109.psalms ir pravietojums par Kristus nodevību un nāvi (8.p. = Ap.d.1:20). Jēzus sātani („pretini</w:t>
      </w:r>
      <w:r w:rsidR="00D50CDE" w:rsidRPr="005339E7">
        <w:rPr>
          <w:lang w:val="lv-LV"/>
        </w:rPr>
        <w:t>eki”), par kuriem runāts psalmā</w:t>
      </w:r>
      <w:r w:rsidRPr="005339E7">
        <w:rPr>
          <w:lang w:val="lv-LV"/>
        </w:rPr>
        <w:t xml:space="preserve"> (4.,20.,21. pp.)</w:t>
      </w:r>
      <w:r w:rsidR="00D50CDE" w:rsidRPr="005339E7">
        <w:rPr>
          <w:lang w:val="lv-LV"/>
        </w:rPr>
        <w:t>,</w:t>
      </w:r>
      <w:r w:rsidR="00D26A80" w:rsidRPr="005339E7">
        <w:rPr>
          <w:lang w:val="lv-LV"/>
        </w:rPr>
        <w:t xml:space="preserve"> bija jūdaisti</w:t>
      </w:r>
      <w:r w:rsidRPr="005339E7">
        <w:rPr>
          <w:lang w:val="lv-LV"/>
        </w:rPr>
        <w:t xml:space="preserve"> un īpašais 6.panta sātans bija Jūda.</w:t>
      </w:r>
    </w:p>
    <w:p w:rsidR="008B6014" w:rsidRPr="005339E7" w:rsidRDefault="00521861" w:rsidP="003A6787">
      <w:pPr>
        <w:numPr>
          <w:ilvl w:val="1"/>
          <w:numId w:val="16"/>
        </w:numPr>
        <w:tabs>
          <w:tab w:val="left" w:pos="6946"/>
        </w:tabs>
        <w:jc w:val="both"/>
        <w:rPr>
          <w:lang w:val="lv-LV"/>
        </w:rPr>
      </w:pPr>
      <w:r w:rsidRPr="005339E7">
        <w:rPr>
          <w:lang w:val="lv-LV"/>
        </w:rPr>
        <w:t>Virseņģelis Miķelis, kuram bija vārdu cīņa ar velnu Mozus miesas dēļ, varētu attiekties uz eņģeli, kas vadīja Izraēlu pa tuksnesi</w:t>
      </w:r>
      <w:r w:rsidR="008B6014" w:rsidRPr="005339E7">
        <w:rPr>
          <w:lang w:val="lv-LV"/>
        </w:rPr>
        <w:t>, cīnīdamies ar grupu neapmierināto ebreju (Jūdas 9.p.).</w:t>
      </w:r>
    </w:p>
    <w:p w:rsidR="008B6014" w:rsidRPr="005339E7" w:rsidRDefault="008B6014" w:rsidP="003A6787">
      <w:pPr>
        <w:numPr>
          <w:ilvl w:val="1"/>
          <w:numId w:val="16"/>
        </w:numPr>
        <w:tabs>
          <w:tab w:val="left" w:pos="6946"/>
        </w:tabs>
        <w:jc w:val="both"/>
        <w:rPr>
          <w:lang w:val="lv-LV"/>
        </w:rPr>
      </w:pPr>
      <w:r w:rsidRPr="005339E7">
        <w:rPr>
          <w:lang w:val="lv-LV"/>
        </w:rPr>
        <w:t>„Sātana sinagoga”, kas vajāja eklēsijas (Atkl.2:9; 3:9) jau runā pati par sevi.</w:t>
      </w:r>
    </w:p>
    <w:p w:rsidR="008B6014" w:rsidRPr="005339E7" w:rsidRDefault="008B6014" w:rsidP="003A6787">
      <w:pPr>
        <w:tabs>
          <w:tab w:val="left" w:pos="6946"/>
        </w:tabs>
        <w:jc w:val="both"/>
        <w:rPr>
          <w:lang w:val="lv-LV"/>
        </w:rPr>
      </w:pPr>
    </w:p>
    <w:p w:rsidR="008B6014" w:rsidRPr="005339E7" w:rsidRDefault="008B6014" w:rsidP="003A6787">
      <w:pPr>
        <w:tabs>
          <w:tab w:val="left" w:pos="6946"/>
        </w:tabs>
        <w:jc w:val="both"/>
        <w:rPr>
          <w:b/>
          <w:lang w:val="lv-LV"/>
        </w:rPr>
      </w:pPr>
      <w:r w:rsidRPr="005339E7">
        <w:rPr>
          <w:b/>
          <w:lang w:val="lv-LV"/>
        </w:rPr>
        <w:t>Jūda, sātans un ebreji</w:t>
      </w:r>
    </w:p>
    <w:p w:rsidR="00C16BA2" w:rsidRPr="005339E7" w:rsidRDefault="008B6014" w:rsidP="003A6787">
      <w:pPr>
        <w:tabs>
          <w:tab w:val="left" w:pos="6946"/>
        </w:tabs>
        <w:jc w:val="both"/>
        <w:rPr>
          <w:lang w:val="lv-LV"/>
        </w:rPr>
      </w:pPr>
      <w:r w:rsidRPr="005339E7">
        <w:rPr>
          <w:lang w:val="lv-LV"/>
        </w:rPr>
        <w:t xml:space="preserve">Psalmi, kas pravieto par to, ka Jūda nodos Kristu, runā par Jūdu vienskaitlī, bet par to, ko viņš padarījis kā par grupas darbu – jūdaistu darbu: </w:t>
      </w:r>
      <w:r w:rsidR="002A5B07" w:rsidRPr="005339E7">
        <w:rPr>
          <w:lang w:val="lv-LV"/>
        </w:rPr>
        <w:t>„Tas esi tu – cilvēks</w:t>
      </w:r>
      <w:r w:rsidR="00D50CDE" w:rsidRPr="005339E7">
        <w:rPr>
          <w:lang w:val="lv-LV"/>
        </w:rPr>
        <w:t xml:space="preserve"> </w:t>
      </w:r>
      <w:r w:rsidR="002A5B07" w:rsidRPr="005339E7">
        <w:rPr>
          <w:lang w:val="lv-LV"/>
        </w:rPr>
        <w:t>man līdzīgs</w:t>
      </w:r>
      <w:r w:rsidR="00D50CDE" w:rsidRPr="005339E7">
        <w:rPr>
          <w:lang w:val="lv-LV"/>
        </w:rPr>
        <w:t xml:space="preserve"> –</w:t>
      </w:r>
      <w:r w:rsidR="002A5B07" w:rsidRPr="005339E7">
        <w:rPr>
          <w:lang w:val="lv-LV"/>
        </w:rPr>
        <w:t xml:space="preserve"> mans draugs un</w:t>
      </w:r>
      <w:r w:rsidRPr="005339E7">
        <w:rPr>
          <w:lang w:val="lv-LV"/>
        </w:rPr>
        <w:t xml:space="preserve"> </w:t>
      </w:r>
      <w:r w:rsidR="002A5B07" w:rsidRPr="005339E7">
        <w:rPr>
          <w:lang w:val="lv-LV"/>
        </w:rPr>
        <w:t>uzticīgais biedrs; ar kuru mīļi satikāmies… Lai nāve viņus (daudzskaitlī) aizrauj, ka viņi dzīvi nobrauc ellē! (Ps.55:14-16). „Mans labākais draugs, kam es cieši uzticējos, kas manu maizi ēda (kam Jēzus, kumosu iemērcis, dod), paceļ pret mani kāju spērienam.</w:t>
      </w:r>
      <w:r w:rsidR="00D50CDE" w:rsidRPr="005339E7">
        <w:rPr>
          <w:lang w:val="lv-LV"/>
        </w:rPr>
        <w:t xml:space="preserve"> </w:t>
      </w:r>
      <w:r w:rsidR="002A5B07" w:rsidRPr="005339E7">
        <w:rPr>
          <w:lang w:val="lv-LV"/>
        </w:rPr>
        <w:t xml:space="preserve">Bet Tu, Kungs, esi Man žēlīgs un uzcel Mani, lai es </w:t>
      </w:r>
      <w:r w:rsidR="00C76D68" w:rsidRPr="005339E7">
        <w:rPr>
          <w:lang w:val="lv-LV"/>
        </w:rPr>
        <w:t xml:space="preserve">viņiem atmaksāju” (Ps.41:10-11). Tā, Jūda, kopā ar ebrejiem, kas alka viņu nogalināt, arī tiek </w:t>
      </w:r>
      <w:r w:rsidR="00C76D68" w:rsidRPr="005339E7">
        <w:rPr>
          <w:lang w:val="lv-LV"/>
        </w:rPr>
        <w:lastRenderedPageBreak/>
        <w:t>saukts par velnu, līdz ar to parādot, ka Jēzus redz šo saikni</w:t>
      </w:r>
      <w:r w:rsidR="00CA474B" w:rsidRPr="005339E7">
        <w:rPr>
          <w:lang w:val="lv-LV"/>
        </w:rPr>
        <w:t xml:space="preserve"> </w:t>
      </w:r>
      <w:r w:rsidR="00C76D68" w:rsidRPr="005339E7">
        <w:rPr>
          <w:lang w:val="lv-LV"/>
        </w:rPr>
        <w:t>starp tiem. Kā Jūda, tā arī ebreji bija klasiskie velni, jo viņi pakļāvās miesas kārībām. To apstiprina arī 69.psalma 23.panta citāts Vēstulē romiešiem 11:9-10</w:t>
      </w:r>
      <w:r w:rsidR="00F3481F" w:rsidRPr="005339E7">
        <w:rPr>
          <w:lang w:val="lv-LV"/>
        </w:rPr>
        <w:t xml:space="preserve"> </w:t>
      </w:r>
      <w:r w:rsidR="00C76D68" w:rsidRPr="005339E7">
        <w:rPr>
          <w:lang w:val="lv-LV"/>
        </w:rPr>
        <w:t>attiecībā uz ebrejiem: „Lai viņu galds kļūst viņiem par cilpu… Lai viņu acis tiek aptumšotas”. Fra</w:t>
      </w:r>
      <w:r w:rsidR="00D50CDE" w:rsidRPr="005339E7">
        <w:rPr>
          <w:lang w:val="lv-LV"/>
        </w:rPr>
        <w:t>g</w:t>
      </w:r>
      <w:r w:rsidR="00C76D68" w:rsidRPr="005339E7">
        <w:rPr>
          <w:lang w:val="lv-LV"/>
        </w:rPr>
        <w:t xml:space="preserve">menta </w:t>
      </w:r>
      <w:r w:rsidR="00C16BA2" w:rsidRPr="005339E7">
        <w:rPr>
          <w:lang w:val="lv-LV"/>
        </w:rPr>
        <w:t>turpinājums ir Ps.69:26</w:t>
      </w:r>
      <w:r w:rsidR="00C76D68" w:rsidRPr="005339E7">
        <w:rPr>
          <w:lang w:val="lv-LV"/>
        </w:rPr>
        <w:t xml:space="preserve">: </w:t>
      </w:r>
      <w:r w:rsidR="00C16BA2" w:rsidRPr="005339E7">
        <w:rPr>
          <w:lang w:val="lv-LV"/>
        </w:rPr>
        <w:t>„Viņu nometnes lai top par kailu tukšumu, viņu teltīs lai neviens nedzīvo”, kas Apustuļu darbos 1:16 &amp; 20 tiek iedvesmā citēts tieši par Jūdu, attiecīgi izmainot vietniekvārdus: „Bija jāpiepildās rakstiem, ko Svētais Gars runājis ar Dāvida muti par Jūdu… viņa (viensk.) māja lai paliek par postažu, lai neviens tur nedzīvo; un lai cits dabū viņa uzrauga pilnvaras”.</w:t>
      </w:r>
    </w:p>
    <w:p w:rsidR="00C16BA2" w:rsidRPr="005339E7" w:rsidRDefault="00C16BA2" w:rsidP="003A6787">
      <w:pPr>
        <w:tabs>
          <w:tab w:val="left" w:pos="6946"/>
        </w:tabs>
        <w:jc w:val="both"/>
        <w:rPr>
          <w:lang w:val="lv-LV"/>
        </w:rPr>
      </w:pPr>
    </w:p>
    <w:p w:rsidR="002D011F" w:rsidRPr="005339E7" w:rsidRDefault="00C16BA2" w:rsidP="003A6787">
      <w:pPr>
        <w:tabs>
          <w:tab w:val="left" w:pos="6946"/>
        </w:tabs>
        <w:jc w:val="both"/>
        <w:rPr>
          <w:lang w:val="lv-LV"/>
        </w:rPr>
      </w:pPr>
      <w:r w:rsidRPr="005339E7">
        <w:rPr>
          <w:lang w:val="lv-LV"/>
        </w:rPr>
        <w:t xml:space="preserve">Sējēja līdzībā „velns” </w:t>
      </w:r>
      <w:r w:rsidR="00C6556C" w:rsidRPr="005339E7">
        <w:rPr>
          <w:lang w:val="lv-LV"/>
        </w:rPr>
        <w:t>ir Kristus – vārda sējēja / evaņģēlija sludinātāja ienaidnieks – un Viņa</w:t>
      </w:r>
      <w:r w:rsidRPr="005339E7">
        <w:rPr>
          <w:lang w:val="lv-LV"/>
        </w:rPr>
        <w:t xml:space="preserve"> </w:t>
      </w:r>
      <w:r w:rsidR="00C6556C" w:rsidRPr="005339E7">
        <w:rPr>
          <w:lang w:val="lv-LV"/>
        </w:rPr>
        <w:t xml:space="preserve">sākotnējie ienaidnieki bija ebreji. Tie bija tās nezāles, kas bija iesētas kviešu starpā, </w:t>
      </w:r>
      <w:r w:rsidR="00CA474B" w:rsidRPr="005339E7">
        <w:rPr>
          <w:lang w:val="lv-LV"/>
        </w:rPr>
        <w:t xml:space="preserve">lietas, kas „apgrēcina” – un Pāvils brīdina pret jūdaistiem, kas nesa </w:t>
      </w:r>
      <w:r w:rsidR="00CA474B" w:rsidRPr="005339E7">
        <w:rPr>
          <w:i/>
          <w:lang w:val="lv-LV"/>
        </w:rPr>
        <w:t>apgrēcības</w:t>
      </w:r>
      <w:r w:rsidR="00CA474B" w:rsidRPr="005339E7">
        <w:rPr>
          <w:lang w:val="lv-LV"/>
        </w:rPr>
        <w:t xml:space="preserve">, radīja šķelšanos, lai sagrautu eklēsiju (Rom.16:17; 14:13; Mt.13:38, 39, 25, 41). </w:t>
      </w:r>
      <w:r w:rsidR="00636966" w:rsidRPr="005339E7">
        <w:rPr>
          <w:lang w:val="lv-LV"/>
        </w:rPr>
        <w:t>To visu apstiprina Jēzus Mt.15:12-13, kad viņš nosauc farizejus par dēstiem, „ko Mans Debesu Tēvs nav dēstījis” un kas „tiks izrauti ar saknēm” tiesas dienā. Tieši viņi bija tas ‘velns’, kas iedvesa Jūdam domu nodot Jēzu; tā Lūkas 22:2-3 lasām, ka „augstie priesteri un rakstu mācītāji prātoja, kā Viņu nonāvēt…bet sātans bija iegājis Jūdā”.</w:t>
      </w:r>
      <w:r w:rsidR="00FF17CA" w:rsidRPr="005339E7">
        <w:rPr>
          <w:lang w:val="lv-LV"/>
        </w:rPr>
        <w:t xml:space="preserve"> Ebreju </w:t>
      </w:r>
      <w:r w:rsidR="0031248D" w:rsidRPr="005339E7">
        <w:rPr>
          <w:lang w:val="lv-LV"/>
        </w:rPr>
        <w:t xml:space="preserve">idejas par tūlītēju Valstību un romiešu jūga nomešanu burvīga, varonīga Mesijas vadībā bija pārņēmušas Jūdu un izsauca viņā tādu rūgtumu pret Kristus kalpošanu, ka viņš to nodeva. Ebreju Sātans, ebreju un to ideoloģijas veidolā iedarbojās arī uz citiem mācekļiem: </w:t>
      </w:r>
      <w:r w:rsidR="002547B1" w:rsidRPr="005339E7">
        <w:rPr>
          <w:lang w:val="lv-LV"/>
        </w:rPr>
        <w:t>„sātanam ļoti iegribējies jūs (daudzskaitlī) sijāt ka kviešus”, Jēzus brīdina tos. Augstais priesteris it īpaši cerēja uz Pēteri. „Es esmu lūdzis par tevi, lai tava ticība nemitētos,” Jēzus saka Pēterim (Lk.22:31-32). Vai Jēzus varēja paredzēt, ka Sātans – Augstais priesteris vēlāk apcietinās Pēteri un tam sekojošo tiesas prāvu</w:t>
      </w:r>
      <w:r w:rsidR="00C3218C" w:rsidRPr="005339E7">
        <w:rPr>
          <w:lang w:val="lv-LV"/>
        </w:rPr>
        <w:t xml:space="preserve"> cietumā</w:t>
      </w:r>
      <w:r w:rsidR="002547B1" w:rsidRPr="005339E7">
        <w:rPr>
          <w:lang w:val="lv-LV"/>
        </w:rPr>
        <w:t>? Visa pirmā gadsimta laikā</w:t>
      </w:r>
      <w:r w:rsidR="00C3218C" w:rsidRPr="005339E7">
        <w:rPr>
          <w:lang w:val="lv-LV"/>
        </w:rPr>
        <w:t xml:space="preserve"> ebreju un romiešu velns meklē</w:t>
      </w:r>
      <w:r w:rsidR="002547B1" w:rsidRPr="005339E7">
        <w:rPr>
          <w:lang w:val="lv-LV"/>
        </w:rPr>
        <w:t>, „ko tas varētu aprīt” (1.Pēt.5:8).</w:t>
      </w:r>
      <w:r w:rsidR="00C3218C" w:rsidRPr="005339E7">
        <w:rPr>
          <w:lang w:val="lv-LV"/>
        </w:rPr>
        <w:t xml:space="preserve"> Iespējams, ka 1.Jņ. 2:14</w:t>
      </w:r>
      <w:r w:rsidR="002547B1" w:rsidRPr="005339E7">
        <w:rPr>
          <w:lang w:val="lv-LV"/>
        </w:rPr>
        <w:t xml:space="preserve"> </w:t>
      </w:r>
      <w:r w:rsidR="00C3218C" w:rsidRPr="005339E7">
        <w:rPr>
          <w:lang w:val="lv-LV"/>
        </w:rPr>
        <w:t xml:space="preserve">attiecas uz ebreju Sātanu vai „ļauno”, kas cenšas sagraut jaunpievērsto ticību un garīgo briedumu gadsimta beigās tāpat kā tas centās to sagraut Kristus mācekļos Viņa kalpošanas laikā: „Es esmu jums rakstījis, bērni, jo jūs esat Tēvu atzinuši. Es esmu jums rakstījis, tēvi, jo jūs </w:t>
      </w:r>
      <w:r w:rsidR="002D011F" w:rsidRPr="005339E7">
        <w:rPr>
          <w:lang w:val="lv-LV"/>
        </w:rPr>
        <w:t>esat atzinuši Viņu, kas ir no s</w:t>
      </w:r>
      <w:r w:rsidR="00C3218C" w:rsidRPr="005339E7">
        <w:rPr>
          <w:lang w:val="lv-LV"/>
        </w:rPr>
        <w:t>ākuma. Es esmu jums rakstījis, jaunekļi</w:t>
      </w:r>
      <w:r w:rsidR="002D011F" w:rsidRPr="005339E7">
        <w:rPr>
          <w:lang w:val="lv-LV"/>
        </w:rPr>
        <w:t xml:space="preserve">, jo jūs esat stipri, un Dieva vārds paliek jūsos, un jūs ļauno esat uzvarējuši”. Ievērojiet, kā ar vārda palīdzību, ja tas ir jūsos, var uzvarēt „ļauno”. Psalms 119:11 un Kristus tuksneša kārdinājumi rāda, ka vārds mūsos palīdz pārvarēt mūsu ļauno sirdi, līdz ar to parādot, ka „ļaunais” attiecas uz mūsu pašu ļaunajām vēlmēm, kas rada izpausmi jūdaismā. </w:t>
      </w:r>
    </w:p>
    <w:p w:rsidR="002D011F" w:rsidRPr="005339E7" w:rsidRDefault="002D011F" w:rsidP="003A6787">
      <w:pPr>
        <w:tabs>
          <w:tab w:val="left" w:pos="6946"/>
        </w:tabs>
        <w:jc w:val="both"/>
        <w:rPr>
          <w:lang w:val="lv-LV"/>
        </w:rPr>
      </w:pPr>
    </w:p>
    <w:p w:rsidR="002D011F" w:rsidRPr="005339E7" w:rsidRDefault="002D011F" w:rsidP="003A6787">
      <w:pPr>
        <w:tabs>
          <w:tab w:val="left" w:pos="6946"/>
        </w:tabs>
        <w:jc w:val="both"/>
        <w:rPr>
          <w:b/>
          <w:lang w:val="lv-LV"/>
        </w:rPr>
      </w:pPr>
      <w:r w:rsidRPr="005339E7">
        <w:rPr>
          <w:b/>
          <w:lang w:val="lv-LV"/>
        </w:rPr>
        <w:t>Mozus bauslība kā pretinieks</w:t>
      </w:r>
    </w:p>
    <w:p w:rsidR="0071133A" w:rsidRPr="005339E7" w:rsidRDefault="00A151F2" w:rsidP="003A6787">
      <w:pPr>
        <w:tabs>
          <w:tab w:val="left" w:pos="6946"/>
        </w:tabs>
        <w:jc w:val="both"/>
        <w:rPr>
          <w:lang w:val="lv-LV"/>
        </w:rPr>
      </w:pPr>
      <w:r w:rsidRPr="005339E7">
        <w:rPr>
          <w:lang w:val="lv-LV"/>
        </w:rPr>
        <w:t>Kad Pēteris skaidroja, kā Kristus bija pavēris neebrejiem ceļu uz pestīšanu bez Bauslības, viņš tiem atgādināja</w:t>
      </w:r>
      <w:r w:rsidR="006D6907" w:rsidRPr="005339E7">
        <w:rPr>
          <w:lang w:val="lv-LV"/>
        </w:rPr>
        <w:t>, kā Jēzus bija dziedinā</w:t>
      </w:r>
      <w:r w:rsidRPr="005339E7">
        <w:rPr>
          <w:lang w:val="lv-LV"/>
        </w:rPr>
        <w:t>jis</w:t>
      </w:r>
      <w:r w:rsidR="006D6907" w:rsidRPr="005339E7">
        <w:rPr>
          <w:lang w:val="lv-LV"/>
        </w:rPr>
        <w:t xml:space="preserve"> „visus velna nomāktos” (Ap.d.10:38). </w:t>
      </w:r>
      <w:r w:rsidR="00B207C4" w:rsidRPr="005339E7">
        <w:rPr>
          <w:lang w:val="lv-LV"/>
        </w:rPr>
        <w:t>‘Nomāktie’ burtiski nozīmē ‘valdnieku varai pakļautie’</w:t>
      </w:r>
      <w:r w:rsidR="002D011F" w:rsidRPr="005339E7">
        <w:rPr>
          <w:lang w:val="lv-LV"/>
        </w:rPr>
        <w:t xml:space="preserve"> </w:t>
      </w:r>
      <w:r w:rsidR="00B207C4" w:rsidRPr="005339E7">
        <w:rPr>
          <w:lang w:val="lv-LV"/>
        </w:rPr>
        <w:t>– vai tas būtu mājiens, ka ļaudis, kuriem Jēzus palīdzēja, bija bezcerīgi pakļauti jūdaisma sistēmai? „To, kam nāves vara, tas ir, velnu” (Ebr.2:14) varētu attiekties uz to, ka nāves dzelonis (vara) ir grēks; bet grēka spēks</w:t>
      </w:r>
      <w:r w:rsidR="00794FBC" w:rsidRPr="005339E7">
        <w:rPr>
          <w:lang w:val="lv-LV"/>
        </w:rPr>
        <w:t xml:space="preserve"> ir (jūdu) bauslība” (1.Kor.15:56; skat arī Rom.4:15; 5:13; 7:8, kur ‘bauslība’, kas dod spēku grēkam nepārprotami attiecas uz jūdaisma bauslību). Tā kā ‘velns’ bieži attiecas uz grēku un miesu, šķiet zīmīgi, ka ‘miesa’ un ‘grēks’ bieži asociējas ar Mozus bauslību. </w:t>
      </w:r>
      <w:r w:rsidR="00B24715" w:rsidRPr="005339E7">
        <w:rPr>
          <w:lang w:val="lv-LV"/>
        </w:rPr>
        <w:t xml:space="preserve">Visu </w:t>
      </w:r>
      <w:r w:rsidR="0071133A" w:rsidRPr="005339E7">
        <w:rPr>
          <w:lang w:val="lv-LV"/>
        </w:rPr>
        <w:t>Ebr.2:14 pantu var lasīt attiecībā uz atsvabināšanos no bauslības caur Kristus nāvi [„lai ar nāvi iznīcinātu to, kam nāves vara”]. Velns turēja ļaudis verdzībā tāpat kā bauslība (Gal.4:9; 5:1; Ap.d.15:10; Rom.7:6-11). Bauslība bija sūdzības uz</w:t>
      </w:r>
      <w:r w:rsidR="009E27AB" w:rsidRPr="005339E7">
        <w:rPr>
          <w:lang w:val="lv-LV"/>
        </w:rPr>
        <w:t>rādītājs (Rom.2:19,20; 7:7) tieš</w:t>
      </w:r>
      <w:r w:rsidR="0071133A" w:rsidRPr="005339E7">
        <w:rPr>
          <w:lang w:val="lv-LV"/>
        </w:rPr>
        <w:t>i tāpat kā velns.</w:t>
      </w:r>
    </w:p>
    <w:p w:rsidR="0071133A" w:rsidRPr="005339E7" w:rsidRDefault="0071133A" w:rsidP="003A6787">
      <w:pPr>
        <w:tabs>
          <w:tab w:val="left" w:pos="6946"/>
        </w:tabs>
        <w:jc w:val="both"/>
        <w:rPr>
          <w:lang w:val="lv-LV"/>
        </w:rPr>
      </w:pPr>
    </w:p>
    <w:p w:rsidR="00BE3681" w:rsidRPr="005339E7" w:rsidRDefault="00795E09" w:rsidP="003A6787">
      <w:pPr>
        <w:tabs>
          <w:tab w:val="left" w:pos="6946"/>
        </w:tabs>
        <w:jc w:val="both"/>
        <w:rPr>
          <w:lang w:val="lv-LV"/>
        </w:rPr>
      </w:pPr>
      <w:r w:rsidRPr="005339E7">
        <w:rPr>
          <w:lang w:val="lv-LV"/>
        </w:rPr>
        <w:t>Viena no galvenajām Vēstules galatiešiem tēmām ir nepieciešamība atteikties no bauslības. „Jūs esat svabadībai aicināti… jo visa bauslība ir vienā vārdā izpildīta, proti, tanī: tev būs savu tuvāku mīlēt kā sevi pašu… es saku:</w:t>
      </w:r>
      <w:r w:rsidR="00C72770" w:rsidRPr="005339E7">
        <w:rPr>
          <w:lang w:val="lv-LV"/>
        </w:rPr>
        <w:t xml:space="preserve"> </w:t>
      </w:r>
      <w:r w:rsidRPr="005339E7">
        <w:rPr>
          <w:lang w:val="lv-LV"/>
        </w:rPr>
        <w:t>staigājiet Garā, tad jūs miesas kārību savaldīsit. Jo miesas tieksmes ir pret Garu</w:t>
      </w:r>
      <w:r w:rsidR="00881142" w:rsidRPr="005339E7">
        <w:rPr>
          <w:lang w:val="lv-LV"/>
        </w:rPr>
        <w:t>… ka jūs nedarāt to, ko gribat”. Bauslības</w:t>
      </w:r>
      <w:r w:rsidR="00FD0ED5" w:rsidRPr="005339E7">
        <w:rPr>
          <w:lang w:val="lv-LV"/>
        </w:rPr>
        <w:t xml:space="preserve"> neizpildāmības</w:t>
      </w:r>
      <w:r w:rsidR="00881142" w:rsidRPr="005339E7">
        <w:rPr>
          <w:lang w:val="lv-LV"/>
        </w:rPr>
        <w:t xml:space="preserve"> dēļ nebija iespējams darīt visu tā, kā tas tajā bija noteikts. ”Bet, ja Gars jūs vada,</w:t>
      </w:r>
      <w:r w:rsidR="00107054" w:rsidRPr="005339E7">
        <w:rPr>
          <w:lang w:val="lv-LV"/>
        </w:rPr>
        <w:t xml:space="preserve"> </w:t>
      </w:r>
      <w:r w:rsidR="00881142" w:rsidRPr="005339E7">
        <w:rPr>
          <w:lang w:val="lv-LV"/>
        </w:rPr>
        <w:t xml:space="preserve">tad jūs vairs neesat padoti bauslībai”. Tas šķiet pilnībā izšķir jautājumu par bauslības saistību ar miesu (Gal.5:13-18). Tas pats kontrasts starp garu un bauslību / miesu ir redzams Rom.8:2-3: „Jo dzīvības Gara bauslība Kristū Jēzū tevi ir atsvabinājusi no grēka un nāves bauslības. Jo, ko bauslība nespēja, nevarīga būdama mūsu miesas dēļ…”. Bauslība netieši </w:t>
      </w:r>
      <w:r w:rsidR="00107054" w:rsidRPr="005339E7">
        <w:rPr>
          <w:lang w:val="lv-LV"/>
        </w:rPr>
        <w:t>mudināja uz „miesas darbiem”</w:t>
      </w:r>
      <w:r w:rsidR="00BE3681" w:rsidRPr="005339E7">
        <w:rPr>
          <w:lang w:val="lv-LV"/>
        </w:rPr>
        <w:t>, kas uzskaitīti Gal.5:19-21, un praksē ebreji kļuva pat morāli samaitātāki par kānaāniešu tautām, kādēļ arī Pāvils bija spiests atmaskot Izraēla pagrimumu Vēstulē romiešiem 1.</w:t>
      </w:r>
    </w:p>
    <w:p w:rsidR="00AF4A14" w:rsidRPr="005339E7" w:rsidRDefault="00B24715" w:rsidP="003A6787">
      <w:pPr>
        <w:tabs>
          <w:tab w:val="left" w:pos="6946"/>
        </w:tabs>
        <w:jc w:val="both"/>
        <w:rPr>
          <w:lang w:val="lv-LV"/>
        </w:rPr>
      </w:pPr>
      <w:r w:rsidRPr="005339E7">
        <w:rPr>
          <w:lang w:val="lv-LV"/>
        </w:rPr>
        <w:t xml:space="preserve"> </w:t>
      </w:r>
      <w:r w:rsidR="00794FBC" w:rsidRPr="005339E7">
        <w:rPr>
          <w:lang w:val="lv-LV"/>
        </w:rPr>
        <w:t xml:space="preserve">  </w:t>
      </w:r>
      <w:r w:rsidR="00B207C4" w:rsidRPr="005339E7">
        <w:rPr>
          <w:lang w:val="lv-LV"/>
        </w:rPr>
        <w:t xml:space="preserve"> </w:t>
      </w:r>
      <w:r w:rsidR="00C16BA2" w:rsidRPr="005339E7">
        <w:rPr>
          <w:lang w:val="lv-LV"/>
        </w:rPr>
        <w:t xml:space="preserve"> </w:t>
      </w:r>
      <w:r w:rsidR="00BF1511" w:rsidRPr="005339E7">
        <w:rPr>
          <w:lang w:val="lv-LV"/>
        </w:rPr>
        <w:t xml:space="preserve"> </w:t>
      </w:r>
      <w:r w:rsidR="00863BC3" w:rsidRPr="005339E7">
        <w:rPr>
          <w:lang w:val="lv-LV"/>
        </w:rPr>
        <w:t xml:space="preserve"> </w:t>
      </w:r>
      <w:r w:rsidR="00E1410D" w:rsidRPr="005339E7">
        <w:rPr>
          <w:lang w:val="lv-LV"/>
        </w:rPr>
        <w:t xml:space="preserve"> </w:t>
      </w:r>
      <w:r w:rsidR="00F4226C" w:rsidRPr="005339E7">
        <w:rPr>
          <w:lang w:val="lv-LV"/>
        </w:rPr>
        <w:t xml:space="preserve"> </w:t>
      </w:r>
      <w:r w:rsidR="00B56649" w:rsidRPr="005339E7">
        <w:rPr>
          <w:lang w:val="lv-LV"/>
        </w:rPr>
        <w:t xml:space="preserve"> </w:t>
      </w:r>
      <w:r w:rsidR="00AF4A14" w:rsidRPr="005339E7">
        <w:rPr>
          <w:lang w:val="lv-LV"/>
        </w:rPr>
        <w:t xml:space="preserve"> </w:t>
      </w:r>
    </w:p>
    <w:p w:rsidR="00F012F9" w:rsidRPr="005339E7" w:rsidRDefault="00A308F5" w:rsidP="003A6787">
      <w:pPr>
        <w:tabs>
          <w:tab w:val="left" w:pos="6946"/>
        </w:tabs>
        <w:jc w:val="both"/>
        <w:rPr>
          <w:lang w:val="lv-LV"/>
        </w:rPr>
      </w:pPr>
      <w:r w:rsidRPr="005339E7">
        <w:rPr>
          <w:lang w:val="lv-LV"/>
        </w:rPr>
        <w:t xml:space="preserve">Burta kalpība eklēsijā arī dod rezultātā līdzīgu vājību uzskaitījumu. Droši vien ir iespējama savstarpēja saistība starp burta kalpību eklēsijās un nopietnu nodarījumu skaitu, proti, padošanos ‘sātana’ varai. Gal.5:24-25 šai kontekstā netieši norāda, ka tāpat kā Jēzus ar savu nāvi krustā sitis arī bauslību, tā arī agrīnajai baznīcai </w:t>
      </w:r>
      <w:r w:rsidR="00A1018F" w:rsidRPr="005339E7">
        <w:rPr>
          <w:lang w:val="lv-LV"/>
        </w:rPr>
        <w:t>ir jāsit krustā bauslība ar tās specifiskajām norādēm uz tik daudzām miesas iekārēm: „Tie, kas Kristum pieder,</w:t>
      </w:r>
      <w:r w:rsidR="009B417D" w:rsidRPr="005339E7">
        <w:rPr>
          <w:lang w:val="lv-LV"/>
        </w:rPr>
        <w:t xml:space="preserve"> </w:t>
      </w:r>
      <w:r w:rsidR="00A1018F" w:rsidRPr="005339E7">
        <w:rPr>
          <w:lang w:val="lv-LV"/>
        </w:rPr>
        <w:t>ir savu miesu krustā situši līdz ar kaislībām un iekārošanām”. Tas šķiet saistāms arī ar Rom.7:5: „Kamēr mēs dzīvojām miesā (bauslības varā –</w:t>
      </w:r>
      <w:r w:rsidR="00F012F9" w:rsidRPr="005339E7">
        <w:rPr>
          <w:lang w:val="lv-LV"/>
        </w:rPr>
        <w:t xml:space="preserve"> P</w:t>
      </w:r>
      <w:r w:rsidR="00A1018F" w:rsidRPr="005339E7">
        <w:rPr>
          <w:lang w:val="lv-LV"/>
        </w:rPr>
        <w:t>āvils ar to norāda, ka tagad viņš vairs nedzīvo</w:t>
      </w:r>
      <w:r w:rsidR="009B417D" w:rsidRPr="005339E7">
        <w:rPr>
          <w:lang w:val="lv-LV"/>
        </w:rPr>
        <w:t xml:space="preserve"> ‘miesā’, kur ‘miesa’</w:t>
      </w:r>
      <w:r w:rsidR="00A1018F" w:rsidRPr="005339E7">
        <w:rPr>
          <w:lang w:val="lv-LV"/>
        </w:rPr>
        <w:t xml:space="preserve"> </w:t>
      </w:r>
      <w:r w:rsidR="00F012F9" w:rsidRPr="005339E7">
        <w:rPr>
          <w:lang w:val="lv-LV"/>
        </w:rPr>
        <w:t>attiecas</w:t>
      </w:r>
      <w:r w:rsidRPr="005339E7">
        <w:rPr>
          <w:lang w:val="lv-LV"/>
        </w:rPr>
        <w:t xml:space="preserve"> </w:t>
      </w:r>
      <w:r w:rsidR="00F012F9" w:rsidRPr="005339E7">
        <w:rPr>
          <w:lang w:val="lv-LV"/>
        </w:rPr>
        <w:t>uz cilvēka dabu), bauslības modinātās grēcīgās kaisles spēcīgi darbojās mūsu locekļos”.</w:t>
      </w:r>
    </w:p>
    <w:p w:rsidR="00ED0AEE" w:rsidRPr="005339E7" w:rsidRDefault="0030763D" w:rsidP="003A6787">
      <w:pPr>
        <w:tabs>
          <w:tab w:val="left" w:pos="6946"/>
        </w:tabs>
        <w:jc w:val="both"/>
        <w:rPr>
          <w:lang w:val="lv-LV"/>
        </w:rPr>
      </w:pPr>
      <w:r w:rsidRPr="005339E7">
        <w:rPr>
          <w:lang w:val="lv-LV"/>
        </w:rPr>
        <w:t>Ebr.2:14 teikts, ka Kristus nāve iznīcināja velnu</w:t>
      </w:r>
      <w:r w:rsidR="00265CBE" w:rsidRPr="005339E7">
        <w:rPr>
          <w:lang w:val="lv-LV"/>
        </w:rPr>
        <w:t>. Tas pats grieķu vārds, kas Ebr.2:14 tulkots kā ‘iznīcināt’, Ef.2:15 tulkots kā ‘atcelt’: „atceldams pats savā miesā bauslību ar viņas daudzajiem priekšrakstiem”. Tas pielīdzina velnu naidīgumam Dievam vai pakļautībai miesai (Rom.8:7), kuru modina bauslība; jāatceras, ka Vēstule ebrejiem bija domāta tieši ebreju ticīgajiem. Bauslība pati par sevi bija ideāla, tā nekalpoja grēkam, bet tās iespaids uz cilvēku</w:t>
      </w:r>
      <w:r w:rsidR="00A35C6D" w:rsidRPr="005339E7">
        <w:rPr>
          <w:lang w:val="lv-LV"/>
        </w:rPr>
        <w:t xml:space="preserve"> bija ‘velna’ stimulēšana cilvēkā viņa nepaklausības dēļ. </w:t>
      </w:r>
      <w:r w:rsidR="004E2D3C" w:rsidRPr="005339E7">
        <w:rPr>
          <w:lang w:val="lv-LV"/>
        </w:rPr>
        <w:t>„Grēka spēks ir bauslīb</w:t>
      </w:r>
      <w:r w:rsidR="009B417D" w:rsidRPr="005339E7">
        <w:rPr>
          <w:lang w:val="lv-LV"/>
        </w:rPr>
        <w:t>a” (1.Kor.15:56). „Grēks, baušļa</w:t>
      </w:r>
      <w:r w:rsidR="004E2D3C" w:rsidRPr="005339E7">
        <w:rPr>
          <w:lang w:val="lv-LV"/>
        </w:rPr>
        <w:t xml:space="preserve"> aizlieguma ierosināts, pievīla mani un ar to man atnesa nāvi” (Rom.7:8,11). „Tātad (bauslības ierosinatā) grēka alga ir nāve” (Rom.6:23). </w:t>
      </w:r>
      <w:r w:rsidR="00D344EC" w:rsidRPr="005339E7">
        <w:rPr>
          <w:lang w:val="lv-LV"/>
        </w:rPr>
        <w:t>Pilnīgi iespējams, ka grēkam Vēstulē romiešiem 6, k</w:t>
      </w:r>
      <w:r w:rsidR="009B417D" w:rsidRPr="005339E7">
        <w:rPr>
          <w:lang w:val="lv-LV"/>
        </w:rPr>
        <w:t>uram mums nav jākalpo, varētu bū</w:t>
      </w:r>
      <w:r w:rsidR="00D344EC" w:rsidRPr="005339E7">
        <w:rPr>
          <w:lang w:val="lv-LV"/>
        </w:rPr>
        <w:t xml:space="preserve">t kāda saistība ar Mozus bauslību. Vairāk kā iespējams, ka jūdaisma piekritēji bija daudz lielāks viltus mācības avots agrīnajā baznīcā nekā tīrs gnosticisms ar tā mācību, ka grēks nav nekas ļauns. </w:t>
      </w:r>
      <w:r w:rsidR="00ED0AEE" w:rsidRPr="005339E7">
        <w:rPr>
          <w:lang w:val="lv-LV"/>
        </w:rPr>
        <w:t>Iespējams, ka šīs idejas pauda arī jūdaisma piekritēji ar piebildi, ka grēks nav pārāk nopietni ņemams, jo bauslība deva noteiktas receptes, kā šķīstīties no tā. Bauslība izpaudās ārīgi pie „mies</w:t>
      </w:r>
      <w:r w:rsidR="009B417D" w:rsidRPr="005339E7">
        <w:rPr>
          <w:lang w:val="lv-LV"/>
        </w:rPr>
        <w:t>as”, nerunājot jau par apgraizīš</w:t>
      </w:r>
      <w:r w:rsidR="00ED0AEE" w:rsidRPr="005339E7">
        <w:rPr>
          <w:lang w:val="lv-LV"/>
        </w:rPr>
        <w:t>anos (Rom.2:28).</w:t>
      </w:r>
    </w:p>
    <w:p w:rsidR="00ED0AEE" w:rsidRPr="005339E7" w:rsidRDefault="00ED0AEE" w:rsidP="003A6787">
      <w:pPr>
        <w:tabs>
          <w:tab w:val="left" w:pos="6946"/>
        </w:tabs>
        <w:jc w:val="both"/>
        <w:rPr>
          <w:lang w:val="lv-LV"/>
        </w:rPr>
      </w:pPr>
    </w:p>
    <w:p w:rsidR="007B600E" w:rsidRPr="005339E7" w:rsidRDefault="00ED0AEE" w:rsidP="003A6787">
      <w:pPr>
        <w:tabs>
          <w:tab w:val="left" w:pos="6946"/>
        </w:tabs>
        <w:jc w:val="both"/>
        <w:rPr>
          <w:lang w:val="lv-LV"/>
        </w:rPr>
      </w:pPr>
      <w:r w:rsidRPr="005339E7">
        <w:rPr>
          <w:lang w:val="lv-LV"/>
        </w:rPr>
        <w:t xml:space="preserve">Vēstulē romiešiem ļoti bieži sastopama saistība starp grēku (velnu) un Mozus bauslību (ar to nav teikts, ka bauslība būtu grēcīga – tā veda pie grēka tikai cilvēka vājuma dēļ). </w:t>
      </w:r>
      <w:r w:rsidR="003309A3" w:rsidRPr="005339E7">
        <w:rPr>
          <w:lang w:val="lv-LV"/>
        </w:rPr>
        <w:t>Rom.6 skaidri teikts, ka miruši grēkam, mēs kalpojam taisnībai un Rom.7 tieši t</w:t>
      </w:r>
      <w:r w:rsidR="009B417D" w:rsidRPr="005339E7">
        <w:rPr>
          <w:lang w:val="lv-LV"/>
        </w:rPr>
        <w:t>āpat izsakās par bauslību; jo „k</w:t>
      </w:r>
      <w:r w:rsidR="003309A3" w:rsidRPr="005339E7">
        <w:rPr>
          <w:lang w:val="lv-LV"/>
        </w:rPr>
        <w:t>as nomiris, tas ir taisnots no grēka… jūs… esat miruši grēkam</w:t>
      </w:r>
      <w:r w:rsidRPr="005339E7">
        <w:rPr>
          <w:lang w:val="lv-LV"/>
        </w:rPr>
        <w:t xml:space="preserve"> </w:t>
      </w:r>
      <w:r w:rsidR="003309A3" w:rsidRPr="005339E7">
        <w:rPr>
          <w:lang w:val="lv-LV"/>
        </w:rPr>
        <w:t>(Rom.6:7</w:t>
      </w:r>
      <w:r w:rsidR="009B417D" w:rsidRPr="005339E7">
        <w:rPr>
          <w:lang w:val="lv-LV"/>
        </w:rPr>
        <w:t xml:space="preserve"> </w:t>
      </w:r>
      <w:r w:rsidR="003309A3" w:rsidRPr="005339E7">
        <w:rPr>
          <w:lang w:val="lv-LV"/>
        </w:rPr>
        <w:t>&amp;</w:t>
      </w:r>
      <w:r w:rsidR="009B417D" w:rsidRPr="005339E7">
        <w:rPr>
          <w:lang w:val="lv-LV"/>
        </w:rPr>
        <w:t xml:space="preserve"> </w:t>
      </w:r>
      <w:r w:rsidR="003309A3" w:rsidRPr="005339E7">
        <w:rPr>
          <w:lang w:val="lv-LV"/>
        </w:rPr>
        <w:t xml:space="preserve">11) salīdz. ar „Tāpat arī jūs esat nonāvēti bauslībai” (Rom.7:4). </w:t>
      </w:r>
      <w:r w:rsidR="007B600E" w:rsidRPr="005339E7">
        <w:rPr>
          <w:lang w:val="lv-LV"/>
        </w:rPr>
        <w:t>Un vēl daži līdzīgi piemēri: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4"/>
        <w:gridCol w:w="4383"/>
      </w:tblGrid>
      <w:tr w:rsidR="007B600E" w:rsidRPr="005339E7" w:rsidTr="00C870B3">
        <w:tc>
          <w:tcPr>
            <w:tcW w:w="4428" w:type="dxa"/>
          </w:tcPr>
          <w:p w:rsidR="007B600E" w:rsidRPr="005339E7" w:rsidRDefault="007B600E" w:rsidP="003A6787">
            <w:pPr>
              <w:tabs>
                <w:tab w:val="left" w:pos="6946"/>
              </w:tabs>
              <w:jc w:val="both"/>
              <w:rPr>
                <w:b/>
                <w:lang w:val="lv-LV"/>
              </w:rPr>
            </w:pPr>
            <w:r w:rsidRPr="005339E7">
              <w:rPr>
                <w:b/>
                <w:lang w:val="lv-LV"/>
              </w:rPr>
              <w:t>Romiešiem 6 (par grēku)</w:t>
            </w:r>
          </w:p>
        </w:tc>
        <w:tc>
          <w:tcPr>
            <w:tcW w:w="4428" w:type="dxa"/>
          </w:tcPr>
          <w:p w:rsidR="007B600E" w:rsidRPr="005339E7" w:rsidRDefault="007B600E" w:rsidP="003A6787">
            <w:pPr>
              <w:tabs>
                <w:tab w:val="left" w:pos="6946"/>
              </w:tabs>
              <w:jc w:val="both"/>
              <w:rPr>
                <w:b/>
                <w:lang w:val="lv-LV"/>
              </w:rPr>
            </w:pPr>
            <w:r w:rsidRPr="005339E7">
              <w:rPr>
                <w:b/>
                <w:lang w:val="lv-LV"/>
              </w:rPr>
              <w:t>Romiešiem 7 (par bauslību)</w:t>
            </w:r>
          </w:p>
        </w:tc>
      </w:tr>
      <w:tr w:rsidR="007B600E" w:rsidRPr="005339E7" w:rsidTr="00C870B3">
        <w:tc>
          <w:tcPr>
            <w:tcW w:w="4428" w:type="dxa"/>
          </w:tcPr>
          <w:p w:rsidR="007B600E" w:rsidRPr="005339E7" w:rsidRDefault="007B600E" w:rsidP="003A6787">
            <w:pPr>
              <w:tabs>
                <w:tab w:val="left" w:pos="6946"/>
              </w:tabs>
              <w:jc w:val="both"/>
              <w:rPr>
                <w:lang w:val="lv-LV"/>
              </w:rPr>
            </w:pPr>
            <w:r w:rsidRPr="005339E7">
              <w:rPr>
                <w:lang w:val="lv-LV"/>
              </w:rPr>
              <w:t>„Tad grēks vairs nebūs jūsu kungs; jo jūs neesat padoti bauslībai” (14.p.)</w:t>
            </w:r>
          </w:p>
        </w:tc>
        <w:tc>
          <w:tcPr>
            <w:tcW w:w="4428" w:type="dxa"/>
          </w:tcPr>
          <w:p w:rsidR="007B600E" w:rsidRPr="005339E7" w:rsidRDefault="007B600E" w:rsidP="003A6787">
            <w:pPr>
              <w:tabs>
                <w:tab w:val="left" w:pos="6946"/>
              </w:tabs>
              <w:jc w:val="both"/>
              <w:rPr>
                <w:lang w:val="lv-LV"/>
              </w:rPr>
            </w:pPr>
            <w:r w:rsidRPr="005339E7">
              <w:rPr>
                <w:lang w:val="lv-LV"/>
              </w:rPr>
              <w:t>„Bauslībai pār cilvēku ir noteikšana vienīgi tik ilgi, kamēr tas ir dzīvs” (1.p.)</w:t>
            </w:r>
          </w:p>
        </w:tc>
      </w:tr>
      <w:tr w:rsidR="007B600E" w:rsidRPr="005339E7" w:rsidTr="00C870B3">
        <w:tc>
          <w:tcPr>
            <w:tcW w:w="4428" w:type="dxa"/>
          </w:tcPr>
          <w:p w:rsidR="007B600E" w:rsidRPr="005339E7" w:rsidRDefault="007B600E" w:rsidP="003A6787">
            <w:pPr>
              <w:tabs>
                <w:tab w:val="left" w:pos="6946"/>
              </w:tabs>
              <w:jc w:val="both"/>
              <w:rPr>
                <w:lang w:val="lv-LV"/>
              </w:rPr>
            </w:pPr>
            <w:r w:rsidRPr="005339E7">
              <w:rPr>
                <w:lang w:val="lv-LV"/>
              </w:rPr>
              <w:t>„miruši grēkam” (11.p.)</w:t>
            </w:r>
          </w:p>
        </w:tc>
        <w:tc>
          <w:tcPr>
            <w:tcW w:w="4428" w:type="dxa"/>
          </w:tcPr>
          <w:p w:rsidR="007B600E" w:rsidRPr="005339E7" w:rsidRDefault="007B600E" w:rsidP="003A6787">
            <w:pPr>
              <w:tabs>
                <w:tab w:val="left" w:pos="6946"/>
              </w:tabs>
              <w:jc w:val="both"/>
              <w:rPr>
                <w:lang w:val="lv-LV"/>
              </w:rPr>
            </w:pPr>
            <w:r w:rsidRPr="005339E7">
              <w:rPr>
                <w:lang w:val="lv-LV"/>
              </w:rPr>
              <w:t>„kļūst brīva no bauslības” (2.p.)</w:t>
            </w:r>
          </w:p>
        </w:tc>
      </w:tr>
      <w:tr w:rsidR="007B600E" w:rsidRPr="005339E7" w:rsidTr="00C870B3">
        <w:tc>
          <w:tcPr>
            <w:tcW w:w="4428" w:type="dxa"/>
          </w:tcPr>
          <w:p w:rsidR="007B600E" w:rsidRPr="005339E7" w:rsidRDefault="007B600E" w:rsidP="003A6787">
            <w:pPr>
              <w:tabs>
                <w:tab w:val="left" w:pos="6946"/>
              </w:tabs>
              <w:jc w:val="both"/>
              <w:rPr>
                <w:lang w:val="lv-LV"/>
              </w:rPr>
            </w:pPr>
            <w:r w:rsidRPr="005339E7">
              <w:rPr>
                <w:lang w:val="lv-LV"/>
              </w:rPr>
              <w:lastRenderedPageBreak/>
              <w:t>„no grēka atsvabināti” (18.p.)</w:t>
            </w:r>
          </w:p>
        </w:tc>
        <w:tc>
          <w:tcPr>
            <w:tcW w:w="4428" w:type="dxa"/>
          </w:tcPr>
          <w:p w:rsidR="007B600E" w:rsidRPr="005339E7" w:rsidRDefault="007B600E" w:rsidP="003A6787">
            <w:pPr>
              <w:tabs>
                <w:tab w:val="left" w:pos="6946"/>
              </w:tabs>
              <w:jc w:val="both"/>
              <w:rPr>
                <w:lang w:val="lv-LV"/>
              </w:rPr>
            </w:pPr>
            <w:r w:rsidRPr="005339E7">
              <w:rPr>
                <w:lang w:val="lv-LV"/>
              </w:rPr>
              <w:t>„viņa ir brīva no bauslības saistībām” (3.p.)</w:t>
            </w:r>
          </w:p>
        </w:tc>
      </w:tr>
      <w:tr w:rsidR="007B600E" w:rsidRPr="005339E7" w:rsidTr="00C870B3">
        <w:tc>
          <w:tcPr>
            <w:tcW w:w="4428" w:type="dxa"/>
          </w:tcPr>
          <w:p w:rsidR="007B600E" w:rsidRPr="005339E7" w:rsidRDefault="002176A4" w:rsidP="003A6787">
            <w:pPr>
              <w:tabs>
                <w:tab w:val="left" w:pos="6946"/>
              </w:tabs>
              <w:jc w:val="both"/>
              <w:rPr>
                <w:lang w:val="lv-LV"/>
              </w:rPr>
            </w:pPr>
            <w:r w:rsidRPr="005339E7">
              <w:rPr>
                <w:lang w:val="lv-LV"/>
              </w:rPr>
              <w:t xml:space="preserve">„Kā tādi, kas no mirušiem kļuvuši dzīvi… jūs esat atsvabināti no grēka un… jūsu ieguvums ir svēttapšana” (13.un 22.pp.) </w:t>
            </w:r>
          </w:p>
        </w:tc>
        <w:tc>
          <w:tcPr>
            <w:tcW w:w="4428" w:type="dxa"/>
          </w:tcPr>
          <w:p w:rsidR="007B600E" w:rsidRPr="005339E7" w:rsidRDefault="002176A4" w:rsidP="003A6787">
            <w:pPr>
              <w:tabs>
                <w:tab w:val="left" w:pos="6946"/>
              </w:tabs>
              <w:jc w:val="both"/>
              <w:rPr>
                <w:lang w:val="lv-LV"/>
              </w:rPr>
            </w:pPr>
            <w:r w:rsidRPr="005339E7">
              <w:rPr>
                <w:lang w:val="lv-LV"/>
              </w:rPr>
              <w:t>„Jūs… piederat citam, Tam, kas uzmodināts no mirušiem. Tāpēc nesīsim augļus Dievam” (4.p.), brīvi tapuši no bauslības saitēm.</w:t>
            </w:r>
          </w:p>
        </w:tc>
      </w:tr>
      <w:tr w:rsidR="007B600E" w:rsidRPr="005339E7" w:rsidTr="00C870B3">
        <w:tc>
          <w:tcPr>
            <w:tcW w:w="4428" w:type="dxa"/>
          </w:tcPr>
          <w:p w:rsidR="007B600E" w:rsidRPr="005339E7" w:rsidRDefault="002176A4" w:rsidP="003A6787">
            <w:pPr>
              <w:tabs>
                <w:tab w:val="left" w:pos="6946"/>
              </w:tabs>
              <w:jc w:val="both"/>
              <w:rPr>
                <w:lang w:val="lv-LV"/>
              </w:rPr>
            </w:pPr>
            <w:r w:rsidRPr="005339E7">
              <w:rPr>
                <w:lang w:val="lv-LV"/>
              </w:rPr>
              <w:t>„</w:t>
            </w:r>
            <w:r w:rsidR="0038141A" w:rsidRPr="005339E7">
              <w:rPr>
                <w:lang w:val="lv-LV"/>
              </w:rPr>
              <w:t>Ne</w:t>
            </w:r>
            <w:r w:rsidRPr="005339E7">
              <w:rPr>
                <w:lang w:val="lv-LV"/>
              </w:rPr>
              <w:t xml:space="preserve">nododiet arī savus locekļus par netaisnības ieročiem grēkam” ( </w:t>
            </w:r>
            <w:r w:rsidR="0038141A" w:rsidRPr="005339E7">
              <w:rPr>
                <w:lang w:val="lv-LV"/>
              </w:rPr>
              <w:t>kas notiek, kad jūsu kungs ir grēks</w:t>
            </w:r>
            <w:r w:rsidRPr="005339E7">
              <w:rPr>
                <w:lang w:val="lv-LV"/>
              </w:rPr>
              <w:t>), (13</w:t>
            </w:r>
            <w:r w:rsidR="0038141A" w:rsidRPr="005339E7">
              <w:rPr>
                <w:lang w:val="lv-LV"/>
              </w:rPr>
              <w:t>.un 14.pp.)</w:t>
            </w:r>
            <w:r w:rsidRPr="005339E7">
              <w:rPr>
                <w:lang w:val="lv-LV"/>
              </w:rPr>
              <w:t xml:space="preserve"> </w:t>
            </w:r>
          </w:p>
        </w:tc>
        <w:tc>
          <w:tcPr>
            <w:tcW w:w="4428" w:type="dxa"/>
          </w:tcPr>
          <w:p w:rsidR="007B600E" w:rsidRPr="005339E7" w:rsidRDefault="0038141A" w:rsidP="003A6787">
            <w:pPr>
              <w:tabs>
                <w:tab w:val="left" w:pos="6946"/>
              </w:tabs>
              <w:jc w:val="both"/>
              <w:rPr>
                <w:lang w:val="lv-LV"/>
              </w:rPr>
            </w:pPr>
            <w:r w:rsidRPr="005339E7">
              <w:rPr>
                <w:lang w:val="lv-LV"/>
              </w:rPr>
              <w:t>„Kamēr mēs dzīvojām miesā, bauslības modinātās grēcīgās kaisles spēcīgi darbojās mūsu locekļos… tagad turpretim bauslība zaudējusi savu spēku pār mums” (5.un 6.pp.)</w:t>
            </w:r>
            <w:r w:rsidR="009B417D" w:rsidRPr="005339E7">
              <w:rPr>
                <w:lang w:val="lv-LV"/>
              </w:rPr>
              <w:t>.</w:t>
            </w:r>
          </w:p>
        </w:tc>
      </w:tr>
      <w:tr w:rsidR="007B600E" w:rsidRPr="005339E7" w:rsidTr="00C870B3">
        <w:tc>
          <w:tcPr>
            <w:tcW w:w="4428" w:type="dxa"/>
          </w:tcPr>
          <w:p w:rsidR="007B600E" w:rsidRPr="005339E7" w:rsidRDefault="0038141A" w:rsidP="003A6787">
            <w:pPr>
              <w:tabs>
                <w:tab w:val="left" w:pos="6946"/>
              </w:tabs>
              <w:jc w:val="both"/>
              <w:rPr>
                <w:lang w:val="lv-LV"/>
              </w:rPr>
            </w:pPr>
            <w:r w:rsidRPr="005339E7">
              <w:rPr>
                <w:lang w:val="lv-LV"/>
              </w:rPr>
              <w:t>„Lai…arī mēs dzīvotu atjaunotā dzīvē” (4.p.)</w:t>
            </w:r>
          </w:p>
        </w:tc>
        <w:tc>
          <w:tcPr>
            <w:tcW w:w="4428" w:type="dxa"/>
          </w:tcPr>
          <w:p w:rsidR="007B600E" w:rsidRPr="005339E7" w:rsidRDefault="0038141A" w:rsidP="003A6787">
            <w:pPr>
              <w:tabs>
                <w:tab w:val="left" w:pos="6946"/>
              </w:tabs>
              <w:jc w:val="both"/>
              <w:rPr>
                <w:lang w:val="lv-LV"/>
              </w:rPr>
            </w:pPr>
            <w:r w:rsidRPr="005339E7">
              <w:rPr>
                <w:lang w:val="lv-LV"/>
              </w:rPr>
              <w:t>„Nu varam kalpot jaunā garā un nevis pēc vecā (bauslības) burta” (6.p.)</w:t>
            </w:r>
            <w:r w:rsidR="009B417D" w:rsidRPr="005339E7">
              <w:rPr>
                <w:lang w:val="lv-LV"/>
              </w:rPr>
              <w:t>.</w:t>
            </w:r>
          </w:p>
          <w:p w:rsidR="0038141A" w:rsidRPr="005339E7" w:rsidRDefault="0038141A" w:rsidP="003A6787">
            <w:pPr>
              <w:tabs>
                <w:tab w:val="left" w:pos="6946"/>
              </w:tabs>
              <w:jc w:val="both"/>
              <w:rPr>
                <w:lang w:val="lv-LV"/>
              </w:rPr>
            </w:pPr>
          </w:p>
        </w:tc>
      </w:tr>
    </w:tbl>
    <w:p w:rsidR="007D2D30" w:rsidRPr="005339E7" w:rsidRDefault="00ED0AEE" w:rsidP="003A6787">
      <w:pPr>
        <w:tabs>
          <w:tab w:val="left" w:pos="6946"/>
        </w:tabs>
        <w:jc w:val="both"/>
        <w:rPr>
          <w:lang w:val="lv-LV"/>
        </w:rPr>
      </w:pPr>
      <w:r w:rsidRPr="005339E7">
        <w:rPr>
          <w:lang w:val="lv-LV"/>
        </w:rPr>
        <w:t xml:space="preserve"> </w:t>
      </w:r>
      <w:r w:rsidR="00265CBE" w:rsidRPr="005339E7">
        <w:rPr>
          <w:lang w:val="lv-LV"/>
        </w:rPr>
        <w:t xml:space="preserve"> </w:t>
      </w:r>
      <w:r w:rsidR="00F31EEC" w:rsidRPr="005339E7">
        <w:rPr>
          <w:lang w:val="lv-LV"/>
        </w:rPr>
        <w:t xml:space="preserve"> </w:t>
      </w:r>
      <w:r w:rsidR="000E75BA" w:rsidRPr="005339E7">
        <w:rPr>
          <w:lang w:val="lv-LV"/>
        </w:rPr>
        <w:t xml:space="preserve">    </w:t>
      </w:r>
      <w:r w:rsidR="00E84ADD" w:rsidRPr="005339E7">
        <w:rPr>
          <w:lang w:val="lv-LV"/>
        </w:rPr>
        <w:t xml:space="preserve">  </w:t>
      </w:r>
      <w:r w:rsidR="00913314" w:rsidRPr="005339E7">
        <w:rPr>
          <w:lang w:val="lv-LV"/>
        </w:rPr>
        <w:t xml:space="preserve">  </w:t>
      </w:r>
      <w:r w:rsidR="000F20E3" w:rsidRPr="005339E7">
        <w:rPr>
          <w:lang w:val="lv-LV"/>
        </w:rPr>
        <w:t xml:space="preserve">   </w:t>
      </w:r>
      <w:r w:rsidR="00C308B5" w:rsidRPr="005339E7">
        <w:rPr>
          <w:lang w:val="lv-LV"/>
        </w:rPr>
        <w:t xml:space="preserve">  </w:t>
      </w:r>
      <w:r w:rsidR="00442BC4" w:rsidRPr="005339E7">
        <w:rPr>
          <w:lang w:val="lv-LV"/>
        </w:rPr>
        <w:t xml:space="preserve">  </w:t>
      </w:r>
      <w:r w:rsidR="00A200B7" w:rsidRPr="005339E7">
        <w:rPr>
          <w:lang w:val="lv-LV"/>
        </w:rPr>
        <w:t xml:space="preserve"> </w:t>
      </w:r>
    </w:p>
    <w:p w:rsidR="00542786" w:rsidRPr="005339E7" w:rsidRDefault="00703D15" w:rsidP="003A6787">
      <w:pPr>
        <w:tabs>
          <w:tab w:val="left" w:pos="6946"/>
        </w:tabs>
        <w:jc w:val="both"/>
        <w:rPr>
          <w:lang w:val="lv-LV"/>
        </w:rPr>
      </w:pPr>
      <w:r w:rsidRPr="005339E7">
        <w:rPr>
          <w:lang w:val="lv-LV"/>
        </w:rPr>
        <w:t xml:space="preserve">„Jo, ko bauslība nespēja, nevarīga būdama mūsu miesas dēļ, to ir darījis Dievs: sūtīdams Savu paša Dēlu grēcīgās miesas veidā un grēka dēļ. Viņš grēku, kas bija miesā, pazudinājis uz nāvi (Rom.8:3) – salīdz. ar Gal.4:4-5: „dzimušu no sievas, noliktu zem bauslības (salīdz. ar „grēcīgo miesu”), lai izpirktu tos, pār kuriem valdīja bauslība”. </w:t>
      </w:r>
      <w:r w:rsidR="00CC20F0" w:rsidRPr="005339E7">
        <w:rPr>
          <w:lang w:val="lv-LV"/>
        </w:rPr>
        <w:t xml:space="preserve">Pāvila argumentu galvenais mērķis </w:t>
      </w:r>
      <w:r w:rsidR="0023520E" w:rsidRPr="005339E7">
        <w:rPr>
          <w:lang w:val="lv-LV"/>
        </w:rPr>
        <w:t xml:space="preserve">sākotnējā kontekstā </w:t>
      </w:r>
      <w:r w:rsidR="00CC20F0" w:rsidRPr="005339E7">
        <w:rPr>
          <w:lang w:val="lv-LV"/>
        </w:rPr>
        <w:t>ir iedibināt ticīgajos ebrejos pārliecību, ka pēc kristībām tiem jāatstāj bauslība, kas saistīta ar grēku, no kura kristība tos paglābj – tā ieved tos pestīšanā no tīras Kristus žēlastības. Vēstules</w:t>
      </w:r>
      <w:r w:rsidR="0023520E" w:rsidRPr="005339E7">
        <w:rPr>
          <w:lang w:val="lv-LV"/>
        </w:rPr>
        <w:t xml:space="preserve"> ebrejiem rakstītājs</w:t>
      </w:r>
      <w:r w:rsidR="00CC20F0" w:rsidRPr="005339E7">
        <w:rPr>
          <w:lang w:val="lv-LV"/>
        </w:rPr>
        <w:t xml:space="preserve"> turēja šo saistību prātā, rakstot par „miesīgiem likumiem” (Ebr.9:10; 7:16). Būt </w:t>
      </w:r>
      <w:r w:rsidR="003A70DD" w:rsidRPr="005339E7">
        <w:rPr>
          <w:lang w:val="lv-LV"/>
        </w:rPr>
        <w:t xml:space="preserve"> </w:t>
      </w:r>
      <w:r w:rsidR="00CC20F0" w:rsidRPr="005339E7">
        <w:rPr>
          <w:lang w:val="lv-LV"/>
        </w:rPr>
        <w:t xml:space="preserve">attaisnotam bauslībā būtu </w:t>
      </w:r>
      <w:r w:rsidR="003A70DD" w:rsidRPr="005339E7">
        <w:rPr>
          <w:lang w:val="lv-LV"/>
        </w:rPr>
        <w:t>„kļūt pilnīgiem miesā”</w:t>
      </w:r>
      <w:r w:rsidR="0023520E" w:rsidRPr="005339E7">
        <w:rPr>
          <w:lang w:val="lv-LV"/>
        </w:rPr>
        <w:t>, tik cieša ir sa</w:t>
      </w:r>
      <w:r w:rsidR="00980B8C" w:rsidRPr="005339E7">
        <w:rPr>
          <w:lang w:val="lv-LV"/>
        </w:rPr>
        <w:t>ikne starp bauslību un miesu.</w:t>
      </w:r>
      <w:r w:rsidR="003A70DD" w:rsidRPr="005339E7">
        <w:rPr>
          <w:lang w:val="lv-LV"/>
        </w:rPr>
        <w:t xml:space="preserve"> „Garā iesākuši, </w:t>
      </w:r>
      <w:r w:rsidR="00980B8C" w:rsidRPr="005339E7">
        <w:rPr>
          <w:lang w:val="lv-LV"/>
        </w:rPr>
        <w:t>jūs tagad miesā gribat pabeigt?”</w:t>
      </w:r>
      <w:r w:rsidR="003A70DD" w:rsidRPr="005339E7">
        <w:rPr>
          <w:lang w:val="lv-LV"/>
        </w:rPr>
        <w:t xml:space="preserve"> (Gal.3:2,3). „Kas k</w:t>
      </w:r>
      <w:r w:rsidR="0023520E" w:rsidRPr="005339E7">
        <w:rPr>
          <w:lang w:val="lv-LV"/>
        </w:rPr>
        <w:t>alpo Dievam garā</w:t>
      </w:r>
      <w:r w:rsidR="003A70DD" w:rsidRPr="005339E7">
        <w:rPr>
          <w:lang w:val="lv-LV"/>
        </w:rPr>
        <w:t>… neuzticas miesai (proti, bauslībai), lai gan es varētu arī uzticēties miesai…” (Fil.3:3-4) un tad Pāvils turpina, uzskaitot</w:t>
      </w:r>
      <w:r w:rsidR="00542786" w:rsidRPr="005339E7">
        <w:rPr>
          <w:lang w:val="lv-LV"/>
        </w:rPr>
        <w:t xml:space="preserve"> visu to, kas dod viņam augstu stāvokli bauslības un jūdaisma sistēmā. Šīs lietas viņš saista ar „miesu”.</w:t>
      </w:r>
    </w:p>
    <w:p w:rsidR="00542786" w:rsidRPr="005339E7" w:rsidRDefault="00542786" w:rsidP="003A6787">
      <w:pPr>
        <w:tabs>
          <w:tab w:val="left" w:pos="6946"/>
        </w:tabs>
        <w:jc w:val="both"/>
        <w:rPr>
          <w:lang w:val="lv-LV"/>
        </w:rPr>
      </w:pPr>
    </w:p>
    <w:p w:rsidR="00C72104" w:rsidRPr="005339E7" w:rsidRDefault="00542786" w:rsidP="003A6787">
      <w:pPr>
        <w:tabs>
          <w:tab w:val="left" w:pos="6946"/>
        </w:tabs>
        <w:jc w:val="both"/>
        <w:rPr>
          <w:lang w:val="lv-LV"/>
        </w:rPr>
      </w:pPr>
      <w:r w:rsidRPr="005339E7">
        <w:rPr>
          <w:lang w:val="lv-LV"/>
        </w:rPr>
        <w:t xml:space="preserve">Šos argumentus Pāvils apkopo Vēstulē kolosiešiem 2, kur kristību kontekstā un brīdinot ticīgos, lai tie neatgrieztos bauslībā, viņš saka: „Ja nu jūs esat ar Kristu (kristībās) nomiruši </w:t>
      </w:r>
      <w:r w:rsidR="000607E1" w:rsidRPr="005339E7">
        <w:rPr>
          <w:lang w:val="lv-LV"/>
        </w:rPr>
        <w:t xml:space="preserve">(jūdaisma) </w:t>
      </w:r>
      <w:r w:rsidRPr="005339E7">
        <w:rPr>
          <w:lang w:val="lv-LV"/>
        </w:rPr>
        <w:t>pasaules pirmspēkiem,</w:t>
      </w:r>
      <w:r w:rsidR="000607E1" w:rsidRPr="005339E7">
        <w:rPr>
          <w:lang w:val="lv-LV"/>
        </w:rPr>
        <w:t xml:space="preserve"> ko tad jūs, it kā vēl dzīvodami (jūdaisma) pasaulē, uzņematies (Mozus bauslības) priekšrakstu jūgu…?” (20.p.). Bauslība bija „pret mums vērstais parādu raksts” (Kol.2:14) – mūsu pretinieks / sātans. Jūdi, kas dzīvo pēc Mozus bauslības pretēji Ābrahāmam dotajai derībai par Kristu, ir „miesīgie bērni”</w:t>
      </w:r>
      <w:r w:rsidR="00B60DB6" w:rsidRPr="005339E7">
        <w:rPr>
          <w:lang w:val="lv-LV"/>
        </w:rPr>
        <w:t xml:space="preserve"> (Rom.9:8). Līdzīgā veidā, tie, kas ir zem bauslības, ir pielīdzināti kalpones bērniem, „dabīgi dzimušiem” (Gal.4:23). Argumentējot, Pāvils jautā: „Vai…  Garā iesākuši, jūs tagad miesā gribat pabeigt?”</w:t>
      </w:r>
      <w:r w:rsidR="0006622A" w:rsidRPr="005339E7">
        <w:rPr>
          <w:lang w:val="lv-LV"/>
        </w:rPr>
        <w:t xml:space="preserve"> (Gal.3:3,2)</w:t>
      </w:r>
      <w:r w:rsidR="00B60DB6" w:rsidRPr="005339E7">
        <w:rPr>
          <w:lang w:val="lv-LV"/>
        </w:rPr>
        <w:t xml:space="preserve"> – it kā „miesā” ir tas pats, kas „ar bauslības darbiem”</w:t>
      </w:r>
      <w:r w:rsidR="00C72104" w:rsidRPr="005339E7">
        <w:rPr>
          <w:lang w:val="lv-LV"/>
        </w:rPr>
        <w:t>.</w:t>
      </w:r>
    </w:p>
    <w:p w:rsidR="00C72104" w:rsidRPr="005339E7" w:rsidRDefault="00C72104" w:rsidP="003A6787">
      <w:pPr>
        <w:tabs>
          <w:tab w:val="left" w:pos="6946"/>
        </w:tabs>
        <w:jc w:val="both"/>
        <w:rPr>
          <w:lang w:val="lv-LV"/>
        </w:rPr>
      </w:pPr>
    </w:p>
    <w:p w:rsidR="00703D15" w:rsidRPr="005339E7" w:rsidRDefault="00C72104" w:rsidP="003A6787">
      <w:pPr>
        <w:tabs>
          <w:tab w:val="left" w:pos="6946"/>
        </w:tabs>
        <w:jc w:val="both"/>
        <w:rPr>
          <w:lang w:val="lv-LV"/>
        </w:rPr>
      </w:pPr>
      <w:r w:rsidRPr="005339E7">
        <w:rPr>
          <w:lang w:val="lv-LV"/>
        </w:rPr>
        <w:t xml:space="preserve">Tagad mēs saprotam, kāpēc Ebr.7:16 &amp; 18 runā par bauslību kā par cilvēku pavēles likumu, kas atceļama „tās nespēcības un nederības dēļ”. Bauslības „nespēcība” asociējas ar Mt.26:41 pausto: „gars ir gan labprātīgs, bet </w:t>
      </w:r>
      <w:r w:rsidRPr="005339E7">
        <w:rPr>
          <w:i/>
          <w:lang w:val="lv-LV"/>
        </w:rPr>
        <w:t>miesa ir vāja</w:t>
      </w:r>
      <w:r w:rsidRPr="005339E7">
        <w:rPr>
          <w:lang w:val="lv-LV"/>
        </w:rPr>
        <w:t xml:space="preserve">”. </w:t>
      </w:r>
      <w:r w:rsidR="00852476" w:rsidRPr="005339E7">
        <w:rPr>
          <w:lang w:val="lv-LV"/>
        </w:rPr>
        <w:t>Rom.8:3 tādēļ apraksta bauslību kā „nevarīgu… mūsu miesas dēļ”.</w:t>
      </w:r>
    </w:p>
    <w:p w:rsidR="00AB3FC6" w:rsidRPr="005339E7" w:rsidRDefault="00AB3FC6" w:rsidP="003A6787">
      <w:pPr>
        <w:tabs>
          <w:tab w:val="left" w:pos="6946"/>
        </w:tabs>
        <w:jc w:val="both"/>
        <w:rPr>
          <w:lang w:val="lv-LV"/>
        </w:rPr>
      </w:pPr>
    </w:p>
    <w:p w:rsidR="00F353D3" w:rsidRPr="005339E7" w:rsidRDefault="00AB3FC6" w:rsidP="003A6787">
      <w:pPr>
        <w:tabs>
          <w:tab w:val="left" w:pos="6946"/>
        </w:tabs>
        <w:jc w:val="both"/>
        <w:rPr>
          <w:b/>
          <w:lang w:val="lv-LV"/>
        </w:rPr>
      </w:pPr>
      <w:r w:rsidRPr="005339E7">
        <w:rPr>
          <w:b/>
          <w:lang w:val="lv-LV"/>
        </w:rPr>
        <w:t>Jūdaisms kā „sātans” Vēstulē romiešiem 16</w:t>
      </w:r>
    </w:p>
    <w:p w:rsidR="00F353D3" w:rsidRPr="005339E7" w:rsidRDefault="00F353D3" w:rsidP="003A6787">
      <w:pPr>
        <w:tabs>
          <w:tab w:val="left" w:pos="6946"/>
        </w:tabs>
        <w:jc w:val="both"/>
        <w:rPr>
          <w:lang w:val="lv-LV"/>
        </w:rPr>
      </w:pPr>
      <w:r w:rsidRPr="005339E7">
        <w:rPr>
          <w:lang w:val="lv-LV"/>
        </w:rPr>
        <w:t>Jūdaisma sistēma pārstāja būt par nopietnu pretinieku vai sātanu kristiešiem pēc tās sagraušanas m.ē.</w:t>
      </w:r>
      <w:r w:rsidR="00FD0B85" w:rsidRPr="005339E7">
        <w:rPr>
          <w:lang w:val="lv-LV"/>
        </w:rPr>
        <w:t xml:space="preserve"> </w:t>
      </w:r>
      <w:r w:rsidRPr="005339E7">
        <w:rPr>
          <w:lang w:val="lv-LV"/>
        </w:rPr>
        <w:t>70.gadā, kā to paredzēja Pāvils Rom.16:20: „Miera Dievs drīzumā samīs</w:t>
      </w:r>
      <w:r w:rsidR="001801D5" w:rsidRPr="005339E7">
        <w:rPr>
          <w:lang w:val="lv-LV"/>
        </w:rPr>
        <w:t xml:space="preserve"> </w:t>
      </w:r>
      <w:r w:rsidRPr="005339E7">
        <w:rPr>
          <w:lang w:val="lv-LV"/>
        </w:rPr>
        <w:t xml:space="preserve">sātanu apakš jūsu kājām”. Konteksta sīkāka analīze precīzāk ataino jūdaistu sātana </w:t>
      </w:r>
      <w:r w:rsidRPr="005339E7">
        <w:rPr>
          <w:lang w:val="lv-LV"/>
        </w:rPr>
        <w:lastRenderedPageBreak/>
        <w:t>mentalitāti.</w:t>
      </w:r>
      <w:r w:rsidR="001801D5" w:rsidRPr="005339E7">
        <w:rPr>
          <w:lang w:val="lv-LV"/>
        </w:rPr>
        <w:t xml:space="preserve"> Sātana samīšana apakš jūsu kājām</w:t>
      </w:r>
      <w:r w:rsidRPr="005339E7">
        <w:rPr>
          <w:lang w:val="lv-LV"/>
        </w:rPr>
        <w:t xml:space="preserve"> </w:t>
      </w:r>
      <w:r w:rsidR="001801D5" w:rsidRPr="005339E7">
        <w:rPr>
          <w:lang w:val="lv-LV"/>
        </w:rPr>
        <w:t>ir atsauce uz čūskas sēklu</w:t>
      </w:r>
      <w:r w:rsidRPr="005339E7">
        <w:rPr>
          <w:lang w:val="lv-LV"/>
        </w:rPr>
        <w:t xml:space="preserve"> </w:t>
      </w:r>
      <w:r w:rsidR="001801D5" w:rsidRPr="005339E7">
        <w:rPr>
          <w:lang w:val="lv-LV"/>
        </w:rPr>
        <w:t>(kas ir īpaši svarīga ebrejiem – Jņ.8:44)</w:t>
      </w:r>
      <w:r w:rsidR="00FD0B85" w:rsidRPr="005339E7">
        <w:rPr>
          <w:lang w:val="lv-LV"/>
        </w:rPr>
        <w:t xml:space="preserve"> no</w:t>
      </w:r>
      <w:r w:rsidR="0064336D" w:rsidRPr="005339E7">
        <w:rPr>
          <w:lang w:val="lv-LV"/>
        </w:rPr>
        <w:t xml:space="preserve"> 1.Moz.3:15: sievas dzimums „tev sadragās galvu”. Tādēļ jūdi tiek pielīdzināti čūskai-sātanam 1.Mozus grāmatā par to, ka viņi „rada šķelšanos un pretestību tai mācībai, ko esat mācījušies” (Rom.16:17). Arī citas detaļas Vēstulē romiešiem 16 tagad sakrīt ar </w:t>
      </w:r>
      <w:r w:rsidR="00BA6936" w:rsidRPr="005339E7">
        <w:rPr>
          <w:lang w:val="lv-LV"/>
        </w:rPr>
        <w:t>1.Moz.3:15 kontekstu: „Tādi cilvēki, kas nekalpo mūsu Kungam, bet savam vēderam un ar saviem saldajiem vārdiem un skaistajām runām pieviļ vientiesīgo sirdis” (18.p.). Jūdaistu skaistās runas līdzinājās čūskas teiktajam. Tā vietā, lai jautātu: ‘Kāpēc gan neēst no šī koka?’ tie vaicā: ‘Kāpēc gan neturēt bauslību?’ Jau daudz agrāk Jesaja teicis, ka priesteru grēku dēļ „lāsts</w:t>
      </w:r>
      <w:r w:rsidR="00A10F47" w:rsidRPr="005339E7">
        <w:rPr>
          <w:lang w:val="lv-LV"/>
        </w:rPr>
        <w:t xml:space="preserve"> grauž un māc zemi”, „tiem ir tāds niknums kā čūskas dzelonis” (Ps 58:5).</w:t>
      </w:r>
    </w:p>
    <w:p w:rsidR="00A10F47" w:rsidRPr="005339E7" w:rsidRDefault="00A10F47" w:rsidP="003A6787">
      <w:pPr>
        <w:tabs>
          <w:tab w:val="left" w:pos="6946"/>
        </w:tabs>
        <w:jc w:val="both"/>
        <w:rPr>
          <w:lang w:val="lv-LV"/>
        </w:rPr>
      </w:pPr>
    </w:p>
    <w:p w:rsidR="00A10F47" w:rsidRPr="005339E7" w:rsidRDefault="0065787B" w:rsidP="003A6787">
      <w:pPr>
        <w:tabs>
          <w:tab w:val="left" w:pos="6946"/>
        </w:tabs>
        <w:jc w:val="both"/>
        <w:rPr>
          <w:lang w:val="lv-LV"/>
        </w:rPr>
      </w:pPr>
      <w:r w:rsidRPr="005339E7">
        <w:rPr>
          <w:lang w:val="lv-LV"/>
        </w:rPr>
        <w:t xml:space="preserve">Ļauna un laba atzīšanas koks </w:t>
      </w:r>
      <w:r w:rsidR="00C91033" w:rsidRPr="005339E7">
        <w:rPr>
          <w:lang w:val="lv-LV"/>
        </w:rPr>
        <w:t xml:space="preserve">tad kļūst par bauslības simbolu – jo „bauslība dod grēka atziņu (Rom.3:20). </w:t>
      </w:r>
      <w:r w:rsidR="00C8631A" w:rsidRPr="005339E7">
        <w:rPr>
          <w:lang w:val="lv-LV"/>
        </w:rPr>
        <w:t>Ādama un Ievas v</w:t>
      </w:r>
      <w:r w:rsidR="00C91033" w:rsidRPr="005339E7">
        <w:rPr>
          <w:lang w:val="lv-LV"/>
        </w:rPr>
        <w:t>īģes</w:t>
      </w:r>
      <w:r w:rsidR="00D47B71" w:rsidRPr="005339E7">
        <w:rPr>
          <w:lang w:val="lv-LV"/>
        </w:rPr>
        <w:t xml:space="preserve"> lapu apsēji arī reprezentē</w:t>
      </w:r>
      <w:r w:rsidR="00C8631A" w:rsidRPr="005339E7">
        <w:rPr>
          <w:lang w:val="lv-LV"/>
        </w:rPr>
        <w:t>ja</w:t>
      </w:r>
      <w:r w:rsidR="00C91033" w:rsidRPr="005339E7">
        <w:rPr>
          <w:lang w:val="lv-LV"/>
        </w:rPr>
        <w:t xml:space="preserve"> bau</w:t>
      </w:r>
      <w:r w:rsidR="005A31F7" w:rsidRPr="005339E7">
        <w:rPr>
          <w:lang w:val="lv-LV"/>
        </w:rPr>
        <w:t>slību, jo tos nomainīja nonāvētais jēr</w:t>
      </w:r>
      <w:r w:rsidR="00C91033" w:rsidRPr="005339E7">
        <w:rPr>
          <w:lang w:val="lv-LV"/>
        </w:rPr>
        <w:t>s.</w:t>
      </w:r>
      <w:r w:rsidR="005A31F7" w:rsidRPr="005339E7">
        <w:rPr>
          <w:lang w:val="lv-LV"/>
        </w:rPr>
        <w:t xml:space="preserve"> Viņu sākotnējai</w:t>
      </w:r>
      <w:r w:rsidR="00D94395" w:rsidRPr="005339E7">
        <w:rPr>
          <w:lang w:val="lv-LV"/>
        </w:rPr>
        <w:t>s spīdīgais izskats labi tipizē grēka redzamo pārklājumu ar bauslības palīdzību, kas laika gaitā izplēnē. Vīģes koks ir labi pazīstams Izraēla simbols. Ir pamats domāt, ka apēduši laba un ļauna atzīšanas koka augli, viņi pagatavoja apsējus no tā lapām, tā padarot vīģes koku par laba un ļauna atzīšanas koku. Kā koks, tā arī lapas tādējādi pārstāv bauslību un jūdaisma</w:t>
      </w:r>
      <w:r w:rsidR="000A4656" w:rsidRPr="005339E7">
        <w:rPr>
          <w:lang w:val="lv-LV"/>
        </w:rPr>
        <w:t xml:space="preserve"> sistēmu; tādēļ arī lapām bija jābūt tā paša koka lapām. Zīmīgi ir arī tas, ka Kristus farizeju aprakstā, „kas no ārpuses izskatās </w:t>
      </w:r>
      <w:r w:rsidR="000A4656" w:rsidRPr="005339E7">
        <w:rPr>
          <w:i/>
          <w:lang w:val="lv-LV"/>
        </w:rPr>
        <w:t>jauki</w:t>
      </w:r>
      <w:r w:rsidR="000A4656" w:rsidRPr="005339E7">
        <w:rPr>
          <w:lang w:val="lv-LV"/>
        </w:rPr>
        <w:t xml:space="preserve">”, </w:t>
      </w:r>
      <w:r w:rsidR="00D94395" w:rsidRPr="005339E7">
        <w:rPr>
          <w:lang w:val="lv-LV"/>
        </w:rPr>
        <w:t xml:space="preserve"> </w:t>
      </w:r>
      <w:r w:rsidR="000A4656" w:rsidRPr="005339E7">
        <w:rPr>
          <w:lang w:val="lv-LV"/>
        </w:rPr>
        <w:t>lietotais vārds</w:t>
      </w:r>
      <w:r w:rsidR="00D94395" w:rsidRPr="005339E7">
        <w:rPr>
          <w:lang w:val="lv-LV"/>
        </w:rPr>
        <w:t xml:space="preserve"> </w:t>
      </w:r>
      <w:r w:rsidR="000A4656" w:rsidRPr="005339E7">
        <w:rPr>
          <w:lang w:val="lv-LV"/>
        </w:rPr>
        <w:t>ir tas pats kas Septuaginta tulkojumā attiecas uz laba un ļauna atziņas koku, it kā tie būtu kaut kādā veidā saistīti (Mt.23:27). Tas viss izskatījās tā it kā jūd</w:t>
      </w:r>
      <w:r w:rsidR="00C8631A" w:rsidRPr="005339E7">
        <w:rPr>
          <w:lang w:val="lv-LV"/>
        </w:rPr>
        <w:t>a</w:t>
      </w:r>
      <w:r w:rsidR="000A4656" w:rsidRPr="005339E7">
        <w:rPr>
          <w:lang w:val="lv-LV"/>
        </w:rPr>
        <w:t>i</w:t>
      </w:r>
      <w:r w:rsidR="00C8631A" w:rsidRPr="005339E7">
        <w:rPr>
          <w:lang w:val="lv-LV"/>
        </w:rPr>
        <w:t>sti</w:t>
      </w:r>
      <w:r w:rsidR="000A4656" w:rsidRPr="005339E7">
        <w:rPr>
          <w:lang w:val="lv-LV"/>
        </w:rPr>
        <w:t xml:space="preserve"> teiktu: ‘Vai tad Dievs patiesi teicis, ka nav jāturas pie bauslības</w:t>
      </w:r>
      <w:r w:rsidR="004423A9" w:rsidRPr="005339E7">
        <w:rPr>
          <w:lang w:val="lv-LV"/>
        </w:rPr>
        <w:t xml:space="preserve">? Kāpēc tad Viņs to ir mums devis? Tā nāks jums par labu, tā dos jums lielāku garīguma atziņu.’ Kol.2:3-4 redzams, ka tāda argumentācija tika lietota: „Kristū apslēptas </w:t>
      </w:r>
      <w:r w:rsidR="004423A9" w:rsidRPr="005339E7">
        <w:rPr>
          <w:i/>
          <w:lang w:val="lv-LV"/>
        </w:rPr>
        <w:t>visas</w:t>
      </w:r>
      <w:r w:rsidR="004423A9" w:rsidRPr="005339E7">
        <w:rPr>
          <w:lang w:val="lv-LV"/>
        </w:rPr>
        <w:t xml:space="preserve"> gudrības un atziņas bagātības. To es saku, lai neviens jūs nemaldinātu skaistiem vārdiem”. Tā ir vēl viena atsauce uz čūsku. Tāpēc ka visas garīgās atziņas bagātības ir Kristū, Pāvils saka, neļaujieties maldinājumam, kad kāds jums piedāvā dziļākas zināšanas.  </w:t>
      </w:r>
      <w:r w:rsidR="000A4656" w:rsidRPr="005339E7">
        <w:rPr>
          <w:lang w:val="lv-LV"/>
        </w:rPr>
        <w:t xml:space="preserve">  </w:t>
      </w:r>
      <w:r w:rsidR="00D47B71" w:rsidRPr="005339E7">
        <w:rPr>
          <w:lang w:val="lv-LV"/>
        </w:rPr>
        <w:t xml:space="preserve"> </w:t>
      </w:r>
      <w:r w:rsidR="00C91033" w:rsidRPr="005339E7">
        <w:rPr>
          <w:lang w:val="lv-LV"/>
        </w:rPr>
        <w:t xml:space="preserve"> </w:t>
      </w:r>
    </w:p>
    <w:p w:rsidR="00EC4247" w:rsidRPr="005339E7" w:rsidRDefault="00EC4247" w:rsidP="003A6787">
      <w:pPr>
        <w:tabs>
          <w:tab w:val="left" w:pos="6946"/>
        </w:tabs>
        <w:jc w:val="both"/>
        <w:rPr>
          <w:lang w:val="lv-LV"/>
        </w:rPr>
      </w:pPr>
    </w:p>
    <w:p w:rsidR="00EC4247" w:rsidRPr="005339E7" w:rsidRDefault="00EC4247" w:rsidP="003A6787">
      <w:pPr>
        <w:tabs>
          <w:tab w:val="left" w:pos="6946"/>
        </w:tabs>
        <w:jc w:val="both"/>
        <w:rPr>
          <w:lang w:val="lv-LV"/>
        </w:rPr>
      </w:pPr>
      <w:r w:rsidRPr="005339E7">
        <w:rPr>
          <w:lang w:val="lv-LV"/>
        </w:rPr>
        <w:t>Tā Ādama un Ievas attiecības ar Dievu Ēdenē, kuras čūska apskauda un pārtrauca, var salīdzināt ar mūsu esību „Kristū</w:t>
      </w:r>
      <w:r w:rsidR="00C8631A" w:rsidRPr="005339E7">
        <w:rPr>
          <w:lang w:val="lv-LV"/>
        </w:rPr>
        <w:t>” ar visu garīgo atziņu, kas tajā</w:t>
      </w:r>
      <w:r w:rsidRPr="005339E7">
        <w:rPr>
          <w:lang w:val="lv-LV"/>
        </w:rPr>
        <w:t xml:space="preserve"> ir, tādēļ Pāvils brīdina Korintu: „Bet es baidos, ka čūska, kas ar savu viltību piekrāpa Ievu, tāpat nesamaitā arī jūsu domas un nenovērš no vienkāršības un skaidrības, kas ir Kristū” (2.Kor.11:3). </w:t>
      </w:r>
      <w:r w:rsidR="000779F8" w:rsidRPr="005339E7">
        <w:rPr>
          <w:lang w:val="lv-LV"/>
        </w:rPr>
        <w:t>Vienkāršība Kristū tādēļ bija tāda pati kā cilvēka attiecības ar Dievu Ēdenē. Un tā mēs atkal</w:t>
      </w:r>
      <w:r w:rsidR="00FC0B3F" w:rsidRPr="005339E7">
        <w:rPr>
          <w:lang w:val="lv-LV"/>
        </w:rPr>
        <w:t xml:space="preserve"> </w:t>
      </w:r>
      <w:r w:rsidR="000779F8" w:rsidRPr="005339E7">
        <w:rPr>
          <w:lang w:val="lv-LV"/>
        </w:rPr>
        <w:t>redzam, ka jūd</w:t>
      </w:r>
      <w:r w:rsidR="008F25AF" w:rsidRPr="005339E7">
        <w:rPr>
          <w:lang w:val="lv-LV"/>
        </w:rPr>
        <w:t>a</w:t>
      </w:r>
      <w:r w:rsidR="000779F8" w:rsidRPr="005339E7">
        <w:rPr>
          <w:lang w:val="lv-LV"/>
        </w:rPr>
        <w:t>i</w:t>
      </w:r>
      <w:r w:rsidR="008F25AF" w:rsidRPr="005339E7">
        <w:rPr>
          <w:lang w:val="lv-LV"/>
        </w:rPr>
        <w:t>sti</w:t>
      </w:r>
      <w:r w:rsidR="000779F8" w:rsidRPr="005339E7">
        <w:rPr>
          <w:lang w:val="lv-LV"/>
        </w:rPr>
        <w:t xml:space="preserve"> tiek pielīdzināti</w:t>
      </w:r>
      <w:r w:rsidR="00FC0B3F" w:rsidRPr="005339E7">
        <w:rPr>
          <w:lang w:val="lv-LV"/>
        </w:rPr>
        <w:t xml:space="preserve"> 1.Mozus grāmatas sātanam-čūskai. Titam 1:10 un 2.Pēt.2:1 &amp; 3 tieši runā par pļāpām un maldinātājiem „visvairāk no apgraizītajiem”. 2.Pēt.2 tie aprakstīti kā droši pārgalvji, kas zaimo godības eņģeļus (10.p. salīdz. ar Jūdas 8.p.) – tieši tāpat kā čūska zaimoja Dieva dotās pavēles Ēdenē.</w:t>
      </w:r>
    </w:p>
    <w:p w:rsidR="00FC0B3F" w:rsidRPr="005339E7" w:rsidRDefault="00FC0B3F" w:rsidP="003A6787">
      <w:pPr>
        <w:tabs>
          <w:tab w:val="left" w:pos="6946"/>
        </w:tabs>
        <w:jc w:val="both"/>
        <w:rPr>
          <w:lang w:val="lv-LV"/>
        </w:rPr>
      </w:pPr>
    </w:p>
    <w:p w:rsidR="00187B3A" w:rsidRPr="005339E7" w:rsidRDefault="00F52AE2" w:rsidP="003A6787">
      <w:pPr>
        <w:tabs>
          <w:tab w:val="left" w:pos="6946"/>
        </w:tabs>
        <w:jc w:val="both"/>
        <w:rPr>
          <w:lang w:val="lv-LV"/>
        </w:rPr>
      </w:pPr>
      <w:r w:rsidRPr="005339E7">
        <w:rPr>
          <w:lang w:val="lv-LV"/>
        </w:rPr>
        <w:t>Atgriežot</w:t>
      </w:r>
      <w:r w:rsidR="00F1069E" w:rsidRPr="005339E7">
        <w:rPr>
          <w:lang w:val="lv-LV"/>
        </w:rPr>
        <w:t>ies pie Rom.16, par jūdaistu</w:t>
      </w:r>
      <w:r w:rsidRPr="005339E7">
        <w:rPr>
          <w:lang w:val="lv-LV"/>
        </w:rPr>
        <w:t xml:space="preserve"> Sātanu teikts, ka tas kalpo „savam vēderam” (18.p.) kā to darīja čūska. Varbūt čūskai patika šo augļu izskats un tā gribēja attaisnot pašas iekāri pēc tiem; tādēļ viņa pierunāja Ievu to nobaudīt. Par kalpošanu vēderam uz sava vēdera tai „būs līst”. Līdzīgi, arī jūd</w:t>
      </w:r>
      <w:r w:rsidR="00F1069E" w:rsidRPr="005339E7">
        <w:rPr>
          <w:lang w:val="lv-LV"/>
        </w:rPr>
        <w:t>a</w:t>
      </w:r>
      <w:r w:rsidRPr="005339E7">
        <w:rPr>
          <w:lang w:val="lv-LV"/>
        </w:rPr>
        <w:t>i</w:t>
      </w:r>
      <w:r w:rsidR="00F1069E" w:rsidRPr="005339E7">
        <w:rPr>
          <w:lang w:val="lv-LV"/>
        </w:rPr>
        <w:t>sti</w:t>
      </w:r>
      <w:r w:rsidRPr="005339E7">
        <w:rPr>
          <w:lang w:val="lv-LV"/>
        </w:rPr>
        <w:t xml:space="preserve"> gribēja attaisnoties par to, ka viņi turpina turēties pie bauslības</w:t>
      </w:r>
      <w:r w:rsidR="00BB469E" w:rsidRPr="005339E7">
        <w:rPr>
          <w:lang w:val="lv-LV"/>
        </w:rPr>
        <w:t xml:space="preserve">, un tādēļ pierunāja Ievu, Kristus jaunavu (2.Kor.11:1-3), darīt to pašu. Es „tikai vēlos, lai jūs būtu gudri uz labu, bet vientiesīgi uz ļaunu” (Rom.16:19) </w:t>
      </w:r>
      <w:r w:rsidR="00187B3A" w:rsidRPr="005339E7">
        <w:rPr>
          <w:lang w:val="lv-LV"/>
        </w:rPr>
        <w:t>–</w:t>
      </w:r>
      <w:r w:rsidR="00BB469E" w:rsidRPr="005339E7">
        <w:rPr>
          <w:lang w:val="lv-LV"/>
        </w:rPr>
        <w:t xml:space="preserve"> </w:t>
      </w:r>
      <w:r w:rsidR="00187B3A" w:rsidRPr="005339E7">
        <w:rPr>
          <w:lang w:val="lv-LV"/>
        </w:rPr>
        <w:t>„esiet gudri kā čūskas (sākotnēji attiecās uz farizejiem?) un bez viltus kā baloži”, Jēzus teica (Mt.10:16). Mums ir jāizprot jūd</w:t>
      </w:r>
      <w:r w:rsidR="0031623E" w:rsidRPr="005339E7">
        <w:rPr>
          <w:lang w:val="lv-LV"/>
        </w:rPr>
        <w:t>aist</w:t>
      </w:r>
      <w:r w:rsidR="00187B3A" w:rsidRPr="005339E7">
        <w:rPr>
          <w:lang w:val="lv-LV"/>
        </w:rPr>
        <w:t>u un miesas gudrība un viltība, tai pat laikā saglabājot gara skaidrību.</w:t>
      </w:r>
    </w:p>
    <w:p w:rsidR="00187B3A" w:rsidRPr="005339E7" w:rsidRDefault="00187B3A" w:rsidP="003A6787">
      <w:pPr>
        <w:tabs>
          <w:tab w:val="left" w:pos="6946"/>
        </w:tabs>
        <w:jc w:val="both"/>
        <w:rPr>
          <w:lang w:val="lv-LV"/>
        </w:rPr>
      </w:pPr>
    </w:p>
    <w:p w:rsidR="00187B3A" w:rsidRPr="005339E7" w:rsidRDefault="00187B3A" w:rsidP="003A6787">
      <w:pPr>
        <w:tabs>
          <w:tab w:val="left" w:pos="6946"/>
        </w:tabs>
        <w:jc w:val="both"/>
        <w:rPr>
          <w:b/>
          <w:lang w:val="lv-LV"/>
        </w:rPr>
      </w:pPr>
      <w:r w:rsidRPr="005339E7">
        <w:rPr>
          <w:b/>
          <w:lang w:val="lv-LV"/>
        </w:rPr>
        <w:t xml:space="preserve">Secinājumi </w:t>
      </w:r>
    </w:p>
    <w:p w:rsidR="00FC0B3F" w:rsidRPr="005339E7" w:rsidRDefault="00713224" w:rsidP="003A6787">
      <w:pPr>
        <w:tabs>
          <w:tab w:val="left" w:pos="6946"/>
        </w:tabs>
        <w:jc w:val="both"/>
        <w:rPr>
          <w:lang w:val="lv-LV"/>
        </w:rPr>
      </w:pPr>
      <w:r w:rsidRPr="005339E7">
        <w:rPr>
          <w:lang w:val="lv-LV"/>
        </w:rPr>
        <w:lastRenderedPageBreak/>
        <w:t>J</w:t>
      </w:r>
      <w:r w:rsidR="00187B3A" w:rsidRPr="005339E7">
        <w:rPr>
          <w:lang w:val="lv-LV"/>
        </w:rPr>
        <w:t>ūdaisma pielīdzināšana čūskai dod atbildi uz kādu sarežģītu jautājumu</w:t>
      </w:r>
      <w:r w:rsidRPr="005339E7">
        <w:rPr>
          <w:lang w:val="lv-LV"/>
        </w:rPr>
        <w:t>: Ir teikts, ka viena cilvēka vainas dēļ pasaulē ienācis grēks; „viena cilvēka pārkāpuma dēļ pār visiem nākusi pazudināšana”</w:t>
      </w:r>
      <w:r w:rsidR="00BB469E" w:rsidRPr="005339E7">
        <w:rPr>
          <w:lang w:val="lv-LV"/>
        </w:rPr>
        <w:t xml:space="preserve"> </w:t>
      </w:r>
      <w:r w:rsidRPr="005339E7">
        <w:rPr>
          <w:lang w:val="lv-LV"/>
        </w:rPr>
        <w:t>(Rom.5:12,18,19); bet vai tad ne čūskas dēļ? Tā kā Pāvils saka, „viena cilvēka vainas dēļ pasaulē ienācis grēks”, tad jāatbild noliedzoši. Tas iznīcina izplatīto domu par čūsku kā kādas ļaunas varas sūtītu aģentu; čūska nav vainīga pie grēka, cilvēka vainas dēļ grēks ienāca pasaulē. Čūska bija dzīvnieks, tātad nebija spējīga izprast Dieva vārdu.</w:t>
      </w:r>
      <w:r w:rsidR="00670C60" w:rsidRPr="005339E7">
        <w:rPr>
          <w:lang w:val="lv-LV"/>
        </w:rPr>
        <w:t xml:space="preserve"> Tā runāja no sava, dzīvnieka redzes viedokļa, Dieva Vārds tās domāšanu nevarēja iespaidot. Un šeit ir līdzība ar jūdaisma sistēmu, kuru čūska pārstāv. Šo ļaužu sirdis bija kļuvušas nejūtīgas un ausis Dieva Vārda nedzirdīgas (Mt.13:15; Ap.d.28:27), un tādēļ tie sita mūsu Kungu krustā nezināšanas dēļ (Ap.d.3:17 salīdz. ar 1.Pēt.1:14, kas adresēta ebreju lasītājiem); taču tos tomēr bija jāsoda, tāpat kā tika sodīta čūska</w:t>
      </w:r>
      <w:r w:rsidR="00F44AFE" w:rsidRPr="005339E7">
        <w:rPr>
          <w:lang w:val="lv-LV"/>
        </w:rPr>
        <w:t>; tā vietā lai būtu tautu galva, ebreji kļuva par asti (5.Moz.28:44), tāpat kā čūska, kas kādreiz bija par gudrāko dzīvnieku</w:t>
      </w:r>
      <w:r w:rsidR="00B9794C" w:rsidRPr="005339E7">
        <w:rPr>
          <w:lang w:val="lv-LV"/>
        </w:rPr>
        <w:t>,</w:t>
      </w:r>
      <w:r w:rsidR="00F44AFE" w:rsidRPr="005339E7">
        <w:rPr>
          <w:lang w:val="lv-LV"/>
        </w:rPr>
        <w:t xml:space="preserve"> tagad ir kļuvusi par nicināmāko.</w:t>
      </w:r>
    </w:p>
    <w:p w:rsidR="00DA43D1" w:rsidRPr="005339E7" w:rsidRDefault="00DA43D1" w:rsidP="003A6787">
      <w:pPr>
        <w:tabs>
          <w:tab w:val="left" w:pos="6946"/>
        </w:tabs>
        <w:jc w:val="both"/>
        <w:rPr>
          <w:lang w:val="lv-LV"/>
        </w:rPr>
      </w:pPr>
    </w:p>
    <w:p w:rsidR="00500603" w:rsidRPr="005339E7" w:rsidRDefault="00DA43D1" w:rsidP="003A6787">
      <w:pPr>
        <w:tabs>
          <w:tab w:val="left" w:pos="6946"/>
        </w:tabs>
        <w:jc w:val="both"/>
        <w:rPr>
          <w:lang w:val="lv-LV"/>
        </w:rPr>
      </w:pPr>
      <w:r w:rsidRPr="005339E7">
        <w:rPr>
          <w:lang w:val="lv-LV"/>
        </w:rPr>
        <w:t xml:space="preserve">Starp citu, daudzas detaļas Atklāsmes 12 šķiet attiecamies uz jūdaisma sistēmu. „Lielais pūķis, vecā čūska, to sauc par velnu un sātanu”, šiem vārdiem ir izteikts jūdaisma skanējums. Pūķis tapa gāzts kā „šīs pasaules valdnieks” un bauslība tika uzvarēta ar „Jēra asinīm” (Atkl.12:11). </w:t>
      </w:r>
      <w:r w:rsidR="00D53CAA" w:rsidRPr="005339E7">
        <w:rPr>
          <w:lang w:val="lv-LV"/>
        </w:rPr>
        <w:t>Jūdu Sātans un viņa eņģeļi-vēstneši no Mateja 13 un 2.Kor.11:14 noteikti kaut kādā mērā ir saistīti ar „sātanu… un…tā eņģeļi</w:t>
      </w:r>
      <w:r w:rsidR="00D100C1" w:rsidRPr="005339E7">
        <w:rPr>
          <w:lang w:val="lv-LV"/>
        </w:rPr>
        <w:t>em</w:t>
      </w:r>
      <w:r w:rsidR="00D53CAA" w:rsidRPr="005339E7">
        <w:rPr>
          <w:lang w:val="lv-LV"/>
        </w:rPr>
        <w:t>” no Atkl.12:9, tādējādi Atklāsmes 12 ir viens no vairākiem piemēriem, kas norāda uz velna un sātana saistību ar kā jūdu</w:t>
      </w:r>
      <w:r w:rsidR="007649E7" w:rsidRPr="005339E7">
        <w:rPr>
          <w:lang w:val="lv-LV"/>
        </w:rPr>
        <w:t>,</w:t>
      </w:r>
      <w:r w:rsidR="00D53CAA" w:rsidRPr="005339E7">
        <w:rPr>
          <w:lang w:val="lv-LV"/>
        </w:rPr>
        <w:t xml:space="preserve"> tā arī romiešu sistēmām.</w:t>
      </w:r>
    </w:p>
    <w:p w:rsidR="00500603" w:rsidRPr="005339E7" w:rsidRDefault="00500603" w:rsidP="003A6787">
      <w:pPr>
        <w:tabs>
          <w:tab w:val="left" w:pos="6946"/>
        </w:tabs>
        <w:jc w:val="both"/>
        <w:rPr>
          <w:lang w:val="lv-LV"/>
        </w:rPr>
      </w:pPr>
    </w:p>
    <w:p w:rsidR="007D6A07" w:rsidRPr="005339E7" w:rsidRDefault="00333F59" w:rsidP="003A6787">
      <w:pPr>
        <w:tabs>
          <w:tab w:val="left" w:pos="6946"/>
        </w:tabs>
        <w:jc w:val="both"/>
        <w:rPr>
          <w:lang w:val="lv-LV"/>
        </w:rPr>
      </w:pPr>
      <w:r w:rsidRPr="005339E7">
        <w:rPr>
          <w:lang w:val="lv-LV"/>
        </w:rPr>
        <w:t>Noslēgumā, pamudinājums cieši turēties pie „vienkāršības un skaidrības, kas ir Kristū” ir jo sevišķi aktuāls mūsdienās.</w:t>
      </w:r>
      <w:r w:rsidR="00D53CAA" w:rsidRPr="005339E7">
        <w:rPr>
          <w:lang w:val="lv-LV"/>
        </w:rPr>
        <w:t xml:space="preserve"> </w:t>
      </w:r>
      <w:r w:rsidRPr="005339E7">
        <w:rPr>
          <w:lang w:val="lv-LV"/>
        </w:rPr>
        <w:t xml:space="preserve">Pazemīga pakļaušanās Dieva vārdam ir vienīgais veids kā uzveikt sātanu visās tā izpausmēs. Ir tik kārdinoši tiekties uz to, kas šķiet </w:t>
      </w:r>
      <w:r w:rsidR="00BF5FD4" w:rsidRPr="005339E7">
        <w:rPr>
          <w:lang w:val="lv-LV"/>
        </w:rPr>
        <w:t>lielāka gudrība, bet nenāk no Dieva vārda;</w:t>
      </w:r>
      <w:r w:rsidRPr="005339E7">
        <w:rPr>
          <w:lang w:val="lv-LV"/>
        </w:rPr>
        <w:t xml:space="preserve"> taču </w:t>
      </w:r>
      <w:r w:rsidR="00BF5FD4" w:rsidRPr="005339E7">
        <w:rPr>
          <w:lang w:val="lv-LV"/>
        </w:rPr>
        <w:t>tas noved pie atteikšanās no vienkāršības, kas ir Kristū. To, cik spēcīga bija jūdaisma pretošanās Kristus evaņģēlijam, skaidri nolasāms Jaunās Derības</w:t>
      </w:r>
      <w:r w:rsidR="00D53CAA" w:rsidRPr="005339E7">
        <w:rPr>
          <w:lang w:val="lv-LV"/>
        </w:rPr>
        <w:t xml:space="preserve"> </w:t>
      </w:r>
      <w:r w:rsidR="00BF5FD4" w:rsidRPr="005339E7">
        <w:rPr>
          <w:lang w:val="lv-LV"/>
        </w:rPr>
        <w:t xml:space="preserve">tekstā, pat ja </w:t>
      </w:r>
      <w:r w:rsidR="007D6A07" w:rsidRPr="005339E7">
        <w:rPr>
          <w:lang w:val="lv-LV"/>
        </w:rPr>
        <w:t xml:space="preserve">‘jālasa starp rindām’, lai to apjaustu. Tieši vai netieši (1) jūdi ir norādīti kā kristietības lielais ‘Sātans’ vai pretinieks pirmajā gadu simtenī. </w:t>
      </w:r>
    </w:p>
    <w:p w:rsidR="007D6A07" w:rsidRPr="005339E7" w:rsidRDefault="007D6A07" w:rsidP="003A6787">
      <w:pPr>
        <w:tabs>
          <w:tab w:val="left" w:pos="6946"/>
        </w:tabs>
        <w:jc w:val="both"/>
        <w:rPr>
          <w:lang w:val="lv-LV"/>
        </w:rPr>
      </w:pPr>
    </w:p>
    <w:p w:rsidR="007D6A07" w:rsidRPr="005339E7" w:rsidRDefault="007D6A07" w:rsidP="004E04E6">
      <w:pPr>
        <w:tabs>
          <w:tab w:val="left" w:pos="6946"/>
        </w:tabs>
        <w:rPr>
          <w:b/>
          <w:lang w:val="lv-LV"/>
        </w:rPr>
      </w:pPr>
      <w:r w:rsidRPr="005339E7">
        <w:rPr>
          <w:b/>
          <w:lang w:val="lv-LV"/>
        </w:rPr>
        <w:t xml:space="preserve">Piezīmes </w:t>
      </w:r>
    </w:p>
    <w:p w:rsidR="00DA43D1" w:rsidRPr="005339E7" w:rsidRDefault="007D6A07" w:rsidP="004E04E6">
      <w:pPr>
        <w:numPr>
          <w:ilvl w:val="0"/>
          <w:numId w:val="23"/>
        </w:numPr>
        <w:tabs>
          <w:tab w:val="left" w:pos="6946"/>
        </w:tabs>
        <w:rPr>
          <w:lang w:val="lv-LV"/>
        </w:rPr>
      </w:pPr>
      <w:r w:rsidRPr="005339E7">
        <w:rPr>
          <w:lang w:val="lv-LV"/>
        </w:rPr>
        <w:t>Kā netiešu norādījumu</w:t>
      </w:r>
      <w:r w:rsidR="00D53CAA" w:rsidRPr="005339E7">
        <w:rPr>
          <w:lang w:val="lv-LV"/>
        </w:rPr>
        <w:t xml:space="preserve"> </w:t>
      </w:r>
      <w:r w:rsidRPr="005339E7">
        <w:rPr>
          <w:lang w:val="lv-LV"/>
        </w:rPr>
        <w:t xml:space="preserve">var minēt Pāvila </w:t>
      </w:r>
      <w:r w:rsidR="00707139" w:rsidRPr="005339E7">
        <w:rPr>
          <w:lang w:val="lv-LV"/>
        </w:rPr>
        <w:t>vēstuli jūdu samulsinātajiem galatiešiem</w:t>
      </w:r>
      <w:r w:rsidR="00177DB2" w:rsidRPr="005339E7">
        <w:rPr>
          <w:lang w:val="lv-LV"/>
        </w:rPr>
        <w:t>, kur viņš tos uzrunā kā tāds, kas kļuvis to ienaidnieks tāpēc, ka paudis tiem patiesību. Ar to viņš domāja Jēzus vārdus Viņa jūdu pretiniekiem: „Jūs Mani meklējat nokaut… kas jums patiesību esmu runājis” (Jņ.8:40).</w:t>
      </w:r>
    </w:p>
    <w:p w:rsidR="00177DB2" w:rsidRPr="003A6787" w:rsidRDefault="00177DB2" w:rsidP="004E04E6">
      <w:pPr>
        <w:tabs>
          <w:tab w:val="left" w:pos="6946"/>
        </w:tabs>
        <w:rPr>
          <w:sz w:val="28"/>
          <w:szCs w:val="28"/>
          <w:lang w:val="lv-LV"/>
        </w:rPr>
      </w:pPr>
    </w:p>
    <w:p w:rsidR="00177DB2" w:rsidRPr="003A6787" w:rsidRDefault="00177DB2" w:rsidP="004E04E6">
      <w:pPr>
        <w:tabs>
          <w:tab w:val="left" w:pos="6946"/>
        </w:tabs>
        <w:jc w:val="center"/>
        <w:rPr>
          <w:b/>
          <w:sz w:val="28"/>
          <w:szCs w:val="28"/>
          <w:lang w:val="lv-LV"/>
        </w:rPr>
      </w:pPr>
      <w:r w:rsidRPr="003A6787">
        <w:rPr>
          <w:b/>
          <w:sz w:val="28"/>
          <w:szCs w:val="28"/>
          <w:lang w:val="lv-LV"/>
        </w:rPr>
        <w:t xml:space="preserve">2-5 Elle </w:t>
      </w:r>
    </w:p>
    <w:p w:rsidR="00177DB2" w:rsidRPr="005339E7" w:rsidRDefault="00177DB2" w:rsidP="003A6787">
      <w:pPr>
        <w:tabs>
          <w:tab w:val="left" w:pos="6946"/>
        </w:tabs>
        <w:jc w:val="both"/>
        <w:rPr>
          <w:lang w:val="lv-LV"/>
        </w:rPr>
      </w:pPr>
      <w:r w:rsidRPr="005339E7">
        <w:rPr>
          <w:lang w:val="lv-LV"/>
        </w:rPr>
        <w:t xml:space="preserve">Tautā izplatītie priekšstati par elli ir kā par soda vietu ļaunām „nemirstīgām dvēselēm’uzreiz pēc nāves vai ciešanu vieta tiem, kas top noraidīti tiesas dienā. Mēs esam pārliecināti, ka </w:t>
      </w:r>
      <w:r w:rsidR="00BC6822" w:rsidRPr="005339E7">
        <w:rPr>
          <w:lang w:val="lv-LV"/>
        </w:rPr>
        <w:t>Bībeles</w:t>
      </w:r>
      <w:r w:rsidRPr="005339E7">
        <w:rPr>
          <w:lang w:val="lv-LV"/>
        </w:rPr>
        <w:t xml:space="preserve"> māc</w:t>
      </w:r>
      <w:r w:rsidR="00BC6822" w:rsidRPr="005339E7">
        <w:rPr>
          <w:lang w:val="lv-LV"/>
        </w:rPr>
        <w:t>īb</w:t>
      </w:r>
      <w:r w:rsidRPr="005339E7">
        <w:rPr>
          <w:lang w:val="lv-LV"/>
        </w:rPr>
        <w:t>a</w:t>
      </w:r>
      <w:r w:rsidR="00BC6822" w:rsidRPr="005339E7">
        <w:rPr>
          <w:lang w:val="lv-LV"/>
        </w:rPr>
        <w:t xml:space="preserve"> ir, ka elle ir kaps, kur cilvēki nonāk pēc nāves.</w:t>
      </w:r>
    </w:p>
    <w:p w:rsidR="00BC6822" w:rsidRPr="005339E7" w:rsidRDefault="00BC6822" w:rsidP="003A6787">
      <w:pPr>
        <w:tabs>
          <w:tab w:val="left" w:pos="6946"/>
        </w:tabs>
        <w:jc w:val="both"/>
        <w:rPr>
          <w:lang w:val="lv-LV"/>
        </w:rPr>
      </w:pPr>
    </w:p>
    <w:p w:rsidR="00BC6822" w:rsidRPr="005339E7" w:rsidRDefault="00BC6822" w:rsidP="003A6787">
      <w:pPr>
        <w:tabs>
          <w:tab w:val="left" w:pos="6946"/>
        </w:tabs>
        <w:jc w:val="both"/>
        <w:rPr>
          <w:lang w:val="lv-LV"/>
        </w:rPr>
      </w:pPr>
      <w:r w:rsidRPr="005339E7">
        <w:rPr>
          <w:lang w:val="lv-LV"/>
        </w:rPr>
        <w:t>Ja analizējām ebreju vārda ‘sheol’, kuru tulko kā ‘elle’</w:t>
      </w:r>
      <w:r w:rsidR="007649E7" w:rsidRPr="005339E7">
        <w:rPr>
          <w:lang w:val="lv-LV"/>
        </w:rPr>
        <w:t>,</w:t>
      </w:r>
      <w:r w:rsidRPr="005339E7">
        <w:rPr>
          <w:lang w:val="lv-LV"/>
        </w:rPr>
        <w:t xml:space="preserve"> nozīmi, tad tā ir vienkārši ‘apklāta vieta’. Bibliski šī ‘apklātā vieta’ vai elle ir ‘kaps’ un nekas vairāk. Patiesi, daži modernāki Bībeles tulkojumi reti lieto vārdu ‘elle’, dodot priekšroku precīzākajam tulkojumam, proti, ‘kaps’. Daži piemēri, kur ‘sheol’ tulkots kā ‘kaps’</w:t>
      </w:r>
      <w:r w:rsidR="0034389F" w:rsidRPr="005339E7">
        <w:rPr>
          <w:lang w:val="lv-LV"/>
        </w:rPr>
        <w:t xml:space="preserve"> (latviešu tulkojumā – ‘pazeme’= ‘apklāta vieta’)</w:t>
      </w:r>
      <w:r w:rsidRPr="005339E7">
        <w:rPr>
          <w:lang w:val="lv-LV"/>
        </w:rPr>
        <w:t xml:space="preserve"> sagrauj plaši izplatīto pieņēmumu par elli kā uguns pekli ļauno mocīšanai:</w:t>
      </w:r>
    </w:p>
    <w:p w:rsidR="00BC6822" w:rsidRPr="005339E7" w:rsidRDefault="0034389F" w:rsidP="003A6787">
      <w:pPr>
        <w:numPr>
          <w:ilvl w:val="1"/>
          <w:numId w:val="16"/>
        </w:numPr>
        <w:tabs>
          <w:tab w:val="left" w:pos="6946"/>
        </w:tabs>
        <w:jc w:val="both"/>
        <w:rPr>
          <w:lang w:val="lv-LV"/>
        </w:rPr>
      </w:pPr>
      <w:r w:rsidRPr="005339E7">
        <w:rPr>
          <w:lang w:val="lv-LV"/>
        </w:rPr>
        <w:t>„Lai kaunā paliek bezdievīgie, lai viņi apklust un aiziet pazemē” (sheol [Ps.31:18]) – tie nebrēks agonijā.</w:t>
      </w:r>
    </w:p>
    <w:p w:rsidR="0034389F" w:rsidRPr="005339E7" w:rsidRDefault="0034389F" w:rsidP="003A6787">
      <w:pPr>
        <w:numPr>
          <w:ilvl w:val="1"/>
          <w:numId w:val="16"/>
        </w:numPr>
        <w:tabs>
          <w:tab w:val="left" w:pos="6946"/>
        </w:tabs>
        <w:jc w:val="both"/>
        <w:rPr>
          <w:lang w:val="lv-LV"/>
        </w:rPr>
      </w:pPr>
      <w:r w:rsidRPr="005339E7">
        <w:rPr>
          <w:lang w:val="lv-LV"/>
        </w:rPr>
        <w:lastRenderedPageBreak/>
        <w:t>„Taču manu dvēseli atpestīs Dievs, no pazemes varas” (sheol [Ps.49:16]) – proti, Dāvida dvēsele tiks au</w:t>
      </w:r>
      <w:r w:rsidR="00CC71AF" w:rsidRPr="005339E7">
        <w:rPr>
          <w:lang w:val="lv-LV"/>
        </w:rPr>
        <w:t>g</w:t>
      </w:r>
      <w:r w:rsidRPr="005339E7">
        <w:rPr>
          <w:lang w:val="lv-LV"/>
        </w:rPr>
        <w:t xml:space="preserve">šām celta no kapa vai ‘elles’. </w:t>
      </w:r>
    </w:p>
    <w:p w:rsidR="00CC71AF" w:rsidRPr="005339E7" w:rsidRDefault="00CC71AF" w:rsidP="003A6787">
      <w:pPr>
        <w:tabs>
          <w:tab w:val="left" w:pos="6946"/>
        </w:tabs>
        <w:jc w:val="both"/>
        <w:rPr>
          <w:lang w:val="lv-LV"/>
        </w:rPr>
      </w:pPr>
    </w:p>
    <w:p w:rsidR="00CC71AF" w:rsidRPr="005339E7" w:rsidRDefault="00CC71AF" w:rsidP="003A6787">
      <w:pPr>
        <w:tabs>
          <w:tab w:val="left" w:pos="6946"/>
        </w:tabs>
        <w:jc w:val="both"/>
        <w:rPr>
          <w:lang w:val="lv-LV"/>
        </w:rPr>
      </w:pPr>
      <w:r w:rsidRPr="005339E7">
        <w:rPr>
          <w:lang w:val="lv-LV"/>
        </w:rPr>
        <w:t xml:space="preserve">Tas nav samierināms ar ticību, ka elle ir soda vieta ļaunajiem, no kuras tiem nav glābiņa; taisnais var noiet ellē (kapā) un atkal iziet no tā. To apstiprina Hoz.13:14: „Es gribu atsvabināt viņus (Dieva tautu) no pazemes (sheol) valsts varas un izglābt no nāves”. Tas citēts 1.Kor.15:55 un attiecināts uz </w:t>
      </w:r>
      <w:r w:rsidR="00B51F3A" w:rsidRPr="005339E7">
        <w:rPr>
          <w:lang w:val="lv-LV"/>
        </w:rPr>
        <w:t xml:space="preserve">augšāmcelšanos Kristus atgriešanās laikā. Tāpat arī otrās augšāmcelšanās vīzijā: „Jūra atdeva savus mirušos, nāve un viņas valstība atdeva savus mirušos” (Atkl.20:13). </w:t>
      </w:r>
      <w:r w:rsidR="007649E7" w:rsidRPr="005339E7">
        <w:rPr>
          <w:lang w:val="lv-LV"/>
        </w:rPr>
        <w:t>Pievērsiet uzmanību paralēlei starp nāvi, proti</w:t>
      </w:r>
      <w:r w:rsidR="00AF0242" w:rsidRPr="005339E7">
        <w:rPr>
          <w:lang w:val="lv-LV"/>
        </w:rPr>
        <w:t>, kapu un Aīdu (skat arī Ps. 6:6</w:t>
      </w:r>
      <w:r w:rsidR="007649E7" w:rsidRPr="005339E7">
        <w:rPr>
          <w:lang w:val="lv-LV"/>
        </w:rPr>
        <w:t xml:space="preserve">). </w:t>
      </w:r>
      <w:r w:rsidR="00B51F3A" w:rsidRPr="005339E7">
        <w:rPr>
          <w:lang w:val="lv-LV"/>
        </w:rPr>
        <w:t>Annas vārdi 1.Sam.2:6 ir skaidrāki par skaidru: „Tas Kungs nokauj</w:t>
      </w:r>
      <w:r w:rsidR="007649E7" w:rsidRPr="005339E7">
        <w:rPr>
          <w:lang w:val="lv-LV"/>
        </w:rPr>
        <w:t>, un Viņš dara dzīvu (caur augšā</w:t>
      </w:r>
      <w:r w:rsidR="00B51F3A" w:rsidRPr="005339E7">
        <w:rPr>
          <w:lang w:val="lv-LV"/>
        </w:rPr>
        <w:t xml:space="preserve">mcelšanos), Viņš nogrūž lejā ellē (sheol) un atkal uzved augšā”. </w:t>
      </w:r>
    </w:p>
    <w:p w:rsidR="00317B77" w:rsidRPr="005339E7" w:rsidRDefault="00317B77" w:rsidP="003A6787">
      <w:pPr>
        <w:tabs>
          <w:tab w:val="left" w:pos="6946"/>
        </w:tabs>
        <w:jc w:val="both"/>
        <w:rPr>
          <w:lang w:val="lv-LV"/>
        </w:rPr>
      </w:pPr>
    </w:p>
    <w:p w:rsidR="00A94079" w:rsidRPr="005339E7" w:rsidRDefault="00317B77" w:rsidP="003A6787">
      <w:pPr>
        <w:tabs>
          <w:tab w:val="left" w:pos="6946"/>
        </w:tabs>
        <w:jc w:val="both"/>
        <w:rPr>
          <w:lang w:val="lv-LV"/>
        </w:rPr>
      </w:pPr>
      <w:r w:rsidRPr="005339E7">
        <w:rPr>
          <w:lang w:val="lv-LV"/>
        </w:rPr>
        <w:t>Tā kā „elle” ir kaps, tad taisnie no tā tiks paglābti caur augšāmcelšanos mūžīgai dzīvei. Tātad ir iespējams noiet „ellē”</w:t>
      </w:r>
      <w:r w:rsidR="00F9383D" w:rsidRPr="005339E7">
        <w:rPr>
          <w:lang w:val="lv-LV"/>
        </w:rPr>
        <w:t xml:space="preserve"> vai kapā un vēlāk iziet no tā caur augšāmcelšanos. Visaugstākais tam piemērs ir Jēzus, kurš „nepalika pazemē, un Viņa miesa neredzēja satrūdēšanu” (Ap.d.2:31), jo Viņš tika augšāmcelts. </w:t>
      </w:r>
      <w:r w:rsidR="00A94079" w:rsidRPr="005339E7">
        <w:rPr>
          <w:lang w:val="lv-LV"/>
        </w:rPr>
        <w:t>„Viņš nepalika pazemē” nozīmē, ka Viņš tur bija kādu laiku, proti, tās trīs dienas, kad Viņa ķermenis bija kapā. Tas, ka Kristus nogāja ‘ellē’ ir pietiekams pierādījums tam, ka tā nav vieta, kur ļaunie noiet.</w:t>
      </w:r>
    </w:p>
    <w:p w:rsidR="00A94079" w:rsidRPr="005339E7" w:rsidRDefault="00A94079" w:rsidP="003A6787">
      <w:pPr>
        <w:tabs>
          <w:tab w:val="left" w:pos="6946"/>
        </w:tabs>
        <w:jc w:val="both"/>
        <w:rPr>
          <w:lang w:val="lv-LV"/>
        </w:rPr>
      </w:pPr>
    </w:p>
    <w:p w:rsidR="00582DAC" w:rsidRPr="005339E7" w:rsidRDefault="00A94079" w:rsidP="003A6787">
      <w:pPr>
        <w:tabs>
          <w:tab w:val="left" w:pos="6946"/>
        </w:tabs>
        <w:jc w:val="both"/>
        <w:rPr>
          <w:lang w:val="lv-LV"/>
        </w:rPr>
      </w:pPr>
      <w:r w:rsidRPr="005339E7">
        <w:rPr>
          <w:lang w:val="lv-LV"/>
        </w:rPr>
        <w:t xml:space="preserve">Kā labi, tā arī ļauni cilvēki noiet ‘ellē’, proti, kapā. </w:t>
      </w:r>
      <w:r w:rsidR="00582DAC" w:rsidRPr="005339E7">
        <w:rPr>
          <w:lang w:val="lv-LV"/>
        </w:rPr>
        <w:t>Tā, „kapu viņam (Jēzum) ierādīja ar bezdievjiem” (Jes.53:9). Ir arī citi piemēri tam, ka taisnie noiet ellē, proti, kapā. Jēkabs sacīja: „Sērodams es sekošu savam dēlam (Jāzepam) uz pazemi!” (1.Moz.37:35).</w:t>
      </w:r>
    </w:p>
    <w:p w:rsidR="00582DAC" w:rsidRPr="005339E7" w:rsidRDefault="00582DAC" w:rsidP="003A6787">
      <w:pPr>
        <w:tabs>
          <w:tab w:val="left" w:pos="6946"/>
        </w:tabs>
        <w:jc w:val="both"/>
        <w:rPr>
          <w:lang w:val="lv-LV"/>
        </w:rPr>
      </w:pPr>
    </w:p>
    <w:p w:rsidR="001E2E21" w:rsidRPr="005339E7" w:rsidRDefault="00582DAC" w:rsidP="003A6787">
      <w:pPr>
        <w:tabs>
          <w:tab w:val="left" w:pos="6946"/>
        </w:tabs>
        <w:jc w:val="both"/>
        <w:rPr>
          <w:lang w:val="lv-LV"/>
        </w:rPr>
      </w:pPr>
      <w:r w:rsidRPr="005339E7">
        <w:rPr>
          <w:lang w:val="lv-LV"/>
        </w:rPr>
        <w:t xml:space="preserve">Tas ir viens no Dieva principiem, ka grēka alga ir nāve (Rom.6:23; 8:13; Jēkaba 1:15). </w:t>
      </w:r>
      <w:r w:rsidR="003E0D35" w:rsidRPr="005339E7">
        <w:rPr>
          <w:lang w:val="lv-LV"/>
        </w:rPr>
        <w:t xml:space="preserve">Mēs jau iepriekš parādījām, ka nāve ir pilnīgas nemaņas stāvoklis. </w:t>
      </w:r>
      <w:r w:rsidR="00011BDB" w:rsidRPr="005339E7">
        <w:rPr>
          <w:lang w:val="lv-LV"/>
        </w:rPr>
        <w:t xml:space="preserve">Nāve ir iznīcināšana nevis mūžīgas mokas (Mt.21:41; 22:7; Mk.12:9; Jēkaba 4:12) – tā tas notika plūdu laikā (Lk.17:27,29), tā </w:t>
      </w:r>
      <w:r w:rsidR="001E2E21" w:rsidRPr="005339E7">
        <w:rPr>
          <w:lang w:val="lv-LV"/>
        </w:rPr>
        <w:t xml:space="preserve">Izraēla </w:t>
      </w:r>
      <w:r w:rsidR="00011BDB" w:rsidRPr="005339E7">
        <w:rPr>
          <w:lang w:val="lv-LV"/>
        </w:rPr>
        <w:t>kurnētāji tika „maitātāja nomaitāti” tuksnesī (1.Kor.10:10).</w:t>
      </w:r>
      <w:r w:rsidR="001E2E21" w:rsidRPr="005339E7">
        <w:rPr>
          <w:lang w:val="lv-LV"/>
        </w:rPr>
        <w:t xml:space="preserve"> Abos augstāk minētajos gadījumos grēcinieki </w:t>
      </w:r>
      <w:r w:rsidR="001E2E21" w:rsidRPr="005339E7">
        <w:rPr>
          <w:i/>
          <w:lang w:val="lv-LV"/>
        </w:rPr>
        <w:t>nomira</w:t>
      </w:r>
      <w:r w:rsidR="001E2E21" w:rsidRPr="005339E7">
        <w:rPr>
          <w:lang w:val="lv-LV"/>
        </w:rPr>
        <w:t xml:space="preserve"> nevis bija lemti mūžīgām mokām un ciešanām. Tātad, Dieva sods nav mūžīgas apzinātas mokas un ciešanas. </w:t>
      </w:r>
    </w:p>
    <w:p w:rsidR="001E2E21" w:rsidRPr="005339E7" w:rsidRDefault="001E2E21" w:rsidP="003A6787">
      <w:pPr>
        <w:tabs>
          <w:tab w:val="left" w:pos="6946"/>
        </w:tabs>
        <w:jc w:val="both"/>
        <w:rPr>
          <w:lang w:val="lv-LV"/>
        </w:rPr>
      </w:pPr>
    </w:p>
    <w:p w:rsidR="00317B77" w:rsidRPr="005339E7" w:rsidRDefault="001E2E21" w:rsidP="003A6787">
      <w:pPr>
        <w:tabs>
          <w:tab w:val="left" w:pos="6946"/>
        </w:tabs>
        <w:jc w:val="both"/>
        <w:rPr>
          <w:lang w:val="lv-LV"/>
        </w:rPr>
      </w:pPr>
      <w:r w:rsidRPr="005339E7">
        <w:rPr>
          <w:lang w:val="lv-LV"/>
        </w:rPr>
        <w:t xml:space="preserve">Mēs arī redzējām, ka Dievs nepielīdzina grēku – nepieskaita to – ja mēs nezinām Viņa vārdu, ja nav bauslības (Rom.5:13). Tie, kas ir tādā stāvoklī, paliks miruši. Tie, kas zināja Dieva vārdu, tiks augšāmcelti un tiesāti, kad Kristus atgriezīsies. </w:t>
      </w:r>
      <w:r w:rsidR="00100C7C" w:rsidRPr="005339E7">
        <w:rPr>
          <w:lang w:val="lv-LV"/>
        </w:rPr>
        <w:t>Ļaunie mirs, jo grēka alga ir nāve. Tātad pēc nonākšanas Kristus tiesas priekšā tie tiks sodīti un atkal nomirs uz mūžīgiem laikiem. Tā būs „otrā nāve”, par ko lasām Atkl.2:11; 20:6. Tie cilvēki būs vienreiz miruši, bijuši pilnīgas nemaņas stāvoklī. Tie tiks augšāmcelti un tiesāti Kristus atgriešanās laikā un tad notiesāti otrai nāvei, kas</w:t>
      </w:r>
      <w:r w:rsidR="008863E3" w:rsidRPr="005339E7">
        <w:rPr>
          <w:lang w:val="lv-LV"/>
        </w:rPr>
        <w:t xml:space="preserve"> tāpat kā pirmā būs pilnīga ne</w:t>
      </w:r>
      <w:r w:rsidR="00100C7C" w:rsidRPr="005339E7">
        <w:rPr>
          <w:lang w:val="lv-LV"/>
        </w:rPr>
        <w:t>maņa, un tā būs mūžīga.</w:t>
      </w:r>
    </w:p>
    <w:p w:rsidR="00DA64C0" w:rsidRPr="005339E7" w:rsidRDefault="00DA64C0" w:rsidP="003A6787">
      <w:pPr>
        <w:tabs>
          <w:tab w:val="left" w:pos="6946"/>
        </w:tabs>
        <w:jc w:val="both"/>
        <w:rPr>
          <w:lang w:val="lv-LV"/>
        </w:rPr>
      </w:pPr>
      <w:r w:rsidRPr="005339E7">
        <w:rPr>
          <w:lang w:val="lv-LV"/>
        </w:rPr>
        <w:t>Sods par grēku būs mūžīgs tieši tajā ziņā, ka viņu nāvei nebūs gala. Būt mirušiem uz mūžu arī ir mūžīgais sods. Līdzīgs piemērs Bībelē atrodams 5.Moz.11:4. Šis pants apraksta Ēģiptes karaspēka iznīcināšanu Sarkanajā jūrā</w:t>
      </w:r>
      <w:r w:rsidR="000D7DF7" w:rsidRPr="005339E7">
        <w:rPr>
          <w:lang w:val="lv-LV"/>
        </w:rPr>
        <w:t xml:space="preserve"> kā iznīcināsanu uz mūžu, lai šis karaspēks nekad vairs neapdraudētu Izraēlu: „Viņš lika ūdeņiem Niedru jūrā pāri tiem gāzties… Tas Kungs tos izdeldējis līdz šai dienai”.</w:t>
      </w:r>
    </w:p>
    <w:p w:rsidR="00BC0E33" w:rsidRPr="005339E7" w:rsidRDefault="00BC0E33" w:rsidP="003A6787">
      <w:pPr>
        <w:tabs>
          <w:tab w:val="left" w:pos="6946"/>
        </w:tabs>
        <w:jc w:val="both"/>
        <w:rPr>
          <w:lang w:val="lv-LV"/>
        </w:rPr>
      </w:pPr>
    </w:p>
    <w:p w:rsidR="00BC0E33" w:rsidRPr="005339E7" w:rsidRDefault="00BC0E33" w:rsidP="003A6787">
      <w:pPr>
        <w:tabs>
          <w:tab w:val="left" w:pos="6946"/>
        </w:tabs>
        <w:jc w:val="both"/>
        <w:rPr>
          <w:lang w:val="lv-LV"/>
        </w:rPr>
      </w:pPr>
      <w:r w:rsidRPr="005339E7">
        <w:rPr>
          <w:lang w:val="lv-LV"/>
        </w:rPr>
        <w:t xml:space="preserve">Viena no līdzībām par Kristus atgriešanos un tiesu runā par ienaidnieku „nokaušanu” Viņa priekšā (Lk.19:27). Tas nesaskan ar domu, ka ļaunie tiks pastāvīgi mocīti, būdami </w:t>
      </w:r>
      <w:r w:rsidR="00AF0242" w:rsidRPr="005339E7">
        <w:rPr>
          <w:lang w:val="lv-LV"/>
        </w:rPr>
        <w:t>pie samaņas. Jebkurā gadījumā šā</w:t>
      </w:r>
      <w:r w:rsidRPr="005339E7">
        <w:rPr>
          <w:lang w:val="lv-LV"/>
        </w:rPr>
        <w:t xml:space="preserve">ds sods būtu diezgan nesamērīgs – </w:t>
      </w:r>
      <w:r w:rsidRPr="005339E7">
        <w:rPr>
          <w:i/>
          <w:lang w:val="lv-LV"/>
        </w:rPr>
        <w:t xml:space="preserve">mūžīgas </w:t>
      </w:r>
      <w:r w:rsidRPr="005339E7">
        <w:rPr>
          <w:lang w:val="lv-LV"/>
        </w:rPr>
        <w:t>mocības par 70 gados nodarīto. Dievam nesag</w:t>
      </w:r>
      <w:r w:rsidR="00360196" w:rsidRPr="005339E7">
        <w:rPr>
          <w:lang w:val="lv-LV"/>
        </w:rPr>
        <w:t xml:space="preserve">ādā prieku ļauno cilvēku mocīšana; tādēļ nav </w:t>
      </w:r>
      <w:r w:rsidR="00360196" w:rsidRPr="005339E7">
        <w:rPr>
          <w:lang w:val="lv-LV"/>
        </w:rPr>
        <w:lastRenderedPageBreak/>
        <w:t>jādomā, ka Viņš tiem sagādās mūžīgas ciešanas (Ecēh.18:23,32; 33:11 salīdz. ar 2.Pēt.3:9).</w:t>
      </w:r>
    </w:p>
    <w:p w:rsidR="00360196" w:rsidRPr="005339E7" w:rsidRDefault="00360196" w:rsidP="003A6787">
      <w:pPr>
        <w:tabs>
          <w:tab w:val="left" w:pos="6946"/>
        </w:tabs>
        <w:jc w:val="both"/>
        <w:rPr>
          <w:lang w:val="lv-LV"/>
        </w:rPr>
      </w:pPr>
    </w:p>
    <w:p w:rsidR="00E57482" w:rsidRPr="005339E7" w:rsidRDefault="00360196" w:rsidP="003A6787">
      <w:pPr>
        <w:tabs>
          <w:tab w:val="left" w:pos="6946"/>
        </w:tabs>
        <w:jc w:val="both"/>
        <w:rPr>
          <w:lang w:val="lv-LV"/>
        </w:rPr>
      </w:pPr>
      <w:r w:rsidRPr="005339E7">
        <w:rPr>
          <w:lang w:val="lv-LV"/>
        </w:rPr>
        <w:t>Maldu ceļus ejošās kristietības uzskatos „elle” bieži asociējas ar uguni un elles mokām. Tas krasi atšķiras no Bībeles mācības par elli (kapu). „Nāve tos gana kā avis…viņu augums sairst.</w:t>
      </w:r>
      <w:r w:rsidR="00F947F3" w:rsidRPr="005339E7">
        <w:rPr>
          <w:lang w:val="lv-LV"/>
        </w:rPr>
        <w:t xml:space="preserve"> P</w:t>
      </w:r>
      <w:r w:rsidRPr="005339E7">
        <w:rPr>
          <w:lang w:val="lv-LV"/>
        </w:rPr>
        <w:t>azeme (kaps) kļūst viņiem par mājokli” (Ps.49:14)</w:t>
      </w:r>
      <w:r w:rsidR="00F947F3" w:rsidRPr="005339E7">
        <w:rPr>
          <w:lang w:val="lv-LV"/>
        </w:rPr>
        <w:t xml:space="preserve">. Šīs rindas zīmē kapu kā mierīgas aizmirstības vietu. Neskatoties uz to, ka Kristus dvēsele vai miesa bija pazemē (ellē) trīs dienas, Viņa miesa neredzēja satrūdēšanu (Ap.d.2:31). Tas nebūtu iespējams, ja elle būtu ugunīga pekle. Ecēh.32:26-30 zīmē </w:t>
      </w:r>
      <w:r w:rsidR="00E57482" w:rsidRPr="005339E7">
        <w:rPr>
          <w:lang w:val="lv-LV"/>
        </w:rPr>
        <w:t xml:space="preserve">apkārtējo nāciju </w:t>
      </w:r>
      <w:r w:rsidR="00F947F3" w:rsidRPr="005339E7">
        <w:rPr>
          <w:lang w:val="lv-LV"/>
        </w:rPr>
        <w:t>varoņu kapus</w:t>
      </w:r>
      <w:r w:rsidR="00E57482" w:rsidRPr="005339E7">
        <w:rPr>
          <w:lang w:val="lv-LV"/>
        </w:rPr>
        <w:t>, kas krituši kaujā</w:t>
      </w:r>
      <w:r w:rsidR="00AF0242" w:rsidRPr="005339E7">
        <w:rPr>
          <w:lang w:val="lv-LV"/>
        </w:rPr>
        <w:t xml:space="preserve"> </w:t>
      </w:r>
      <w:r w:rsidR="00E57482" w:rsidRPr="005339E7">
        <w:rPr>
          <w:lang w:val="lv-LV"/>
        </w:rPr>
        <w:t>un „nogrimuši pazemē ar visām savām bruņām, kam viņu zobeni likti zem galvas un viņu vairogi uz viņu kauliem”. Tas attiecas uz rituālu, kad kritušos kareivjus apbedīja kopā ar to ieročiem. Bet tas is „elles” - kapa apraksts. Šie varoņi, kas guļ „nogrimuši bedrē” (kapā), nekādā ziņā neuzvedina uz domu par ugunīgu pekli.</w:t>
      </w:r>
    </w:p>
    <w:p w:rsidR="00E57482" w:rsidRPr="005339E7" w:rsidRDefault="00E57482" w:rsidP="003A6787">
      <w:pPr>
        <w:tabs>
          <w:tab w:val="left" w:pos="6946"/>
        </w:tabs>
        <w:jc w:val="both"/>
        <w:rPr>
          <w:lang w:val="lv-LV"/>
        </w:rPr>
      </w:pPr>
    </w:p>
    <w:p w:rsidR="00CA2478" w:rsidRPr="005339E7" w:rsidRDefault="00E651CD" w:rsidP="003A6787">
      <w:pPr>
        <w:tabs>
          <w:tab w:val="left" w:pos="6946"/>
        </w:tabs>
        <w:jc w:val="both"/>
        <w:rPr>
          <w:lang w:val="lv-LV"/>
        </w:rPr>
      </w:pPr>
      <w:r w:rsidRPr="005339E7">
        <w:rPr>
          <w:lang w:val="lv-LV"/>
        </w:rPr>
        <w:t>Arī Jonas grāmatā aprakstītā pieredze ir pretrunā ar šo domu. Kad liela zivs viņu dzīvu bija norijusi, „Jona no zivs vēdera raidīja pie Tā Kunga, sava Dieva, lūgšanu pēc palīdzības un sacīja: ‘Es piesaucu To Kungu… es kliedzu no pazemes (sheol) dziļumiem</w:t>
      </w:r>
      <w:r w:rsidR="00CA2478" w:rsidRPr="005339E7">
        <w:rPr>
          <w:lang w:val="lv-LV"/>
        </w:rPr>
        <w:t>’</w:t>
      </w:r>
      <w:r w:rsidRPr="005339E7">
        <w:rPr>
          <w:lang w:val="lv-LV"/>
        </w:rPr>
        <w:t xml:space="preserve">” (Jonas 2:2,3). Pazemes dziļumi šeit ir zivs vēdera dziļumi. Zivs vēders patiesi bija ‘apklāta vieta’, un tā arī ir vārda ‘sheol’ pamata nozīme. Tā nebija ugunīga pekle </w:t>
      </w:r>
      <w:r w:rsidR="00F6011F" w:rsidRPr="005339E7">
        <w:rPr>
          <w:lang w:val="lv-LV"/>
        </w:rPr>
        <w:t xml:space="preserve">un Jona izkļuva no „pazemes dziļumiem”, kad zivs izspļāva viņu malā. Tas bija </w:t>
      </w:r>
      <w:r w:rsidR="00CA2478" w:rsidRPr="005339E7">
        <w:rPr>
          <w:lang w:val="lv-LV"/>
        </w:rPr>
        <w:t xml:space="preserve">tēlains </w:t>
      </w:r>
      <w:r w:rsidR="00F6011F" w:rsidRPr="005339E7">
        <w:rPr>
          <w:lang w:val="lv-LV"/>
        </w:rPr>
        <w:t>pravietojums par Kristus augšāmcelšanos no ‘elles’ (kapa) – skat Mt.12:40.</w:t>
      </w:r>
    </w:p>
    <w:p w:rsidR="00CA2478" w:rsidRPr="005339E7" w:rsidRDefault="00CA2478" w:rsidP="003A6787">
      <w:pPr>
        <w:tabs>
          <w:tab w:val="left" w:pos="6946"/>
        </w:tabs>
        <w:jc w:val="both"/>
        <w:rPr>
          <w:lang w:val="lv-LV"/>
        </w:rPr>
      </w:pPr>
    </w:p>
    <w:p w:rsidR="00CA2478" w:rsidRPr="005339E7" w:rsidRDefault="00CA2478" w:rsidP="003A6787">
      <w:pPr>
        <w:tabs>
          <w:tab w:val="left" w:pos="6946"/>
        </w:tabs>
        <w:jc w:val="both"/>
        <w:rPr>
          <w:b/>
          <w:lang w:val="lv-LV"/>
        </w:rPr>
      </w:pPr>
      <w:r w:rsidRPr="005339E7">
        <w:rPr>
          <w:b/>
          <w:lang w:val="lv-LV"/>
        </w:rPr>
        <w:t>Tēlainā uguns</w:t>
      </w:r>
    </w:p>
    <w:p w:rsidR="00360196" w:rsidRPr="005339E7" w:rsidRDefault="00CA2478" w:rsidP="003A6787">
      <w:pPr>
        <w:tabs>
          <w:tab w:val="left" w:pos="6946"/>
        </w:tabs>
        <w:jc w:val="both"/>
        <w:rPr>
          <w:lang w:val="lv-LV"/>
        </w:rPr>
      </w:pPr>
      <w:r w:rsidRPr="005339E7">
        <w:rPr>
          <w:lang w:val="lv-LV"/>
        </w:rPr>
        <w:t>Taču Bībelē nereti lietots mūžīgās uguns tēls, kas pārs</w:t>
      </w:r>
      <w:r w:rsidR="00C67889" w:rsidRPr="005339E7">
        <w:rPr>
          <w:lang w:val="lv-LV"/>
        </w:rPr>
        <w:t>tāv Dieva dusmas par grēku, kura</w:t>
      </w:r>
      <w:r w:rsidRPr="005339E7">
        <w:rPr>
          <w:lang w:val="lv-LV"/>
        </w:rPr>
        <w:t xml:space="preserve"> </w:t>
      </w:r>
      <w:r w:rsidR="00C67889" w:rsidRPr="005339E7">
        <w:rPr>
          <w:lang w:val="lv-LV"/>
        </w:rPr>
        <w:t>rezultāts</w:t>
      </w:r>
      <w:r w:rsidRPr="005339E7">
        <w:rPr>
          <w:lang w:val="lv-LV"/>
        </w:rPr>
        <w:t xml:space="preserve"> būs totāla grēcinieka iznīcināšana kapā. </w:t>
      </w:r>
      <w:r w:rsidR="00C67889" w:rsidRPr="005339E7">
        <w:rPr>
          <w:lang w:val="lv-LV"/>
        </w:rPr>
        <w:t>Sodoma bija nolikta „par atbaidošu piemēru mūžīga uguns soda izciešanai” (Jūdas 7.p.), proti, tā bija totāli iznīcināta tās iedzīvotāju netiklības dēļ. Šodien šī pilsēta ir drupās Nāves jūras ūdeņos iegremdēta; tagad tā nav uguns liesmās, kā tam būtu jābūt, ja „mūžīgā uguns” būtu jāsaprot burtiski. Līdzīgi, arī Jeruzalemei draudēja Dieva dusmības mūžīgā uguns Izraēla grēku dēļ: „Tad Es iededzināšu uguni pilsētas vārtos, tā aprīs Jeruzālemes skaistos namus un neizdzisīs!”</w:t>
      </w:r>
      <w:r w:rsidR="00B96CC1" w:rsidRPr="005339E7">
        <w:rPr>
          <w:lang w:val="lv-LV"/>
        </w:rPr>
        <w:t xml:space="preserve"> (Jer.17:27). Tā kā saskaņā ar pravietojumu, Jeruzaleme būs nākamās Valstības galvaspilsēta, Dievs to nedomāja burtiski. Jeruzalemes valdnieku nami ar liesmām tika pārvērsti pelnos (2.Ķēn.25:9), bet šī uguns nedega mūžīgi. Uguns pārstāv Dieva dusmas / sodu par grēku, bet Viņa dusmas nav mūžīgas (Jer.3:12). Uguns pārvērš visu, kas deg, pīšļos</w:t>
      </w:r>
      <w:r w:rsidR="00B059E9" w:rsidRPr="005339E7">
        <w:rPr>
          <w:lang w:val="lv-LV"/>
        </w:rPr>
        <w:t xml:space="preserve">; un mēs zinām, ka grēka alga ir nāve, pārvēršanās atkal pīšļos. Iespējams tādēļ uguns tēls tiek lietots grēka nosodīšanai. </w:t>
      </w:r>
      <w:r w:rsidR="00C67889" w:rsidRPr="005339E7">
        <w:rPr>
          <w:lang w:val="lv-LV"/>
        </w:rPr>
        <w:t xml:space="preserve"> </w:t>
      </w:r>
      <w:r w:rsidRPr="005339E7">
        <w:rPr>
          <w:lang w:val="lv-LV"/>
        </w:rPr>
        <w:t xml:space="preserve"> </w:t>
      </w:r>
      <w:r w:rsidR="00F947F3" w:rsidRPr="005339E7">
        <w:rPr>
          <w:lang w:val="lv-LV"/>
        </w:rPr>
        <w:t xml:space="preserve">   </w:t>
      </w:r>
    </w:p>
    <w:p w:rsidR="00B059E9" w:rsidRPr="005339E7" w:rsidRDefault="00B059E9" w:rsidP="003A6787">
      <w:pPr>
        <w:tabs>
          <w:tab w:val="left" w:pos="6946"/>
        </w:tabs>
        <w:jc w:val="both"/>
        <w:rPr>
          <w:lang w:val="lv-LV"/>
        </w:rPr>
      </w:pPr>
    </w:p>
    <w:p w:rsidR="00B059E9" w:rsidRPr="005339E7" w:rsidRDefault="00B059E9" w:rsidP="003A6787">
      <w:pPr>
        <w:tabs>
          <w:tab w:val="left" w:pos="6946"/>
        </w:tabs>
        <w:jc w:val="both"/>
        <w:rPr>
          <w:lang w:val="lv-LV"/>
        </w:rPr>
      </w:pPr>
      <w:r w:rsidRPr="005339E7">
        <w:rPr>
          <w:lang w:val="lv-LV"/>
        </w:rPr>
        <w:t xml:space="preserve">Līdzīgi Dievs ar uguni sodīja Edomas zemi: „ne dienu , ne nakti tā neizdzisīs, mūžīgi kūpēs </w:t>
      </w:r>
      <w:r w:rsidR="00FA1B19" w:rsidRPr="005339E7">
        <w:rPr>
          <w:lang w:val="lv-LV"/>
        </w:rPr>
        <w:t xml:space="preserve">tās dūmi, tā paliks tukša uz radu radiem… tur mājos pūces un kraukļi…tās pilīs augs ērkšķi” (Jes.34:9-15). Tā kā dzīvnieki un augi paliek izpostītajā Edomas zemē, mūžīgā uguns attiecas uz Dieva dusmām un šīs vietas pilnīgu iznīcināšanu no Viņa puses, bet tā nav jāuztver burtiski. </w:t>
      </w:r>
      <w:r w:rsidRPr="005339E7">
        <w:rPr>
          <w:lang w:val="lv-LV"/>
        </w:rPr>
        <w:t xml:space="preserve"> </w:t>
      </w:r>
    </w:p>
    <w:p w:rsidR="00FA1B19" w:rsidRPr="005339E7" w:rsidRDefault="00FA1B19" w:rsidP="003A6787">
      <w:pPr>
        <w:tabs>
          <w:tab w:val="left" w:pos="6946"/>
        </w:tabs>
        <w:jc w:val="both"/>
        <w:rPr>
          <w:lang w:val="lv-LV"/>
        </w:rPr>
      </w:pPr>
    </w:p>
    <w:p w:rsidR="00FA1B19" w:rsidRPr="005339E7" w:rsidRDefault="00FA1B19" w:rsidP="003A6787">
      <w:pPr>
        <w:tabs>
          <w:tab w:val="left" w:pos="6946"/>
        </w:tabs>
        <w:jc w:val="both"/>
        <w:rPr>
          <w:lang w:val="lv-LV"/>
        </w:rPr>
      </w:pPr>
      <w:r w:rsidRPr="005339E7">
        <w:rPr>
          <w:lang w:val="lv-LV"/>
        </w:rPr>
        <w:t>Ebreju un grieķu izteicieni, kurus tulko „uz mūžīgiem laikiem”</w:t>
      </w:r>
      <w:r w:rsidR="00772D8B" w:rsidRPr="005339E7">
        <w:rPr>
          <w:lang w:val="lv-LV"/>
        </w:rPr>
        <w:t>, precīzāk attiecas uz „šo laika posmu”. Dažreiz tas attiecas burtiski uz mūžību, piemēram valstības laiku, bet ne vienmēr. Jes. 32:14,15, piemēram, teikts: „pils pa</w:t>
      </w:r>
      <w:r w:rsidR="004D054A" w:rsidRPr="005339E7">
        <w:rPr>
          <w:lang w:val="lv-LV"/>
        </w:rPr>
        <w:t xml:space="preserve">kalni un izlūktorņi kļuvuši par… mitekli meža ēzeļiem [angļu autorizētajā variantā – „uz mūžīgiem laikiem”]… </w:t>
      </w:r>
      <w:r w:rsidR="004D054A" w:rsidRPr="005339E7">
        <w:rPr>
          <w:i/>
          <w:lang w:val="lv-LV"/>
        </w:rPr>
        <w:t>līdz kamēr</w:t>
      </w:r>
      <w:r w:rsidR="004D054A" w:rsidRPr="005339E7">
        <w:rPr>
          <w:lang w:val="lv-LV"/>
        </w:rPr>
        <w:t xml:space="preserve"> pār mums taps izliets Gars no augšienes”. Tas ir vēl viens šī izteiciena izpratnes </w:t>
      </w:r>
      <w:r w:rsidR="004D054A" w:rsidRPr="005339E7">
        <w:rPr>
          <w:lang w:val="lv-LV"/>
        </w:rPr>
        <w:lastRenderedPageBreak/>
        <w:t>veids. Dieva dusmas par Izraēla grēkiem atkal un atkal tiek pielīdzinātas ugunij: „Manas dusmas un Mana bardzība izgāzīsies pār šo vietu (Jeruzalemi)… tā degs un neizdzisīs!” (Jer.7:20; skat arī Raudu 4:11 un 2.Ķēn.22:17).</w:t>
      </w:r>
    </w:p>
    <w:p w:rsidR="004F5E4D" w:rsidRPr="005339E7" w:rsidRDefault="004F5E4D" w:rsidP="003A6787">
      <w:pPr>
        <w:tabs>
          <w:tab w:val="left" w:pos="6946"/>
        </w:tabs>
        <w:jc w:val="both"/>
        <w:rPr>
          <w:lang w:val="lv-LV"/>
        </w:rPr>
      </w:pPr>
    </w:p>
    <w:p w:rsidR="004F5E4D" w:rsidRPr="005339E7" w:rsidRDefault="004F5E4D" w:rsidP="003A6787">
      <w:pPr>
        <w:tabs>
          <w:tab w:val="left" w:pos="6946"/>
        </w:tabs>
        <w:jc w:val="both"/>
        <w:rPr>
          <w:lang w:val="lv-LV"/>
        </w:rPr>
      </w:pPr>
      <w:r w:rsidRPr="005339E7">
        <w:rPr>
          <w:lang w:val="lv-LV"/>
        </w:rPr>
        <w:t xml:space="preserve">Uguns asociējas arī ar Dieva sodu par grēku, it īpaši Kristus atgriešanās laikā: „Jo redzi, nāks diena, kas kvēlos kā karsti nokurināta krāsns; tad visi pārgalvīgie nievātāji un ļaundari būs kā rugāji, un šī nākamā diena tiem pielaidīs uguni… un neatstās no viņiem pāri ne saknes, ne stiebrus!” (Mal.4:1). Kad rugāji, vai pat cilvēka ķermenis sadeg, tas pārvēršas pīšļos. Neviena viela, ķermeni ieskaitot, nevar burtiski degt mūžīgi. Tādēļ „mūžīgā uguns” nevar burtiski attiekties uz mūžīgām mocībām. Uguns nevar degt mūžīgi, ja nav vairs kam degt. Jāatzīmē, ka arī „nāves valstību iemeta uguns jūrā” (Atkl.20:14). </w:t>
      </w:r>
      <w:r w:rsidR="00D8674B" w:rsidRPr="005339E7">
        <w:rPr>
          <w:lang w:val="lv-LV"/>
        </w:rPr>
        <w:t>Tas nozīmē, ka „nāves valstība” nav tas pats, kas „uguns jūra”; tās nozīme ir pilnīga iznīcināšana. Atklāsmes grāmatas tēlainajā valodā mums pasaka, ka kaps būs pilnīgi iznīcināts, jo Tūkstošgades beigās beigs pastāvēt arī nāve.</w:t>
      </w:r>
    </w:p>
    <w:p w:rsidR="00FF2B53" w:rsidRPr="005339E7" w:rsidRDefault="00FF2B53" w:rsidP="003A6787">
      <w:pPr>
        <w:tabs>
          <w:tab w:val="left" w:pos="6946"/>
        </w:tabs>
        <w:jc w:val="both"/>
        <w:rPr>
          <w:lang w:val="lv-LV"/>
        </w:rPr>
      </w:pPr>
    </w:p>
    <w:p w:rsidR="00FF2B53" w:rsidRPr="005339E7" w:rsidRDefault="00150D79" w:rsidP="003A6787">
      <w:pPr>
        <w:tabs>
          <w:tab w:val="left" w:pos="6946"/>
        </w:tabs>
        <w:jc w:val="both"/>
        <w:rPr>
          <w:b/>
          <w:lang w:val="lv-LV"/>
        </w:rPr>
      </w:pPr>
      <w:r w:rsidRPr="005339E7">
        <w:rPr>
          <w:b/>
          <w:lang w:val="lv-LV"/>
        </w:rPr>
        <w:t>Gehenna</w:t>
      </w:r>
    </w:p>
    <w:p w:rsidR="0032455B" w:rsidRPr="005339E7" w:rsidRDefault="00FF2B53" w:rsidP="003A6787">
      <w:pPr>
        <w:tabs>
          <w:tab w:val="left" w:pos="6946"/>
        </w:tabs>
        <w:jc w:val="both"/>
        <w:rPr>
          <w:lang w:val="lv-LV"/>
        </w:rPr>
      </w:pPr>
      <w:r w:rsidRPr="005339E7">
        <w:rPr>
          <w:lang w:val="lv-LV"/>
        </w:rPr>
        <w:t xml:space="preserve">Jaunajā Derībā ir divi vārdi, kurus tulko kā ‘elle’. </w:t>
      </w:r>
      <w:r w:rsidRPr="005339E7">
        <w:rPr>
          <w:i/>
          <w:lang w:val="lv-LV"/>
        </w:rPr>
        <w:t>Hades</w:t>
      </w:r>
      <w:r w:rsidRPr="005339E7">
        <w:rPr>
          <w:lang w:val="lv-LV"/>
        </w:rPr>
        <w:t xml:space="preserve"> ir tas pats, kas ebreju </w:t>
      </w:r>
      <w:r w:rsidRPr="005339E7">
        <w:rPr>
          <w:i/>
          <w:lang w:val="lv-LV"/>
        </w:rPr>
        <w:t>sheol</w:t>
      </w:r>
      <w:r w:rsidRPr="005339E7">
        <w:rPr>
          <w:lang w:val="lv-LV"/>
        </w:rPr>
        <w:t xml:space="preserve">, par ko mēs jau runājām agrāk. </w:t>
      </w:r>
      <w:r w:rsidRPr="005339E7">
        <w:rPr>
          <w:i/>
          <w:lang w:val="lv-LV"/>
        </w:rPr>
        <w:t xml:space="preserve">Gehenna </w:t>
      </w:r>
      <w:r w:rsidRPr="005339E7">
        <w:rPr>
          <w:lang w:val="lv-LV"/>
        </w:rPr>
        <w:t xml:space="preserve">ir atkritumu izgāztuves nosaukums Ben-Hinomas ielejā </w:t>
      </w:r>
      <w:r w:rsidR="004049A0" w:rsidRPr="005339E7">
        <w:rPr>
          <w:lang w:val="lv-LV"/>
        </w:rPr>
        <w:t xml:space="preserve">Jeruzalemes pievārtē, kur sadedzināja atkritumus. Tādas atkritumu izgāztuves atrodamas daudzās šodien augošās pilsētās (piem. ‘Dūmojošais kalns’ Manilas pievārtē Filipīnās). </w:t>
      </w:r>
      <w:r w:rsidR="008B0B29" w:rsidRPr="005339E7">
        <w:rPr>
          <w:lang w:val="lv-LV"/>
        </w:rPr>
        <w:t xml:space="preserve">Kā īpašvārdu – vietas nosaukumu – to vajadzētu atstāt netulkotu, to nevajadzētu tulkot kā ‘elle’. </w:t>
      </w:r>
      <w:r w:rsidR="008B0B29" w:rsidRPr="005339E7">
        <w:rPr>
          <w:i/>
          <w:lang w:val="lv-LV"/>
        </w:rPr>
        <w:t xml:space="preserve">Gehenna </w:t>
      </w:r>
      <w:r w:rsidR="008B0B29" w:rsidRPr="005339E7">
        <w:rPr>
          <w:lang w:val="lv-LV"/>
        </w:rPr>
        <w:t xml:space="preserve">ir aramiešu valodā tas pats, kas ebreju valodā </w:t>
      </w:r>
      <w:r w:rsidR="008B0B29" w:rsidRPr="005339E7">
        <w:rPr>
          <w:i/>
          <w:lang w:val="lv-LV"/>
        </w:rPr>
        <w:t>Ge-ben Hinnon</w:t>
      </w:r>
      <w:r w:rsidR="008B0B29" w:rsidRPr="005339E7">
        <w:rPr>
          <w:lang w:val="lv-LV"/>
        </w:rPr>
        <w:t xml:space="preserve"> (Ben-Hinomas ieleja, latviskajā Vecās Derības tulkojumā).</w:t>
      </w:r>
      <w:r w:rsidR="00150D79" w:rsidRPr="005339E7">
        <w:rPr>
          <w:lang w:val="lv-LV"/>
        </w:rPr>
        <w:t xml:space="preserve"> T</w:t>
      </w:r>
      <w:r w:rsidR="008B0B29" w:rsidRPr="005339E7">
        <w:rPr>
          <w:lang w:val="lv-LV"/>
        </w:rPr>
        <w:t>ā bija vieta netālu no Jeruzalemes (Jozuas 15:8) un Kristus laikā tā bija pilsētas atkritumu izgāztuve. Noziedznieku līķus meta tur vienmēr degošajās liesmās un tādēļ šī vieta kļuva par pilnīgas iznīcināšanas un noraidīšanas simbolu.</w:t>
      </w:r>
    </w:p>
    <w:p w:rsidR="0032455B" w:rsidRPr="005339E7" w:rsidRDefault="0032455B" w:rsidP="003A6787">
      <w:pPr>
        <w:tabs>
          <w:tab w:val="left" w:pos="6946"/>
        </w:tabs>
        <w:jc w:val="both"/>
        <w:rPr>
          <w:lang w:val="lv-LV"/>
        </w:rPr>
      </w:pPr>
    </w:p>
    <w:p w:rsidR="00005FD2" w:rsidRPr="005339E7" w:rsidRDefault="0032455B" w:rsidP="003A6787">
      <w:pPr>
        <w:tabs>
          <w:tab w:val="left" w:pos="6946"/>
        </w:tabs>
        <w:jc w:val="both"/>
        <w:rPr>
          <w:lang w:val="lv-LV"/>
        </w:rPr>
      </w:pPr>
      <w:r w:rsidRPr="005339E7">
        <w:rPr>
          <w:lang w:val="lv-LV"/>
        </w:rPr>
        <w:t xml:space="preserve">Un atkal ir jāatzīmē, ka viss, ko iemeta liesmās, nepalika tur mūžīgi – līķi pārvērtās pīšļos. „Mūsu Dievs ir uguns, kas iznīcina” (Ebr.12:29) tiesas dienā; Viņa dusmu uguns pilnībā iznīcinās grēciniekus, </w:t>
      </w:r>
      <w:r w:rsidR="00150D79" w:rsidRPr="005339E7">
        <w:rPr>
          <w:lang w:val="lv-LV"/>
        </w:rPr>
        <w:t>tie</w:t>
      </w:r>
      <w:r w:rsidRPr="005339E7">
        <w:rPr>
          <w:lang w:val="lv-LV"/>
        </w:rPr>
        <w:t xml:space="preserve"> </w:t>
      </w:r>
      <w:r w:rsidR="00150D79" w:rsidRPr="005339E7">
        <w:rPr>
          <w:lang w:val="lv-LV"/>
        </w:rPr>
        <w:t>nepaliks tur</w:t>
      </w:r>
      <w:r w:rsidRPr="005339E7">
        <w:rPr>
          <w:lang w:val="lv-LV"/>
        </w:rPr>
        <w:t xml:space="preserve"> svilt </w:t>
      </w:r>
      <w:r w:rsidR="00150D79" w:rsidRPr="005339E7">
        <w:rPr>
          <w:lang w:val="lv-LV"/>
        </w:rPr>
        <w:t xml:space="preserve">mūžīgās </w:t>
      </w:r>
      <w:r w:rsidRPr="005339E7">
        <w:rPr>
          <w:lang w:val="lv-LV"/>
        </w:rPr>
        <w:t xml:space="preserve">ciešanās. Agrākajos </w:t>
      </w:r>
      <w:r w:rsidR="00005FD2" w:rsidRPr="005339E7">
        <w:rPr>
          <w:lang w:val="lv-LV"/>
        </w:rPr>
        <w:t>laikos, kad Dievs sūt</w:t>
      </w:r>
      <w:r w:rsidRPr="005339E7">
        <w:rPr>
          <w:lang w:val="lv-LV"/>
        </w:rPr>
        <w:t xml:space="preserve">īja </w:t>
      </w:r>
      <w:r w:rsidR="00005FD2" w:rsidRPr="005339E7">
        <w:rPr>
          <w:lang w:val="lv-LV"/>
        </w:rPr>
        <w:t>babiloniešus sodīt S</w:t>
      </w:r>
      <w:r w:rsidRPr="005339E7">
        <w:rPr>
          <w:lang w:val="lv-LV"/>
        </w:rPr>
        <w:t xml:space="preserve">avu tautu </w:t>
      </w:r>
      <w:r w:rsidR="00005FD2" w:rsidRPr="005339E7">
        <w:rPr>
          <w:lang w:val="lv-LV"/>
        </w:rPr>
        <w:t>Izraēl</w:t>
      </w:r>
      <w:r w:rsidR="00150D79" w:rsidRPr="005339E7">
        <w:rPr>
          <w:lang w:val="lv-LV"/>
        </w:rPr>
        <w:t>u, Ben-Hinomas ieleja bija</w:t>
      </w:r>
      <w:r w:rsidR="00005FD2" w:rsidRPr="005339E7">
        <w:rPr>
          <w:lang w:val="lv-LV"/>
        </w:rPr>
        <w:t xml:space="preserve"> no Dieva t</w:t>
      </w:r>
      <w:r w:rsidR="00150D79" w:rsidRPr="005339E7">
        <w:rPr>
          <w:lang w:val="lv-LV"/>
        </w:rPr>
        <w:t>autas nākušu grēcinieku līķu pilna</w:t>
      </w:r>
      <w:r w:rsidR="00005FD2" w:rsidRPr="005339E7">
        <w:rPr>
          <w:lang w:val="lv-LV"/>
        </w:rPr>
        <w:t xml:space="preserve"> (Jer.7:32,33).</w:t>
      </w:r>
    </w:p>
    <w:p w:rsidR="00005FD2" w:rsidRPr="005339E7" w:rsidRDefault="00005FD2" w:rsidP="003A6787">
      <w:pPr>
        <w:tabs>
          <w:tab w:val="left" w:pos="6946"/>
        </w:tabs>
        <w:jc w:val="both"/>
        <w:rPr>
          <w:lang w:val="lv-LV"/>
        </w:rPr>
      </w:pPr>
    </w:p>
    <w:p w:rsidR="007C5E89" w:rsidRPr="005339E7" w:rsidRDefault="00005FD2" w:rsidP="003A6787">
      <w:pPr>
        <w:tabs>
          <w:tab w:val="left" w:pos="6946"/>
        </w:tabs>
        <w:jc w:val="both"/>
        <w:rPr>
          <w:lang w:val="lv-LV"/>
        </w:rPr>
      </w:pPr>
      <w:r w:rsidRPr="005339E7">
        <w:rPr>
          <w:lang w:val="lv-LV"/>
        </w:rPr>
        <w:t xml:space="preserve">Kungs Jēzus apvienoja visas šīs Vecās Derības idejas, lietojot vārdu </w:t>
      </w:r>
      <w:r w:rsidRPr="005339E7">
        <w:rPr>
          <w:i/>
          <w:lang w:val="lv-LV"/>
        </w:rPr>
        <w:t>Gehenna</w:t>
      </w:r>
      <w:r w:rsidRPr="005339E7">
        <w:rPr>
          <w:lang w:val="lv-LV"/>
        </w:rPr>
        <w:t xml:space="preserve"> (‘</w:t>
      </w:r>
      <w:r w:rsidR="00150D79" w:rsidRPr="005339E7">
        <w:rPr>
          <w:lang w:val="lv-LV"/>
        </w:rPr>
        <w:t>neizdzēšamā uguns</w:t>
      </w:r>
      <w:r w:rsidRPr="005339E7">
        <w:rPr>
          <w:lang w:val="lv-LV"/>
        </w:rPr>
        <w:t xml:space="preserve">’, latviešu Bībeles tulkojumā). </w:t>
      </w:r>
      <w:r w:rsidR="00150D79" w:rsidRPr="005339E7">
        <w:rPr>
          <w:lang w:val="lv-LV"/>
        </w:rPr>
        <w:t>Viņš bieži</w:t>
      </w:r>
      <w:r w:rsidR="002E6651" w:rsidRPr="005339E7">
        <w:rPr>
          <w:lang w:val="lv-LV"/>
        </w:rPr>
        <w:t xml:space="preserve"> atkārtoja, ka tie, kuri tiks no</w:t>
      </w:r>
      <w:r w:rsidR="00150D79" w:rsidRPr="005339E7">
        <w:rPr>
          <w:lang w:val="lv-LV"/>
        </w:rPr>
        <w:t>raidīti tiesas dienā Viņa atgriešanās laikā, noies ellē, „neizdzēšamā ugunī, kur viņu tārps nemirst”</w:t>
      </w:r>
      <w:r w:rsidRPr="005339E7">
        <w:rPr>
          <w:lang w:val="lv-LV"/>
        </w:rPr>
        <w:t xml:space="preserve"> </w:t>
      </w:r>
      <w:r w:rsidR="00150D79" w:rsidRPr="005339E7">
        <w:rPr>
          <w:lang w:val="lv-LV"/>
        </w:rPr>
        <w:t>(Mk.9:43,44).</w:t>
      </w:r>
      <w:r w:rsidR="002E6651" w:rsidRPr="005339E7">
        <w:rPr>
          <w:lang w:val="lv-LV"/>
        </w:rPr>
        <w:t xml:space="preserve"> Gehennai ebreju iztēlē būtu jāuzbur noraidīšanas</w:t>
      </w:r>
      <w:r w:rsidR="001B70C7" w:rsidRPr="005339E7">
        <w:rPr>
          <w:lang w:val="lv-LV"/>
        </w:rPr>
        <w:t xml:space="preserve"> un ķermeņu iznīcināšanas d</w:t>
      </w:r>
      <w:r w:rsidR="00555DCF" w:rsidRPr="005339E7">
        <w:rPr>
          <w:lang w:val="lv-LV"/>
        </w:rPr>
        <w:t>oma</w:t>
      </w:r>
      <w:r w:rsidR="002E6651" w:rsidRPr="005339E7">
        <w:rPr>
          <w:lang w:val="lv-LV"/>
        </w:rPr>
        <w:t xml:space="preserve"> un mēs redzējām, ka neizdzēšamā uguns ir pret grēku vērstās Dieva dusmas un grēcinieku mūžīga iznīcināšana nāvē.</w:t>
      </w:r>
    </w:p>
    <w:p w:rsidR="002E6651" w:rsidRPr="005339E7" w:rsidRDefault="002E6651" w:rsidP="003A6787">
      <w:pPr>
        <w:tabs>
          <w:tab w:val="left" w:pos="6946"/>
        </w:tabs>
        <w:jc w:val="both"/>
        <w:rPr>
          <w:lang w:val="lv-LV"/>
        </w:rPr>
      </w:pPr>
      <w:r w:rsidRPr="005339E7">
        <w:rPr>
          <w:lang w:val="lv-LV"/>
        </w:rPr>
        <w:t xml:space="preserve"> </w:t>
      </w:r>
    </w:p>
    <w:p w:rsidR="00FF2B53" w:rsidRPr="005339E7" w:rsidRDefault="002E6651" w:rsidP="003A6787">
      <w:pPr>
        <w:tabs>
          <w:tab w:val="left" w:pos="6946"/>
        </w:tabs>
        <w:jc w:val="both"/>
        <w:rPr>
          <w:lang w:val="lv-LV"/>
        </w:rPr>
      </w:pPr>
      <w:r w:rsidRPr="005339E7">
        <w:rPr>
          <w:lang w:val="lv-LV"/>
        </w:rPr>
        <w:t>Vārdi „kur viņu tārps nemirst”, droši vien ir tā paša totālās iznīcināšanas idiomātiskā teiciena sastāvdaļa – nav iedomājami burtiski tārpi, kas nekad nemirtu.</w:t>
      </w:r>
      <w:r w:rsidR="00555DCF" w:rsidRPr="005339E7">
        <w:rPr>
          <w:lang w:val="lv-LV"/>
        </w:rPr>
        <w:t xml:space="preserve"> Tas, ka Gehenna bija agrākā ļauno Dieva tautas cilvēku nosodījuma vieta, arī parāda, cik atbilstīgi Kristus lieto šo vārdu. Šeit, tāpat kā daudzos gadījumos, atkal vērojama pagānu ideju ietekme. Ēģiptiešu ticējumos pazeme bija uguns pekle – un tas to kristiešu apziņā, kas ietekmējās no </w:t>
      </w:r>
      <w:r w:rsidR="00DC1217" w:rsidRPr="005339E7">
        <w:rPr>
          <w:lang w:val="lv-LV"/>
        </w:rPr>
        <w:t>pagāniem, lika pārprast Kristus tēlaino Gehennas liesmu kā pilnīgas iznīcības simbolu. Ēģiptes koptu ticējumos pazemes dievi mocīja mirušos, lietojot trijzari. Arī šī ideja</w:t>
      </w:r>
      <w:r w:rsidR="00375F43" w:rsidRPr="005339E7">
        <w:rPr>
          <w:lang w:val="lv-LV"/>
        </w:rPr>
        <w:t xml:space="preserve"> ieceļoja kristietībā un sātanu „ellē” sāka iztēlot ar trijzari rokā. Trijzaris nekur </w:t>
      </w:r>
      <w:r w:rsidR="00375F43" w:rsidRPr="005339E7">
        <w:rPr>
          <w:lang w:val="lv-LV"/>
        </w:rPr>
        <w:lastRenderedPageBreak/>
        <w:t>Bībelē netiek minēts, nav arī ne miņas no ļauno mocīšanas uzreiz pēc nāves – drīzāk ir atkārtoti runāts par soda atlikšanu līdz pēdējai tiesas dienai.</w:t>
      </w:r>
      <w:r w:rsidR="00DC1217" w:rsidRPr="005339E7">
        <w:rPr>
          <w:lang w:val="lv-LV"/>
        </w:rPr>
        <w:t xml:space="preserve"> </w:t>
      </w:r>
      <w:r w:rsidR="00555DCF" w:rsidRPr="005339E7">
        <w:rPr>
          <w:lang w:val="lv-LV"/>
        </w:rPr>
        <w:t xml:space="preserve"> </w:t>
      </w:r>
      <w:r w:rsidRPr="005339E7">
        <w:rPr>
          <w:lang w:val="lv-LV"/>
        </w:rPr>
        <w:t xml:space="preserve">  </w:t>
      </w:r>
      <w:r w:rsidR="00150D79" w:rsidRPr="005339E7">
        <w:rPr>
          <w:lang w:val="lv-LV"/>
        </w:rPr>
        <w:t xml:space="preserve">  </w:t>
      </w:r>
    </w:p>
    <w:p w:rsidR="00DB022A" w:rsidRPr="005339E7" w:rsidRDefault="00DB022A" w:rsidP="003A6787">
      <w:pPr>
        <w:tabs>
          <w:tab w:val="left" w:pos="6946"/>
        </w:tabs>
        <w:jc w:val="both"/>
        <w:rPr>
          <w:lang w:val="lv-LV"/>
        </w:rPr>
      </w:pPr>
    </w:p>
    <w:p w:rsidR="00DB022A" w:rsidRPr="005339E7" w:rsidRDefault="00DB022A" w:rsidP="003A6787">
      <w:pPr>
        <w:tabs>
          <w:tab w:val="left" w:pos="6946"/>
        </w:tabs>
        <w:jc w:val="both"/>
        <w:rPr>
          <w:lang w:val="lv-LV"/>
        </w:rPr>
      </w:pPr>
      <w:r w:rsidRPr="005339E7">
        <w:rPr>
          <w:lang w:val="lv-LV"/>
        </w:rPr>
        <w:t>Džoakims Jeremias skaidro, kā burtisko Gehennas ieleju sāka lietot kā ugunīgās ‘elles’ simbolu: „[</w:t>
      </w:r>
      <w:r w:rsidRPr="005339E7">
        <w:rPr>
          <w:i/>
          <w:lang w:val="lv-LV"/>
        </w:rPr>
        <w:t>Gehenna</w:t>
      </w:r>
      <w:r w:rsidRPr="005339E7">
        <w:rPr>
          <w:lang w:val="lv-LV"/>
        </w:rPr>
        <w:t>]…kopš senseniem laikiem tā sauca ieleju uz rietumiem un dienvidiem no Jeruzalemes… pēc praviešu izteiktajiem lāstiem (Jer.7:32</w:t>
      </w:r>
      <w:r w:rsidR="00443438" w:rsidRPr="005339E7">
        <w:rPr>
          <w:lang w:val="lv-LV"/>
        </w:rPr>
        <w:t xml:space="preserve"> = 19:6; salīdz. ar Jes.31:9; 66:24), jo tur tika upurēti bērni Moloham (2.Ķēn.16:3; 21:6) un otrajā gadsimtā pirms Kristus Ben-Hinomas ieleju sāka dēvēt par nedziestošās uguns elli (</w:t>
      </w:r>
      <w:r w:rsidR="00A22F68" w:rsidRPr="005339E7">
        <w:rPr>
          <w:lang w:val="lv-LV"/>
        </w:rPr>
        <w:t xml:space="preserve">Eth. Enoch 26; 90.26) …tā nav tas pats, kas </w:t>
      </w:r>
      <w:r w:rsidR="00A22F68" w:rsidRPr="005339E7">
        <w:rPr>
          <w:i/>
          <w:lang w:val="lv-LV"/>
        </w:rPr>
        <w:t>sheol</w:t>
      </w:r>
      <w:r w:rsidR="00A22F68" w:rsidRPr="005339E7">
        <w:rPr>
          <w:lang w:val="lv-LV"/>
        </w:rPr>
        <w:t>” (2).</w:t>
      </w:r>
    </w:p>
    <w:p w:rsidR="00A22F68" w:rsidRPr="005339E7" w:rsidRDefault="00A22F68" w:rsidP="003A6787">
      <w:pPr>
        <w:tabs>
          <w:tab w:val="left" w:pos="6946"/>
        </w:tabs>
        <w:jc w:val="both"/>
        <w:rPr>
          <w:lang w:val="lv-LV"/>
        </w:rPr>
      </w:pPr>
    </w:p>
    <w:p w:rsidR="00A22F68" w:rsidRPr="005339E7" w:rsidRDefault="00A22F68" w:rsidP="004E04E6">
      <w:pPr>
        <w:tabs>
          <w:tab w:val="left" w:pos="6946"/>
        </w:tabs>
        <w:rPr>
          <w:b/>
          <w:lang w:val="lv-LV"/>
        </w:rPr>
      </w:pPr>
      <w:r w:rsidRPr="005339E7">
        <w:rPr>
          <w:b/>
          <w:lang w:val="lv-LV"/>
        </w:rPr>
        <w:t xml:space="preserve">Piezīmes </w:t>
      </w:r>
    </w:p>
    <w:p w:rsidR="00E91B8F" w:rsidRPr="005339E7" w:rsidRDefault="00A22F68" w:rsidP="004E04E6">
      <w:pPr>
        <w:numPr>
          <w:ilvl w:val="0"/>
          <w:numId w:val="24"/>
        </w:numPr>
        <w:tabs>
          <w:tab w:val="left" w:pos="6946"/>
        </w:tabs>
        <w:rPr>
          <w:lang w:val="lv-LV"/>
        </w:rPr>
      </w:pPr>
      <w:r w:rsidRPr="005339E7">
        <w:rPr>
          <w:lang w:val="lv-LV"/>
        </w:rPr>
        <w:t>„Indoeiropiešu vārda *</w:t>
      </w:r>
      <w:r w:rsidRPr="005339E7">
        <w:rPr>
          <w:i/>
          <w:lang w:val="lv-LV"/>
        </w:rPr>
        <w:t>kel</w:t>
      </w:r>
      <w:r w:rsidRPr="005339E7">
        <w:rPr>
          <w:lang w:val="lv-LV"/>
        </w:rPr>
        <w:t xml:space="preserve"> nozīme ir „apvalks” vai „paslēptuve”, kas sakrīt ar angļu vārdiem „hole”</w:t>
      </w:r>
      <w:r w:rsidR="000F56F6" w:rsidRPr="005339E7">
        <w:rPr>
          <w:lang w:val="lv-LV"/>
        </w:rPr>
        <w:t xml:space="preserve"> (caurums)</w:t>
      </w:r>
      <w:r w:rsidRPr="005339E7">
        <w:rPr>
          <w:lang w:val="lv-LV"/>
        </w:rPr>
        <w:t>, „helmet</w:t>
      </w:r>
      <w:r w:rsidR="000F56F6" w:rsidRPr="005339E7">
        <w:rPr>
          <w:lang w:val="lv-LV"/>
        </w:rPr>
        <w:t>” (aizsargcepure)</w:t>
      </w:r>
      <w:r w:rsidRPr="005339E7">
        <w:rPr>
          <w:lang w:val="lv-LV"/>
        </w:rPr>
        <w:t xml:space="preserve"> un vācu </w:t>
      </w:r>
      <w:r w:rsidRPr="005339E7">
        <w:rPr>
          <w:i/>
          <w:lang w:val="lv-LV"/>
        </w:rPr>
        <w:t xml:space="preserve">hohl </w:t>
      </w:r>
      <w:r w:rsidRPr="005339E7">
        <w:rPr>
          <w:lang w:val="lv-LV"/>
        </w:rPr>
        <w:t xml:space="preserve">(tukšs), </w:t>
      </w:r>
      <w:r w:rsidRPr="005339E7">
        <w:rPr>
          <w:i/>
          <w:lang w:val="lv-LV"/>
        </w:rPr>
        <w:t xml:space="preserve">Hohle </w:t>
      </w:r>
      <w:r w:rsidRPr="005339E7">
        <w:rPr>
          <w:lang w:val="lv-LV"/>
        </w:rPr>
        <w:t xml:space="preserve">(ala), </w:t>
      </w:r>
      <w:r w:rsidRPr="005339E7">
        <w:rPr>
          <w:i/>
          <w:lang w:val="lv-LV"/>
        </w:rPr>
        <w:t>Halle</w:t>
      </w:r>
      <w:r w:rsidRPr="005339E7">
        <w:rPr>
          <w:lang w:val="lv-LV"/>
        </w:rPr>
        <w:t xml:space="preserve"> (zāle, mājoklis) un </w:t>
      </w:r>
      <w:r w:rsidRPr="005339E7">
        <w:rPr>
          <w:i/>
          <w:lang w:val="lv-LV"/>
        </w:rPr>
        <w:t>Holle</w:t>
      </w:r>
      <w:r w:rsidRPr="005339E7">
        <w:rPr>
          <w:lang w:val="lv-LV"/>
        </w:rPr>
        <w:t xml:space="preserve"> (elle)</w:t>
      </w:r>
      <w:r w:rsidR="000F56F6" w:rsidRPr="005339E7">
        <w:rPr>
          <w:lang w:val="lv-LV"/>
        </w:rPr>
        <w:t xml:space="preserve">” – J.B. Russell, </w:t>
      </w:r>
      <w:r w:rsidR="000F56F6" w:rsidRPr="005339E7">
        <w:rPr>
          <w:i/>
          <w:lang w:val="lv-LV"/>
        </w:rPr>
        <w:t xml:space="preserve">The Devil </w:t>
      </w:r>
      <w:r w:rsidR="000F56F6" w:rsidRPr="005339E7">
        <w:rPr>
          <w:lang w:val="lv-LV"/>
        </w:rPr>
        <w:t xml:space="preserve">(Ithaca: Cornell University Press, 1977), p.62. Alva Huffer grāmatas </w:t>
      </w:r>
      <w:r w:rsidR="000F56F6" w:rsidRPr="005339E7">
        <w:rPr>
          <w:i/>
          <w:lang w:val="lv-LV"/>
        </w:rPr>
        <w:t>Systematic Theology</w:t>
      </w:r>
      <w:r w:rsidR="000F56F6" w:rsidRPr="005339E7">
        <w:rPr>
          <w:lang w:val="lv-LV"/>
        </w:rPr>
        <w:t xml:space="preserve"> (Oregon, IL: The Restitution Herald, 1960) 160.lappusē raksta: „Rakstu valodā runājot, elle ir kaps. </w:t>
      </w:r>
      <w:r w:rsidR="000F56F6" w:rsidRPr="005339E7">
        <w:rPr>
          <w:i/>
          <w:lang w:val="lv-LV"/>
        </w:rPr>
        <w:t>Hell</w:t>
      </w:r>
      <w:r w:rsidR="000F56F6" w:rsidRPr="005339E7">
        <w:rPr>
          <w:lang w:val="lv-LV"/>
        </w:rPr>
        <w:t xml:space="preserve"> (elle) ir angļu vārds, kas atvasināts no angļu-sakšu vārda </w:t>
      </w:r>
      <w:r w:rsidR="000F56F6" w:rsidRPr="005339E7">
        <w:rPr>
          <w:i/>
          <w:lang w:val="lv-LV"/>
        </w:rPr>
        <w:t>helan</w:t>
      </w:r>
      <w:r w:rsidR="000F56F6" w:rsidRPr="005339E7">
        <w:rPr>
          <w:lang w:val="lv-LV"/>
        </w:rPr>
        <w:t xml:space="preserve">, kura nozīme ir ‘apklāt’ vai ‘apslēpt skatam’”. Pastāv arī cits uzskats, kurš nebūt nav pretrunā ar šo, ka </w:t>
      </w:r>
      <w:r w:rsidR="007F5004" w:rsidRPr="005339E7">
        <w:rPr>
          <w:lang w:val="lv-LV"/>
        </w:rPr>
        <w:t>„’H</w:t>
      </w:r>
      <w:r w:rsidR="000F56F6" w:rsidRPr="005339E7">
        <w:rPr>
          <w:lang w:val="lv-LV"/>
        </w:rPr>
        <w:t>ell</w:t>
      </w:r>
      <w:r w:rsidR="007F5004" w:rsidRPr="005339E7">
        <w:rPr>
          <w:lang w:val="lv-LV"/>
        </w:rPr>
        <w:t>’</w:t>
      </w:r>
      <w:r w:rsidR="000F56F6" w:rsidRPr="005339E7">
        <w:rPr>
          <w:lang w:val="lv-LV"/>
        </w:rPr>
        <w:t xml:space="preserve"> ir ģermāņu</w:t>
      </w:r>
      <w:r w:rsidR="007F5004" w:rsidRPr="005339E7">
        <w:rPr>
          <w:lang w:val="lv-LV"/>
        </w:rPr>
        <w:t xml:space="preserve"> cilmes</w:t>
      </w:r>
      <w:r w:rsidR="000F56F6" w:rsidRPr="005339E7">
        <w:rPr>
          <w:lang w:val="lv-LV"/>
        </w:rPr>
        <w:t xml:space="preserve"> vārds</w:t>
      </w:r>
      <w:r w:rsidR="007F5004" w:rsidRPr="005339E7">
        <w:rPr>
          <w:lang w:val="lv-LV"/>
        </w:rPr>
        <w:t>, cēlies no pazemes dievietes vārda („Hel”)” – skat T.J.</w:t>
      </w:r>
      <w:r w:rsidR="007C5E89" w:rsidRPr="005339E7">
        <w:rPr>
          <w:lang w:val="lv-LV"/>
        </w:rPr>
        <w:t xml:space="preserve"> </w:t>
      </w:r>
      <w:r w:rsidR="007F5004" w:rsidRPr="005339E7">
        <w:rPr>
          <w:lang w:val="lv-LV"/>
        </w:rPr>
        <w:t xml:space="preserve">Wray and Gregory Mobley, </w:t>
      </w:r>
      <w:r w:rsidR="007F5004" w:rsidRPr="005339E7">
        <w:rPr>
          <w:i/>
          <w:lang w:val="lv-LV"/>
        </w:rPr>
        <w:t>The Birth of Satan</w:t>
      </w:r>
      <w:r w:rsidR="007F5004" w:rsidRPr="005339E7">
        <w:rPr>
          <w:lang w:val="lv-LV"/>
        </w:rPr>
        <w:t xml:space="preserve"> (New York: Palgrave Macmillan, 2005), p.151. Šai gadījumā mums būs piemērs, kur vārda lietošana nenozīmē, ka mēs solidarizējamies arī ar tā </w:t>
      </w:r>
      <w:r w:rsidR="00E91B8F" w:rsidRPr="005339E7">
        <w:rPr>
          <w:lang w:val="lv-LV"/>
        </w:rPr>
        <w:t xml:space="preserve">sākotnējo </w:t>
      </w:r>
      <w:r w:rsidR="00E0049D" w:rsidRPr="005339E7">
        <w:rPr>
          <w:lang w:val="lv-LV"/>
        </w:rPr>
        <w:t>mi</w:t>
      </w:r>
      <w:r w:rsidR="007F5004" w:rsidRPr="005339E7">
        <w:rPr>
          <w:lang w:val="lv-LV"/>
        </w:rPr>
        <w:t xml:space="preserve">toloģisko </w:t>
      </w:r>
      <w:r w:rsidR="00E91B8F" w:rsidRPr="005339E7">
        <w:rPr>
          <w:lang w:val="lv-LV"/>
        </w:rPr>
        <w:t xml:space="preserve">fonu. Ar to es domāju, piemēram, ka es neticu, ka tāda dieviete Hel pastāvējusi, manā izpratnē </w:t>
      </w:r>
      <w:r w:rsidR="00E91B8F" w:rsidRPr="005339E7">
        <w:rPr>
          <w:i/>
          <w:lang w:val="lv-LV"/>
        </w:rPr>
        <w:t>hell</w:t>
      </w:r>
      <w:r w:rsidR="00E91B8F" w:rsidRPr="005339E7">
        <w:rPr>
          <w:lang w:val="lv-LV"/>
        </w:rPr>
        <w:t xml:space="preserve"> ir vienkārši kaps. Bet es tomēr lietoju vārdu </w:t>
      </w:r>
      <w:r w:rsidR="00E91B8F" w:rsidRPr="005339E7">
        <w:rPr>
          <w:i/>
          <w:lang w:val="lv-LV"/>
        </w:rPr>
        <w:t>hell</w:t>
      </w:r>
      <w:r w:rsidR="00E91B8F" w:rsidRPr="005339E7">
        <w:rPr>
          <w:lang w:val="lv-LV"/>
        </w:rPr>
        <w:t>, jo tas ir iegājis angļu valodas apritē. Līdzīgi, mēs vairākkārt parādām 4. un 5.nodaļās, ka kļūdainās un mītiskās idejas ir lietotas Rakstos, kas nenozīmē, ka Bībele un tās rakstītā</w:t>
      </w:r>
      <w:r w:rsidR="00E0049D" w:rsidRPr="005339E7">
        <w:rPr>
          <w:lang w:val="lv-LV"/>
        </w:rPr>
        <w:t>ji ticēja šo vārdu sākotnējai mi</w:t>
      </w:r>
      <w:r w:rsidR="00E91B8F" w:rsidRPr="005339E7">
        <w:rPr>
          <w:lang w:val="lv-LV"/>
        </w:rPr>
        <w:t>toloģiskai nozīmei.</w:t>
      </w:r>
    </w:p>
    <w:p w:rsidR="00A22F68" w:rsidRPr="005339E7" w:rsidRDefault="00E91B8F" w:rsidP="004E04E6">
      <w:pPr>
        <w:numPr>
          <w:ilvl w:val="0"/>
          <w:numId w:val="24"/>
        </w:numPr>
        <w:tabs>
          <w:tab w:val="left" w:pos="6946"/>
        </w:tabs>
        <w:rPr>
          <w:lang w:val="lv-LV"/>
        </w:rPr>
      </w:pPr>
      <w:r w:rsidRPr="005339E7">
        <w:rPr>
          <w:lang w:val="lv-LV"/>
        </w:rPr>
        <w:t xml:space="preserve"> Joachim Jeremias, </w:t>
      </w:r>
      <w:r w:rsidRPr="005339E7">
        <w:rPr>
          <w:i/>
          <w:lang w:val="lv-LV"/>
        </w:rPr>
        <w:t xml:space="preserve">New Testament Theology </w:t>
      </w:r>
      <w:r w:rsidRPr="005339E7">
        <w:rPr>
          <w:lang w:val="lv-LV"/>
        </w:rPr>
        <w:t>(London: SCM, 1972), p.129.</w:t>
      </w:r>
    </w:p>
    <w:p w:rsidR="00E91B8F" w:rsidRPr="005339E7" w:rsidRDefault="00E91B8F" w:rsidP="004E04E6">
      <w:pPr>
        <w:tabs>
          <w:tab w:val="left" w:pos="6946"/>
        </w:tabs>
        <w:rPr>
          <w:lang w:val="lv-LV"/>
        </w:rPr>
      </w:pPr>
    </w:p>
    <w:p w:rsidR="00E91B8F" w:rsidRDefault="007A151B" w:rsidP="004E04E6">
      <w:pPr>
        <w:tabs>
          <w:tab w:val="left" w:pos="6946"/>
        </w:tabs>
        <w:jc w:val="center"/>
        <w:rPr>
          <w:b/>
          <w:sz w:val="28"/>
          <w:szCs w:val="28"/>
          <w:lang w:val="lv-LV"/>
        </w:rPr>
      </w:pPr>
      <w:r w:rsidRPr="003A6787">
        <w:rPr>
          <w:b/>
          <w:sz w:val="28"/>
          <w:szCs w:val="28"/>
          <w:lang w:val="lv-LV"/>
        </w:rPr>
        <w:t>Ceturtā atkāpe</w:t>
      </w:r>
      <w:r w:rsidR="00F32DE3" w:rsidRPr="003A6787">
        <w:rPr>
          <w:b/>
          <w:sz w:val="28"/>
          <w:szCs w:val="28"/>
          <w:lang w:val="lv-LV"/>
        </w:rPr>
        <w:t>: Kristus un „gari cietumā”</w:t>
      </w:r>
    </w:p>
    <w:p w:rsidR="003A6787" w:rsidRPr="003A6787" w:rsidRDefault="003A6787" w:rsidP="004E04E6">
      <w:pPr>
        <w:tabs>
          <w:tab w:val="left" w:pos="6946"/>
        </w:tabs>
        <w:jc w:val="center"/>
        <w:rPr>
          <w:b/>
          <w:sz w:val="28"/>
          <w:szCs w:val="28"/>
          <w:lang w:val="lv-LV"/>
        </w:rPr>
      </w:pPr>
    </w:p>
    <w:p w:rsidR="00F32DE3" w:rsidRPr="005339E7" w:rsidRDefault="00F32DE3" w:rsidP="003A6787">
      <w:pPr>
        <w:tabs>
          <w:tab w:val="left" w:pos="6946"/>
        </w:tabs>
        <w:jc w:val="both"/>
        <w:rPr>
          <w:lang w:val="lv-LV"/>
        </w:rPr>
      </w:pPr>
      <w:r w:rsidRPr="005339E7">
        <w:rPr>
          <w:lang w:val="lv-LV"/>
        </w:rPr>
        <w:t>”Jo arī Kristus ir vienreiz grēku dēļ miris, taisnais par netaisniem, lai jūs pievestu Dievam, nonāvēts gan miesā, bet dzīvs darīts garā. Tanī Viņš ir nogājis un arī sludinājis gariem cietumā, kas kādreiz bija nepaklausīgi, kad Dieva pacietība nogaidīja Noas dienās, kad taisīja šķirstu, kurā izglābās nedaudzas, proti, astoņas, dvēseles cauri ūdenim. Tas attēlo kristību, kura tagad arī jūs glābj. Tā nav miesas netīrības mazgāšana, bet ir labas sirdsapziņas izlūgšanās Dievā caur Jēzus Kristus augšāmcelšanos” (1.Pēt.3:18-21).</w:t>
      </w:r>
    </w:p>
    <w:p w:rsidR="003C2D42" w:rsidRPr="005339E7" w:rsidRDefault="003C2D42" w:rsidP="003A6787">
      <w:pPr>
        <w:tabs>
          <w:tab w:val="left" w:pos="6946"/>
        </w:tabs>
        <w:jc w:val="both"/>
        <w:rPr>
          <w:lang w:val="lv-LV"/>
        </w:rPr>
      </w:pPr>
    </w:p>
    <w:p w:rsidR="003C2D42" w:rsidRPr="005339E7" w:rsidRDefault="003C2D42" w:rsidP="003A6787">
      <w:pPr>
        <w:tabs>
          <w:tab w:val="left" w:pos="6946"/>
        </w:tabs>
        <w:jc w:val="both"/>
        <w:rPr>
          <w:b/>
          <w:lang w:val="lv-LV"/>
        </w:rPr>
      </w:pPr>
      <w:r w:rsidRPr="005339E7">
        <w:rPr>
          <w:b/>
          <w:lang w:val="lv-LV"/>
        </w:rPr>
        <w:t>„Viņš ir nogājis”</w:t>
      </w:r>
    </w:p>
    <w:p w:rsidR="00904B3C" w:rsidRPr="005339E7" w:rsidRDefault="003C2D42" w:rsidP="003A6787">
      <w:pPr>
        <w:tabs>
          <w:tab w:val="left" w:pos="6946"/>
        </w:tabs>
        <w:jc w:val="both"/>
        <w:rPr>
          <w:lang w:val="lv-LV"/>
        </w:rPr>
      </w:pPr>
      <w:r w:rsidRPr="005339E7">
        <w:rPr>
          <w:lang w:val="lv-LV"/>
        </w:rPr>
        <w:t xml:space="preserve">Pirmām kārtām mums ir jānovērš jelkādi pārpratumi, kas rodas no izteiciena „Viņš ir nogājis”. To laiku grieķu literatūrā tādi izteicieni nereti tika liekvārdīgi lietoti. Ef.2:17 teikts: „Un </w:t>
      </w:r>
      <w:r w:rsidRPr="005339E7">
        <w:rPr>
          <w:i/>
          <w:lang w:val="lv-LV"/>
        </w:rPr>
        <w:t>atnācis</w:t>
      </w:r>
      <w:r w:rsidRPr="005339E7">
        <w:rPr>
          <w:lang w:val="lv-LV"/>
        </w:rPr>
        <w:t xml:space="preserve"> pasludināja mieru jums</w:t>
      </w:r>
      <w:r w:rsidR="00681A8F" w:rsidRPr="005339E7">
        <w:rPr>
          <w:lang w:val="lv-LV"/>
        </w:rPr>
        <w:t xml:space="preserve">, kas bijāt tālu, un tiem, kas bija tuvu”. Tas nenozīmē, ka Viņš personīgi bija mums klāt pienācis un sludinājis. Darbības vārdi, kas apzīmē kustību, tādi kā iet, nākt un pārvietoties nereti tiek lietoti sludināšanas nozīmē – piemēram Mt.9:13: „Bet jūs </w:t>
      </w:r>
      <w:r w:rsidR="00681A8F" w:rsidRPr="005339E7">
        <w:rPr>
          <w:i/>
          <w:lang w:val="lv-LV"/>
        </w:rPr>
        <w:t xml:space="preserve">eita </w:t>
      </w:r>
      <w:r w:rsidR="00681A8F" w:rsidRPr="005339E7">
        <w:rPr>
          <w:lang w:val="lv-LV"/>
        </w:rPr>
        <w:t xml:space="preserve">un mācaities, ko </w:t>
      </w:r>
      <w:r w:rsidR="006D7CDB" w:rsidRPr="005339E7">
        <w:rPr>
          <w:lang w:val="lv-LV"/>
        </w:rPr>
        <w:t>tas nozīmē”. Kungs nedomāja to</w:t>
      </w:r>
      <w:r w:rsidR="00681A8F" w:rsidRPr="005339E7">
        <w:rPr>
          <w:lang w:val="lv-LV"/>
        </w:rPr>
        <w:t xml:space="preserve"> </w:t>
      </w:r>
      <w:r w:rsidR="006D7CDB" w:rsidRPr="005339E7">
        <w:rPr>
          <w:lang w:val="lv-LV"/>
        </w:rPr>
        <w:t>b</w:t>
      </w:r>
      <w:r w:rsidR="00681A8F" w:rsidRPr="005339E7">
        <w:rPr>
          <w:lang w:val="lv-LV"/>
        </w:rPr>
        <w:t xml:space="preserve">urtiski, lai viņi ietu kaut kur projām. </w:t>
      </w:r>
      <w:r w:rsidR="002E3B78" w:rsidRPr="005339E7">
        <w:rPr>
          <w:lang w:val="lv-LV"/>
        </w:rPr>
        <w:t>Tāpat</w:t>
      </w:r>
      <w:r w:rsidR="00846381" w:rsidRPr="005339E7">
        <w:rPr>
          <w:lang w:val="lv-LV"/>
        </w:rPr>
        <w:t xml:space="preserve"> arī Dan.12:4</w:t>
      </w:r>
      <w:r w:rsidR="006D7CDB" w:rsidRPr="005339E7">
        <w:rPr>
          <w:lang w:val="lv-LV"/>
        </w:rPr>
        <w:t xml:space="preserve"> un</w:t>
      </w:r>
      <w:r w:rsidR="002E3B78" w:rsidRPr="005339E7">
        <w:rPr>
          <w:lang w:val="lv-LV"/>
        </w:rPr>
        <w:t xml:space="preserve"> Hab.2:2</w:t>
      </w:r>
      <w:r w:rsidR="00F01252" w:rsidRPr="005339E7">
        <w:rPr>
          <w:lang w:val="lv-LV"/>
        </w:rPr>
        <w:t xml:space="preserve"> (latviskajā variantā tas nemaz nav pārtulkots), kur darbības vārds „skriet / steigties” attiecas uz Dieva vārda </w:t>
      </w:r>
      <w:r w:rsidR="00F01252" w:rsidRPr="005339E7">
        <w:rPr>
          <w:lang w:val="lv-LV"/>
        </w:rPr>
        <w:lastRenderedPageBreak/>
        <w:t>momentānu uztveri (Hab.2:2: „lai to ikviens viegli var lasīt</w:t>
      </w:r>
      <w:r w:rsidR="00846381" w:rsidRPr="005339E7">
        <w:rPr>
          <w:lang w:val="lv-LV"/>
        </w:rPr>
        <w:t>” un Dan.12:4: „Daudzi to tad izpētīs un atziņas vairosies”</w:t>
      </w:r>
      <w:r w:rsidR="00F01252" w:rsidRPr="005339E7">
        <w:rPr>
          <w:lang w:val="lv-LV"/>
        </w:rPr>
        <w:t>).</w:t>
      </w:r>
      <w:r w:rsidR="00681A8F" w:rsidRPr="005339E7">
        <w:rPr>
          <w:lang w:val="lv-LV"/>
        </w:rPr>
        <w:t xml:space="preserve"> </w:t>
      </w:r>
      <w:r w:rsidR="00846381" w:rsidRPr="005339E7">
        <w:rPr>
          <w:lang w:val="lv-LV"/>
        </w:rPr>
        <w:t>Arī „Tas Kungs nonāca”, „nokāpa zemē”, lai ‘sludinātu’ cilvēkiem (piem., 1.Moz.11:5; 2.Moz.19:20; 4.Moz.11:25; 2.Sam.22:10).</w:t>
      </w:r>
    </w:p>
    <w:p w:rsidR="00904B3C" w:rsidRPr="005339E7" w:rsidRDefault="00904B3C" w:rsidP="003A6787">
      <w:pPr>
        <w:tabs>
          <w:tab w:val="left" w:pos="6946"/>
        </w:tabs>
        <w:jc w:val="both"/>
        <w:rPr>
          <w:lang w:val="lv-LV"/>
        </w:rPr>
      </w:pPr>
    </w:p>
    <w:p w:rsidR="00904B3C" w:rsidRPr="005339E7" w:rsidRDefault="00904B3C" w:rsidP="003A6787">
      <w:pPr>
        <w:tabs>
          <w:tab w:val="left" w:pos="6946"/>
        </w:tabs>
        <w:jc w:val="both"/>
        <w:rPr>
          <w:b/>
          <w:lang w:val="lv-LV"/>
        </w:rPr>
      </w:pPr>
      <w:r w:rsidRPr="005339E7">
        <w:rPr>
          <w:b/>
          <w:lang w:val="lv-LV"/>
        </w:rPr>
        <w:t>Sludināt garā</w:t>
      </w:r>
    </w:p>
    <w:p w:rsidR="00132AB4" w:rsidRPr="005339E7" w:rsidRDefault="00904B3C" w:rsidP="003A6787">
      <w:pPr>
        <w:tabs>
          <w:tab w:val="left" w:pos="6946"/>
        </w:tabs>
        <w:jc w:val="both"/>
        <w:rPr>
          <w:lang w:val="lv-LV"/>
        </w:rPr>
      </w:pPr>
      <w:r w:rsidRPr="005339E7">
        <w:rPr>
          <w:lang w:val="lv-LV"/>
        </w:rPr>
        <w:t>Pacentīsimies sap</w:t>
      </w:r>
      <w:r w:rsidR="0071142A" w:rsidRPr="005339E7">
        <w:rPr>
          <w:lang w:val="lv-LV"/>
        </w:rPr>
        <w:t>rast, kā Kristus varēja sludināt</w:t>
      </w:r>
      <w:r w:rsidRPr="005339E7">
        <w:rPr>
          <w:lang w:val="lv-LV"/>
        </w:rPr>
        <w:t xml:space="preserve"> garā. Viņš tika „nonāvēts miesā, bet dzīvs darīts garā”. </w:t>
      </w:r>
      <w:r w:rsidR="00EA404D" w:rsidRPr="005339E7">
        <w:rPr>
          <w:lang w:val="lv-LV"/>
        </w:rPr>
        <w:t xml:space="preserve">Mūsu Kungs Jēzus Kristus „ar Savu augšamcelšanos no mirušiem Svētajā Garā atklājies kā Dieva Dēls spēkā” (Rom.1:4). Kāpēc Kristus ir augšamcēlies, „dzīvs darīts garā”? Sava nevainojamā rakstura un bezgrēcīgās dzīves dēļ, proti, Viņa svētās dzīves „gara” dēļ. Tajā arī ir saistība starp Tēvu, Dēlu, Svēto Garu un Jēzus augšāmcelšanos. Viņš tika Tēva augšāmcelts, jo Viņa gars bija svēts, Viņa dzīves svētā gara dēļ. </w:t>
      </w:r>
      <w:r w:rsidR="00132AB4" w:rsidRPr="005339E7">
        <w:rPr>
          <w:lang w:val="lv-LV"/>
        </w:rPr>
        <w:t>Arī mēs tiksim augšāmcelti mūsu dzīves gara dēļ, kuru mēs tagad attīstam sevī: „Un, ja jūsos mājo Tā Gars, kas Jēzu uzmodinājis no miroņiem, tad Viņš, kas Kristu Jēzu uzmodinājis no miroņiem, arī jūsu mirstīgās miesas darīs dzīvas ar Savu Garu, kas ir jūsos.” (Rom.8:11).</w:t>
      </w:r>
    </w:p>
    <w:p w:rsidR="00132AB4" w:rsidRPr="005339E7" w:rsidRDefault="00132AB4" w:rsidP="003A6787">
      <w:pPr>
        <w:tabs>
          <w:tab w:val="left" w:pos="6946"/>
        </w:tabs>
        <w:jc w:val="both"/>
        <w:rPr>
          <w:lang w:val="lv-LV"/>
        </w:rPr>
      </w:pPr>
    </w:p>
    <w:p w:rsidR="003C2D42" w:rsidRPr="005339E7" w:rsidRDefault="00132AB4" w:rsidP="003A6787">
      <w:pPr>
        <w:tabs>
          <w:tab w:val="left" w:pos="6946"/>
        </w:tabs>
        <w:jc w:val="both"/>
        <w:rPr>
          <w:lang w:val="lv-LV"/>
        </w:rPr>
      </w:pPr>
      <w:r w:rsidRPr="005339E7">
        <w:rPr>
          <w:lang w:val="lv-LV"/>
        </w:rPr>
        <w:t>Šis pants parāda, ka Kristus gars ir tas pats gars, kuram jādzīvo mūsos. Tas nenozīmē to, ka mēs būtu bezmiesīgi gari, bet gan to, ka mūsu dzīves veidam, dzīves garam ir jābūt tādam kā Jēzum.</w:t>
      </w:r>
      <w:r w:rsidR="006916CE" w:rsidRPr="005339E7">
        <w:rPr>
          <w:lang w:val="lv-LV"/>
        </w:rPr>
        <w:t xml:space="preserve"> Arī 1.Pēt.4:1 uzsvērts, ka mums ir jāapbruņojas ar to pašu prātu / garu, kas bija Kristū, kad Viņš cieta krustā. Ja mūsu gars ir tas pats, kas Kristus Gars, tad „šis pats Gars</w:t>
      </w:r>
      <w:r w:rsidRPr="005339E7">
        <w:rPr>
          <w:lang w:val="lv-LV"/>
        </w:rPr>
        <w:t xml:space="preserve"> </w:t>
      </w:r>
      <w:r w:rsidR="006916CE" w:rsidRPr="005339E7">
        <w:rPr>
          <w:lang w:val="lv-LV"/>
        </w:rPr>
        <w:t xml:space="preserve">apliecina mūsu garam, ka esam Dieva bērni” (Rom.8:16). Tieši caur </w:t>
      </w:r>
      <w:r w:rsidR="006916CE" w:rsidRPr="005339E7">
        <w:rPr>
          <w:i/>
          <w:lang w:val="lv-LV"/>
        </w:rPr>
        <w:t>šo</w:t>
      </w:r>
      <w:r w:rsidR="006916CE" w:rsidRPr="005339E7">
        <w:rPr>
          <w:lang w:val="lv-LV"/>
        </w:rPr>
        <w:t xml:space="preserve"> pašu garu Kristus liecināja tumsībā ie</w:t>
      </w:r>
      <w:r w:rsidR="0080378F" w:rsidRPr="005339E7">
        <w:rPr>
          <w:lang w:val="lv-LV"/>
        </w:rPr>
        <w:t>slēgtai cilvēcei, it īpaši Noas</w:t>
      </w:r>
      <w:r w:rsidR="006916CE" w:rsidRPr="005339E7">
        <w:rPr>
          <w:lang w:val="lv-LV"/>
        </w:rPr>
        <w:t xml:space="preserve"> laikā, kā to parāda Pēteris. Kristus gars bija visos praviešos un tajā arī bija viņu liecības būtība. </w:t>
      </w:r>
      <w:r w:rsidR="00D56689" w:rsidRPr="005339E7">
        <w:rPr>
          <w:lang w:val="lv-LV"/>
        </w:rPr>
        <w:t>„Jēzus liecība (sludināšana) ir praviešu gars”</w:t>
      </w:r>
      <w:r w:rsidR="006916CE" w:rsidRPr="005339E7">
        <w:rPr>
          <w:lang w:val="lv-LV"/>
        </w:rPr>
        <w:t xml:space="preserve"> </w:t>
      </w:r>
      <w:r w:rsidR="00D56689" w:rsidRPr="005339E7">
        <w:rPr>
          <w:lang w:val="lv-LV"/>
        </w:rPr>
        <w:t xml:space="preserve">tajā nozīmē, ka praviešu sludināšana bija </w:t>
      </w:r>
      <w:r w:rsidR="00FD26DF" w:rsidRPr="005339E7">
        <w:rPr>
          <w:lang w:val="lv-LV"/>
        </w:rPr>
        <w:t>būtībā Jēzus sludināšana, jo pravieš</w:t>
      </w:r>
      <w:r w:rsidR="00D56689" w:rsidRPr="005339E7">
        <w:rPr>
          <w:lang w:val="lv-LV"/>
        </w:rPr>
        <w:t xml:space="preserve">u sludināšanā bija Viņa Gars. </w:t>
      </w:r>
      <w:r w:rsidRPr="005339E7">
        <w:rPr>
          <w:lang w:val="lv-LV"/>
        </w:rPr>
        <w:t xml:space="preserve">  </w:t>
      </w:r>
      <w:r w:rsidR="00846381" w:rsidRPr="005339E7">
        <w:rPr>
          <w:lang w:val="lv-LV"/>
        </w:rPr>
        <w:t xml:space="preserve"> </w:t>
      </w:r>
      <w:r w:rsidR="00681A8F" w:rsidRPr="005339E7">
        <w:rPr>
          <w:lang w:val="lv-LV"/>
        </w:rPr>
        <w:t xml:space="preserve">   </w:t>
      </w:r>
      <w:r w:rsidR="003C2D42" w:rsidRPr="005339E7">
        <w:rPr>
          <w:lang w:val="lv-LV"/>
        </w:rPr>
        <w:t xml:space="preserve"> </w:t>
      </w:r>
    </w:p>
    <w:p w:rsidR="00A12FD6" w:rsidRPr="005339E7" w:rsidRDefault="002718D3" w:rsidP="003A6787">
      <w:pPr>
        <w:tabs>
          <w:tab w:val="left" w:pos="6946"/>
        </w:tabs>
        <w:jc w:val="both"/>
        <w:rPr>
          <w:lang w:val="lv-LV"/>
        </w:rPr>
      </w:pPr>
      <w:r w:rsidRPr="005339E7">
        <w:rPr>
          <w:lang w:val="lv-LV"/>
        </w:rPr>
        <w:t>Pētera 1.vēstules 3. un 4.nodaļu tēma nepārprotami ir „miesas” (ārējā izskata) un „gara” (iekšējās, no Dieva nākušas būtības) pretstatījums.</w:t>
      </w:r>
    </w:p>
    <w:p w:rsidR="002718D3" w:rsidRPr="005339E7" w:rsidRDefault="002718D3" w:rsidP="003A6787">
      <w:pPr>
        <w:tabs>
          <w:tab w:val="left" w:pos="6946"/>
        </w:tabs>
        <w:jc w:val="both"/>
        <w:rPr>
          <w:lang w:val="lv-LV"/>
        </w:rPr>
      </w:pPr>
      <w:r w:rsidRPr="005339E7">
        <w:rPr>
          <w:lang w:val="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1"/>
        <w:gridCol w:w="4386"/>
      </w:tblGrid>
      <w:tr w:rsidR="002718D3" w:rsidRPr="005339E7" w:rsidTr="00C870B3">
        <w:tc>
          <w:tcPr>
            <w:tcW w:w="4428" w:type="dxa"/>
          </w:tcPr>
          <w:p w:rsidR="002718D3" w:rsidRPr="005339E7" w:rsidRDefault="002718D3" w:rsidP="003A6787">
            <w:pPr>
              <w:tabs>
                <w:tab w:val="left" w:pos="6946"/>
              </w:tabs>
              <w:jc w:val="both"/>
              <w:rPr>
                <w:lang w:val="lv-LV"/>
              </w:rPr>
            </w:pPr>
            <w:r w:rsidRPr="005339E7">
              <w:rPr>
                <w:lang w:val="lv-LV"/>
              </w:rPr>
              <w:t>Miris grēkam</w:t>
            </w:r>
          </w:p>
        </w:tc>
        <w:tc>
          <w:tcPr>
            <w:tcW w:w="4428" w:type="dxa"/>
          </w:tcPr>
          <w:p w:rsidR="002718D3" w:rsidRPr="005339E7" w:rsidRDefault="002718D3" w:rsidP="003A6787">
            <w:pPr>
              <w:tabs>
                <w:tab w:val="left" w:pos="6946"/>
              </w:tabs>
              <w:jc w:val="both"/>
              <w:rPr>
                <w:lang w:val="lv-LV"/>
              </w:rPr>
            </w:pPr>
            <w:r w:rsidRPr="005339E7">
              <w:rPr>
                <w:lang w:val="lv-LV"/>
              </w:rPr>
              <w:t>Lai mēs dzīvotu taisnībai (1.Pēt.2:24)</w:t>
            </w:r>
          </w:p>
        </w:tc>
      </w:tr>
      <w:tr w:rsidR="002718D3" w:rsidRPr="005339E7" w:rsidTr="00C870B3">
        <w:tc>
          <w:tcPr>
            <w:tcW w:w="4428" w:type="dxa"/>
          </w:tcPr>
          <w:p w:rsidR="002718D3" w:rsidRPr="005339E7" w:rsidRDefault="002718D3" w:rsidP="003A6787">
            <w:pPr>
              <w:tabs>
                <w:tab w:val="left" w:pos="6946"/>
              </w:tabs>
              <w:jc w:val="both"/>
              <w:rPr>
                <w:lang w:val="lv-LV"/>
              </w:rPr>
            </w:pPr>
            <w:r w:rsidRPr="005339E7">
              <w:rPr>
                <w:lang w:val="lv-LV"/>
              </w:rPr>
              <w:t>Ne ārišķīga rota</w:t>
            </w:r>
          </w:p>
        </w:tc>
        <w:tc>
          <w:tcPr>
            <w:tcW w:w="4428" w:type="dxa"/>
          </w:tcPr>
          <w:p w:rsidR="002718D3" w:rsidRPr="005339E7" w:rsidRDefault="002718D3" w:rsidP="003A6787">
            <w:pPr>
              <w:tabs>
                <w:tab w:val="left" w:pos="6946"/>
              </w:tabs>
              <w:jc w:val="both"/>
              <w:rPr>
                <w:lang w:val="lv-LV"/>
              </w:rPr>
            </w:pPr>
            <w:r w:rsidRPr="005339E7">
              <w:rPr>
                <w:lang w:val="lv-LV"/>
              </w:rPr>
              <w:t>Bet apslēptais sirds cilvēks…savā lēnaj</w:t>
            </w:r>
            <w:r w:rsidR="004949D6" w:rsidRPr="005339E7">
              <w:rPr>
                <w:lang w:val="lv-LV"/>
              </w:rPr>
              <w:t>ā un klusajā garā (1.Pē</w:t>
            </w:r>
            <w:r w:rsidR="00B25D24" w:rsidRPr="005339E7">
              <w:rPr>
                <w:lang w:val="lv-LV"/>
              </w:rPr>
              <w:t>t.3:3,4)</w:t>
            </w:r>
          </w:p>
        </w:tc>
      </w:tr>
      <w:tr w:rsidR="002718D3" w:rsidRPr="005339E7" w:rsidTr="00C870B3">
        <w:tc>
          <w:tcPr>
            <w:tcW w:w="4428" w:type="dxa"/>
          </w:tcPr>
          <w:p w:rsidR="002718D3" w:rsidRPr="005339E7" w:rsidRDefault="00B25D24" w:rsidP="003A6787">
            <w:pPr>
              <w:tabs>
                <w:tab w:val="left" w:pos="6946"/>
              </w:tabs>
              <w:jc w:val="both"/>
              <w:rPr>
                <w:lang w:val="lv-LV"/>
              </w:rPr>
            </w:pPr>
            <w:r w:rsidRPr="005339E7">
              <w:rPr>
                <w:lang w:val="lv-LV"/>
              </w:rPr>
              <w:t>Nonāvēts miesā</w:t>
            </w:r>
          </w:p>
        </w:tc>
        <w:tc>
          <w:tcPr>
            <w:tcW w:w="4428" w:type="dxa"/>
          </w:tcPr>
          <w:p w:rsidR="002718D3" w:rsidRPr="005339E7" w:rsidRDefault="00B25D24" w:rsidP="003A6787">
            <w:pPr>
              <w:tabs>
                <w:tab w:val="left" w:pos="6946"/>
              </w:tabs>
              <w:jc w:val="both"/>
              <w:rPr>
                <w:lang w:val="lv-LV"/>
              </w:rPr>
            </w:pPr>
            <w:r w:rsidRPr="005339E7">
              <w:rPr>
                <w:lang w:val="lv-LV"/>
              </w:rPr>
              <w:t>Bet dzīvs darīts garā (1.Pēt.3:18)</w:t>
            </w:r>
          </w:p>
        </w:tc>
      </w:tr>
      <w:tr w:rsidR="002718D3" w:rsidRPr="005339E7" w:rsidTr="00C870B3">
        <w:tc>
          <w:tcPr>
            <w:tcW w:w="4428" w:type="dxa"/>
          </w:tcPr>
          <w:p w:rsidR="002718D3" w:rsidRPr="005339E7" w:rsidRDefault="00B25D24" w:rsidP="003A6787">
            <w:pPr>
              <w:tabs>
                <w:tab w:val="left" w:pos="6946"/>
              </w:tabs>
              <w:jc w:val="both"/>
              <w:rPr>
                <w:lang w:val="lv-LV"/>
              </w:rPr>
            </w:pPr>
            <w:r w:rsidRPr="005339E7">
              <w:rPr>
                <w:lang w:val="lv-LV"/>
              </w:rPr>
              <w:t>Kristība nav miesas netīrības mazgāšana</w:t>
            </w:r>
          </w:p>
        </w:tc>
        <w:tc>
          <w:tcPr>
            <w:tcW w:w="4428" w:type="dxa"/>
          </w:tcPr>
          <w:p w:rsidR="002718D3" w:rsidRPr="005339E7" w:rsidRDefault="00B25D24" w:rsidP="003A6787">
            <w:pPr>
              <w:tabs>
                <w:tab w:val="left" w:pos="6946"/>
              </w:tabs>
              <w:jc w:val="both"/>
              <w:rPr>
                <w:lang w:val="lv-LV"/>
              </w:rPr>
            </w:pPr>
            <w:r w:rsidRPr="005339E7">
              <w:rPr>
                <w:lang w:val="lv-LV"/>
              </w:rPr>
              <w:t>Bet ir labas sirdsapziņas izlūgšanās Dievā (1.Pēt.3:21)</w:t>
            </w:r>
          </w:p>
        </w:tc>
      </w:tr>
      <w:tr w:rsidR="002718D3" w:rsidRPr="005339E7" w:rsidTr="00C870B3">
        <w:tc>
          <w:tcPr>
            <w:tcW w:w="4428" w:type="dxa"/>
          </w:tcPr>
          <w:p w:rsidR="002718D3" w:rsidRPr="005339E7" w:rsidRDefault="00B25D24" w:rsidP="003A6787">
            <w:pPr>
              <w:tabs>
                <w:tab w:val="left" w:pos="6946"/>
              </w:tabs>
              <w:jc w:val="both"/>
              <w:rPr>
                <w:lang w:val="lv-LV"/>
              </w:rPr>
            </w:pPr>
            <w:r w:rsidRPr="005339E7">
              <w:rPr>
                <w:lang w:val="lv-LV"/>
              </w:rPr>
              <w:t>Nedzīvo miesā</w:t>
            </w:r>
          </w:p>
        </w:tc>
        <w:tc>
          <w:tcPr>
            <w:tcW w:w="4428" w:type="dxa"/>
          </w:tcPr>
          <w:p w:rsidR="002718D3" w:rsidRPr="005339E7" w:rsidRDefault="00B25D24" w:rsidP="003A6787">
            <w:pPr>
              <w:tabs>
                <w:tab w:val="left" w:pos="6946"/>
              </w:tabs>
              <w:jc w:val="both"/>
              <w:rPr>
                <w:lang w:val="lv-LV"/>
              </w:rPr>
            </w:pPr>
            <w:r w:rsidRPr="005339E7">
              <w:rPr>
                <w:lang w:val="lv-LV"/>
              </w:rPr>
              <w:t>Bet Dieva gribai (1.Pēt.4:2)</w:t>
            </w:r>
          </w:p>
        </w:tc>
      </w:tr>
      <w:tr w:rsidR="002718D3" w:rsidRPr="005339E7" w:rsidTr="00C870B3">
        <w:tc>
          <w:tcPr>
            <w:tcW w:w="4428" w:type="dxa"/>
          </w:tcPr>
          <w:p w:rsidR="002718D3" w:rsidRPr="005339E7" w:rsidRDefault="00B25D24" w:rsidP="003A6787">
            <w:pPr>
              <w:tabs>
                <w:tab w:val="left" w:pos="6946"/>
              </w:tabs>
              <w:jc w:val="both"/>
              <w:rPr>
                <w:lang w:val="lv-LV"/>
              </w:rPr>
            </w:pPr>
            <w:r w:rsidRPr="005339E7">
              <w:rPr>
                <w:lang w:val="lv-LV"/>
              </w:rPr>
              <w:t>Kā cilvēki tiesāti miesā</w:t>
            </w:r>
          </w:p>
        </w:tc>
        <w:tc>
          <w:tcPr>
            <w:tcW w:w="4428" w:type="dxa"/>
          </w:tcPr>
          <w:p w:rsidR="002718D3" w:rsidRPr="005339E7" w:rsidRDefault="00B25D24" w:rsidP="003A6787">
            <w:pPr>
              <w:tabs>
                <w:tab w:val="left" w:pos="6946"/>
              </w:tabs>
              <w:jc w:val="both"/>
              <w:rPr>
                <w:lang w:val="lv-LV"/>
              </w:rPr>
            </w:pPr>
            <w:r w:rsidRPr="005339E7">
              <w:rPr>
                <w:lang w:val="lv-LV"/>
              </w:rPr>
              <w:t>Bet dievišķā veidā dzīvotu garā (1.Pēt.4:6)</w:t>
            </w:r>
          </w:p>
        </w:tc>
      </w:tr>
    </w:tbl>
    <w:p w:rsidR="002718D3" w:rsidRPr="005339E7" w:rsidRDefault="002718D3" w:rsidP="003A6787">
      <w:pPr>
        <w:tabs>
          <w:tab w:val="left" w:pos="6946"/>
        </w:tabs>
        <w:jc w:val="both"/>
        <w:rPr>
          <w:lang w:val="lv-LV"/>
        </w:rPr>
      </w:pPr>
    </w:p>
    <w:p w:rsidR="00B25D24" w:rsidRPr="005339E7" w:rsidRDefault="00A12FD6" w:rsidP="003A6787">
      <w:pPr>
        <w:tabs>
          <w:tab w:val="left" w:pos="6946"/>
        </w:tabs>
        <w:jc w:val="both"/>
        <w:rPr>
          <w:lang w:val="lv-LV"/>
        </w:rPr>
      </w:pPr>
      <w:r w:rsidRPr="005339E7">
        <w:rPr>
          <w:lang w:val="lv-LV"/>
        </w:rPr>
        <w:t>Gars, kurā Jēzus dzīvs darīts, ir tas gars, kur</w:t>
      </w:r>
      <w:r w:rsidR="00C06E2B" w:rsidRPr="005339E7">
        <w:rPr>
          <w:lang w:val="lv-LV"/>
        </w:rPr>
        <w:t>ā mums jādzīvo taisnībai, klus</w:t>
      </w:r>
      <w:r w:rsidRPr="005339E7">
        <w:rPr>
          <w:lang w:val="lv-LV"/>
        </w:rPr>
        <w:t>ā garā ar labu sirdsapziņu. Viņa Garam ir jābūt mūsu garam – mums ir jāapbruņojas ar to pašu prātu, kāds V</w:t>
      </w:r>
      <w:r w:rsidR="001048EC" w:rsidRPr="005339E7">
        <w:rPr>
          <w:lang w:val="lv-LV"/>
        </w:rPr>
        <w:t>iņam bija it īpaši Viņa ciešanu</w:t>
      </w:r>
      <w:r w:rsidRPr="005339E7">
        <w:rPr>
          <w:lang w:val="lv-LV"/>
        </w:rPr>
        <w:t xml:space="preserve"> laikā </w:t>
      </w:r>
      <w:r w:rsidR="001048EC" w:rsidRPr="005339E7">
        <w:rPr>
          <w:lang w:val="lv-LV"/>
        </w:rPr>
        <w:t xml:space="preserve"> krustā </w:t>
      </w:r>
      <w:r w:rsidRPr="005339E7">
        <w:rPr>
          <w:lang w:val="lv-LV"/>
        </w:rPr>
        <w:t xml:space="preserve">(1.Pēt.4:1). Un tieši to pauž arī Fil.2:5: </w:t>
      </w:r>
      <w:r w:rsidR="001048EC" w:rsidRPr="005339E7">
        <w:rPr>
          <w:lang w:val="lv-LV"/>
        </w:rPr>
        <w:t xml:space="preserve">„Savā starpā turiet tādu pat prātu, kāds ir arī Kristū Jēzū” krustā. Ievērojiet, ka Jēzus Gars visspilgtāk izpaudās krustā. Mums ir jādzīvo tādā pat garā, tādā jūtu toņkārtā, kādas bija Jēzum, kad Viņam bija jācieš krustā. </w:t>
      </w:r>
      <w:r w:rsidR="00EC4C63" w:rsidRPr="005339E7">
        <w:rPr>
          <w:lang w:val="lv-LV"/>
        </w:rPr>
        <w:t xml:space="preserve">Tādēļ tieši šajā ziņā Kungs Jēzus </w:t>
      </w:r>
      <w:r w:rsidR="00EC4C63" w:rsidRPr="005339E7">
        <w:rPr>
          <w:i/>
          <w:lang w:val="lv-LV"/>
        </w:rPr>
        <w:t>caur Savu nāvi</w:t>
      </w:r>
      <w:r w:rsidR="00EC4C63" w:rsidRPr="005339E7">
        <w:rPr>
          <w:lang w:val="lv-LV"/>
        </w:rPr>
        <w:t xml:space="preserve"> krustā sludināja ‘garā’ tie</w:t>
      </w:r>
      <w:r w:rsidR="00532493" w:rsidRPr="005339E7">
        <w:rPr>
          <w:lang w:val="lv-LV"/>
        </w:rPr>
        <w:t>m, kurus Viņš nekad nav saticis</w:t>
      </w:r>
      <w:r w:rsidR="00EC4C63" w:rsidRPr="005339E7">
        <w:rPr>
          <w:lang w:val="lv-LV"/>
        </w:rPr>
        <w:t>.</w:t>
      </w:r>
      <w:r w:rsidR="001048EC" w:rsidRPr="005339E7">
        <w:rPr>
          <w:lang w:val="lv-LV"/>
        </w:rPr>
        <w:t xml:space="preserve">  </w:t>
      </w:r>
    </w:p>
    <w:p w:rsidR="00846381" w:rsidRPr="005339E7" w:rsidRDefault="00846381" w:rsidP="003A6787">
      <w:pPr>
        <w:tabs>
          <w:tab w:val="left" w:pos="6946"/>
        </w:tabs>
        <w:jc w:val="both"/>
        <w:rPr>
          <w:lang w:val="lv-LV"/>
        </w:rPr>
      </w:pPr>
    </w:p>
    <w:p w:rsidR="0000255A" w:rsidRPr="005339E7" w:rsidRDefault="0000255A" w:rsidP="003A6787">
      <w:pPr>
        <w:tabs>
          <w:tab w:val="left" w:pos="6946"/>
        </w:tabs>
        <w:jc w:val="both"/>
        <w:rPr>
          <w:lang w:val="lv-LV"/>
        </w:rPr>
      </w:pPr>
      <w:r w:rsidRPr="005339E7">
        <w:rPr>
          <w:lang w:val="lv-LV"/>
        </w:rPr>
        <w:t>Un šajā ziņā garīgi noskaņotais Noas prāts un dzīves veids sludināja tā laika pasaulei. Pēteris saka 1.Pēt.3:20, ka Kristus caur Savu garu sludinājis ļaudīm Noas dienās. 2.Pēt.2:5 teikts, ka Noa bija taisnības sludinātājs apkārtējiem ļaudīm. Taču 1.Pēt.3:19</w:t>
      </w:r>
      <w:r w:rsidR="00C811FB" w:rsidRPr="005339E7">
        <w:rPr>
          <w:lang w:val="lv-LV"/>
        </w:rPr>
        <w:t xml:space="preserve"> Pēteris saka, ka Kristus Savā Garā sludinājis tiem pašiem ļaudīm. Tātad secinājums ir, </w:t>
      </w:r>
      <w:r w:rsidR="00C811FB" w:rsidRPr="005339E7">
        <w:rPr>
          <w:lang w:val="lv-LV"/>
        </w:rPr>
        <w:lastRenderedPageBreak/>
        <w:t xml:space="preserve">ka lai gan Noa nekad nebija saticis Kungu Jēzu, </w:t>
      </w:r>
      <w:r w:rsidR="008F486C" w:rsidRPr="005339E7">
        <w:rPr>
          <w:lang w:val="lv-LV"/>
        </w:rPr>
        <w:t>viņš dzīvojā tai pašā dievišķā G</w:t>
      </w:r>
      <w:r w:rsidR="00C811FB" w:rsidRPr="005339E7">
        <w:rPr>
          <w:lang w:val="lv-LV"/>
        </w:rPr>
        <w:t>arā kā Jēzus, un tāda bija viņa liecība viņa pasaulei. Jo galu galā ir tikai viens Gars (Ef.4:4). Tas pats svētais Gars, kas bija Jēzū, bija arī Noā. Rom.8:9 liek vienlīdzības zīmi starp Dieva Garu un Kristus Garu</w:t>
      </w:r>
      <w:r w:rsidR="008F486C" w:rsidRPr="005339E7">
        <w:rPr>
          <w:lang w:val="lv-LV"/>
        </w:rPr>
        <w:t>.</w:t>
      </w:r>
    </w:p>
    <w:p w:rsidR="008F486C" w:rsidRPr="005339E7" w:rsidRDefault="008F486C" w:rsidP="003A6787">
      <w:pPr>
        <w:tabs>
          <w:tab w:val="left" w:pos="6946"/>
        </w:tabs>
        <w:jc w:val="both"/>
        <w:rPr>
          <w:lang w:val="lv-LV"/>
        </w:rPr>
      </w:pPr>
    </w:p>
    <w:p w:rsidR="008F486C" w:rsidRPr="005339E7" w:rsidRDefault="0080378F" w:rsidP="003A6787">
      <w:pPr>
        <w:tabs>
          <w:tab w:val="left" w:pos="6946"/>
        </w:tabs>
        <w:jc w:val="both"/>
        <w:rPr>
          <w:b/>
          <w:lang w:val="lv-LV"/>
        </w:rPr>
      </w:pPr>
      <w:r w:rsidRPr="005339E7">
        <w:rPr>
          <w:b/>
          <w:lang w:val="lv-LV"/>
        </w:rPr>
        <w:t>„Gari cietumā”</w:t>
      </w:r>
    </w:p>
    <w:p w:rsidR="00604229" w:rsidRPr="005339E7" w:rsidRDefault="0080378F" w:rsidP="003A6787">
      <w:pPr>
        <w:tabs>
          <w:tab w:val="left" w:pos="6946"/>
        </w:tabs>
        <w:jc w:val="both"/>
        <w:rPr>
          <w:lang w:val="lv-LV"/>
        </w:rPr>
      </w:pPr>
      <w:r w:rsidRPr="005339E7">
        <w:rPr>
          <w:lang w:val="lv-LV"/>
        </w:rPr>
        <w:t xml:space="preserve">Bībele identificē jebkuru vīrieti vai sievieti ar garu, kurā viņi dzīvo, proti ar viņu domu virzību vai dzīves veidu. Ebr.12:23 runāts par </w:t>
      </w:r>
      <w:r w:rsidR="003B2DE7" w:rsidRPr="005339E7">
        <w:rPr>
          <w:lang w:val="lv-LV"/>
        </w:rPr>
        <w:t>pilnību sasniegušo taisno gariem, kuriem ticīgajiem ir jācenšas līdzināties. Tas nozīmē, ka mums ir jācenšas sekot pagātnes praviešu dzīves veidam, pašam dzīves garam.</w:t>
      </w:r>
      <w:r w:rsidR="00D0619D" w:rsidRPr="005339E7">
        <w:rPr>
          <w:lang w:val="lv-LV"/>
        </w:rPr>
        <w:t xml:space="preserve"> Dievs ir „gars visās miesās”, „visu radīto dzīvību Dievs” (4.Moz.16:22; 27:16). Tādējādi, „gari cietumā” var attiekties uz cilvēkiem, kuru garīgās dzīves mīt tumsībā. Atmiņā momentāni uzaust Jes.42:2,7, kur runāts par Jēsus sludināšanas darbu, ka </w:t>
      </w:r>
      <w:r w:rsidR="00604229" w:rsidRPr="005339E7">
        <w:rPr>
          <w:lang w:val="lv-LV"/>
        </w:rPr>
        <w:t xml:space="preserve">Viņš atsvabinās „apcietinātos no cietuma” – ne tik daudz ar tiešām pamācībām kā ar Savas personības garu un piemēru. Tātad, „cietums” ir vienkārši cilvēku gara tumsība, kuru Jēzus Gara piemērs var kliedēt. </w:t>
      </w:r>
    </w:p>
    <w:p w:rsidR="00604229" w:rsidRPr="005339E7" w:rsidRDefault="00604229" w:rsidP="003A6787">
      <w:pPr>
        <w:tabs>
          <w:tab w:val="left" w:pos="6946"/>
        </w:tabs>
        <w:jc w:val="both"/>
        <w:rPr>
          <w:lang w:val="lv-LV"/>
        </w:rPr>
      </w:pPr>
    </w:p>
    <w:p w:rsidR="0080378F" w:rsidRPr="005339E7" w:rsidRDefault="00604229" w:rsidP="003A6787">
      <w:pPr>
        <w:tabs>
          <w:tab w:val="left" w:pos="6946"/>
        </w:tabs>
        <w:jc w:val="both"/>
        <w:rPr>
          <w:lang w:val="lv-LV"/>
        </w:rPr>
      </w:pPr>
      <w:r w:rsidRPr="005339E7">
        <w:rPr>
          <w:lang w:val="lv-LV"/>
        </w:rPr>
        <w:t xml:space="preserve">Pats par sevi rodas jautājums, </w:t>
      </w:r>
      <w:r w:rsidRPr="005339E7">
        <w:rPr>
          <w:i/>
          <w:lang w:val="lv-LV"/>
        </w:rPr>
        <w:t>kādēļ</w:t>
      </w:r>
      <w:r w:rsidRPr="005339E7">
        <w:rPr>
          <w:lang w:val="lv-LV"/>
        </w:rPr>
        <w:t xml:space="preserve"> parastie cilvēki šai pantā nosaukti par „gariem”. No konteksta redzams, ka Jēzus sludina ļaudīm Savā Garā </w:t>
      </w:r>
      <w:r w:rsidR="000F3DF1" w:rsidRPr="005339E7">
        <w:rPr>
          <w:lang w:val="lv-LV"/>
        </w:rPr>
        <w:t xml:space="preserve">vai dzīves veidā, kā tas izpaužas Viņa ļaudīs. Viņa ļaužu gars runā uz klausītāju apcietināto </w:t>
      </w:r>
      <w:r w:rsidR="000F3DF1" w:rsidRPr="005339E7">
        <w:rPr>
          <w:i/>
          <w:lang w:val="lv-LV"/>
        </w:rPr>
        <w:t xml:space="preserve">garu </w:t>
      </w:r>
      <w:r w:rsidR="000F3DF1" w:rsidRPr="005339E7">
        <w:rPr>
          <w:lang w:val="lv-LV"/>
        </w:rPr>
        <w:t>vai sirdi ar savu liecību, tas neiedarbojas vien uz cilvēku prātu.</w:t>
      </w:r>
      <w:r w:rsidRPr="005339E7">
        <w:rPr>
          <w:lang w:val="lv-LV"/>
        </w:rPr>
        <w:t xml:space="preserve"> </w:t>
      </w:r>
      <w:r w:rsidR="000F3DF1" w:rsidRPr="005339E7">
        <w:rPr>
          <w:lang w:val="lv-LV"/>
        </w:rPr>
        <w:t>Kristus gars mūsos uzrunā apcietināto garu citos.</w:t>
      </w:r>
    </w:p>
    <w:p w:rsidR="000F3DF1" w:rsidRPr="005339E7" w:rsidRDefault="000F3DF1" w:rsidP="003A6787">
      <w:pPr>
        <w:tabs>
          <w:tab w:val="left" w:pos="6946"/>
        </w:tabs>
        <w:jc w:val="both"/>
        <w:rPr>
          <w:lang w:val="lv-LV"/>
        </w:rPr>
      </w:pPr>
    </w:p>
    <w:p w:rsidR="000F3DF1" w:rsidRPr="005339E7" w:rsidRDefault="000F3DF1" w:rsidP="003A6787">
      <w:pPr>
        <w:tabs>
          <w:tab w:val="left" w:pos="6946"/>
        </w:tabs>
        <w:jc w:val="both"/>
        <w:rPr>
          <w:lang w:val="lv-LV"/>
        </w:rPr>
      </w:pPr>
      <w:r w:rsidRPr="005339E7">
        <w:rPr>
          <w:lang w:val="lv-LV"/>
        </w:rPr>
        <w:t xml:space="preserve">„Gari cietumā” kādreiz bija nepaklausīgi (1. Pēt.3:20). Tos pašus divus grieķu vārdus, kas tulkoti „kādreiz” un „nepaklausīgi”, lasām arī Rom.11:30 par mums visiem, </w:t>
      </w:r>
      <w:r w:rsidR="00A806D6" w:rsidRPr="005339E7">
        <w:rPr>
          <w:lang w:val="lv-LV"/>
        </w:rPr>
        <w:t xml:space="preserve">kas kādreiz bija „nepaklausīgi”, neticīgi. Tas ir viens no tiem daudzajiem gadījumiem, kad Pētera runas veids ir tik līdzīgs Pāvila runas veidam, ka mēs to saprotam, kā atsauci uz Pāvilu, tādējādi Pēteris uzsver, ka Kristus gars liecināja caur Nou viņa paaudzei, bet tā ir arī liecība, kuru mēs jebkurā laikā saņemam no tiem, kuros ir Kristus gars. </w:t>
      </w:r>
      <w:r w:rsidR="00D02329" w:rsidRPr="005339E7">
        <w:rPr>
          <w:lang w:val="lv-LV"/>
        </w:rPr>
        <w:t>Pēteris runā par to, kā nepaklausīgie cilvēki pievēršas ticībai, būdami garīgi skaidras</w:t>
      </w:r>
      <w:r w:rsidR="009F5D65" w:rsidRPr="005339E7">
        <w:rPr>
          <w:lang w:val="lv-LV"/>
        </w:rPr>
        <w:t>, uz Kristu vērstas</w:t>
      </w:r>
      <w:r w:rsidR="00D02329" w:rsidRPr="005339E7">
        <w:rPr>
          <w:lang w:val="lv-LV"/>
        </w:rPr>
        <w:t xml:space="preserve"> dzīves liecinieki. </w:t>
      </w:r>
      <w:r w:rsidR="00A806D6" w:rsidRPr="005339E7">
        <w:rPr>
          <w:lang w:val="lv-LV"/>
        </w:rPr>
        <w:t xml:space="preserve">  </w:t>
      </w:r>
      <w:r w:rsidRPr="005339E7">
        <w:rPr>
          <w:lang w:val="lv-LV"/>
        </w:rPr>
        <w:t xml:space="preserve"> </w:t>
      </w:r>
    </w:p>
    <w:p w:rsidR="00496651" w:rsidRPr="005339E7" w:rsidRDefault="00496651" w:rsidP="003A6787">
      <w:pPr>
        <w:tabs>
          <w:tab w:val="left" w:pos="6946"/>
        </w:tabs>
        <w:jc w:val="both"/>
        <w:rPr>
          <w:lang w:val="lv-LV"/>
        </w:rPr>
      </w:pPr>
    </w:p>
    <w:p w:rsidR="00782B7C" w:rsidRPr="005339E7" w:rsidRDefault="00496651" w:rsidP="003A6787">
      <w:pPr>
        <w:tabs>
          <w:tab w:val="left" w:pos="6946"/>
        </w:tabs>
        <w:jc w:val="both"/>
        <w:rPr>
          <w:lang w:val="lv-LV"/>
        </w:rPr>
      </w:pPr>
      <w:r w:rsidRPr="005339E7">
        <w:rPr>
          <w:lang w:val="lv-LV"/>
        </w:rPr>
        <w:t xml:space="preserve">Pēteris raksta uz „pēdējo dienu” fona, un Noas paaudze ir šo dienu nepārprotams prototips. Tāpat kā Kristus gars Noā liecināja tai paaudzei, tā arī pēdējo dienu paaudzei būs līdzīgs liecinieks. </w:t>
      </w:r>
      <w:r w:rsidR="00BE3DE1" w:rsidRPr="005339E7">
        <w:rPr>
          <w:lang w:val="lv-LV"/>
        </w:rPr>
        <w:t>„Dieva pacietība nogaidīja Noas dienās”; Dievs gaidīja un cerēja uz to, ka cilvēki atsauksies uz Noas liecību un tas liecina par Dieva optimismu. Viņš pacietīgi gaidīja un cerēja, taču cilvēku atsauksme izpalika. Kristus un Dieva Gars ir vienmēr bijis Viņa liecinieks visām paaudzēm. Jautājums paceļas, kāpēc Pēteris</w:t>
      </w:r>
      <w:r w:rsidR="00782B7C" w:rsidRPr="005339E7">
        <w:rPr>
          <w:lang w:val="lv-LV"/>
        </w:rPr>
        <w:t xml:space="preserve"> no visām paaudzēm</w:t>
      </w:r>
      <w:r w:rsidR="00BE3DE1" w:rsidRPr="005339E7">
        <w:rPr>
          <w:lang w:val="lv-LV"/>
        </w:rPr>
        <w:t xml:space="preserve"> izvēlējās tieši Noas paaudzes piemēru</w:t>
      </w:r>
      <w:r w:rsidR="00782B7C" w:rsidRPr="005339E7">
        <w:rPr>
          <w:lang w:val="lv-LV"/>
        </w:rPr>
        <w:t xml:space="preserve">. Iespējams, tieši tāpēc ka Noas paaudze ir pēdējo dienu pirmtēls un Pēteris bija pārliecināts, ka viņš dzīvo tieši pēdējo dienu </w:t>
      </w:r>
      <w:r w:rsidR="00656034" w:rsidRPr="005339E7">
        <w:rPr>
          <w:lang w:val="lv-LV"/>
        </w:rPr>
        <w:t>laikā. Un šī iemesla pēc tieši t</w:t>
      </w:r>
      <w:r w:rsidR="00782B7C" w:rsidRPr="005339E7">
        <w:rPr>
          <w:lang w:val="lv-LV"/>
        </w:rPr>
        <w:t>o dienu izpēte ir tik būtiska mūsdienās, kad mums ir izšķiroši jāliecina Kristus garā tumsībā arvien dziļāk grimstošajai pasaulei.</w:t>
      </w:r>
    </w:p>
    <w:p w:rsidR="00782B7C" w:rsidRPr="005339E7" w:rsidRDefault="00782B7C" w:rsidP="003A6787">
      <w:pPr>
        <w:tabs>
          <w:tab w:val="left" w:pos="6946"/>
        </w:tabs>
        <w:jc w:val="both"/>
        <w:rPr>
          <w:lang w:val="lv-LV"/>
        </w:rPr>
      </w:pPr>
    </w:p>
    <w:p w:rsidR="00496651" w:rsidRPr="003A6787" w:rsidRDefault="003A6787" w:rsidP="004E04E6">
      <w:pPr>
        <w:tabs>
          <w:tab w:val="left" w:pos="6946"/>
        </w:tabs>
        <w:jc w:val="center"/>
        <w:rPr>
          <w:sz w:val="36"/>
          <w:szCs w:val="36"/>
          <w:lang w:val="lv-LV"/>
        </w:rPr>
      </w:pPr>
      <w:r>
        <w:rPr>
          <w:lang w:val="lv-LV"/>
        </w:rPr>
        <w:br w:type="page"/>
      </w:r>
      <w:r w:rsidR="00782B7C" w:rsidRPr="003A6787">
        <w:rPr>
          <w:sz w:val="36"/>
          <w:szCs w:val="36"/>
          <w:lang w:val="lv-LV"/>
        </w:rPr>
        <w:lastRenderedPageBreak/>
        <w:t>TREŠĀ NODAĻA</w:t>
      </w:r>
    </w:p>
    <w:p w:rsidR="00782B7C" w:rsidRPr="003A6787" w:rsidRDefault="00782B7C" w:rsidP="004E04E6">
      <w:pPr>
        <w:tabs>
          <w:tab w:val="left" w:pos="6946"/>
        </w:tabs>
        <w:jc w:val="center"/>
        <w:rPr>
          <w:sz w:val="36"/>
          <w:szCs w:val="36"/>
          <w:lang w:val="lv-LV"/>
        </w:rPr>
      </w:pPr>
      <w:r w:rsidRPr="003A6787">
        <w:rPr>
          <w:sz w:val="36"/>
          <w:szCs w:val="36"/>
          <w:lang w:val="lv-LV"/>
        </w:rPr>
        <w:t>DAŽI PRAKTISKI SECINĀJUMI</w:t>
      </w:r>
    </w:p>
    <w:p w:rsidR="00942F7E" w:rsidRPr="005339E7" w:rsidRDefault="00942F7E" w:rsidP="004E04E6">
      <w:pPr>
        <w:tabs>
          <w:tab w:val="left" w:pos="6946"/>
        </w:tabs>
        <w:jc w:val="center"/>
        <w:rPr>
          <w:lang w:val="lv-LV"/>
        </w:rPr>
      </w:pPr>
    </w:p>
    <w:p w:rsidR="000B6094" w:rsidRPr="003A6787" w:rsidRDefault="000B6094" w:rsidP="004E04E6">
      <w:pPr>
        <w:tabs>
          <w:tab w:val="left" w:pos="6946"/>
        </w:tabs>
        <w:jc w:val="center"/>
        <w:rPr>
          <w:b/>
          <w:sz w:val="28"/>
          <w:szCs w:val="28"/>
          <w:lang w:val="lv-LV"/>
        </w:rPr>
      </w:pPr>
      <w:r w:rsidRPr="003A6787">
        <w:rPr>
          <w:b/>
          <w:sz w:val="28"/>
          <w:szCs w:val="28"/>
          <w:lang w:val="lv-LV"/>
        </w:rPr>
        <w:t>3-1 Daži praktiski secinājumi</w:t>
      </w:r>
    </w:p>
    <w:p w:rsidR="000B6094" w:rsidRPr="005339E7" w:rsidRDefault="000B6094" w:rsidP="004E04E6">
      <w:pPr>
        <w:tabs>
          <w:tab w:val="left" w:pos="6946"/>
        </w:tabs>
        <w:jc w:val="center"/>
        <w:rPr>
          <w:b/>
          <w:lang w:val="lv-LV"/>
        </w:rPr>
      </w:pPr>
    </w:p>
    <w:p w:rsidR="000B6094" w:rsidRPr="005339E7" w:rsidRDefault="000B6094" w:rsidP="003A6787">
      <w:pPr>
        <w:tabs>
          <w:tab w:val="left" w:pos="6946"/>
        </w:tabs>
        <w:jc w:val="both"/>
        <w:rPr>
          <w:b/>
          <w:lang w:val="lv-LV"/>
        </w:rPr>
      </w:pPr>
      <w:r w:rsidRPr="005339E7">
        <w:rPr>
          <w:b/>
          <w:lang w:val="lv-LV"/>
        </w:rPr>
        <w:t>Cīņa par prātiem, neuzveļot vainu citiem</w:t>
      </w:r>
    </w:p>
    <w:p w:rsidR="000B6094" w:rsidRPr="005339E7" w:rsidRDefault="000B6094" w:rsidP="003A6787">
      <w:pPr>
        <w:tabs>
          <w:tab w:val="left" w:pos="6946"/>
        </w:tabs>
        <w:jc w:val="both"/>
        <w:rPr>
          <w:lang w:val="lv-LV"/>
        </w:rPr>
      </w:pPr>
      <w:r w:rsidRPr="005339E7">
        <w:rPr>
          <w:lang w:val="lv-LV"/>
        </w:rPr>
        <w:t>Mēs tagad uz laiku atslēgsimies no teoloģijas, lai palūkotos, kurp tas viss mūs ved dzīvē. Mēs runājām par vēstu</w:t>
      </w:r>
      <w:r w:rsidR="00E42492" w:rsidRPr="005339E7">
        <w:rPr>
          <w:lang w:val="lv-LV"/>
        </w:rPr>
        <w:t>ri, idejām, teoloģiju, Bībeles</w:t>
      </w:r>
      <w:r w:rsidRPr="005339E7">
        <w:rPr>
          <w:lang w:val="lv-LV"/>
        </w:rPr>
        <w:t xml:space="preserve"> interpretācijām. Taču ja mēs to visu atstājam vienīgi ideju līmenī, kaut kur smadzeņu ķīmijas dziļumos, mēs esam palaiduši garām būtiskāko. Šīm ‘idejām’ ir jāatstāj iespaids uz mūsu personībām.</w:t>
      </w:r>
      <w:r w:rsidR="00E42492" w:rsidRPr="005339E7">
        <w:rPr>
          <w:lang w:val="lv-LV"/>
        </w:rPr>
        <w:t xml:space="preserve"> Ar to es gribu teikt, ka Bībeles lasīšanai, vai kādu grāmatu par Bībeles tēmām lasīšanai, braucot uz darbu vai pirms gulētiešanas ir jānogulsnējas mūsu dvēselē, sirdī. Tai ir  jāveido</w:t>
      </w:r>
      <w:r w:rsidR="008D7F7E" w:rsidRPr="005339E7">
        <w:rPr>
          <w:lang w:val="lv-LV"/>
        </w:rPr>
        <w:t xml:space="preserve"> mūsu pasaules uzskati</w:t>
      </w:r>
      <w:r w:rsidR="00E42492" w:rsidRPr="005339E7">
        <w:rPr>
          <w:lang w:val="lv-LV"/>
        </w:rPr>
        <w:t xml:space="preserve">, liekot mums </w:t>
      </w:r>
      <w:r w:rsidR="008D7F7E" w:rsidRPr="005339E7">
        <w:rPr>
          <w:lang w:val="lv-LV"/>
        </w:rPr>
        <w:t xml:space="preserve">atslēgties no mūsu sīkajām ikdienas rūpēm un </w:t>
      </w:r>
      <w:r w:rsidR="00E42492" w:rsidRPr="005339E7">
        <w:rPr>
          <w:lang w:val="lv-LV"/>
        </w:rPr>
        <w:t>aizdo</w:t>
      </w:r>
      <w:r w:rsidR="008D7F7E" w:rsidRPr="005339E7">
        <w:rPr>
          <w:lang w:val="lv-LV"/>
        </w:rPr>
        <w:t>māties par visbūtiskākajiem cilvēces pastāvēšanas jautājumiem uz šīs vienreizēji skaistās planētas. Ja mēs pareizi izpratīsim visus šos jautājumus</w:t>
      </w:r>
      <w:r w:rsidR="00175E45" w:rsidRPr="005339E7">
        <w:rPr>
          <w:lang w:val="lv-LV"/>
        </w:rPr>
        <w:t xml:space="preserve">, tad mūsu pārdomu rezultāts gala beigās būs mīlestība un pazemīga kalpošana Dievam. Un tagad mums būtu jāapdomā, kāda ir šo ideju tīri praktiska nozīme mūsu dzīvē. Es lūdzu jūs ļoti nopietni uztvert šīs pārdomas, jo es esmu pārliecināts, ka tīri akadēmiska Dieva vārda studēšana, kas neatstāj iespaidu uz praktisko dzīvi, ir pat bīstama. Neskatoties uz to, ka viņš ir Romas katoļu baznīcas </w:t>
      </w:r>
      <w:r w:rsidR="007968E4" w:rsidRPr="005339E7">
        <w:rPr>
          <w:lang w:val="lv-LV"/>
        </w:rPr>
        <w:t>mācītājs, Raimundo Panikkars ir to ļoti trāpīgi formulējis: „Ja prāta darbība atdalās no dzīves, tā kļūst ne tikai neauglīga un atsvešinoša, bet arī kaitīga un pat noziedzīga [jo]… Es esmu pārliecināts, ka mēs dzīvojam kritiskā laika pos</w:t>
      </w:r>
      <w:r w:rsidR="00EE3AA0" w:rsidRPr="005339E7">
        <w:rPr>
          <w:lang w:val="lv-LV"/>
        </w:rPr>
        <w:t>mā, kas nepieļauj mums izklaidēties izklaidēšanās dēļ” (1).</w:t>
      </w:r>
      <w:r w:rsidR="007968E4" w:rsidRPr="005339E7">
        <w:rPr>
          <w:lang w:val="lv-LV"/>
        </w:rPr>
        <w:t xml:space="preserve"> </w:t>
      </w:r>
      <w:r w:rsidR="00175E45" w:rsidRPr="005339E7">
        <w:rPr>
          <w:lang w:val="lv-LV"/>
        </w:rPr>
        <w:t xml:space="preserve"> </w:t>
      </w:r>
    </w:p>
    <w:p w:rsidR="00414B51" w:rsidRPr="005339E7" w:rsidRDefault="00414B51" w:rsidP="003A6787">
      <w:pPr>
        <w:tabs>
          <w:tab w:val="left" w:pos="6946"/>
        </w:tabs>
        <w:jc w:val="both"/>
        <w:rPr>
          <w:lang w:val="lv-LV"/>
        </w:rPr>
      </w:pPr>
    </w:p>
    <w:p w:rsidR="008E2C22" w:rsidRPr="005339E7" w:rsidRDefault="00414B51" w:rsidP="003A6787">
      <w:pPr>
        <w:tabs>
          <w:tab w:val="left" w:pos="6946"/>
        </w:tabs>
        <w:jc w:val="both"/>
        <w:rPr>
          <w:lang w:val="lv-LV"/>
        </w:rPr>
      </w:pPr>
      <w:r w:rsidRPr="005339E7">
        <w:rPr>
          <w:lang w:val="lv-LV"/>
        </w:rPr>
        <w:t xml:space="preserve">Parasti uzskata, ka ‘Sātans’ cenšas atturēt cilvēkus no taisnprātīgas rīcības un izmanto ikkatru iespēju, lai kārdinātu cilvēkus, bet viņš ir apturams ar garīgumu un Rakstu vārdiem. Ja Sātans būtu dzīva būtne, tad tieši </w:t>
      </w:r>
      <w:r w:rsidRPr="005339E7">
        <w:rPr>
          <w:i/>
          <w:lang w:val="lv-LV"/>
        </w:rPr>
        <w:t>kāpēc</w:t>
      </w:r>
      <w:r w:rsidR="0088098E" w:rsidRPr="005339E7">
        <w:rPr>
          <w:lang w:val="lv-LV"/>
        </w:rPr>
        <w:t xml:space="preserve"> un</w:t>
      </w:r>
      <w:r w:rsidRPr="005339E7">
        <w:rPr>
          <w:i/>
          <w:lang w:val="lv-LV"/>
        </w:rPr>
        <w:t xml:space="preserve"> kā</w:t>
      </w:r>
      <w:r w:rsidRPr="005339E7">
        <w:rPr>
          <w:lang w:val="lv-LV"/>
        </w:rPr>
        <w:t xml:space="preserve"> šī būtne būtu apturama ar </w:t>
      </w:r>
      <w:r w:rsidR="0088098E" w:rsidRPr="005339E7">
        <w:rPr>
          <w:lang w:val="lv-LV"/>
        </w:rPr>
        <w:t xml:space="preserve">garīgumu? Tieši </w:t>
      </w:r>
      <w:r w:rsidR="0088098E" w:rsidRPr="005339E7">
        <w:rPr>
          <w:i/>
          <w:lang w:val="lv-LV"/>
        </w:rPr>
        <w:t>kāpēc</w:t>
      </w:r>
      <w:r w:rsidR="0088098E" w:rsidRPr="005339E7">
        <w:rPr>
          <w:lang w:val="lv-LV"/>
        </w:rPr>
        <w:t xml:space="preserve"> šī šķietami varenā būtne  būtu aizbaidāma ar garīgumu un iedrošināma ar garīguma un tikumības trūkumu? Man nav apmierinošas atbildes uz šiem jautājumiem. Ja mēs vienkārši teiktu: ‘Tāds nu viņš ir’, tas </w:t>
      </w:r>
      <w:r w:rsidR="00450E1B" w:rsidRPr="005339E7">
        <w:rPr>
          <w:lang w:val="lv-LV"/>
        </w:rPr>
        <w:t>tikai liktu mums uzdot nākamo</w:t>
      </w:r>
      <w:r w:rsidR="0088098E" w:rsidRPr="005339E7">
        <w:rPr>
          <w:lang w:val="lv-LV"/>
        </w:rPr>
        <w:t xml:space="preserve"> jautājumu </w:t>
      </w:r>
      <w:r w:rsidR="00450E1B" w:rsidRPr="005339E7">
        <w:rPr>
          <w:lang w:val="lv-LV"/>
        </w:rPr>
        <w:t>– kāpēc viņš tāds ir</w:t>
      </w:r>
      <w:r w:rsidR="00942F7E" w:rsidRPr="005339E7">
        <w:rPr>
          <w:lang w:val="lv-LV"/>
        </w:rPr>
        <w:t>? Kā viņš tāds kļuvis</w:t>
      </w:r>
      <w:r w:rsidR="00450E1B" w:rsidRPr="005339E7">
        <w:rPr>
          <w:lang w:val="lv-LV"/>
        </w:rPr>
        <w:t>? Ef.4:27</w:t>
      </w:r>
      <w:r w:rsidR="00A214FE" w:rsidRPr="005339E7">
        <w:rPr>
          <w:lang w:val="lv-LV"/>
        </w:rPr>
        <w:t xml:space="preserve"> teikts, ka dusmas un nespēja piedot dod vietu velnam; 1.Tim.5:14 brīdina, ja jaunākās atraitnes neapprecas, tās paver ceļu Sātana rīcībai. Kad mums saka: „Stājieties pretim velnam, un viņš bēgs no jums”</w:t>
      </w:r>
      <w:r w:rsidR="00575B5E" w:rsidRPr="005339E7">
        <w:rPr>
          <w:lang w:val="lv-LV"/>
        </w:rPr>
        <w:t xml:space="preserve"> (Jēkaba 4:7), diez vai</w:t>
      </w:r>
      <w:r w:rsidR="00A214FE" w:rsidRPr="005339E7">
        <w:rPr>
          <w:lang w:val="lv-LV"/>
        </w:rPr>
        <w:t xml:space="preserve"> mēs iztēlojamies cīņu ar burtisku </w:t>
      </w:r>
      <w:r w:rsidR="00575B5E" w:rsidRPr="005339E7">
        <w:rPr>
          <w:lang w:val="lv-LV"/>
        </w:rPr>
        <w:t xml:space="preserve">zvēru, kurš bēg no mums, kad mēs stājamies tam pretim. Kad sākam izprast šo vārdu nozīmi, kas ar tiem domāts mūsu ikdienas dzīvē, tad kļūst skaidrs, ka Jēkabs runā par nepieciešamību pretoties grēkam </w:t>
      </w:r>
      <w:r w:rsidR="00575B5E" w:rsidRPr="005339E7">
        <w:rPr>
          <w:i/>
          <w:lang w:val="lv-LV"/>
        </w:rPr>
        <w:t>mūsu apziņā</w:t>
      </w:r>
      <w:r w:rsidR="00575B5E" w:rsidRPr="005339E7">
        <w:rPr>
          <w:lang w:val="lv-LV"/>
        </w:rPr>
        <w:t xml:space="preserve"> un šis pretošanās process </w:t>
      </w:r>
      <w:r w:rsidR="008E2C22" w:rsidRPr="005339E7">
        <w:rPr>
          <w:lang w:val="lv-LV"/>
        </w:rPr>
        <w:t>liks kārdinājumam atkāpties.</w:t>
      </w:r>
    </w:p>
    <w:p w:rsidR="008E2C22" w:rsidRPr="005339E7" w:rsidRDefault="008E2C22" w:rsidP="003A6787">
      <w:pPr>
        <w:tabs>
          <w:tab w:val="left" w:pos="6946"/>
        </w:tabs>
        <w:jc w:val="both"/>
        <w:rPr>
          <w:lang w:val="lv-LV"/>
        </w:rPr>
      </w:pPr>
    </w:p>
    <w:p w:rsidR="00367A8A" w:rsidRPr="005339E7" w:rsidRDefault="008E2C22" w:rsidP="003A6787">
      <w:pPr>
        <w:tabs>
          <w:tab w:val="left" w:pos="6946"/>
        </w:tabs>
        <w:jc w:val="both"/>
        <w:rPr>
          <w:lang w:val="lv-LV"/>
        </w:rPr>
      </w:pPr>
      <w:r w:rsidRPr="005339E7">
        <w:rPr>
          <w:lang w:val="lv-LV"/>
        </w:rPr>
        <w:t>Šie panti kļūst daudz skaidrāki, kad mēs beidzot nonākam pie secinājuma, ka mūsu patiesais pretinieks / Sātans ir mūsu pašu vājās apziņas radītie kārdinājumi.</w:t>
      </w:r>
      <w:r w:rsidR="00450E1B" w:rsidRPr="005339E7">
        <w:rPr>
          <w:lang w:val="lv-LV"/>
        </w:rPr>
        <w:t xml:space="preserve"> </w:t>
      </w:r>
      <w:r w:rsidR="00414B51" w:rsidRPr="005339E7">
        <w:rPr>
          <w:lang w:val="lv-LV"/>
        </w:rPr>
        <w:t xml:space="preserve"> </w:t>
      </w:r>
      <w:r w:rsidRPr="005339E7">
        <w:rPr>
          <w:lang w:val="lv-LV"/>
        </w:rPr>
        <w:t>Mēs apzināmies, ka dusmas un cietsirdība noved pie grēka.</w:t>
      </w:r>
      <w:r w:rsidR="00AE2DDA" w:rsidRPr="005339E7">
        <w:rPr>
          <w:lang w:val="lv-LV"/>
        </w:rPr>
        <w:t xml:space="preserve"> Nav grūti iedomāties, kā pirmā gadsimta neprecētās jaunās atraitnes varētu padoties dažādiem kārdinājumiem. Taču tie visi būtu radušies viņu iekšējā apziņas stāvokļa rezultātā [kā piem., seksuālā</w:t>
      </w:r>
      <w:r w:rsidR="00367A8A" w:rsidRPr="005339E7">
        <w:rPr>
          <w:lang w:val="lv-LV"/>
        </w:rPr>
        <w:t xml:space="preserve"> neapmierinātība</w:t>
      </w:r>
      <w:r w:rsidR="00AE2DDA" w:rsidRPr="005339E7">
        <w:rPr>
          <w:lang w:val="lv-LV"/>
        </w:rPr>
        <w:t xml:space="preserve">, </w:t>
      </w:r>
      <w:r w:rsidR="00367A8A" w:rsidRPr="005339E7">
        <w:rPr>
          <w:lang w:val="lv-LV"/>
        </w:rPr>
        <w:t xml:space="preserve">neapmierinātība ar sociālo stāvokli sabiedrībā, ekonomiskās grūtības, bērnu trūkums un tml.]. Neprecētas jaunas atraitnes stāvoklis viņas apziņā varēja izsaukt visdažādākos kārdinājumus. </w:t>
      </w:r>
    </w:p>
    <w:p w:rsidR="00367A8A" w:rsidRPr="005339E7" w:rsidRDefault="00367A8A" w:rsidP="003A6787">
      <w:pPr>
        <w:tabs>
          <w:tab w:val="left" w:pos="6946"/>
        </w:tabs>
        <w:jc w:val="both"/>
        <w:rPr>
          <w:lang w:val="lv-LV"/>
        </w:rPr>
      </w:pPr>
    </w:p>
    <w:p w:rsidR="008A184D" w:rsidRPr="005339E7" w:rsidRDefault="00367A8A" w:rsidP="003A6787">
      <w:pPr>
        <w:tabs>
          <w:tab w:val="left" w:pos="6946"/>
        </w:tabs>
        <w:jc w:val="both"/>
        <w:rPr>
          <w:lang w:val="lv-LV"/>
        </w:rPr>
      </w:pPr>
      <w:r w:rsidRPr="005339E7">
        <w:rPr>
          <w:lang w:val="lv-LV"/>
        </w:rPr>
        <w:lastRenderedPageBreak/>
        <w:t xml:space="preserve">Tas, ka Kungs Jēzus patiesi uzvarēja </w:t>
      </w:r>
      <w:r w:rsidR="000A78AE" w:rsidRPr="005339E7">
        <w:rPr>
          <w:lang w:val="lv-LV"/>
        </w:rPr>
        <w:t>Velnu, nozīmē, ka arī mēs gala beigās, cīnoties ar grēku, to noteikti uzvarēsim. Ja mēs to aptveram, mēs ikdienā cīnīsimies, lai valdītu pār mūsu prātu, centīsimies to pildīt ar Dieva vārdu, ar neuzticību uztversim mūsu motīvus, pārbaudot sevi, paturot prātā cilvēces dabīgo noslieci uz grēku. Mēs neuztversim citu cilvēku vājības kā vērstas personīgi pret mums; mēs redzēsim tajās viņu iekšējo ‘sātanu’. Ticība Velnam ir tik izplatīta tāpēc, ka tā noņem no mums atbildību par cīņu a</w:t>
      </w:r>
      <w:r w:rsidR="00234BED" w:rsidRPr="005339E7">
        <w:rPr>
          <w:lang w:val="lv-LV"/>
        </w:rPr>
        <w:t>r mūsu iekšējām dabiskajām tieksmē</w:t>
      </w:r>
      <w:r w:rsidR="000A78AE" w:rsidRPr="005339E7">
        <w:rPr>
          <w:lang w:val="lv-LV"/>
        </w:rPr>
        <w:t>m</w:t>
      </w:r>
      <w:r w:rsidR="00CF6F8C" w:rsidRPr="005339E7">
        <w:rPr>
          <w:lang w:val="lv-LV"/>
        </w:rPr>
        <w:t xml:space="preserve"> un domām.</w:t>
      </w:r>
      <w:r w:rsidR="00234BED" w:rsidRPr="005339E7">
        <w:rPr>
          <w:lang w:val="lv-LV"/>
        </w:rPr>
        <w:t xml:space="preserve"> Taču, ja mēs arī neticam Velna kā atsevišķas būtnes pastāvēšanai, mēs varam domās radīt kaut ko līdzīgu ārējam Velnam, piemēram, TV vai katolicisma veidolā, un visus savus garīgos pūliņus pievērst šo lietu apka</w:t>
      </w:r>
      <w:r w:rsidR="00C40E75" w:rsidRPr="005339E7">
        <w:rPr>
          <w:lang w:val="lv-LV"/>
        </w:rPr>
        <w:t>rošanai, tā vietā lai cīnītos</w:t>
      </w:r>
      <w:r w:rsidR="00234BED" w:rsidRPr="005339E7">
        <w:rPr>
          <w:lang w:val="lv-LV"/>
        </w:rPr>
        <w:t xml:space="preserve"> </w:t>
      </w:r>
      <w:r w:rsidR="005E4882" w:rsidRPr="005339E7">
        <w:rPr>
          <w:lang w:val="lv-LV"/>
        </w:rPr>
        <w:t>ar savu iekšējo pretinieku. N</w:t>
      </w:r>
      <w:r w:rsidR="001A7DC4" w:rsidRPr="005339E7">
        <w:rPr>
          <w:lang w:val="lv-LV"/>
        </w:rPr>
        <w:t>epienācīgs pašu grēcīguma</w:t>
      </w:r>
      <w:r w:rsidR="005E4882" w:rsidRPr="005339E7">
        <w:rPr>
          <w:lang w:val="lv-LV"/>
        </w:rPr>
        <w:t xml:space="preserve"> un</w:t>
      </w:r>
      <w:r w:rsidR="001A7DC4" w:rsidRPr="005339E7">
        <w:rPr>
          <w:lang w:val="lv-LV"/>
        </w:rPr>
        <w:t xml:space="preserve"> nepieciešamības pēc šķīstīšanās un pašattīstības, ar no tā izrietošo pazemību, novērtējums</w:t>
      </w:r>
      <w:r w:rsidR="005E4882" w:rsidRPr="005339E7">
        <w:rPr>
          <w:lang w:val="lv-LV"/>
        </w:rPr>
        <w:t xml:space="preserve"> </w:t>
      </w:r>
      <w:r w:rsidR="001A7DC4" w:rsidRPr="005339E7">
        <w:rPr>
          <w:lang w:val="lv-LV"/>
        </w:rPr>
        <w:t xml:space="preserve">ļoti viegli noved pie koncentrēšanās uz kādu ārēju pretinieku (2). </w:t>
      </w:r>
      <w:r w:rsidR="00821C99" w:rsidRPr="005339E7">
        <w:rPr>
          <w:lang w:val="lv-LV"/>
        </w:rPr>
        <w:t>Tikai tad kad mēs līdz galam izprotam ‘Velna’ būtību, mēs varam konkrēti vērsties pret to. Albera Kamī romāna „Dumpinieks” tēma ir, ka „cilvēks nekad nav tik varens kā saceļoties pret kaut ko, kad viņš pilnībā n</w:t>
      </w:r>
      <w:r w:rsidR="00936FC5" w:rsidRPr="005339E7">
        <w:rPr>
          <w:lang w:val="lv-LV"/>
        </w:rPr>
        <w:t>ododas cīņai pret netaisnu varu un ir gatavs zie</w:t>
      </w:r>
      <w:r w:rsidR="00821C99" w:rsidRPr="005339E7">
        <w:rPr>
          <w:lang w:val="lv-LV"/>
        </w:rPr>
        <w:t>dot savu paša dzīvību, lai atbrīvotu apspiestos</w:t>
      </w:r>
      <w:r w:rsidR="00936FC5" w:rsidRPr="005339E7">
        <w:rPr>
          <w:lang w:val="lv-LV"/>
        </w:rPr>
        <w:t>”</w:t>
      </w:r>
      <w:r w:rsidR="00821C99" w:rsidRPr="005339E7">
        <w:rPr>
          <w:lang w:val="lv-LV"/>
        </w:rPr>
        <w:t>.</w:t>
      </w:r>
      <w:r w:rsidR="00936FC5" w:rsidRPr="005339E7">
        <w:rPr>
          <w:lang w:val="lv-LV"/>
        </w:rPr>
        <w:t xml:space="preserve"> Reiz mēs esam skaidri noteikuši, kas ir mūsu ienaidnieks, mēs varam pacelties līdz tādiem pat ziedošanās augstumiem. Cilvēks patiesi nekad nav tik varens kā brīdī, kad viņš ir gatavs sacelties pret savu ienaidniek</w:t>
      </w:r>
      <w:r w:rsidR="00DF0B38" w:rsidRPr="005339E7">
        <w:rPr>
          <w:lang w:val="lv-LV"/>
        </w:rPr>
        <w:t>u un ziedot savu dzīvi šim gala</w:t>
      </w:r>
      <w:r w:rsidR="00936FC5" w:rsidRPr="005339E7">
        <w:rPr>
          <w:lang w:val="lv-LV"/>
        </w:rPr>
        <w:t xml:space="preserve"> mērķim. </w:t>
      </w:r>
    </w:p>
    <w:p w:rsidR="008A184D" w:rsidRPr="005339E7" w:rsidRDefault="008A184D" w:rsidP="003A6787">
      <w:pPr>
        <w:tabs>
          <w:tab w:val="left" w:pos="6946"/>
        </w:tabs>
        <w:jc w:val="both"/>
        <w:rPr>
          <w:lang w:val="lv-LV"/>
        </w:rPr>
      </w:pPr>
    </w:p>
    <w:p w:rsidR="00234BED" w:rsidRPr="005339E7" w:rsidRDefault="008A184D" w:rsidP="003A6787">
      <w:pPr>
        <w:tabs>
          <w:tab w:val="left" w:pos="6946"/>
        </w:tabs>
        <w:jc w:val="both"/>
        <w:rPr>
          <w:lang w:val="lv-LV"/>
        </w:rPr>
      </w:pPr>
      <w:r w:rsidRPr="005339E7">
        <w:rPr>
          <w:lang w:val="lv-LV"/>
        </w:rPr>
        <w:t xml:space="preserve">Mums nevajadzētu vainot mūsu dabu par mūsu vājībām tā, kā to dara ortodoksālie kristieši, vainojot ārēju Velnu. Mums ir pazemībā jānoliec galva par katru pastrādāto grēku un nepadarīto taisno darbu. Tikai tā mēs spēsim novērtēt mums parādīto žēlastību un rast stimulu pazemīgai kalpošanai, kā arī </w:t>
      </w:r>
      <w:r w:rsidR="00036500" w:rsidRPr="005339E7">
        <w:rPr>
          <w:lang w:val="lv-LV"/>
        </w:rPr>
        <w:t>patiesai un sirsnīgai Dieva slavēšanas vēlmei dziļā un izjustā pazemībā. Doroteja Sejersa pareizi atzīmē: „Cilvēka psiholoģiskā uzbūve val</w:t>
      </w:r>
      <w:r w:rsidR="008D7494" w:rsidRPr="005339E7">
        <w:rPr>
          <w:lang w:val="lv-LV"/>
        </w:rPr>
        <w:t>da pār viņu, bet tikai tādā pašā</w:t>
      </w:r>
      <w:r w:rsidR="00036500" w:rsidRPr="005339E7">
        <w:rPr>
          <w:lang w:val="lv-LV"/>
        </w:rPr>
        <w:t xml:space="preserve"> veidā kā mākslinieka materiāls valda pār mākslinieku”. Mēs patiesi </w:t>
      </w:r>
      <w:r w:rsidR="00A3311D" w:rsidRPr="005339E7">
        <w:rPr>
          <w:i/>
          <w:lang w:val="lv-LV"/>
        </w:rPr>
        <w:t>esam s</w:t>
      </w:r>
      <w:r w:rsidR="00036500" w:rsidRPr="005339E7">
        <w:rPr>
          <w:i/>
          <w:lang w:val="lv-LV"/>
        </w:rPr>
        <w:t>pēj</w:t>
      </w:r>
      <w:r w:rsidR="00A3311D" w:rsidRPr="005339E7">
        <w:rPr>
          <w:i/>
          <w:lang w:val="lv-LV"/>
        </w:rPr>
        <w:t>īgi</w:t>
      </w:r>
      <w:r w:rsidR="00036500" w:rsidRPr="005339E7">
        <w:rPr>
          <w:lang w:val="lv-LV"/>
        </w:rPr>
        <w:t xml:space="preserve"> </w:t>
      </w:r>
      <w:r w:rsidR="00A3311D" w:rsidRPr="005339E7">
        <w:rPr>
          <w:lang w:val="lv-LV"/>
        </w:rPr>
        <w:t xml:space="preserve">valdīt pār sevi; nevar būt, ka Dievs dusmotos uz mums </w:t>
      </w:r>
      <w:r w:rsidR="001852A2" w:rsidRPr="005339E7">
        <w:rPr>
          <w:lang w:val="lv-LV"/>
        </w:rPr>
        <w:t>tikai tāpēc, ka mēs esam cilvēki. Nevar būt, ka mūsu daba liktu mums grēkot un mēs tam nevarētu pretoties.</w:t>
      </w:r>
      <w:r w:rsidR="00036500" w:rsidRPr="005339E7">
        <w:rPr>
          <w:lang w:val="lv-LV"/>
        </w:rPr>
        <w:t xml:space="preserve"> </w:t>
      </w:r>
      <w:r w:rsidR="001852A2" w:rsidRPr="005339E7">
        <w:rPr>
          <w:lang w:val="lv-LV"/>
        </w:rPr>
        <w:t xml:space="preserve">Ja tas tā būtu, tad Dieva dusmas vērstos pret Viņa nevainojamo Dēlu, kuram bija tieši tāda pati daba kā mums. </w:t>
      </w:r>
      <w:r w:rsidR="00027F9F" w:rsidRPr="005339E7">
        <w:rPr>
          <w:lang w:val="lv-LV"/>
        </w:rPr>
        <w:t>Kungam</w:t>
      </w:r>
      <w:r w:rsidR="001852A2" w:rsidRPr="005339E7">
        <w:rPr>
          <w:lang w:val="lv-LV"/>
        </w:rPr>
        <w:t xml:space="preserve"> bija mūsu daba, bet Viņš negrēkoja un šajā ziņā Viņš ir mūsu piemērs, mūsu ceļa zvaigzne. </w:t>
      </w:r>
      <w:r w:rsidR="00593B28" w:rsidRPr="005339E7">
        <w:rPr>
          <w:lang w:val="lv-LV"/>
        </w:rPr>
        <w:t>Mums vajadzētu  uzdot sev jautājumu,</w:t>
      </w:r>
      <w:r w:rsidR="001852A2" w:rsidRPr="005339E7">
        <w:rPr>
          <w:lang w:val="lv-LV"/>
        </w:rPr>
        <w:t xml:space="preserve"> </w:t>
      </w:r>
      <w:r w:rsidR="00593B28" w:rsidRPr="005339E7">
        <w:rPr>
          <w:lang w:val="lv-LV"/>
        </w:rPr>
        <w:t>k</w:t>
      </w:r>
      <w:r w:rsidR="001852A2" w:rsidRPr="005339E7">
        <w:rPr>
          <w:lang w:val="lv-LV"/>
        </w:rPr>
        <w:t>o Jēzus darīt</w:t>
      </w:r>
      <w:r w:rsidR="00593B28" w:rsidRPr="005339E7">
        <w:rPr>
          <w:lang w:val="lv-LV"/>
        </w:rPr>
        <w:t>u</w:t>
      </w:r>
      <w:r w:rsidR="001852A2" w:rsidRPr="005339E7">
        <w:rPr>
          <w:lang w:val="lv-LV"/>
        </w:rPr>
        <w:t xml:space="preserve"> vienā vai otrā situācijā</w:t>
      </w:r>
      <w:r w:rsidR="00593B28" w:rsidRPr="005339E7">
        <w:rPr>
          <w:lang w:val="lv-LV"/>
        </w:rPr>
        <w:t>, atceroties, ka Jēzu</w:t>
      </w:r>
      <w:r w:rsidR="0033668C" w:rsidRPr="005339E7">
        <w:rPr>
          <w:lang w:val="lv-LV"/>
        </w:rPr>
        <w:t>s, kas kārd</w:t>
      </w:r>
      <w:r w:rsidR="00B00713" w:rsidRPr="005339E7">
        <w:rPr>
          <w:lang w:val="lv-LV"/>
        </w:rPr>
        <w:t>ināts tāpat kā mēs, spēja uzveik</w:t>
      </w:r>
      <w:r w:rsidR="002415F4" w:rsidRPr="005339E7">
        <w:rPr>
          <w:lang w:val="lv-LV"/>
        </w:rPr>
        <w:t>t Sevī v</w:t>
      </w:r>
      <w:r w:rsidR="0033668C" w:rsidRPr="005339E7">
        <w:rPr>
          <w:lang w:val="lv-LV"/>
        </w:rPr>
        <w:t xml:space="preserve">elnu krustā, neskatoties uz to, ka Viņam bija mūsu daba. Ļaudis nereti mēdz atkārtot „Es esmu grēcinieks”, „nonākt debesīs”, „Sātans” un tml., neaizdomājoties par šo vārdu patieso nozīmi. Un mēs nereti darām tieši tāpat, mēs runājam par ‘grēku’, būtībā neapzinoties, kā tas ir jāsaprot un kā </w:t>
      </w:r>
      <w:r w:rsidR="00E22EE4" w:rsidRPr="005339E7">
        <w:rPr>
          <w:lang w:val="lv-LV"/>
        </w:rPr>
        <w:t>pret to jāizturas.</w:t>
      </w:r>
      <w:r w:rsidR="0033668C" w:rsidRPr="005339E7">
        <w:rPr>
          <w:lang w:val="lv-LV"/>
        </w:rPr>
        <w:t xml:space="preserve"> </w:t>
      </w:r>
      <w:r w:rsidRPr="005339E7">
        <w:rPr>
          <w:lang w:val="lv-LV"/>
        </w:rPr>
        <w:t xml:space="preserve">  </w:t>
      </w:r>
      <w:r w:rsidR="00936FC5" w:rsidRPr="005339E7">
        <w:rPr>
          <w:lang w:val="lv-LV"/>
        </w:rPr>
        <w:t xml:space="preserve"> </w:t>
      </w:r>
      <w:r w:rsidR="00821C99" w:rsidRPr="005339E7">
        <w:rPr>
          <w:lang w:val="lv-LV"/>
        </w:rPr>
        <w:t xml:space="preserve">  </w:t>
      </w:r>
    </w:p>
    <w:p w:rsidR="00234BED" w:rsidRPr="005339E7" w:rsidRDefault="00234BED" w:rsidP="003A6787">
      <w:pPr>
        <w:tabs>
          <w:tab w:val="left" w:pos="6946"/>
        </w:tabs>
        <w:jc w:val="both"/>
        <w:rPr>
          <w:lang w:val="lv-LV"/>
        </w:rPr>
      </w:pPr>
    </w:p>
    <w:p w:rsidR="00D75E52" w:rsidRPr="005339E7" w:rsidRDefault="006C679D" w:rsidP="003A6787">
      <w:pPr>
        <w:tabs>
          <w:tab w:val="left" w:pos="6946"/>
        </w:tabs>
        <w:jc w:val="both"/>
        <w:rPr>
          <w:lang w:val="lv-LV"/>
        </w:rPr>
      </w:pPr>
      <w:r w:rsidRPr="005339E7">
        <w:rPr>
          <w:lang w:val="lv-LV"/>
        </w:rPr>
        <w:t xml:space="preserve">Šveiciešu psihiatrs Pols Terners ir uzrakstījis </w:t>
      </w:r>
      <w:r w:rsidR="000214E3" w:rsidRPr="005339E7">
        <w:rPr>
          <w:lang w:val="lv-LV"/>
        </w:rPr>
        <w:t>spīdošu pēc savas iedziļināšanās cilvēka psihē darbu ar nosaukumu „Vardarbība</w:t>
      </w:r>
      <w:r w:rsidR="00101660" w:rsidRPr="005339E7">
        <w:rPr>
          <w:lang w:val="lv-LV"/>
        </w:rPr>
        <w:t>s impērija” (3). Viņa bagātīgā psihiatra darba pieredze, pētot dažādu neirožu rašanās iemeslus</w:t>
      </w:r>
      <w:r w:rsidR="00AC41A8" w:rsidRPr="005339E7">
        <w:rPr>
          <w:lang w:val="lv-LV"/>
        </w:rPr>
        <w:t xml:space="preserve">, ļāva viņam saskatīt to milzīgo cīņu, kas norisinās katrā cilvēkā starp pareizo un nepareizo, labu un ļaunu, kārdinājumu un pretošanos kārdinājumam. Šī cīņa norisinās ik brīdi, visniecīgākās izvēles dēļ – piemēram, </w:t>
      </w:r>
      <w:r w:rsidR="005C15FC" w:rsidRPr="005339E7">
        <w:rPr>
          <w:lang w:val="lv-LV"/>
        </w:rPr>
        <w:t xml:space="preserve">vai izrādīt acumirklīgu nepatiku pret kādu cilvēku, vai saniknoties līdz agresijas izrādīšanai, tāpēc ka jūtam kādu smejamies par mums restorānā un tml. Vairums cilvēku virs zemes nepiekritīs tiem reliģiskiem / teoloģiskiem secinājumiem, pie kuriem mēs esam nonākuši – ka Velns nav ne ‘kritušais eņģelis’, nedz arī kāda pārcilvēciska būtne, bet gan mūsu pašu iekšējie kārdinājumi, kas cīnās mūsos, Pētera vārdiem sakot, kā rēcošs lauva. </w:t>
      </w:r>
      <w:r w:rsidR="008B04D3" w:rsidRPr="005339E7">
        <w:rPr>
          <w:lang w:val="lv-LV"/>
        </w:rPr>
        <w:t xml:space="preserve">Taču dzīvē cilvēka psihes analīze atklāj, ka ‘vardarbība </w:t>
      </w:r>
      <w:r w:rsidR="008B04D3" w:rsidRPr="005339E7">
        <w:rPr>
          <w:lang w:val="lv-LV"/>
        </w:rPr>
        <w:lastRenderedPageBreak/>
        <w:t>mūsos’, vai mēs to vēlamies saskatīt vai ne, ir ne tikai reāla, bet pat būtiska mūsu ikbrīža garīgās pieredzes sastāvdaļa. Pie tiem pašiem secinājumiem kā Terners, nonācis arī franču sociolog</w:t>
      </w:r>
      <w:r w:rsidR="0043794B" w:rsidRPr="005339E7">
        <w:rPr>
          <w:lang w:val="lv-LV"/>
        </w:rPr>
        <w:t>s Klods Levī-Strauss savā</w:t>
      </w:r>
      <w:r w:rsidR="008B04D3" w:rsidRPr="005339E7">
        <w:rPr>
          <w:lang w:val="lv-LV"/>
        </w:rPr>
        <w:t xml:space="preserve"> klasiskajā darbā „</w:t>
      </w:r>
      <w:r w:rsidR="00F247CE" w:rsidRPr="005339E7">
        <w:rPr>
          <w:lang w:val="lv-LV"/>
        </w:rPr>
        <w:t>Mežon</w:t>
      </w:r>
      <w:r w:rsidR="008B04D3" w:rsidRPr="005339E7">
        <w:rPr>
          <w:lang w:val="lv-LV"/>
        </w:rPr>
        <w:t>īgais prāts</w:t>
      </w:r>
      <w:r w:rsidR="00F247CE" w:rsidRPr="005339E7">
        <w:rPr>
          <w:lang w:val="lv-LV"/>
        </w:rPr>
        <w:t>” , kura virsraksts jau runā pats par sevi (4). Ar to es gribu teikt, ka mūsu Bībelē balstītos secinājumus apstiprina psihot</w:t>
      </w:r>
      <w:r w:rsidR="002F2495" w:rsidRPr="005339E7">
        <w:rPr>
          <w:lang w:val="lv-LV"/>
        </w:rPr>
        <w:t>erapija un cilvēku psihes</w:t>
      </w:r>
      <w:r w:rsidR="00F247CE" w:rsidRPr="005339E7">
        <w:rPr>
          <w:lang w:val="lv-LV"/>
        </w:rPr>
        <w:t xml:space="preserve"> pētījumi. Tos apstiprina pati dzīve, pat ja cilvēki negrib pieņemt mūsu </w:t>
      </w:r>
      <w:r w:rsidR="00D33D53" w:rsidRPr="005339E7">
        <w:rPr>
          <w:lang w:val="lv-LV"/>
        </w:rPr>
        <w:t>Bībelē balstītos secinājumus, nevēloties atteikties no tradici</w:t>
      </w:r>
      <w:r w:rsidR="00FD6E6D" w:rsidRPr="005339E7">
        <w:rPr>
          <w:lang w:val="lv-LV"/>
        </w:rPr>
        <w:t>o</w:t>
      </w:r>
      <w:r w:rsidR="00D33D53" w:rsidRPr="005339E7">
        <w:rPr>
          <w:lang w:val="lv-LV"/>
        </w:rPr>
        <w:t xml:space="preserve">nālajiem ticējumiem, ka problēma nav vis mūsos, bet gan ārpus mums </w:t>
      </w:r>
      <w:r w:rsidR="002F2495" w:rsidRPr="005339E7">
        <w:rPr>
          <w:lang w:val="lv-LV"/>
        </w:rPr>
        <w:t>esoša pārcilvēciska ‘Velna’ šķietami pastrādātajā</w:t>
      </w:r>
      <w:r w:rsidR="00D33D53" w:rsidRPr="005339E7">
        <w:rPr>
          <w:lang w:val="lv-LV"/>
        </w:rPr>
        <w:t xml:space="preserve"> vardarbībā</w:t>
      </w:r>
      <w:r w:rsidR="00FC2157" w:rsidRPr="005339E7">
        <w:rPr>
          <w:lang w:val="lv-LV"/>
        </w:rPr>
        <w:t>.</w:t>
      </w:r>
      <w:r w:rsidR="00F247CE" w:rsidRPr="005339E7">
        <w:rPr>
          <w:lang w:val="lv-LV"/>
        </w:rPr>
        <w:t xml:space="preserve"> </w:t>
      </w:r>
      <w:r w:rsidR="00592851" w:rsidRPr="005339E7">
        <w:rPr>
          <w:lang w:val="lv-LV"/>
        </w:rPr>
        <w:t>Un šeit mācība pieņem tīri praktisku nozīmi – jo ja mēs patiesi saprotam un ticam, ka Jēzū ‘Velns’</w:t>
      </w:r>
      <w:r w:rsidR="00296FAB" w:rsidRPr="005339E7">
        <w:rPr>
          <w:lang w:val="lv-LV"/>
        </w:rPr>
        <w:t xml:space="preserve"> un viņa vara ir iznīcināti;</w:t>
      </w:r>
      <w:r w:rsidR="00592851" w:rsidRPr="005339E7">
        <w:rPr>
          <w:lang w:val="lv-LV"/>
        </w:rPr>
        <w:t xml:space="preserve"> ja mēs </w:t>
      </w:r>
      <w:r w:rsidR="00F32CF3" w:rsidRPr="005339E7">
        <w:rPr>
          <w:lang w:val="lv-LV"/>
        </w:rPr>
        <w:t>bijībā uzlūkojam brīnumaino krustu, kurā Velna varai bija darīts gals Kunga Jēzus cēlajā prātā, kad Viņš karājās krustā, un saprotam ka šī uzvara ir arī mūsu uzvara, to uzvara, kas ir Viņā</w:t>
      </w:r>
      <w:r w:rsidR="00296FAB" w:rsidRPr="005339E7">
        <w:rPr>
          <w:lang w:val="lv-LV"/>
        </w:rPr>
        <w:t>… tad atklājas, ka galvenajam daudzo neirožu un disfunkciju cēlonim nav vairs varas pār mums. Jo mēs, kas esam padevušies un padodamies kārdinājumam, kas pārāk bieži pakļaujamies vardarbībai, kas ir mūsos, kas brīžiem zaudējam šai cīņā, esam paglābti no sakāves žē</w:t>
      </w:r>
      <w:r w:rsidR="00EF6B99" w:rsidRPr="005339E7">
        <w:rPr>
          <w:lang w:val="lv-LV"/>
        </w:rPr>
        <w:t>lastībā un piedošanā, jo žēlastības Dievs piedēvē mums Kristus taisnību. Kungs Jēzus bija tas, kurš ik brīdi pārvarēja sevī esošo ‘vardarbību’, kas it īpaši uzsvērti izpaužas</w:t>
      </w:r>
      <w:r w:rsidR="00296FAB" w:rsidRPr="005339E7">
        <w:rPr>
          <w:lang w:val="lv-LV"/>
        </w:rPr>
        <w:t xml:space="preserve"> </w:t>
      </w:r>
      <w:r w:rsidR="00EF6B99" w:rsidRPr="005339E7">
        <w:rPr>
          <w:lang w:val="lv-LV"/>
        </w:rPr>
        <w:t xml:space="preserve">cīņā ar iekšējo ‘vardarbību’ tuksneša pārbaudījuma laikā un krustā. Un Dievs Savā žēlastībā pieņem mūs Viņā. </w:t>
      </w:r>
      <w:r w:rsidR="009C409B" w:rsidRPr="005339E7">
        <w:rPr>
          <w:lang w:val="lv-LV"/>
        </w:rPr>
        <w:t xml:space="preserve">Nav brīnums, ka lai to sasniegtu, Viņam bija jābūt cilvēka dabai, lai Viņā būtu šī iekšējā ‘vardarbība’, kas bija jāpārvar. Tā, pēc manām domām, viena Bībeles aspekta pareiza izpratne ved pie otra aspekta pareizas izpratnes, kļūstot par pamatu praktiskai dzīves pārveidošanai. Tā </w:t>
      </w:r>
      <w:r w:rsidR="00D75E52" w:rsidRPr="005339E7">
        <w:rPr>
          <w:lang w:val="lv-LV"/>
        </w:rPr>
        <w:t xml:space="preserve">izpaužas </w:t>
      </w:r>
      <w:r w:rsidR="009C409B" w:rsidRPr="005339E7">
        <w:rPr>
          <w:lang w:val="lv-LV"/>
        </w:rPr>
        <w:t>Dieva darba</w:t>
      </w:r>
      <w:r w:rsidR="00D75E52" w:rsidRPr="005339E7">
        <w:rPr>
          <w:lang w:val="lv-LV"/>
        </w:rPr>
        <w:t xml:space="preserve"> nesalīdzināmais, nepārspējamais</w:t>
      </w:r>
      <w:r w:rsidR="00EF6B99" w:rsidRPr="005339E7">
        <w:rPr>
          <w:lang w:val="lv-LV"/>
        </w:rPr>
        <w:t xml:space="preserve"> </w:t>
      </w:r>
      <w:r w:rsidR="00D75E52" w:rsidRPr="005339E7">
        <w:rPr>
          <w:lang w:val="lv-LV"/>
        </w:rPr>
        <w:t>skaistums Viņa cilvēces glābšanas lietā.</w:t>
      </w:r>
    </w:p>
    <w:p w:rsidR="00D75E52" w:rsidRPr="005339E7" w:rsidRDefault="00D75E52" w:rsidP="003A6787">
      <w:pPr>
        <w:tabs>
          <w:tab w:val="left" w:pos="6946"/>
        </w:tabs>
        <w:jc w:val="both"/>
        <w:rPr>
          <w:lang w:val="lv-LV"/>
        </w:rPr>
      </w:pPr>
    </w:p>
    <w:p w:rsidR="00D75E52" w:rsidRPr="005339E7" w:rsidRDefault="00D75E52" w:rsidP="003A6787">
      <w:pPr>
        <w:tabs>
          <w:tab w:val="left" w:pos="6946"/>
        </w:tabs>
        <w:jc w:val="both"/>
        <w:rPr>
          <w:b/>
          <w:lang w:val="lv-LV"/>
        </w:rPr>
      </w:pPr>
      <w:r w:rsidRPr="005339E7">
        <w:rPr>
          <w:b/>
          <w:lang w:val="lv-LV"/>
        </w:rPr>
        <w:t>Saruna</w:t>
      </w:r>
      <w:r w:rsidR="0019152B" w:rsidRPr="005339E7">
        <w:rPr>
          <w:b/>
          <w:lang w:val="lv-LV"/>
        </w:rPr>
        <w:t xml:space="preserve"> </w:t>
      </w:r>
      <w:r w:rsidRPr="005339E7">
        <w:rPr>
          <w:b/>
          <w:lang w:val="lv-LV"/>
        </w:rPr>
        <w:t>ar sevi</w:t>
      </w:r>
    </w:p>
    <w:p w:rsidR="00CB47F0" w:rsidRPr="005339E7" w:rsidRDefault="006A7D95" w:rsidP="003A6787">
      <w:pPr>
        <w:tabs>
          <w:tab w:val="left" w:pos="6946"/>
        </w:tabs>
        <w:jc w:val="both"/>
        <w:rPr>
          <w:lang w:val="lv-LV"/>
        </w:rPr>
      </w:pPr>
      <w:r w:rsidRPr="005339E7">
        <w:rPr>
          <w:lang w:val="lv-LV"/>
        </w:rPr>
        <w:t xml:space="preserve">Pareiza sātana izpratne liek mums </w:t>
      </w:r>
      <w:r w:rsidR="00C43EAF" w:rsidRPr="005339E7">
        <w:rPr>
          <w:lang w:val="lv-LV"/>
        </w:rPr>
        <w:t xml:space="preserve">vairāk ieklausīties sevī, uzmanīgāk tvert mūsu pašu domu gājumu, saprotot, cik liela nozīme ir mūsu pašu personībai un raksturam. Tā vietā lai baiļotos no kāda ārēja velna uzbrukuma, mēs visu uzmanību pievēršam paškontrolei un mūsu garīguma pilnveidošanai. Jo mums ir jābūt dzīvā personīgā saskarsmē ar Tēvu un Dēlu, atsaucoties tiem abiem pilnīgi unikālā veidā. Jo ir tik daudz atsaukšanās veidu Jēzum, cik ir cilvēku pirkstu nospiedumu. Un tieši šī dziļi personiskā atsaukšanās </w:t>
      </w:r>
      <w:r w:rsidR="00CB47F0" w:rsidRPr="005339E7">
        <w:rPr>
          <w:lang w:val="lv-LV"/>
        </w:rPr>
        <w:t>izpaliek, ja mēs esam tikai vērotāji no malas kādai kosmiskai cīņai debesīs.</w:t>
      </w:r>
    </w:p>
    <w:p w:rsidR="00CB47F0" w:rsidRPr="005339E7" w:rsidRDefault="00CB47F0" w:rsidP="003A6787">
      <w:pPr>
        <w:tabs>
          <w:tab w:val="left" w:pos="6946"/>
        </w:tabs>
        <w:jc w:val="both"/>
        <w:rPr>
          <w:lang w:val="lv-LV"/>
        </w:rPr>
      </w:pPr>
    </w:p>
    <w:p w:rsidR="006C679D" w:rsidRPr="005339E7" w:rsidRDefault="00026562" w:rsidP="003A6787">
      <w:pPr>
        <w:tabs>
          <w:tab w:val="left" w:pos="6946"/>
        </w:tabs>
        <w:jc w:val="both"/>
        <w:rPr>
          <w:lang w:val="lv-LV"/>
        </w:rPr>
      </w:pPr>
      <w:r w:rsidRPr="005339E7">
        <w:rPr>
          <w:lang w:val="lv-LV"/>
        </w:rPr>
        <w:t>Jāsaka, ka bibliskais velns attiecas uz mūsu sarunu ar sevi, kas ir tiešā pretrunā ar domu par ārēja</w:t>
      </w:r>
      <w:r w:rsidR="00DC1947" w:rsidRPr="005339E7">
        <w:rPr>
          <w:lang w:val="lv-LV"/>
        </w:rPr>
        <w:t>s</w:t>
      </w:r>
      <w:r w:rsidRPr="005339E7">
        <w:rPr>
          <w:lang w:val="lv-LV"/>
        </w:rPr>
        <w:t xml:space="preserve"> Velna būtnes pastāvēšanu. Jēzus līdzībā par bagātnieku</w:t>
      </w:r>
      <w:r w:rsidR="0019152B" w:rsidRPr="005339E7">
        <w:rPr>
          <w:lang w:val="lv-LV"/>
        </w:rPr>
        <w:t xml:space="preserve">, kurš sprieda pie </w:t>
      </w:r>
      <w:r w:rsidRPr="005339E7">
        <w:rPr>
          <w:lang w:val="lv-LV"/>
        </w:rPr>
        <w:t>sev</w:t>
      </w:r>
      <w:r w:rsidR="0019152B" w:rsidRPr="005339E7">
        <w:rPr>
          <w:lang w:val="lv-LV"/>
        </w:rPr>
        <w:t>is un teica savai dvēselei</w:t>
      </w:r>
      <w:r w:rsidRPr="005339E7">
        <w:rPr>
          <w:lang w:val="lv-LV"/>
        </w:rPr>
        <w:t>, ka viņam ir tik daudz bagātības, ka jāceļ lielā</w:t>
      </w:r>
      <w:r w:rsidR="0019152B" w:rsidRPr="005339E7">
        <w:rPr>
          <w:lang w:val="lv-LV"/>
        </w:rPr>
        <w:t xml:space="preserve">ki šķūņi, uzsver, cik liela nozīme ir sarunai ar sevi (Lk.12:17-19). Ja mēs saprotam, ka mūsu saruna ar sevi ir potenciāli mūsu lielākais pretinieks [‘Sātans’], tad mēs radīsim sevī spēku meklēt patiesu garīgumu, pakļaujot visas savas domas Kristus gribai. </w:t>
      </w:r>
      <w:r w:rsidR="00365927" w:rsidRPr="005339E7">
        <w:rPr>
          <w:lang w:val="lv-LV"/>
        </w:rPr>
        <w:t xml:space="preserve">Pāvilaprāt, ne visas domas ir </w:t>
      </w:r>
      <w:r w:rsidR="00C53093" w:rsidRPr="005339E7">
        <w:rPr>
          <w:lang w:val="lv-LV"/>
        </w:rPr>
        <w:t>paklausīgas Dieva gribai, un tā arī ir bibliskā ‘velna</w:t>
      </w:r>
      <w:r w:rsidR="00365927" w:rsidRPr="005339E7">
        <w:rPr>
          <w:lang w:val="lv-LV"/>
        </w:rPr>
        <w:t>’</w:t>
      </w:r>
      <w:r w:rsidR="00C53093" w:rsidRPr="005339E7">
        <w:rPr>
          <w:lang w:val="lv-LV"/>
        </w:rPr>
        <w:t xml:space="preserve"> būtība</w:t>
      </w:r>
      <w:r w:rsidR="00365927" w:rsidRPr="005339E7">
        <w:rPr>
          <w:lang w:val="lv-LV"/>
        </w:rPr>
        <w:t>.</w:t>
      </w:r>
      <w:r w:rsidR="0019152B" w:rsidRPr="005339E7">
        <w:rPr>
          <w:lang w:val="lv-LV"/>
        </w:rPr>
        <w:t xml:space="preserve">  </w:t>
      </w:r>
      <w:r w:rsidR="00D75E52" w:rsidRPr="005339E7">
        <w:rPr>
          <w:lang w:val="lv-LV"/>
        </w:rPr>
        <w:t xml:space="preserve"> </w:t>
      </w:r>
      <w:r w:rsidR="008B04D3" w:rsidRPr="005339E7">
        <w:rPr>
          <w:lang w:val="lv-LV"/>
        </w:rPr>
        <w:t xml:space="preserve">  </w:t>
      </w:r>
    </w:p>
    <w:p w:rsidR="00414B51" w:rsidRPr="005339E7" w:rsidRDefault="00CF6F8C" w:rsidP="003A6787">
      <w:pPr>
        <w:tabs>
          <w:tab w:val="left" w:pos="6946"/>
        </w:tabs>
        <w:jc w:val="both"/>
        <w:rPr>
          <w:lang w:val="lv-LV"/>
        </w:rPr>
      </w:pPr>
      <w:r w:rsidRPr="005339E7">
        <w:rPr>
          <w:lang w:val="lv-LV"/>
        </w:rPr>
        <w:t xml:space="preserve"> </w:t>
      </w:r>
      <w:r w:rsidR="000A78AE" w:rsidRPr="005339E7">
        <w:rPr>
          <w:lang w:val="lv-LV"/>
        </w:rPr>
        <w:t xml:space="preserve">  </w:t>
      </w:r>
    </w:p>
    <w:p w:rsidR="00D76B2C" w:rsidRPr="005339E7" w:rsidRDefault="00C53093" w:rsidP="003A6787">
      <w:pPr>
        <w:tabs>
          <w:tab w:val="left" w:pos="6946"/>
        </w:tabs>
        <w:jc w:val="both"/>
        <w:rPr>
          <w:lang w:val="lv-LV"/>
        </w:rPr>
      </w:pPr>
      <w:r w:rsidRPr="005339E7">
        <w:rPr>
          <w:lang w:val="lv-LV"/>
        </w:rPr>
        <w:t xml:space="preserve">5.Moz.15:9 Mozus brīdina Izraēlu: „Sargies, ka tavā sirdī nav blēdības un ka tu nespriestu: septītais gads – atlaides gads ir tuvu.” Nespried pie sevis, ka nedosi brālim aizdevumu, zinādams, ka atlaides gadā tev tas būs jāatlaiž. Šeit mēs redzam Vecajā Derībā Jaunās Derības ‘Velna’ līdzinieku. Mēs </w:t>
      </w:r>
      <w:r w:rsidRPr="005339E7">
        <w:rPr>
          <w:i/>
          <w:lang w:val="lv-LV"/>
        </w:rPr>
        <w:t>spējam</w:t>
      </w:r>
      <w:r w:rsidRPr="005339E7">
        <w:rPr>
          <w:lang w:val="lv-LV"/>
        </w:rPr>
        <w:t xml:space="preserve"> valdīt pār saviem spriedumiem, mums tikai jāapzinās, ka tāda saruna manī notiek. </w:t>
      </w:r>
      <w:r w:rsidR="00D76B2C" w:rsidRPr="005339E7">
        <w:rPr>
          <w:lang w:val="lv-LV"/>
        </w:rPr>
        <w:t xml:space="preserve">Būtībā Mozus brīdina, ka mums jāieklausās mūsu sirds viltībās, kas saka priekšā par atlaides gada tuvošanos, kam var sekot necienīga rīcība. </w:t>
      </w:r>
    </w:p>
    <w:p w:rsidR="00D76B2C" w:rsidRPr="005339E7" w:rsidRDefault="00D76B2C" w:rsidP="003A6787">
      <w:pPr>
        <w:tabs>
          <w:tab w:val="left" w:pos="6946"/>
        </w:tabs>
        <w:jc w:val="both"/>
        <w:rPr>
          <w:lang w:val="lv-LV"/>
        </w:rPr>
      </w:pPr>
    </w:p>
    <w:p w:rsidR="00F74BBB" w:rsidRPr="005339E7" w:rsidRDefault="00D76B2C" w:rsidP="003A6787">
      <w:pPr>
        <w:tabs>
          <w:tab w:val="left" w:pos="6946"/>
        </w:tabs>
        <w:jc w:val="both"/>
        <w:rPr>
          <w:lang w:val="lv-LV"/>
        </w:rPr>
      </w:pPr>
      <w:r w:rsidRPr="005339E7">
        <w:rPr>
          <w:lang w:val="lv-LV"/>
        </w:rPr>
        <w:lastRenderedPageBreak/>
        <w:t xml:space="preserve">Pareizi izprotot ‘Velna’ būtību, mēs </w:t>
      </w:r>
      <w:r w:rsidR="007A7FD3" w:rsidRPr="005339E7">
        <w:rPr>
          <w:lang w:val="lv-LV"/>
        </w:rPr>
        <w:t xml:space="preserve">pilnībā </w:t>
      </w:r>
      <w:r w:rsidRPr="005339E7">
        <w:rPr>
          <w:lang w:val="lv-LV"/>
        </w:rPr>
        <w:t>apzināsimies m</w:t>
      </w:r>
      <w:r w:rsidR="007A7FD3" w:rsidRPr="005339E7">
        <w:rPr>
          <w:lang w:val="lv-LV"/>
        </w:rPr>
        <w:t>ūsu iekšējās sarunas ar sevi realitāti un varu pār mums. Ps.36:1 brīdina: „Grēks čukst bezdievīgajam viņa sirdī”. Kaina ceļš ir zaimot visu, ko viņš nesaprata (Jūdas 10,11). Viņš nesaprata un negribēja saprast upurēšanas principu būtību un, zaimojot savu brāli un Dieva pavēles,</w:t>
      </w:r>
      <w:r w:rsidR="00C53093" w:rsidRPr="005339E7">
        <w:rPr>
          <w:lang w:val="lv-LV"/>
        </w:rPr>
        <w:t xml:space="preserve"> </w:t>
      </w:r>
      <w:r w:rsidR="007A7FD3" w:rsidRPr="005339E7">
        <w:rPr>
          <w:lang w:val="lv-LV"/>
        </w:rPr>
        <w:t>viņš kļuva par bibliskā Velna bērnu</w:t>
      </w:r>
      <w:r w:rsidR="00EA0638" w:rsidRPr="005339E7">
        <w:rPr>
          <w:lang w:val="lv-LV"/>
        </w:rPr>
        <w:t xml:space="preserve"> – jo viņš </w:t>
      </w:r>
      <w:r w:rsidR="00EA0638" w:rsidRPr="005339E7">
        <w:rPr>
          <w:i/>
          <w:lang w:val="lv-LV"/>
        </w:rPr>
        <w:t>nesaprata</w:t>
      </w:r>
      <w:r w:rsidR="00EA0638" w:rsidRPr="005339E7">
        <w:rPr>
          <w:lang w:val="lv-LV"/>
        </w:rPr>
        <w:t xml:space="preserve">. </w:t>
      </w:r>
    </w:p>
    <w:p w:rsidR="00F74BBB" w:rsidRPr="005339E7" w:rsidRDefault="00F74BBB" w:rsidP="003A6787">
      <w:pPr>
        <w:tabs>
          <w:tab w:val="left" w:pos="6946"/>
        </w:tabs>
        <w:jc w:val="both"/>
        <w:rPr>
          <w:lang w:val="lv-LV"/>
        </w:rPr>
      </w:pPr>
    </w:p>
    <w:p w:rsidR="00C53093" w:rsidRPr="005339E7" w:rsidRDefault="00F74BBB" w:rsidP="003A6787">
      <w:pPr>
        <w:tabs>
          <w:tab w:val="left" w:pos="6946"/>
        </w:tabs>
        <w:jc w:val="both"/>
        <w:rPr>
          <w:lang w:val="lv-LV"/>
        </w:rPr>
      </w:pPr>
      <w:r w:rsidRPr="005339E7">
        <w:rPr>
          <w:lang w:val="lv-LV"/>
        </w:rPr>
        <w:t xml:space="preserve">Mūsu saruna pašiem ar sevi, mūsu spriestspēja faktiski nosaka mūsu savstarpējās attiecības. </w:t>
      </w:r>
      <w:r w:rsidR="00C00CED" w:rsidRPr="005339E7">
        <w:rPr>
          <w:lang w:val="lv-LV"/>
        </w:rPr>
        <w:t>Ja mūsu sarunās pašam ar sevi ir izveidojies ne visai labvēlīgs priekšstats par kādu cilvēku, taču mēs runājam un izturamies labi pret viņu, agri vai vēlu mūsu patiesās domas liks sevi manīt. Es atceros, cik lielu iespaidu uz mani atstāja</w:t>
      </w:r>
      <w:r w:rsidR="006B312F" w:rsidRPr="005339E7">
        <w:rPr>
          <w:lang w:val="lv-LV"/>
        </w:rPr>
        <w:t xml:space="preserve"> viena</w:t>
      </w:r>
      <w:r w:rsidR="00C00CED" w:rsidRPr="005339E7">
        <w:rPr>
          <w:lang w:val="lv-LV"/>
        </w:rPr>
        <w:t xml:space="preserve"> Sorena Kierkegarda frāze, kas bija tik skaudri patiesa</w:t>
      </w:r>
      <w:r w:rsidR="006B312F" w:rsidRPr="005339E7">
        <w:rPr>
          <w:lang w:val="lv-LV"/>
        </w:rPr>
        <w:t xml:space="preserve"> un īsi un skaidri izteikta: „Neapzinātas attiecības ir daudz spēcīgākas par apzinātām”. Tas visu izsaka. Ko tu pats sev saki par savu sievu, kā tu savā prātā analizē bērna rīcību… tam visam ir daudz lielāks svars par vārdos izteikto un ārējo attieksmi, kuru tu demonstrē. Diemžēl šai pasaulē par svarīgu uzskata to, </w:t>
      </w:r>
      <w:r w:rsidR="006B312F" w:rsidRPr="005339E7">
        <w:rPr>
          <w:i/>
          <w:lang w:val="lv-LV"/>
        </w:rPr>
        <w:t xml:space="preserve">kā </w:t>
      </w:r>
      <w:r w:rsidR="006B312F" w:rsidRPr="005339E7">
        <w:rPr>
          <w:lang w:val="lv-LV"/>
        </w:rPr>
        <w:t xml:space="preserve"> tu izsakies; tā ir bēgšana no savas patiesās esības svarīguma izpratnes. Un tas ir vēl viens iemesls, kāpēc saruna paša</w:t>
      </w:r>
      <w:r w:rsidR="00306737" w:rsidRPr="005339E7">
        <w:rPr>
          <w:lang w:val="lv-LV"/>
        </w:rPr>
        <w:t>m ar sevi ir tik izšķiroša mūsu dzīvē un mūsu garīgajā attīstībā. Un tas viss izriet no pareizas sātana kā mūsu iekšējā pretinieka izpratnes. Sātans ir mūsu grēcīgās domas un nevis kāds čalis,</w:t>
      </w:r>
      <w:r w:rsidR="00323F15" w:rsidRPr="005339E7">
        <w:rPr>
          <w:lang w:val="lv-LV"/>
        </w:rPr>
        <w:t xml:space="preserve"> </w:t>
      </w:r>
      <w:r w:rsidR="00306737" w:rsidRPr="005339E7">
        <w:rPr>
          <w:lang w:val="lv-LV"/>
        </w:rPr>
        <w:t xml:space="preserve">kas izkritis no 99.stāva loga Ēdenes dārzā.   </w:t>
      </w:r>
    </w:p>
    <w:p w:rsidR="001E6D57" w:rsidRPr="005339E7" w:rsidRDefault="001E6D57" w:rsidP="003A6787">
      <w:pPr>
        <w:tabs>
          <w:tab w:val="left" w:pos="6946"/>
        </w:tabs>
        <w:jc w:val="both"/>
        <w:rPr>
          <w:lang w:val="lv-LV"/>
        </w:rPr>
      </w:pPr>
    </w:p>
    <w:p w:rsidR="006426E2" w:rsidRPr="005339E7" w:rsidRDefault="001E6D57" w:rsidP="003A6787">
      <w:pPr>
        <w:tabs>
          <w:tab w:val="left" w:pos="6946"/>
        </w:tabs>
        <w:jc w:val="both"/>
        <w:rPr>
          <w:lang w:val="lv-LV"/>
        </w:rPr>
      </w:pPr>
      <w:r w:rsidRPr="005339E7">
        <w:rPr>
          <w:lang w:val="lv-LV"/>
        </w:rPr>
        <w:t>Raksti atzīst mūsu iekšējo cīņu psiholoģisko spraigumu. Tā, 2.Moz.23:5 teikts: „Ja tu redzi sava ienaidnieka ēzeli guļam zem viņa nastas, tad neatstāj to, bet palīdzi tam to pacelt”. Šis dievišķais likums paredzēja, ka šāds gadījums izraisīs iekšēju kārdinājumu ‘atstāt’ to guļam, taču, nē – „palīdzi tam to pacelt”.</w:t>
      </w:r>
      <w:r w:rsidR="00523D22" w:rsidRPr="005339E7">
        <w:rPr>
          <w:lang w:val="lv-LV"/>
        </w:rPr>
        <w:t xml:space="preserve"> Pat</w:t>
      </w:r>
      <w:r w:rsidRPr="005339E7">
        <w:rPr>
          <w:lang w:val="lv-LV"/>
        </w:rPr>
        <w:t xml:space="preserve"> </w:t>
      </w:r>
      <w:r w:rsidR="00523D22" w:rsidRPr="005339E7">
        <w:rPr>
          <w:lang w:val="lv-LV"/>
        </w:rPr>
        <w:t>e</w:t>
      </w:r>
      <w:r w:rsidRPr="005339E7">
        <w:rPr>
          <w:lang w:val="lv-LV"/>
        </w:rPr>
        <w:t>breju bibliskās valodas uzbūve</w:t>
      </w:r>
      <w:r w:rsidR="00523D22" w:rsidRPr="005339E7">
        <w:rPr>
          <w:lang w:val="lv-LV"/>
        </w:rPr>
        <w:t xml:space="preserve"> dod norādījumu uz to, kā Dievs vēlas, lai tiktu uztvertas lietas. Bibliskajā ebreju valodā nav atsevišķa vārda ar nozīmi ‘domāt’, tā vietā ir ‘spriest savā sirdī’. Un dažreiz šo vārdu nepareizi tulko kā ‘teikt’ (piem., 1.Sam 16:6 – latv. Bībele dod pareizo tulkojumu</w:t>
      </w:r>
      <w:r w:rsidR="00093A91" w:rsidRPr="005339E7">
        <w:rPr>
          <w:lang w:val="lv-LV"/>
        </w:rPr>
        <w:t>: ‘domāt’). Tas palīdz izprast bieži atkārtoto mācību par to, ka Dievs uzskata cilvēku domas kā izteiktu vārdu vai rīcību. Bet ar to es gribu uzsvērt, ka ebreju Bībele pastāvīgi pievērš uzmanību mūsu iekšējiem spriešanas, domāšanas procesiem – jo tajos ir īstenais ‘Sātans’, īstenais patiesa garīguma ienaidnieks.</w:t>
      </w:r>
    </w:p>
    <w:p w:rsidR="006426E2" w:rsidRPr="005339E7" w:rsidRDefault="006426E2" w:rsidP="003A6787">
      <w:pPr>
        <w:tabs>
          <w:tab w:val="left" w:pos="6946"/>
        </w:tabs>
        <w:jc w:val="both"/>
        <w:rPr>
          <w:lang w:val="lv-LV"/>
        </w:rPr>
      </w:pPr>
    </w:p>
    <w:p w:rsidR="003343D8" w:rsidRPr="005339E7" w:rsidRDefault="003343D8" w:rsidP="003A6787">
      <w:pPr>
        <w:tabs>
          <w:tab w:val="left" w:pos="6946"/>
        </w:tabs>
        <w:jc w:val="both"/>
        <w:rPr>
          <w:b/>
          <w:lang w:val="lv-LV"/>
        </w:rPr>
      </w:pPr>
      <w:r w:rsidRPr="005339E7">
        <w:rPr>
          <w:b/>
          <w:lang w:val="lv-LV"/>
        </w:rPr>
        <w:t>Grēka lomas mazināšana</w:t>
      </w:r>
    </w:p>
    <w:p w:rsidR="001E6D57" w:rsidRPr="005339E7" w:rsidRDefault="003343D8" w:rsidP="003A6787">
      <w:pPr>
        <w:tabs>
          <w:tab w:val="left" w:pos="6946"/>
        </w:tabs>
        <w:jc w:val="both"/>
        <w:rPr>
          <w:lang w:val="lv-LV"/>
        </w:rPr>
      </w:pPr>
      <w:r w:rsidRPr="005339E7">
        <w:rPr>
          <w:lang w:val="lv-LV"/>
        </w:rPr>
        <w:t xml:space="preserve">Cilvēka rakstura vispāratzīta iezīme ir nereti ‘projicēt’ noteiktas attieksmes un rīcības, kas tos nomāc, uz citiem. Man šķiet, ka sātana jēdzienu var minēt kā šādas attieksmes klasisku piemēru. </w:t>
      </w:r>
      <w:r w:rsidR="000E57AA" w:rsidRPr="005339E7">
        <w:rPr>
          <w:lang w:val="lv-LV"/>
        </w:rPr>
        <w:t>Mēs apkopojam visus Dieva personības aspektus, kuri mums nav saprotami – no kuriem tas, ka Viņš ienes ļaunumu mūsu dzīvēs, nav mazākais; un mēs ņemam arī mūsu pašu personības iezīmes, kuras mūs neapmierina, mūsu grēkus, mūsu neglītumus… un projicējam tos uz būtni vārdā Sātans. Tas viss ne tikai mazina mūsu pašu grēku; tas ir mēģinājums radīt ‘Dievu’</w:t>
      </w:r>
      <w:r w:rsidR="00B95E92" w:rsidRPr="005339E7">
        <w:rPr>
          <w:lang w:val="lv-LV"/>
        </w:rPr>
        <w:t xml:space="preserve"> pēc mūsu līdzības;</w:t>
      </w:r>
      <w:r w:rsidR="000E57AA" w:rsidRPr="005339E7">
        <w:rPr>
          <w:lang w:val="lv-LV"/>
        </w:rPr>
        <w:t xml:space="preserve"> tādu, kādam tam būtu jābūt pēc mūsu domām. </w:t>
      </w:r>
      <w:r w:rsidR="00B95E92" w:rsidRPr="005339E7">
        <w:rPr>
          <w:lang w:val="lv-LV"/>
        </w:rPr>
        <w:t xml:space="preserve">Tā ir Dieva zaimošana, tas Viņu pazemo un atspoguļo mūsu nespēju pieņemt to, ka mēs neesam dievi, ka mēs esam grēcinieki, ka mums ir jāstrādā pie sevis pilnveidošanas nevis jānovirza mūsu vājības kaut kur tālāk, projicējot tās uz kādu citu. </w:t>
      </w:r>
      <w:r w:rsidR="00093A91" w:rsidRPr="005339E7">
        <w:rPr>
          <w:lang w:val="lv-LV"/>
        </w:rPr>
        <w:t xml:space="preserve"> </w:t>
      </w:r>
      <w:r w:rsidR="00523D22" w:rsidRPr="005339E7">
        <w:rPr>
          <w:lang w:val="lv-LV"/>
        </w:rPr>
        <w:t xml:space="preserve">  </w:t>
      </w:r>
      <w:r w:rsidR="001E6D57" w:rsidRPr="005339E7">
        <w:rPr>
          <w:lang w:val="lv-LV"/>
        </w:rPr>
        <w:t xml:space="preserve">  </w:t>
      </w:r>
    </w:p>
    <w:p w:rsidR="00B95E92" w:rsidRPr="005339E7" w:rsidRDefault="00B95E92" w:rsidP="003A6787">
      <w:pPr>
        <w:tabs>
          <w:tab w:val="left" w:pos="6946"/>
        </w:tabs>
        <w:jc w:val="both"/>
        <w:rPr>
          <w:lang w:val="lv-LV"/>
        </w:rPr>
      </w:pPr>
    </w:p>
    <w:p w:rsidR="00B95E92" w:rsidRPr="005339E7" w:rsidRDefault="000E08AE" w:rsidP="003A6787">
      <w:pPr>
        <w:tabs>
          <w:tab w:val="left" w:pos="6946"/>
        </w:tabs>
        <w:jc w:val="both"/>
        <w:rPr>
          <w:lang w:val="lv-LV"/>
        </w:rPr>
      </w:pPr>
      <w:r w:rsidRPr="005339E7">
        <w:rPr>
          <w:lang w:val="lv-LV"/>
        </w:rPr>
        <w:t>Attiecībās ar pilnīgo Dievu mūs, grēcīgās cilvēku būtnes, pārņem nepārvarama tieksme attaisnot, loģiski pamatot un mazināt mūsu grēkus. Tieši tā jau arī ir bibliskā ‘Sātana’ būtība, sātana kā Dieva apmelotāja, Viņa ‘zaimotāja’ mūsu apziņas dzelmēs</w:t>
      </w:r>
      <w:r w:rsidR="00597D6D" w:rsidRPr="005339E7">
        <w:rPr>
          <w:lang w:val="lv-LV"/>
        </w:rPr>
        <w:t>, mūsu pašuztverē.</w:t>
      </w:r>
      <w:r w:rsidR="00273C95" w:rsidRPr="005339E7">
        <w:rPr>
          <w:lang w:val="lv-LV"/>
        </w:rPr>
        <w:t xml:space="preserve"> Brīža karstumā mēs it bieži attaisnojam grēku, tikai daudz vēlāk nonākot pie </w:t>
      </w:r>
      <w:r w:rsidR="00273C95" w:rsidRPr="005339E7">
        <w:rPr>
          <w:lang w:val="lv-LV"/>
        </w:rPr>
        <w:lastRenderedPageBreak/>
        <w:t>atziņas, cik viegli mēs esam ļāvusies pašapmānam. Ja sakām, ka neesam grēkojuši, tad darām Dievu par meli (1.Jņ.1:10). Ja mēs Viņam neticam, mēs tāpat „darām Viņu par meli”, mēs zaimojam</w:t>
      </w:r>
      <w:r w:rsidR="004208A2" w:rsidRPr="005339E7">
        <w:rPr>
          <w:lang w:val="lv-LV"/>
        </w:rPr>
        <w:t xml:space="preserve"> vai</w:t>
      </w:r>
      <w:r w:rsidR="00273C95" w:rsidRPr="005339E7">
        <w:rPr>
          <w:lang w:val="lv-LV"/>
        </w:rPr>
        <w:t xml:space="preserve"> nepatiesi apsūdzam Viņu</w:t>
      </w:r>
      <w:r w:rsidR="004208A2" w:rsidRPr="005339E7">
        <w:rPr>
          <w:lang w:val="lv-LV"/>
        </w:rPr>
        <w:t xml:space="preserve"> (1.Jņ.5:10)</w:t>
      </w:r>
      <w:r w:rsidR="00273C95" w:rsidRPr="005339E7">
        <w:rPr>
          <w:lang w:val="lv-LV"/>
        </w:rPr>
        <w:t xml:space="preserve">. </w:t>
      </w:r>
      <w:r w:rsidR="004208A2" w:rsidRPr="005339E7">
        <w:rPr>
          <w:lang w:val="lv-LV"/>
        </w:rPr>
        <w:t>Šie</w:t>
      </w:r>
      <w:r w:rsidR="00A77436" w:rsidRPr="005339E7">
        <w:rPr>
          <w:lang w:val="lv-LV"/>
        </w:rPr>
        <w:t xml:space="preserve"> vārdi var likt mums nepatik</w:t>
      </w:r>
      <w:r w:rsidR="004208A2" w:rsidRPr="005339E7">
        <w:rPr>
          <w:lang w:val="lv-LV"/>
        </w:rPr>
        <w:t xml:space="preserve">ā novērsties. Bet tā tas patiesi ir – noliegt mūsu grēcīgumu, neticēt tam, ko Dievs par to saka, nozīmē zaimot Dievu. Mēs to darām ne tikai savā prātā, savā uztverē un atziņā. Daudz formālāk un racionālāk mēs to darām, cenšoties </w:t>
      </w:r>
      <w:r w:rsidR="007C31E7" w:rsidRPr="005339E7">
        <w:rPr>
          <w:lang w:val="lv-LV"/>
        </w:rPr>
        <w:t xml:space="preserve">sagrozīt Bībeles mācību, lai kaut kādā veidā mazinātu grēka nozīmi. Un tieši tas ir noticis, nemitīgi attīstoties cilvēku domai par grēku un Sātanu. Es negribu teikt, ka Dievs vēlas, lai mēs justos kā nožēlojami grēcinieki, kas pastāvīgi izraisa Dieva dusmību; pozitīvā nozīmē mūsu grēcīguma apzināšanās </w:t>
      </w:r>
      <w:r w:rsidR="003409CA" w:rsidRPr="005339E7">
        <w:rPr>
          <w:lang w:val="lv-LV"/>
        </w:rPr>
        <w:t>izsauc prieku un apbrīnu par Dieva lielo žēlast</w:t>
      </w:r>
      <w:r w:rsidR="00D23BF3" w:rsidRPr="005339E7">
        <w:rPr>
          <w:lang w:val="lv-LV"/>
        </w:rPr>
        <w:t>ību, kā arī</w:t>
      </w:r>
      <w:r w:rsidR="003409CA" w:rsidRPr="005339E7">
        <w:rPr>
          <w:lang w:val="lv-LV"/>
        </w:rPr>
        <w:t xml:space="preserve"> spēka pieplūdumu Dieva kalpošanas darbā ar mīlestību priekos un bēdās, kuru daudzi kristieši privātās sarunās atzīstas nejūtam.   </w:t>
      </w:r>
      <w:r w:rsidR="007C31E7" w:rsidRPr="005339E7">
        <w:rPr>
          <w:lang w:val="lv-LV"/>
        </w:rPr>
        <w:t xml:space="preserve">  </w:t>
      </w:r>
    </w:p>
    <w:p w:rsidR="00D23BF3" w:rsidRPr="005339E7" w:rsidRDefault="00D23BF3" w:rsidP="003A6787">
      <w:pPr>
        <w:tabs>
          <w:tab w:val="left" w:pos="6946"/>
        </w:tabs>
        <w:jc w:val="both"/>
        <w:rPr>
          <w:lang w:val="lv-LV"/>
        </w:rPr>
      </w:pPr>
    </w:p>
    <w:p w:rsidR="00D23BF3" w:rsidRPr="005339E7" w:rsidRDefault="00D23BF3" w:rsidP="003A6787">
      <w:pPr>
        <w:tabs>
          <w:tab w:val="left" w:pos="6946"/>
        </w:tabs>
        <w:jc w:val="both"/>
        <w:rPr>
          <w:b/>
          <w:lang w:val="lv-LV"/>
        </w:rPr>
      </w:pPr>
      <w:r w:rsidRPr="005339E7">
        <w:rPr>
          <w:b/>
          <w:lang w:val="lv-LV"/>
        </w:rPr>
        <w:t>Ādama un Ievas grēka mazināšana</w:t>
      </w:r>
    </w:p>
    <w:p w:rsidR="00D23BF3" w:rsidRPr="005339E7" w:rsidRDefault="00D23BF3" w:rsidP="003A6787">
      <w:pPr>
        <w:tabs>
          <w:tab w:val="left" w:pos="6946"/>
        </w:tabs>
        <w:jc w:val="both"/>
        <w:rPr>
          <w:lang w:val="lv-LV"/>
        </w:rPr>
      </w:pPr>
      <w:r w:rsidRPr="005339E7">
        <w:rPr>
          <w:lang w:val="lv-LV"/>
        </w:rPr>
        <w:t>Ņemsi</w:t>
      </w:r>
      <w:r w:rsidR="00BD4BE8" w:rsidRPr="005339E7">
        <w:rPr>
          <w:lang w:val="lv-LV"/>
        </w:rPr>
        <w:t>m</w:t>
      </w:r>
      <w:r w:rsidRPr="005339E7">
        <w:rPr>
          <w:lang w:val="lv-LV"/>
        </w:rPr>
        <w:t xml:space="preserve"> Bībeles pierakstus par Ādama un Ievas grēku. Ebreju apokrifiskai Ēnoha grāmatai ir bijusi liela loma</w:t>
      </w:r>
      <w:r w:rsidR="007A376F" w:rsidRPr="005339E7">
        <w:rPr>
          <w:lang w:val="lv-LV"/>
        </w:rPr>
        <w:t xml:space="preserve"> nepareizā uzskata par Sātana kā</w:t>
      </w:r>
      <w:r w:rsidRPr="005339E7">
        <w:rPr>
          <w:lang w:val="lv-LV"/>
        </w:rPr>
        <w:t xml:space="preserve"> par atsevišķu būtni nostiprināšanā. Šī grāmata noveļ cilvēces vainu uz </w:t>
      </w:r>
      <w:r w:rsidR="00A35269" w:rsidRPr="005339E7">
        <w:rPr>
          <w:lang w:val="lv-LV"/>
        </w:rPr>
        <w:t xml:space="preserve">sātanisku būtni </w:t>
      </w:r>
      <w:r w:rsidR="007A376F" w:rsidRPr="005339E7">
        <w:rPr>
          <w:lang w:val="lv-LV"/>
        </w:rPr>
        <w:t>v</w:t>
      </w:r>
      <w:r w:rsidR="00A35269" w:rsidRPr="005339E7">
        <w:rPr>
          <w:lang w:val="lv-LV"/>
        </w:rPr>
        <w:t xml:space="preserve">ārdā Azazels: „Visu zemi samaitāja Azazela darbu mācība: viņam jāpiedēvē visi grēkii” (1. Ēnoha  9:6; 10:8). Atšķirība starp šo un Bībeles pierakstu nešķiet pārāk liela, taču tā ir ļoti nozīmīga. 1.Moz.6:11 teikts, ka zeme bija samaitāta Dieva priekšā </w:t>
      </w:r>
      <w:r w:rsidR="008B0FD6" w:rsidRPr="005339E7">
        <w:rPr>
          <w:i/>
          <w:lang w:val="lv-LV"/>
        </w:rPr>
        <w:t>cilvēku varas darbu dēļ</w:t>
      </w:r>
      <w:r w:rsidR="008B0FD6" w:rsidRPr="005339E7">
        <w:rPr>
          <w:lang w:val="lv-LV"/>
        </w:rPr>
        <w:t xml:space="preserve">. Bībeles pieraksti necenšas novelt vainu uz kādu citu būtni – cilvēce tika sodīta </w:t>
      </w:r>
      <w:r w:rsidR="008B0FD6" w:rsidRPr="005339E7">
        <w:rPr>
          <w:i/>
          <w:lang w:val="lv-LV"/>
        </w:rPr>
        <w:t>savu</w:t>
      </w:r>
      <w:r w:rsidR="008B0FD6" w:rsidRPr="005339E7">
        <w:rPr>
          <w:lang w:val="lv-LV"/>
        </w:rPr>
        <w:t xml:space="preserve"> grēku dēļ. Jebkurā gadījumā no Dieva puses nebūtu ētiski sodīt cilvēkus kāda Azazela grēku dēļ. </w:t>
      </w:r>
      <w:r w:rsidRPr="005339E7">
        <w:rPr>
          <w:lang w:val="lv-LV"/>
        </w:rPr>
        <w:t xml:space="preserve"> </w:t>
      </w:r>
    </w:p>
    <w:p w:rsidR="003F6F7D" w:rsidRPr="005339E7" w:rsidRDefault="003F6F7D" w:rsidP="003A6787">
      <w:pPr>
        <w:tabs>
          <w:tab w:val="left" w:pos="6946"/>
        </w:tabs>
        <w:jc w:val="both"/>
        <w:rPr>
          <w:lang w:val="lv-LV"/>
        </w:rPr>
      </w:pPr>
    </w:p>
    <w:p w:rsidR="00B13F5A" w:rsidRPr="005339E7" w:rsidRDefault="003F6F7D" w:rsidP="003A6787">
      <w:pPr>
        <w:tabs>
          <w:tab w:val="left" w:pos="6946"/>
        </w:tabs>
        <w:jc w:val="both"/>
        <w:rPr>
          <w:lang w:val="lv-LV"/>
        </w:rPr>
      </w:pPr>
      <w:r w:rsidRPr="005339E7">
        <w:rPr>
          <w:lang w:val="lv-LV"/>
        </w:rPr>
        <w:t>Kristiešu dogma laika gaitā pamazām sāka dot citu skaidrojumu pierakstiem par Ādamu un Ievu, sākotnēji ebreju uzskatu iespaidā, ka pa</w:t>
      </w:r>
      <w:r w:rsidR="00C35A0A" w:rsidRPr="005339E7">
        <w:rPr>
          <w:lang w:val="lv-LV"/>
        </w:rPr>
        <w:t>tiesais ļaundaris ir Velns, kas domājams</w:t>
      </w:r>
      <w:r w:rsidRPr="005339E7">
        <w:rPr>
          <w:lang w:val="lv-LV"/>
        </w:rPr>
        <w:t xml:space="preserve"> izlietoja čūsku, vai pārvērtās par čūsku, lai piemānītu Ievu; un </w:t>
      </w:r>
      <w:r w:rsidR="00AB2B47" w:rsidRPr="005339E7">
        <w:rPr>
          <w:lang w:val="lv-LV"/>
        </w:rPr>
        <w:t>to var vērst par labu, ar gavilēm sveicot Kristus cīņu Debesīs ar šo briesmoni ‘Velnu’.</w:t>
      </w:r>
      <w:r w:rsidRPr="005339E7">
        <w:rPr>
          <w:lang w:val="lv-LV"/>
        </w:rPr>
        <w:t xml:space="preserve"> </w:t>
      </w:r>
      <w:r w:rsidR="00AB2B47" w:rsidRPr="005339E7">
        <w:rPr>
          <w:lang w:val="lv-LV"/>
        </w:rPr>
        <w:t>Taču</w:t>
      </w:r>
      <w:r w:rsidR="00734AA5" w:rsidRPr="005339E7">
        <w:rPr>
          <w:lang w:val="lv-LV"/>
        </w:rPr>
        <w:t>, kā mēs jau vairākkārt esam</w:t>
      </w:r>
      <w:r w:rsidR="00AB2B47" w:rsidRPr="005339E7">
        <w:rPr>
          <w:lang w:val="lv-LV"/>
        </w:rPr>
        <w:t xml:space="preserve"> uzsvēruši, Bībele runā par čūsku kā par čūsku, vienu no „lauku zvēriem”, ko Dievs Tas Kungs bija radījis (1.Moz.3:1). Radīšanas grāmatas pierakstos nav sastopamas domas par Sātanu, Luciferu, kritušiem eņģeļiem vai sacelšanos Debesīs.</w:t>
      </w:r>
      <w:r w:rsidR="00096264" w:rsidRPr="005339E7">
        <w:rPr>
          <w:lang w:val="lv-LV"/>
        </w:rPr>
        <w:t xml:space="preserve"> Problēma ir tajā, ka </w:t>
      </w:r>
      <w:r w:rsidR="00096264" w:rsidRPr="005339E7">
        <w:rPr>
          <w:i/>
          <w:lang w:val="lv-LV"/>
        </w:rPr>
        <w:t>viena</w:t>
      </w:r>
      <w:r w:rsidR="00096264" w:rsidRPr="005339E7">
        <w:rPr>
          <w:lang w:val="lv-LV"/>
        </w:rPr>
        <w:t xml:space="preserve"> cilvēka vainas dēļ</w:t>
      </w:r>
      <w:r w:rsidR="00C35A0A" w:rsidRPr="005339E7">
        <w:rPr>
          <w:lang w:val="lv-LV"/>
        </w:rPr>
        <w:t xml:space="preserve"> </w:t>
      </w:r>
      <w:r w:rsidR="00096264" w:rsidRPr="005339E7">
        <w:rPr>
          <w:lang w:val="lv-LV"/>
        </w:rPr>
        <w:t>pasaulē ienācis grēks un tādējādi nāves lāsts ir nācis pār mums visiem, jo mēs visi esam līdzīgi grēkojuši (Rom.5:12). Nils Forsits parāda,</w:t>
      </w:r>
      <w:r w:rsidR="00C35A0A" w:rsidRPr="005339E7">
        <w:rPr>
          <w:lang w:val="lv-LV"/>
        </w:rPr>
        <w:t xml:space="preserve"> kā Miltons „Zaudētajā paradīzē”</w:t>
      </w:r>
      <w:r w:rsidR="00096264" w:rsidRPr="005339E7">
        <w:rPr>
          <w:lang w:val="lv-LV"/>
        </w:rPr>
        <w:t xml:space="preserve"> mazina Ievas grēku. Sātana pārspēka klātbūtne it kā mazinot viņas grēkā krišanu. Un </w:t>
      </w:r>
      <w:r w:rsidR="000929DF" w:rsidRPr="005339E7">
        <w:rPr>
          <w:lang w:val="lv-LV"/>
        </w:rPr>
        <w:t xml:space="preserve">Miltona </w:t>
      </w:r>
      <w:r w:rsidR="00096264" w:rsidRPr="005339E7">
        <w:rPr>
          <w:lang w:val="lv-LV"/>
        </w:rPr>
        <w:t>tēlo</w:t>
      </w:r>
      <w:r w:rsidR="000929DF" w:rsidRPr="005339E7">
        <w:rPr>
          <w:lang w:val="lv-LV"/>
        </w:rPr>
        <w:t>jumā</w:t>
      </w:r>
      <w:r w:rsidR="00096264" w:rsidRPr="005339E7">
        <w:rPr>
          <w:lang w:val="lv-LV"/>
        </w:rPr>
        <w:t xml:space="preserve"> Ievu iekārdināja Velna izteiktā doma, ka viņa varētu kļūt par dievieti: „9.grāmatā </w:t>
      </w:r>
      <w:r w:rsidR="000929DF" w:rsidRPr="005339E7">
        <w:rPr>
          <w:lang w:val="lv-LV"/>
        </w:rPr>
        <w:t>Ve</w:t>
      </w:r>
      <w:r w:rsidR="00C35A0A" w:rsidRPr="005339E7">
        <w:rPr>
          <w:lang w:val="lv-LV"/>
        </w:rPr>
        <w:t xml:space="preserve">lns apelē pie Ievas vēlmes </w:t>
      </w:r>
      <w:r w:rsidR="000929DF" w:rsidRPr="005339E7">
        <w:rPr>
          <w:lang w:val="lv-LV"/>
        </w:rPr>
        <w:t>lī</w:t>
      </w:r>
      <w:r w:rsidR="00C35A0A" w:rsidRPr="005339E7">
        <w:rPr>
          <w:lang w:val="lv-LV"/>
        </w:rPr>
        <w:t>dzināties</w:t>
      </w:r>
      <w:r w:rsidR="000929DF" w:rsidRPr="005339E7">
        <w:rPr>
          <w:lang w:val="lv-LV"/>
        </w:rPr>
        <w:t xml:space="preserve"> dievietei, pacelties augstāk par viņai nosprausto likteni un [Miltons] ignorē kristiešu epikā </w:t>
      </w:r>
      <w:r w:rsidR="008C192D" w:rsidRPr="005339E7">
        <w:rPr>
          <w:lang w:val="lv-LV"/>
        </w:rPr>
        <w:t>doto viņas nodarītā būtību kā vienkāršu nepaklausību” (5). Būtībā,</w:t>
      </w:r>
      <w:r w:rsidR="005945A4" w:rsidRPr="005339E7">
        <w:rPr>
          <w:lang w:val="lv-LV"/>
        </w:rPr>
        <w:t xml:space="preserve"> Ādama un Ievas vietā</w:t>
      </w:r>
      <w:r w:rsidR="008C192D" w:rsidRPr="005339E7">
        <w:rPr>
          <w:lang w:val="lv-LV"/>
        </w:rPr>
        <w:t xml:space="preserve"> mēs būtu</w:t>
      </w:r>
      <w:r w:rsidR="005945A4" w:rsidRPr="005339E7">
        <w:rPr>
          <w:lang w:val="lv-LV"/>
        </w:rPr>
        <w:t xml:space="preserve"> izdarījuši to pašu nepareizo izvēli, kā mēs arī rīkojamies ikdienā. Tādēļ Raksti vienmēr atsaucas uz Ādama grēku kā tās pieredzes pirmtēlu, kuru mēs atkārtojam, kad vien mēs grēkojam. Ādams ir jebkurš no mums, katrā no mums no jauna atkārtojas viņa grēkā krišana un pestīšana no žēlastības</w:t>
      </w:r>
      <w:r w:rsidR="00734AA5" w:rsidRPr="005339E7">
        <w:rPr>
          <w:lang w:val="lv-LV"/>
        </w:rPr>
        <w:t xml:space="preserve">; tas atspoguļojas arī ebreju valodā, kur ‘cilvēks’ un ‘cilvēce’ ir </w:t>
      </w:r>
      <w:r w:rsidR="00734AA5" w:rsidRPr="005339E7">
        <w:rPr>
          <w:i/>
          <w:lang w:val="lv-LV"/>
        </w:rPr>
        <w:t>adam</w:t>
      </w:r>
      <w:r w:rsidR="00734AA5" w:rsidRPr="005339E7">
        <w:rPr>
          <w:lang w:val="lv-LV"/>
        </w:rPr>
        <w:t>. Kādā privātā sarunā mans analītiskais draugs Alans Faulers reiz teica, ka Ādams Rakstos ir mūsu (cilvēku) pārstāvis un Kungs Jēzus ir Dieva pārstāvis mūsu priekšā.</w:t>
      </w:r>
    </w:p>
    <w:p w:rsidR="00B13F5A" w:rsidRPr="005339E7" w:rsidRDefault="00B13F5A" w:rsidP="003A6787">
      <w:pPr>
        <w:tabs>
          <w:tab w:val="left" w:pos="6946"/>
        </w:tabs>
        <w:jc w:val="both"/>
        <w:rPr>
          <w:lang w:val="lv-LV"/>
        </w:rPr>
      </w:pPr>
    </w:p>
    <w:p w:rsidR="004169BF" w:rsidRPr="005339E7" w:rsidRDefault="009C2804" w:rsidP="003A6787">
      <w:pPr>
        <w:tabs>
          <w:tab w:val="left" w:pos="6946"/>
        </w:tabs>
        <w:jc w:val="both"/>
        <w:rPr>
          <w:lang w:val="lv-LV"/>
        </w:rPr>
      </w:pPr>
      <w:r w:rsidRPr="005339E7">
        <w:rPr>
          <w:lang w:val="lv-LV"/>
        </w:rPr>
        <w:t xml:space="preserve">To, ka Ādams ir jebkurš no mums pauž katra Rakstu lappuse. Tā </w:t>
      </w:r>
      <w:r w:rsidR="00A0095E" w:rsidRPr="005339E7">
        <w:rPr>
          <w:lang w:val="lv-LV"/>
        </w:rPr>
        <w:t>Izebele mudina Ahabu grēkā krišanai tiem pašiem vārdiem</w:t>
      </w:r>
      <w:r w:rsidR="002A2BDF" w:rsidRPr="005339E7">
        <w:rPr>
          <w:lang w:val="lv-LV"/>
        </w:rPr>
        <w:t xml:space="preserve"> kā Ādama un Ievas kārdināšana aprakstīta Bībelē; Izraēla „kā Ādams ir pārkāpuši derību” (Hoz.6:7). Jānis runā par „miesas kārību, acu kārību un dzīves lepnību” kā mūsu kārdinājumiem (1.Jņ.2:16), atsaucoties uz tām pašām </w:t>
      </w:r>
      <w:r w:rsidR="002A2BDF" w:rsidRPr="005339E7">
        <w:rPr>
          <w:lang w:val="lv-LV"/>
        </w:rPr>
        <w:lastRenderedPageBreak/>
        <w:t>lietām, kas</w:t>
      </w:r>
      <w:r w:rsidR="005C2ADA" w:rsidRPr="005339E7">
        <w:rPr>
          <w:lang w:val="lv-LV"/>
        </w:rPr>
        <w:t xml:space="preserve"> bija par</w:t>
      </w:r>
      <w:r w:rsidR="002A2BDF" w:rsidRPr="005339E7">
        <w:rPr>
          <w:lang w:val="lv-LV"/>
        </w:rPr>
        <w:t xml:space="preserve"> </w:t>
      </w:r>
      <w:r w:rsidR="005C2ADA" w:rsidRPr="005339E7">
        <w:rPr>
          <w:lang w:val="lv-LV"/>
        </w:rPr>
        <w:t xml:space="preserve">kārdinājumu Ādamam un Ievai Ēdenē. </w:t>
      </w:r>
      <w:r w:rsidR="00DA5BA3" w:rsidRPr="005339E7">
        <w:rPr>
          <w:lang w:val="lv-LV"/>
        </w:rPr>
        <w:t xml:space="preserve">Pāvils nojauta, ka tāpat kā čūska piekrāpa Ievu ar savu viltību, tā arī Korintas kristiešu prātus sajauca maldīgi uzskati (2.Kor.11:3 = 1.Moz.3:13). Grēcinieks izvēlas vai pieņem „viltnieku valodu” (Ījaba 15:5 – tas pats vārds lietots 1.Moz.3:1). Bieži atkārtotais bauslis: „Tev nebūs iekārot” (2.Moz.20:17 un citur) satur to pašu vārdu, </w:t>
      </w:r>
      <w:r w:rsidR="00B20EBE" w:rsidRPr="005339E7">
        <w:rPr>
          <w:lang w:val="lv-LV"/>
        </w:rPr>
        <w:t>kas tulkots kā ‘kārība’, un 1.Moz.3:6  runā par augli, kas Ievai likās „iekārojams”, un Izraēlam tik „mīļi” nepareizie augļi (Jes.1:29). Šie piemēri [un līdzīgi tiem ir atrodami gandrīz katrā Bībeles nodaļā] parāda, ka cilvēku</w:t>
      </w:r>
      <w:r w:rsidR="00ED6AE9" w:rsidRPr="005339E7">
        <w:rPr>
          <w:lang w:val="lv-LV"/>
        </w:rPr>
        <w:t xml:space="preserve"> grēks būtībā ir Ādama un Ievas</w:t>
      </w:r>
      <w:r w:rsidR="00B20EBE" w:rsidRPr="005339E7">
        <w:rPr>
          <w:lang w:val="lv-LV"/>
        </w:rPr>
        <w:t xml:space="preserve"> grēk</w:t>
      </w:r>
      <w:r w:rsidR="00ED6AE9" w:rsidRPr="005339E7">
        <w:rPr>
          <w:lang w:val="lv-LV"/>
        </w:rPr>
        <w:t xml:space="preserve">a atkārtojums. Un uzsvars tiek likts uz to, ka mums ir jāceļas augstāk </w:t>
      </w:r>
      <w:r w:rsidR="00CE5969" w:rsidRPr="005339E7">
        <w:rPr>
          <w:lang w:val="lv-LV"/>
        </w:rPr>
        <w:t xml:space="preserve">pār tiem, ka mums </w:t>
      </w:r>
      <w:r w:rsidR="00CE5969" w:rsidRPr="005339E7">
        <w:rPr>
          <w:i/>
          <w:lang w:val="lv-LV"/>
        </w:rPr>
        <w:t>nav</w:t>
      </w:r>
      <w:r w:rsidR="00CE5969" w:rsidRPr="005339E7">
        <w:rPr>
          <w:lang w:val="lv-LV"/>
        </w:rPr>
        <w:t xml:space="preserve"> jālīdzinās viņiem. Taču šo aicinājumu personīgi cīnīties pašam ar sevi, lai pārvarētu grēku, klusina un nepareizā gultnē novirza uzsvars uz šķietamo Velnu</w:t>
      </w:r>
      <w:r w:rsidR="00B23F1B" w:rsidRPr="005339E7">
        <w:rPr>
          <w:lang w:val="lv-LV"/>
        </w:rPr>
        <w:t>, kas Ievu kārdina, noveļot vainu uz to un līdz ar to mazinot mūsu lomu grēka pārvarēšanā mūsos. Un tā mēs redzam, ka šie skaļie Velna pulgotāji pilnīgi ‘nesaprot’ to, cik svarīga ir paškontroles nepieciešamība un garīgums ikdienas dzīvē un katra cilvēka raksturā.</w:t>
      </w:r>
      <w:r w:rsidR="00CE5969" w:rsidRPr="005339E7">
        <w:rPr>
          <w:lang w:val="lv-LV"/>
        </w:rPr>
        <w:t xml:space="preserve"> </w:t>
      </w:r>
      <w:r w:rsidR="005C2ADA" w:rsidRPr="005339E7">
        <w:rPr>
          <w:lang w:val="lv-LV"/>
        </w:rPr>
        <w:t xml:space="preserve"> </w:t>
      </w:r>
    </w:p>
    <w:p w:rsidR="004169BF" w:rsidRPr="005339E7" w:rsidRDefault="004169BF" w:rsidP="003A6787">
      <w:pPr>
        <w:tabs>
          <w:tab w:val="left" w:pos="6946"/>
        </w:tabs>
        <w:jc w:val="both"/>
        <w:rPr>
          <w:lang w:val="lv-LV"/>
        </w:rPr>
      </w:pPr>
    </w:p>
    <w:p w:rsidR="00D90581" w:rsidRPr="005339E7" w:rsidRDefault="004169BF" w:rsidP="003A6787">
      <w:pPr>
        <w:tabs>
          <w:tab w:val="left" w:pos="6946"/>
        </w:tabs>
        <w:jc w:val="both"/>
        <w:rPr>
          <w:lang w:val="lv-LV"/>
        </w:rPr>
      </w:pPr>
      <w:r w:rsidRPr="005339E7">
        <w:rPr>
          <w:lang w:val="lv-LV"/>
        </w:rPr>
        <w:t>Es nebūt neesmu pirmais no tiem, kas pievērsuši uzmanību</w:t>
      </w:r>
      <w:r w:rsidR="005945A4" w:rsidRPr="005339E7">
        <w:rPr>
          <w:lang w:val="lv-LV"/>
        </w:rPr>
        <w:t xml:space="preserve"> </w:t>
      </w:r>
      <w:r w:rsidRPr="005339E7">
        <w:rPr>
          <w:lang w:val="lv-LV"/>
        </w:rPr>
        <w:t>tam, ka ticība Sātana pastāvēšanai mazina grēka nozīmi. C.F. Evansa vienā no vispazīstamākajiem komentāriem par Tēvreizi 20.gadsimtā kategoriski apgalvoja: „Tieši pseido-ticība kāda gara būtnei, kas daudzus gadus ir bijusi nekas vairāk kā komiska būtne, ticība, kas var mazināt grēka nozīmi</w:t>
      </w:r>
      <w:r w:rsidR="00E14CDC" w:rsidRPr="005339E7">
        <w:rPr>
          <w:lang w:val="lv-LV"/>
        </w:rPr>
        <w:t>… tieši kristiešu Evaņģēlijs… norāda garīgā ļaunuma kalngalu cilvēkā… radība, kas būtu</w:t>
      </w:r>
      <w:r w:rsidR="005945A4" w:rsidRPr="005339E7">
        <w:rPr>
          <w:lang w:val="lv-LV"/>
        </w:rPr>
        <w:t xml:space="preserve"> </w:t>
      </w:r>
      <w:r w:rsidR="00E14CDC" w:rsidRPr="005339E7">
        <w:rPr>
          <w:lang w:val="lv-LV"/>
        </w:rPr>
        <w:t>caurcaurēm ļauna nav nekam līdzīga, jo kā tāda tā ir nelabojama un Dievam nebūtu nekā</w:t>
      </w:r>
      <w:r w:rsidR="00766361" w:rsidRPr="005339E7">
        <w:rPr>
          <w:lang w:val="lv-LV"/>
        </w:rPr>
        <w:t>da iemesla ļaut tai pastāvēt, nu</w:t>
      </w:r>
      <w:r w:rsidR="00E14CDC" w:rsidRPr="005339E7">
        <w:rPr>
          <w:lang w:val="lv-LV"/>
        </w:rPr>
        <w:t xml:space="preserve"> vien</w:t>
      </w:r>
      <w:r w:rsidR="00766361" w:rsidRPr="005339E7">
        <w:rPr>
          <w:lang w:val="lv-LV"/>
        </w:rPr>
        <w:t>īgi ja</w:t>
      </w:r>
      <w:r w:rsidR="00E14CDC" w:rsidRPr="005339E7">
        <w:rPr>
          <w:lang w:val="lv-LV"/>
        </w:rPr>
        <w:t xml:space="preserve"> Viņš nebūtu spējīgs tikt ar to galā</w:t>
      </w:r>
      <w:r w:rsidR="00D90581" w:rsidRPr="005339E7">
        <w:rPr>
          <w:lang w:val="lv-LV"/>
        </w:rPr>
        <w:t xml:space="preserve">” (6). </w:t>
      </w:r>
    </w:p>
    <w:p w:rsidR="00766361" w:rsidRPr="005339E7" w:rsidRDefault="00766361" w:rsidP="003A6787">
      <w:pPr>
        <w:tabs>
          <w:tab w:val="left" w:pos="6946"/>
        </w:tabs>
        <w:jc w:val="both"/>
        <w:rPr>
          <w:lang w:val="lv-LV"/>
        </w:rPr>
      </w:pPr>
    </w:p>
    <w:p w:rsidR="00766361" w:rsidRPr="005339E7" w:rsidRDefault="009628E3" w:rsidP="003A6787">
      <w:pPr>
        <w:tabs>
          <w:tab w:val="left" w:pos="6946"/>
        </w:tabs>
        <w:jc w:val="both"/>
        <w:rPr>
          <w:b/>
          <w:lang w:val="lv-LV"/>
        </w:rPr>
      </w:pPr>
      <w:r w:rsidRPr="005339E7">
        <w:rPr>
          <w:b/>
          <w:lang w:val="lv-LV"/>
        </w:rPr>
        <w:t>Jo mēs noliedzam</w:t>
      </w:r>
    </w:p>
    <w:p w:rsidR="00A62772" w:rsidRPr="005339E7" w:rsidRDefault="002E7FBA" w:rsidP="003A6787">
      <w:pPr>
        <w:tabs>
          <w:tab w:val="left" w:pos="6946"/>
        </w:tabs>
        <w:jc w:val="both"/>
        <w:rPr>
          <w:lang w:val="lv-LV"/>
        </w:rPr>
      </w:pPr>
      <w:r w:rsidRPr="005339E7">
        <w:rPr>
          <w:lang w:val="lv-LV"/>
        </w:rPr>
        <w:t xml:space="preserve">Lai palīdzētu saprast mūsu grēcīguma apjomu, atļaujiet man uzdot jautājumu tiem, kas tic Velna eksistencei: vai mēs grēkotu, vai arī vai mēs varētu grēkot, ja Velna nebūtu? Ja nē, tad mēs noteikti ciešam un tiekam netaisni sodīti par mūsu grēkiem? Un ja jā, tad cik lielā mērā Velns ir atbildīgs par mūsu grēkiem, kā tiek visnotaļ apgalvots, ja jau mēs tik un tā grēkotu? Saskaņā ar Bībeli, loģiku un dzīves īstenību, problēma ir un paliek mūsos un mēs vienkārši </w:t>
      </w:r>
      <w:r w:rsidR="001A2CEF" w:rsidRPr="005339E7">
        <w:rPr>
          <w:lang w:val="lv-LV"/>
        </w:rPr>
        <w:t xml:space="preserve">nevaram to uztiept kādam atsevišķi pastāvošam Velnam. </w:t>
      </w:r>
      <w:r w:rsidR="00575737" w:rsidRPr="005339E7">
        <w:rPr>
          <w:lang w:val="lv-LV"/>
        </w:rPr>
        <w:t>Arī Jēzus uzvara un sasniegums bija Viņa dabīgās grēcīgās dabas apvaldīšanā, nekad negrēkojot, nekad neatsakoties no taisna darba darīšanas – un tādējādi paverot ceļu mūsu galējai uzvarai pār grēku ar visām no tā izrietošajām sekām. Bet tādi ci</w:t>
      </w:r>
      <w:r w:rsidR="00BB2C33" w:rsidRPr="005339E7">
        <w:rPr>
          <w:lang w:val="lv-LV"/>
        </w:rPr>
        <w:t>lvēki kā Origens iztēloja visu K</w:t>
      </w:r>
      <w:r w:rsidR="00575737" w:rsidRPr="005339E7">
        <w:rPr>
          <w:lang w:val="lv-LV"/>
        </w:rPr>
        <w:t xml:space="preserve">ristus kalpošanu kā cīņu ar velnišķu būtni. Viņš atkārtoti identificēja nāvi ar Velnu, ignorējot atkārtoti paustu Bībeles mācību, ka mēs mirstam mūsu grēku dēļ, nevis kāda Velna dēļ. (Rom.5:12,21; 6:16,23; 7:13; 8:2; 1.Kor.15:56; Jēkaba 1:15). Tertulians mācīja, ka kristībās mums ir jānoliedz Sātans un [šķietami] grēcīgie eņģeļi: </w:t>
      </w:r>
      <w:r w:rsidR="00A62772" w:rsidRPr="005339E7">
        <w:rPr>
          <w:lang w:val="lv-LV"/>
        </w:rPr>
        <w:t>„Tie ir eņģeļi, kurus mēs kristībās noliedzam”. Bībelē nav neviena panta, kur kaut kas tāds būtu pieminēts – kristībās ir drīzāk jāatsakās un jānožēlo mūsu personīgie grēki.</w:t>
      </w:r>
    </w:p>
    <w:p w:rsidR="00A62772" w:rsidRPr="005339E7" w:rsidRDefault="00A62772" w:rsidP="003A6787">
      <w:pPr>
        <w:tabs>
          <w:tab w:val="left" w:pos="6946"/>
        </w:tabs>
        <w:jc w:val="both"/>
        <w:rPr>
          <w:lang w:val="lv-LV"/>
        </w:rPr>
      </w:pPr>
    </w:p>
    <w:p w:rsidR="00766361" w:rsidRPr="005339E7" w:rsidRDefault="00856C58" w:rsidP="003A6787">
      <w:pPr>
        <w:tabs>
          <w:tab w:val="left" w:pos="6946"/>
        </w:tabs>
        <w:jc w:val="both"/>
        <w:rPr>
          <w:lang w:val="lv-LV"/>
        </w:rPr>
      </w:pPr>
      <w:r w:rsidRPr="005339E7">
        <w:rPr>
          <w:lang w:val="lv-LV"/>
        </w:rPr>
        <w:t>Reliģiska rakstura viduslaiku lugās Sātans un nešķīstie gari tika iztēloti skatītājiem kā radības, par kurām skatītāji varēja smieties, apsmiet un priecāties par to krišanu no Kristus rokas. Taču tāda pieeja nenoveda līdz skatītājam</w:t>
      </w:r>
      <w:r w:rsidR="00253DD7" w:rsidRPr="005339E7">
        <w:rPr>
          <w:lang w:val="lv-LV"/>
        </w:rPr>
        <w:t xml:space="preserve"> apziņu, ka patiesā cīņa nav vis uz skatuves, vai kaut kur visumā – bet gan cilvēka sirdī. Un </w:t>
      </w:r>
      <w:r w:rsidR="004447A0" w:rsidRPr="005339E7">
        <w:rPr>
          <w:lang w:val="lv-LV"/>
        </w:rPr>
        <w:t xml:space="preserve">tad </w:t>
      </w:r>
      <w:r w:rsidR="00253DD7" w:rsidRPr="005339E7">
        <w:rPr>
          <w:lang w:val="lv-LV"/>
        </w:rPr>
        <w:t>paceļas jautājums</w:t>
      </w:r>
      <w:r w:rsidR="004447A0" w:rsidRPr="005339E7">
        <w:rPr>
          <w:lang w:val="lv-LV"/>
        </w:rPr>
        <w:t>: Kāpēc psiholoģiskajā līmenī</w:t>
      </w:r>
      <w:r w:rsidR="00BB2C33" w:rsidRPr="005339E7">
        <w:rPr>
          <w:lang w:val="lv-LV"/>
        </w:rPr>
        <w:t xml:space="preserve"> Dante un citi tīksminājās attē</w:t>
      </w:r>
      <w:r w:rsidR="008060BA" w:rsidRPr="005339E7">
        <w:rPr>
          <w:lang w:val="lv-LV"/>
        </w:rPr>
        <w:t>lojot Sātanu tik ārkārtīgi grote</w:t>
      </w:r>
      <w:r w:rsidR="004447A0" w:rsidRPr="005339E7">
        <w:rPr>
          <w:lang w:val="lv-LV"/>
        </w:rPr>
        <w:t xml:space="preserve">skā veidā? Es teiktu, ka viņi tā darīja, jo viņi apzinājās šausmīga un radikāla ļaunuma / grēka pastāvēšanu un dedzīgi novēla to no mums pašiem uz kādu citu, kas būtu ārpus mums. </w:t>
      </w:r>
      <w:r w:rsidR="009001EE" w:rsidRPr="005339E7">
        <w:rPr>
          <w:lang w:val="lv-LV"/>
        </w:rPr>
        <w:t xml:space="preserve">Ļaudis labprāt aplūkoja gleznas, skatījās lugas… jo tās kaut kā </w:t>
      </w:r>
      <w:r w:rsidR="009001EE" w:rsidRPr="005339E7">
        <w:rPr>
          <w:lang w:val="lv-LV"/>
        </w:rPr>
        <w:lastRenderedPageBreak/>
        <w:t>iedrošināja tos, ka grēks un ļaunums ir kaut kas ārēji pastāvošs. Nopietna un godīga pašpārbaude vispārliecinošāk</w:t>
      </w:r>
      <w:r w:rsidR="000315EC" w:rsidRPr="005339E7">
        <w:rPr>
          <w:lang w:val="lv-LV"/>
        </w:rPr>
        <w:t xml:space="preserve"> atklāj</w:t>
      </w:r>
      <w:r w:rsidR="009001EE" w:rsidRPr="005339E7">
        <w:rPr>
          <w:lang w:val="lv-LV"/>
        </w:rPr>
        <w:t xml:space="preserve">, ka mēs vadāmies no vēlēšanās noliegt mūsu grēku nopietnību. </w:t>
      </w:r>
      <w:r w:rsidR="004447A0" w:rsidRPr="005339E7">
        <w:rPr>
          <w:lang w:val="lv-LV"/>
        </w:rPr>
        <w:t xml:space="preserve"> </w:t>
      </w:r>
      <w:r w:rsidRPr="005339E7">
        <w:rPr>
          <w:lang w:val="lv-LV"/>
        </w:rPr>
        <w:t xml:space="preserve">  </w:t>
      </w:r>
      <w:r w:rsidR="00575737" w:rsidRPr="005339E7">
        <w:rPr>
          <w:lang w:val="lv-LV"/>
        </w:rPr>
        <w:t xml:space="preserve"> </w:t>
      </w:r>
      <w:r w:rsidR="002E7FBA" w:rsidRPr="005339E7">
        <w:rPr>
          <w:lang w:val="lv-LV"/>
        </w:rPr>
        <w:t xml:space="preserve"> </w:t>
      </w:r>
    </w:p>
    <w:p w:rsidR="00D90581" w:rsidRPr="005339E7" w:rsidRDefault="00D90581" w:rsidP="003A6787">
      <w:pPr>
        <w:tabs>
          <w:tab w:val="left" w:pos="6946"/>
        </w:tabs>
        <w:jc w:val="both"/>
        <w:rPr>
          <w:lang w:val="lv-LV"/>
        </w:rPr>
      </w:pPr>
    </w:p>
    <w:p w:rsidR="00AA50AB" w:rsidRPr="005339E7" w:rsidRDefault="004A6385" w:rsidP="003A6787">
      <w:pPr>
        <w:tabs>
          <w:tab w:val="left" w:pos="6946"/>
        </w:tabs>
        <w:jc w:val="both"/>
        <w:rPr>
          <w:lang w:val="lv-LV"/>
        </w:rPr>
      </w:pPr>
      <w:r w:rsidRPr="005339E7">
        <w:rPr>
          <w:lang w:val="lv-LV"/>
        </w:rPr>
        <w:t xml:space="preserve">Es ļoti ilgi nevarēju samierināties ar domu, ka grēks sakņojas </w:t>
      </w:r>
      <w:r w:rsidRPr="005339E7">
        <w:rPr>
          <w:i/>
          <w:lang w:val="lv-LV"/>
        </w:rPr>
        <w:t>vienīgi</w:t>
      </w:r>
      <w:r w:rsidRPr="005339E7">
        <w:rPr>
          <w:lang w:val="lv-LV"/>
        </w:rPr>
        <w:t xml:space="preserve"> katra atsevišķa cilvēka sirdī. Es</w:t>
      </w:r>
      <w:r w:rsidR="0070171D" w:rsidRPr="005339E7">
        <w:rPr>
          <w:lang w:val="lv-LV"/>
        </w:rPr>
        <w:t xml:space="preserve"> bij</w:t>
      </w:r>
      <w:r w:rsidRPr="005339E7">
        <w:rPr>
          <w:lang w:val="lv-LV"/>
        </w:rPr>
        <w:t>u gatavs piebiedroties D</w:t>
      </w:r>
      <w:r w:rsidR="0070171D" w:rsidRPr="005339E7">
        <w:rPr>
          <w:lang w:val="lv-LV"/>
        </w:rPr>
        <w:t>žefrija Rasela paustajam uzskatam</w:t>
      </w:r>
      <w:r w:rsidR="00416871" w:rsidRPr="005339E7">
        <w:rPr>
          <w:lang w:val="lv-LV"/>
        </w:rPr>
        <w:t>: „</w:t>
      </w:r>
      <w:r w:rsidRPr="005339E7">
        <w:rPr>
          <w:lang w:val="lv-LV"/>
        </w:rPr>
        <w:t>Tas ir pareizi, ka katrā no mums ir ļaun</w:t>
      </w:r>
      <w:r w:rsidR="00416871" w:rsidRPr="005339E7">
        <w:rPr>
          <w:lang w:val="lv-LV"/>
        </w:rPr>
        <w:t xml:space="preserve">ums, taču pat saliekot kopā </w:t>
      </w:r>
      <w:r w:rsidRPr="005339E7">
        <w:rPr>
          <w:lang w:val="lv-LV"/>
        </w:rPr>
        <w:t xml:space="preserve">lielus daudzumus individuālā ļaunuma, neviens nav spējīgs izskaidrot </w:t>
      </w:r>
      <w:r w:rsidR="00416871" w:rsidRPr="005339E7">
        <w:rPr>
          <w:lang w:val="lv-LV"/>
        </w:rPr>
        <w:t xml:space="preserve">to, kas notika Osvencimā” (7). </w:t>
      </w:r>
      <w:r w:rsidR="0057297D" w:rsidRPr="005339E7">
        <w:rPr>
          <w:lang w:val="lv-LV"/>
        </w:rPr>
        <w:t>Tāpat kā jūs es redzēju pasaules ļaunumu un iesakņojušos grēku, un es intuitīvi jutu, ka ir jābūt vēl kaut kam, kas to izraisa. Kāpēc [līdz ar daudziem citiem] man radās tāds iespaids un kāpēc tas bija tik spēcīgs un tik intuitīvs? Tas b</w:t>
      </w:r>
      <w:r w:rsidR="00353E53" w:rsidRPr="005339E7">
        <w:rPr>
          <w:lang w:val="lv-LV"/>
        </w:rPr>
        <w:t>ija tāpēc, ka es vienkārši nespēju uzlūkot to</w:t>
      </w:r>
      <w:r w:rsidR="0057297D" w:rsidRPr="005339E7">
        <w:rPr>
          <w:lang w:val="lv-LV"/>
        </w:rPr>
        <w:t>, ko Pāvils sauc par „grēka ārkārtīgo grēcīgumu”</w:t>
      </w:r>
      <w:r w:rsidR="00353E53" w:rsidRPr="005339E7">
        <w:rPr>
          <w:lang w:val="lv-LV"/>
        </w:rPr>
        <w:t xml:space="preserve"> (Rom.7:13, angļu autorizētās Bībeles tulkojumā). Šajā nodaļā Pāvils runā par to, kā pat viņa dzīvē Dievam bija jāatklāj viņam grēka pārmērīgais grēcīgums. Šis process norisinās katrā no mums. Tā vietā lai domātu, ka grēks ir laiku pa laikam </w:t>
      </w:r>
      <w:r w:rsidR="008741F3" w:rsidRPr="005339E7">
        <w:rPr>
          <w:lang w:val="lv-LV"/>
        </w:rPr>
        <w:t xml:space="preserve">notiekošs kļūdains atgadījums, mēs sākam to patiesi saprast kā radikālu problēmu, kā to attēlo Bībele. Un tad mēs vairs nedarbojamies tai iespaidā, ka noteikti ir jābūt kādam grēka / ļaunuma avotam, kas inficē pasauli, taču nesakņojas cilvēcē. Augstāk minētais Osvencimas piemērs man ir īpaši nozīmīgs. </w:t>
      </w:r>
      <w:r w:rsidR="001B4485" w:rsidRPr="005339E7">
        <w:rPr>
          <w:lang w:val="lv-LV"/>
        </w:rPr>
        <w:t xml:space="preserve">Sešpadsmit gadus dzīvodams Austrumeiropā, es esmu četras reizes apmeklējis Osvencimu. Tikai ceturtā apmeklējuma laikā es sapratu, ka vairs nevaru </w:t>
      </w:r>
      <w:r w:rsidR="0070171D" w:rsidRPr="005339E7">
        <w:rPr>
          <w:lang w:val="lv-LV"/>
        </w:rPr>
        <w:t>piebiedroties Dž.Rasela uzskat</w:t>
      </w:r>
      <w:r w:rsidR="001B4485" w:rsidRPr="005339E7">
        <w:rPr>
          <w:lang w:val="lv-LV"/>
        </w:rPr>
        <w:t xml:space="preserve">am. </w:t>
      </w:r>
      <w:r w:rsidR="005A5479" w:rsidRPr="005339E7">
        <w:rPr>
          <w:lang w:val="lv-LV"/>
        </w:rPr>
        <w:t xml:space="preserve">Gluži vienkārši – mēs </w:t>
      </w:r>
      <w:r w:rsidR="00C94D86" w:rsidRPr="005339E7">
        <w:rPr>
          <w:lang w:val="lv-LV"/>
        </w:rPr>
        <w:t>visi esam grēka</w:t>
      </w:r>
      <w:r w:rsidR="005A5479" w:rsidRPr="005339E7">
        <w:rPr>
          <w:lang w:val="lv-LV"/>
        </w:rPr>
        <w:t xml:space="preserve"> pārņemti un šī iemesla pēc </w:t>
      </w:r>
      <w:r w:rsidR="00C94D86" w:rsidRPr="005339E7">
        <w:rPr>
          <w:lang w:val="lv-LV"/>
        </w:rPr>
        <w:t xml:space="preserve">visā nopietnībā </w:t>
      </w:r>
      <w:r w:rsidR="00C94D86" w:rsidRPr="005339E7">
        <w:rPr>
          <w:i/>
          <w:lang w:val="lv-LV"/>
        </w:rPr>
        <w:t>bīstami</w:t>
      </w:r>
      <w:r w:rsidR="00C94D86" w:rsidRPr="005339E7">
        <w:rPr>
          <w:lang w:val="lv-LV"/>
        </w:rPr>
        <w:t xml:space="preserve"> nepietiekami novērtējam grēka varu pār mums un to milzīgo ietekmi, kādu mūsu grēcīgā rīcība, domas un lēmumi var atstāt uz citiem. Mana intuitīvā vēlme atrast kādu lielāku ļaunuma avotu Holokausta izskaidrošanai ir tipiski cilvēcisks mēģinājums mazināt mūsu pašu grēkus, kā arī cilvēces un citu cilvēku grēkus.</w:t>
      </w:r>
      <w:r w:rsidR="00543D58" w:rsidRPr="005339E7">
        <w:rPr>
          <w:lang w:val="lv-LV"/>
        </w:rPr>
        <w:t xml:space="preserve"> Tieši tāpēc iedziļināšanās grēka un lielā ļaunuma problēmās, kas ir šīs grāmatas mērķis, vienkārši nav populāra. Šķiet, ka pastāv uzskats, reiz šīs problēmas nav zinātniski risināmas, tad vispār nav vērts tās risināt. Taču pēc manām domām, tā ir tā pati psiholoģiski izskaidrojamā vēlēšanās novirzīt uzmanību no mums pašiem un no cilvēku grēcīguma apzināšanās svarīguma.’Velns’ paliek lielā kristietības daļā</w:t>
      </w:r>
      <w:r w:rsidR="0029337B" w:rsidRPr="005339E7">
        <w:rPr>
          <w:lang w:val="lv-LV"/>
        </w:rPr>
        <w:t>,</w:t>
      </w:r>
      <w:r w:rsidR="00543D58" w:rsidRPr="005339E7">
        <w:rPr>
          <w:lang w:val="lv-LV"/>
        </w:rPr>
        <w:t xml:space="preserve"> </w:t>
      </w:r>
      <w:r w:rsidR="0029337B" w:rsidRPr="005339E7">
        <w:rPr>
          <w:lang w:val="lv-LV"/>
        </w:rPr>
        <w:t xml:space="preserve">kā arī vairumā sabiedrības un citu reliģiju, kā neizpētīts pieņēmums. </w:t>
      </w:r>
      <w:r w:rsidR="00F75DB6" w:rsidRPr="005339E7">
        <w:rPr>
          <w:lang w:val="lv-LV"/>
        </w:rPr>
        <w:t>Neizpētītu pieņēmumu klātbūtne mūsu dzīvē un sirdīs, kā arī sabi</w:t>
      </w:r>
      <w:r w:rsidR="00955F06" w:rsidRPr="005339E7">
        <w:rPr>
          <w:lang w:val="lv-LV"/>
        </w:rPr>
        <w:t>edrībā</w:t>
      </w:r>
      <w:r w:rsidR="00F75DB6" w:rsidRPr="005339E7">
        <w:rPr>
          <w:lang w:val="lv-LV"/>
        </w:rPr>
        <w:t xml:space="preserve"> būtu jāuztver kā briesmu signāls. Kādēļ šai šķietami bezbailīgo skaidrojumu meklēšanas gadsimtā, vispārpieņemto paradigmu</w:t>
      </w:r>
      <w:r w:rsidR="001B72D5" w:rsidRPr="005339E7">
        <w:rPr>
          <w:lang w:val="lv-LV"/>
        </w:rPr>
        <w:t xml:space="preserve"> </w:t>
      </w:r>
      <w:r w:rsidR="00F75DB6" w:rsidRPr="005339E7">
        <w:rPr>
          <w:lang w:val="lv-LV"/>
        </w:rPr>
        <w:t>gāšanas gadsimtā</w:t>
      </w:r>
      <w:r w:rsidR="001B72D5" w:rsidRPr="005339E7">
        <w:rPr>
          <w:lang w:val="lv-LV"/>
        </w:rPr>
        <w:t xml:space="preserve">, visa pārvērtēšanas, rūpīgu pētījumu, tradīciju atmešanas laikā… uzskats par Velnu tā arī paliek pieņēmuma statusā? </w:t>
      </w:r>
      <w:r w:rsidR="00955F06" w:rsidRPr="005339E7">
        <w:rPr>
          <w:lang w:val="lv-LV"/>
        </w:rPr>
        <w:t xml:space="preserve">Es domāju, ka </w:t>
      </w:r>
      <w:r w:rsidR="00955F06" w:rsidRPr="005339E7">
        <w:rPr>
          <w:i/>
          <w:lang w:val="lv-LV"/>
        </w:rPr>
        <w:t>šīs</w:t>
      </w:r>
      <w:r w:rsidR="00955F06" w:rsidRPr="005339E7">
        <w:rPr>
          <w:lang w:val="lv-LV"/>
        </w:rPr>
        <w:t xml:space="preserve"> tradīcijas [jo tā ir tikai un vienīgi tradīcija] atmešana, lai dzīvotu pēc Bībeles noteiktajiem standartiem par Velnu, prasa pārāk daudz. Ir grūti pieņemt visas dzīves negācijas kā žēlastības Dieva pieļautas un pat uzsūtītas; ir tik pazemojoši apjaust, ka mēs esam vien mazi bērni, kuru laba un ļauna uzskati nesaskan pilnībā ar mūsu Tēva uzskatiem.</w:t>
      </w:r>
      <w:r w:rsidR="00CA26F2" w:rsidRPr="005339E7">
        <w:rPr>
          <w:lang w:val="lv-LV"/>
        </w:rPr>
        <w:t xml:space="preserve"> Un ir nepieciešama visa mūsu dzīve, lai beidzot saprastu, ka mūsu dabiskās tieksmes un vēlmes patiesībā ir mūsu lielais Sātans / pretinieks. Ir viegli pierādāms, ka mūsu uzskati par to, kas ir ‘labs’ un ‘pareizs’ ir bieži maldīgi – padomājiet par visām tām reizēm, kad ticīgais lūdz Dievu par kaut ko, bet Dievs neuzklausa, un vēlāk viņš saprot, ka ir lūdzis to, ko nevajadzēja lūgt, un ir pateicīgs Dievam, ka Dievs nav viņu tobrīd uzklausījis.</w:t>
      </w:r>
      <w:r w:rsidR="00D13DE6" w:rsidRPr="005339E7">
        <w:rPr>
          <w:lang w:val="lv-LV"/>
        </w:rPr>
        <w:t xml:space="preserve"> Ījaba lūgums Dievam pārgriezt viņa dzīvības pavedienu</w:t>
      </w:r>
      <w:r w:rsidR="00CA26F2" w:rsidRPr="005339E7">
        <w:rPr>
          <w:lang w:val="lv-LV"/>
        </w:rPr>
        <w:t xml:space="preserve"> </w:t>
      </w:r>
      <w:r w:rsidR="00AA50AB" w:rsidRPr="005339E7">
        <w:rPr>
          <w:lang w:val="lv-LV"/>
        </w:rPr>
        <w:t>varētu kalpot kā piemērs no Bībeles</w:t>
      </w:r>
      <w:r w:rsidR="00CA26F2" w:rsidRPr="005339E7">
        <w:rPr>
          <w:lang w:val="lv-LV"/>
        </w:rPr>
        <w:t xml:space="preserve"> </w:t>
      </w:r>
      <w:r w:rsidR="00AA50AB" w:rsidRPr="005339E7">
        <w:rPr>
          <w:lang w:val="lv-LV"/>
        </w:rPr>
        <w:t>(Ījaba 6:9).</w:t>
      </w:r>
    </w:p>
    <w:p w:rsidR="00AA50AB" w:rsidRPr="005339E7" w:rsidRDefault="00AA50AB" w:rsidP="003A6787">
      <w:pPr>
        <w:tabs>
          <w:tab w:val="left" w:pos="6946"/>
        </w:tabs>
        <w:jc w:val="both"/>
        <w:rPr>
          <w:lang w:val="lv-LV"/>
        </w:rPr>
      </w:pPr>
    </w:p>
    <w:p w:rsidR="009131B5" w:rsidRPr="005339E7" w:rsidRDefault="00AA50AB" w:rsidP="003A6787">
      <w:pPr>
        <w:tabs>
          <w:tab w:val="left" w:pos="6946"/>
        </w:tabs>
        <w:jc w:val="both"/>
        <w:rPr>
          <w:lang w:val="lv-LV"/>
        </w:rPr>
      </w:pPr>
      <w:r w:rsidRPr="005339E7">
        <w:rPr>
          <w:lang w:val="lv-LV"/>
        </w:rPr>
        <w:t xml:space="preserve">Vispārpieņemtais uzskats par Velnu mazina arī Jēzus uzvaru pār grēku krustā. </w:t>
      </w:r>
      <w:r w:rsidR="00B811E4" w:rsidRPr="005339E7">
        <w:rPr>
          <w:lang w:val="lv-LV"/>
        </w:rPr>
        <w:t xml:space="preserve">Tā nebija varonīga cilvēka cīņa ar pūķi Georgija Uzvarētāja garā. Mēs esam pestīti, jo Kungs Jēzus Savā prātā nonāvēja katru grēcīgu tieksmi un beidzot atdeva Savu dzīvi par mums, </w:t>
      </w:r>
      <w:r w:rsidR="00B811E4" w:rsidRPr="005339E7">
        <w:rPr>
          <w:lang w:val="lv-LV"/>
        </w:rPr>
        <w:lastRenderedPageBreak/>
        <w:t xml:space="preserve">lai atsvabinātu mūs no grēka un nāves. Ebr.2:14 uzsvērts, ka tikai tāpēc, ka Jēzum bija tāpat kā mums asinis un miesa, Viņš varēja iznīcināt Velnu. Un tā bija Viņa </w:t>
      </w:r>
      <w:r w:rsidR="00B811E4" w:rsidRPr="005339E7">
        <w:rPr>
          <w:i/>
          <w:lang w:val="lv-LV"/>
        </w:rPr>
        <w:t>nāve</w:t>
      </w:r>
      <w:r w:rsidR="00B811E4" w:rsidRPr="005339E7">
        <w:rPr>
          <w:lang w:val="lv-LV"/>
        </w:rPr>
        <w:t>, kas iznīcināja Velnu. Šie Bībeles fakti neko neizsaka teoloģijai, kas apgalvo, ka Jēzus</w:t>
      </w:r>
      <w:r w:rsidR="00985532" w:rsidRPr="005339E7">
        <w:rPr>
          <w:lang w:val="lv-LV"/>
        </w:rPr>
        <w:t xml:space="preserve"> un Velns ir iesaistīti visuma</w:t>
      </w:r>
      <w:r w:rsidR="00B811E4" w:rsidRPr="005339E7">
        <w:rPr>
          <w:lang w:val="lv-LV"/>
        </w:rPr>
        <w:t xml:space="preserve"> konfliktā</w:t>
      </w:r>
      <w:r w:rsidR="00985532" w:rsidRPr="005339E7">
        <w:rPr>
          <w:lang w:val="lv-LV"/>
        </w:rPr>
        <w:t>, līdz</w:t>
      </w:r>
      <w:r w:rsidR="00FC01D1" w:rsidRPr="005339E7">
        <w:rPr>
          <w:lang w:val="lv-LV"/>
        </w:rPr>
        <w:t xml:space="preserve"> Jēzus uzvarēs un nonāvēs Velnu. </w:t>
      </w:r>
      <w:r w:rsidR="00105C84" w:rsidRPr="005339E7">
        <w:rPr>
          <w:lang w:val="lv-LV"/>
        </w:rPr>
        <w:t xml:space="preserve">Taču Ebr.2:14, kā arī visā Jaunajā Derībā teikts, ka grēku / Velnu iznīcināja </w:t>
      </w:r>
      <w:r w:rsidR="00105C84" w:rsidRPr="005339E7">
        <w:rPr>
          <w:i/>
          <w:lang w:val="lv-LV"/>
        </w:rPr>
        <w:t>Jēzus nāve</w:t>
      </w:r>
      <w:r w:rsidR="00105C84" w:rsidRPr="005339E7">
        <w:rPr>
          <w:lang w:val="lv-LV"/>
        </w:rPr>
        <w:t xml:space="preserve"> krustā. Nebija nekādas cīņas uz dzīvību vai nāvi ar Velnu kā dzīvu būtni, līdz tas tika iznīcināts. Jēzus </w:t>
      </w:r>
      <w:r w:rsidR="00105C84" w:rsidRPr="005339E7">
        <w:rPr>
          <w:i/>
          <w:lang w:val="lv-LV"/>
        </w:rPr>
        <w:t>nāve</w:t>
      </w:r>
      <w:r w:rsidR="00105C84" w:rsidRPr="005339E7">
        <w:rPr>
          <w:lang w:val="lv-LV"/>
        </w:rPr>
        <w:t xml:space="preserve"> bija tā, kas nogalināja Velnu. Tas nekādi nesaskan ar domu par kosmisku konfliktu starp Jēzu un Velnu. Tieši tāpēc, ka Jēzum bija mūsu daba, Velns tika iznīcināts – un tam, ka Viņam bija cilvēka daba nebūtu nekādas nozīmes, ja Jēzus </w:t>
      </w:r>
      <w:r w:rsidR="009131B5" w:rsidRPr="005339E7">
        <w:rPr>
          <w:lang w:val="lv-LV"/>
        </w:rPr>
        <w:t xml:space="preserve">būtu cīnījies ar burtiski dzīvu būtni. </w:t>
      </w:r>
    </w:p>
    <w:p w:rsidR="009131B5" w:rsidRPr="005339E7" w:rsidRDefault="009131B5" w:rsidP="003A6787">
      <w:pPr>
        <w:tabs>
          <w:tab w:val="left" w:pos="6946"/>
        </w:tabs>
        <w:jc w:val="both"/>
        <w:rPr>
          <w:lang w:val="lv-LV"/>
        </w:rPr>
      </w:pPr>
    </w:p>
    <w:p w:rsidR="009131B5" w:rsidRPr="005339E7" w:rsidRDefault="009131B5" w:rsidP="003A6787">
      <w:pPr>
        <w:tabs>
          <w:tab w:val="left" w:pos="6946"/>
        </w:tabs>
        <w:jc w:val="both"/>
        <w:rPr>
          <w:lang w:val="lv-LV"/>
        </w:rPr>
      </w:pPr>
      <w:r w:rsidRPr="005339E7">
        <w:rPr>
          <w:b/>
          <w:lang w:val="lv-LV"/>
        </w:rPr>
        <w:t>Personību vērtība</w:t>
      </w:r>
    </w:p>
    <w:p w:rsidR="00B36243" w:rsidRPr="005339E7" w:rsidRDefault="009131B5" w:rsidP="003A6787">
      <w:pPr>
        <w:tabs>
          <w:tab w:val="left" w:pos="6946"/>
        </w:tabs>
        <w:jc w:val="both"/>
        <w:rPr>
          <w:lang w:val="lv-LV"/>
        </w:rPr>
      </w:pPr>
      <w:r w:rsidRPr="005339E7">
        <w:rPr>
          <w:lang w:val="lv-LV"/>
        </w:rPr>
        <w:t>Grēka nozīmes mazināšana, noveļot vainu par to uz dzīva Sātana personību</w:t>
      </w:r>
      <w:r w:rsidR="00A32A09" w:rsidRPr="005339E7">
        <w:rPr>
          <w:lang w:val="lv-LV"/>
        </w:rPr>
        <w:t>,</w:t>
      </w:r>
      <w:r w:rsidRPr="005339E7">
        <w:rPr>
          <w:lang w:val="lv-LV"/>
        </w:rPr>
        <w:t xml:space="preserve"> rezultātā mazina arī cilvēku pestīšanas brīnuma nozīmi. Dieva labvēlība </w:t>
      </w:r>
      <w:r w:rsidR="003C3F5D" w:rsidRPr="005339E7">
        <w:rPr>
          <w:lang w:val="lv-LV"/>
        </w:rPr>
        <w:t>ik</w:t>
      </w:r>
      <w:r w:rsidRPr="005339E7">
        <w:rPr>
          <w:lang w:val="lv-LV"/>
        </w:rPr>
        <w:t>katr</w:t>
      </w:r>
      <w:r w:rsidR="003C3F5D" w:rsidRPr="005339E7">
        <w:rPr>
          <w:lang w:val="lv-LV"/>
        </w:rPr>
        <w:t>a</w:t>
      </w:r>
      <w:r w:rsidRPr="005339E7">
        <w:rPr>
          <w:lang w:val="lv-LV"/>
        </w:rPr>
        <w:t>m no mums</w:t>
      </w:r>
      <w:r w:rsidR="003C3F5D" w:rsidRPr="005339E7">
        <w:rPr>
          <w:lang w:val="lv-LV"/>
        </w:rPr>
        <w:t xml:space="preserve"> neko</w:t>
      </w:r>
      <w:r w:rsidRPr="005339E7">
        <w:rPr>
          <w:lang w:val="lv-LV"/>
        </w:rPr>
        <w:t xml:space="preserve"> daudz neizsaka, ja mūsu pestīšana patie</w:t>
      </w:r>
      <w:r w:rsidR="003C3F5D" w:rsidRPr="005339E7">
        <w:rPr>
          <w:lang w:val="lv-LV"/>
        </w:rPr>
        <w:t>s</w:t>
      </w:r>
      <w:r w:rsidRPr="005339E7">
        <w:rPr>
          <w:lang w:val="lv-LV"/>
        </w:rPr>
        <w:t xml:space="preserve">ībā ir bijusi abstrakts </w:t>
      </w:r>
      <w:r w:rsidR="003C3F5D" w:rsidRPr="005339E7">
        <w:rPr>
          <w:lang w:val="lv-LV"/>
        </w:rPr>
        <w:t xml:space="preserve">darījums, kas noslēgts starp Dievu un Sātanu kaut kur visumā. Bībeles zīmētā aina ir daudz skaudrāka katram no mums – pestīšana bija viena </w:t>
      </w:r>
      <w:r w:rsidR="003C3F5D" w:rsidRPr="005339E7">
        <w:rPr>
          <w:i/>
          <w:lang w:val="lv-LV"/>
        </w:rPr>
        <w:t>cilvēka</w:t>
      </w:r>
      <w:r w:rsidR="003C3F5D" w:rsidRPr="005339E7">
        <w:rPr>
          <w:lang w:val="lv-LV"/>
        </w:rPr>
        <w:t xml:space="preserve">, Dieva Dēla Jēzus sasniegums, šeit uz zemes, krustā Jeruzalemes tuvumā. Viņš mira mīlestībā pret </w:t>
      </w:r>
      <w:r w:rsidR="003C3F5D" w:rsidRPr="005339E7">
        <w:rPr>
          <w:i/>
          <w:lang w:val="lv-LV"/>
        </w:rPr>
        <w:t>mums</w:t>
      </w:r>
      <w:r w:rsidR="003C3F5D" w:rsidRPr="005339E7">
        <w:rPr>
          <w:lang w:val="lv-LV"/>
        </w:rPr>
        <w:t xml:space="preserve">, lai mūsu grēki taptu piedoti, nevis </w:t>
      </w:r>
      <w:r w:rsidR="00D2395D" w:rsidRPr="005339E7">
        <w:rPr>
          <w:lang w:val="lv-LV"/>
        </w:rPr>
        <w:t xml:space="preserve">lai samaksātu kādai visuma būtnei vārdā Sātans. </w:t>
      </w:r>
      <w:r w:rsidR="00B36243" w:rsidRPr="005339E7">
        <w:rPr>
          <w:lang w:val="lv-LV"/>
        </w:rPr>
        <w:t>Būtiskākie notikumi nerisinās kaut kur visumā, bet gan mūsu sirdīs, kurās trūkst atsaucības Dieva mīlestībai un labvēlībai.</w:t>
      </w:r>
    </w:p>
    <w:p w:rsidR="00B36243" w:rsidRPr="005339E7" w:rsidRDefault="00B36243" w:rsidP="003A6787">
      <w:pPr>
        <w:tabs>
          <w:tab w:val="left" w:pos="6946"/>
        </w:tabs>
        <w:jc w:val="both"/>
        <w:rPr>
          <w:lang w:val="lv-LV"/>
        </w:rPr>
      </w:pPr>
    </w:p>
    <w:p w:rsidR="00B25100" w:rsidRPr="005339E7" w:rsidRDefault="00B36243" w:rsidP="003A6787">
      <w:pPr>
        <w:tabs>
          <w:tab w:val="left" w:pos="6946"/>
        </w:tabs>
        <w:jc w:val="both"/>
        <w:rPr>
          <w:lang w:val="lv-LV"/>
        </w:rPr>
      </w:pPr>
      <w:r w:rsidRPr="005339E7">
        <w:rPr>
          <w:lang w:val="lv-LV"/>
        </w:rPr>
        <w:t>Tāpat kā vispārpieņemtais uzskats par Sātanu mazina grēka nozīmi, tā tas mazina arī indivīda personības nozīmi. Mūsdienu pasaulē arvien lielākas cilvēku masas kļūst par radikāla ļaunuma upuriem</w:t>
      </w:r>
      <w:r w:rsidR="003C3F5D" w:rsidRPr="005339E7">
        <w:rPr>
          <w:lang w:val="lv-LV"/>
        </w:rPr>
        <w:t xml:space="preserve"> </w:t>
      </w:r>
      <w:r w:rsidRPr="005339E7">
        <w:rPr>
          <w:lang w:val="lv-LV"/>
        </w:rPr>
        <w:t>– masveidīgas cilvēku iznīcināšanas, terorisma akti, kari un tml. Bet katras personas nāve izraisa daudzu dvēseļu nāvi</w:t>
      </w:r>
      <w:r w:rsidR="00B25100" w:rsidRPr="005339E7">
        <w:rPr>
          <w:lang w:val="lv-LV"/>
        </w:rPr>
        <w:t xml:space="preserve"> to cīņā ar šī radikālā ļaunuma pieredzi. Solžeņicins raksta par to NKVD upuru bērnu nāvi, kuru sirdis neizturēja un arī par tiem, kas ieslēgušies sevī, knapi vilka dzīvību, ļaunuma pieredzes nomākti: „Kad mēs minam miljonus, kas gāja bojā nometnēs, mēs aizmirstam, ka to skaits ir daudzkārt jādubulto”.</w:t>
      </w:r>
    </w:p>
    <w:p w:rsidR="00B25100" w:rsidRPr="005339E7" w:rsidRDefault="00B25100" w:rsidP="003A6787">
      <w:pPr>
        <w:tabs>
          <w:tab w:val="left" w:pos="6946"/>
        </w:tabs>
        <w:jc w:val="both"/>
        <w:rPr>
          <w:lang w:val="lv-LV"/>
        </w:rPr>
      </w:pPr>
    </w:p>
    <w:p w:rsidR="00443181" w:rsidRPr="005339E7" w:rsidRDefault="00B25100" w:rsidP="003A6787">
      <w:pPr>
        <w:tabs>
          <w:tab w:val="left" w:pos="6946"/>
        </w:tabs>
        <w:jc w:val="both"/>
        <w:rPr>
          <w:lang w:val="lv-LV"/>
        </w:rPr>
      </w:pPr>
      <w:r w:rsidRPr="005339E7">
        <w:rPr>
          <w:lang w:val="lv-LV"/>
        </w:rPr>
        <w:t>Tas attiecas uz mums visiem.</w:t>
      </w:r>
      <w:r w:rsidR="00ED6C52" w:rsidRPr="005339E7">
        <w:rPr>
          <w:lang w:val="lv-LV"/>
        </w:rPr>
        <w:t xml:space="preserve"> Mums visiem ir mīļi cilvēki, kas cieš no ļaunuma un to ciešanas daudzkārtīgi atbalsojas mūsu sirdīs. Mums trūkst vārdu, lai aprakstītu</w:t>
      </w:r>
      <w:r w:rsidR="00931F74" w:rsidRPr="005339E7">
        <w:rPr>
          <w:lang w:val="lv-LV"/>
        </w:rPr>
        <w:t xml:space="preserve"> katra pieredzēto ļaunuma daudzumu. Man šķiet, ka mūsu mēģinājumi tikt ar to kaut kādā galā ir noveduši mūs pie mēģinājuma to visu abstrahēt, izsakot to metafiziski kā kosmisku konfliktu starp Dievu un Sātanu, atsakoties no domas par individuālu grēka un ļaunuma pieredzi.</w:t>
      </w:r>
      <w:r w:rsidR="00105C84" w:rsidRPr="005339E7">
        <w:rPr>
          <w:lang w:val="lv-LV"/>
        </w:rPr>
        <w:t xml:space="preserve"> </w:t>
      </w:r>
      <w:r w:rsidR="00362011" w:rsidRPr="005339E7">
        <w:rPr>
          <w:lang w:val="lv-LV"/>
        </w:rPr>
        <w:t>Tas viss mazina indivīda ciešanas un vērtību. Piemēram, mēs runājam par Holokaustā iznīcinātajiem</w:t>
      </w:r>
      <w:r w:rsidR="00FC01D1" w:rsidRPr="005339E7">
        <w:rPr>
          <w:lang w:val="lv-LV"/>
        </w:rPr>
        <w:t xml:space="preserve"> </w:t>
      </w:r>
      <w:r w:rsidR="00362011" w:rsidRPr="005339E7">
        <w:rPr>
          <w:lang w:val="lv-LV"/>
        </w:rPr>
        <w:t>6 miljoniem ebreju. Taču šis skaitlis slēpj ļaunuma realitāti. Mēs varam iejusties viena ebreja ciešanās, bet ne miljonu ciešanās. Ortodoksālā Sātana ideja cenšas novest ļaunumu un grēku līdz abstraktam jēdzienam</w:t>
      </w:r>
      <w:r w:rsidR="00443181" w:rsidRPr="005339E7">
        <w:rPr>
          <w:lang w:val="lv-LV"/>
        </w:rPr>
        <w:t xml:space="preserve">, kaut kur visumā, kaut kur prātā… un līdz ar to zūd Bībeles liktais uzsvars uz indivīdu. Mēs vairs pilnībā nenododamies bēdām līdz ar mūsu ciešanām pakļauto brāli, droši nenostājamies pret grēku mūsu pašu un citu dzīvēs… no mums prasītā piepūle ir par lielu un mēs nogrūžam to uz šo ērto pārcilvēciskā Sātana ideju. </w:t>
      </w:r>
    </w:p>
    <w:p w:rsidR="00443181" w:rsidRPr="005339E7" w:rsidRDefault="00443181" w:rsidP="003A6787">
      <w:pPr>
        <w:tabs>
          <w:tab w:val="left" w:pos="6946"/>
        </w:tabs>
        <w:jc w:val="both"/>
        <w:rPr>
          <w:lang w:val="lv-LV"/>
        </w:rPr>
      </w:pPr>
    </w:p>
    <w:p w:rsidR="00443181" w:rsidRPr="005339E7" w:rsidRDefault="00443181" w:rsidP="003A6787">
      <w:pPr>
        <w:tabs>
          <w:tab w:val="left" w:pos="6946"/>
        </w:tabs>
        <w:jc w:val="both"/>
        <w:rPr>
          <w:b/>
          <w:lang w:val="lv-LV"/>
        </w:rPr>
      </w:pPr>
      <w:r w:rsidRPr="005339E7">
        <w:rPr>
          <w:b/>
          <w:lang w:val="lv-LV"/>
        </w:rPr>
        <w:t>Grēks – tas ir nopietni</w:t>
      </w:r>
    </w:p>
    <w:p w:rsidR="003F6F7D" w:rsidRPr="005339E7" w:rsidRDefault="00443181" w:rsidP="003A6787">
      <w:pPr>
        <w:tabs>
          <w:tab w:val="left" w:pos="6946"/>
        </w:tabs>
        <w:jc w:val="both"/>
        <w:rPr>
          <w:lang w:val="lv-LV"/>
        </w:rPr>
      </w:pPr>
      <w:r w:rsidRPr="005339E7">
        <w:rPr>
          <w:lang w:val="lv-LV"/>
        </w:rPr>
        <w:t>Bibliskais sātana jēdziens liek mums saprast, ka mūsos ir</w:t>
      </w:r>
      <w:r w:rsidR="00876215" w:rsidRPr="005339E7">
        <w:rPr>
          <w:lang w:val="lv-LV"/>
        </w:rPr>
        <w:t xml:space="preserve"> pamatā tās pašas </w:t>
      </w:r>
      <w:r w:rsidRPr="005339E7">
        <w:rPr>
          <w:lang w:val="lv-LV"/>
        </w:rPr>
        <w:t xml:space="preserve">grēcīgās tieksmes, kas ir vissamaitātākajā izvarotājā vai sadistā. </w:t>
      </w:r>
      <w:r w:rsidR="00876215" w:rsidRPr="005339E7">
        <w:rPr>
          <w:lang w:val="lv-LV"/>
        </w:rPr>
        <w:t>Dievbijība nenozīmē tikai atdalīšanos no grēcīgiem cilvēkiem; tā ir atteikšanās no grēcīgā</w:t>
      </w:r>
      <w:r w:rsidR="00A32A09" w:rsidRPr="005339E7">
        <w:rPr>
          <w:lang w:val="lv-LV"/>
        </w:rPr>
        <w:t>m</w:t>
      </w:r>
      <w:r w:rsidR="00876215" w:rsidRPr="005339E7">
        <w:rPr>
          <w:lang w:val="lv-LV"/>
        </w:rPr>
        <w:t xml:space="preserve"> kaislēm mūsu pašu </w:t>
      </w:r>
      <w:r w:rsidR="00876215" w:rsidRPr="005339E7">
        <w:rPr>
          <w:lang w:val="lv-LV"/>
        </w:rPr>
        <w:lastRenderedPageBreak/>
        <w:t xml:space="preserve">sirdīs.  Solžeņicins vairāk par citiem ir pieredzējis un domājis par ļaunumu; un viņa slēdziens ir tieši tāds pats: „Ja tas būtu bijis tik viegli! Ja tikai… būtu nepieciešams atdalīt [ļaunos cilvēkus] no pārējiem un iznīcināt tos! Taču robežšķirtne starp labu un ļaunu iet caur katra cilvēka sirdi. Un kas ir gatavs iznīcināt kādu paša sirds daļu?” (8). </w:t>
      </w:r>
      <w:r w:rsidR="00CC158D" w:rsidRPr="005339E7">
        <w:rPr>
          <w:lang w:val="lv-LV"/>
        </w:rPr>
        <w:t xml:space="preserve">Lai izprastu cilvēka postīšanas tendences avotus, Ēriks Froms ņēma talkā loģiku, socioloģiju, psiholoģiju un filosofiju; un viņš nonāca pie tiem pašiem slēdzieniem, pie kuriem mēs nonācām, studējot Bībeli un Solžeņicins no personīgās pieredzes. Arī viņš nonāca pie slēdziena, ka pārcilvēciskā Sātana uzskatam nav nekāda pamatojuma, ka ļaunums nāk no </w:t>
      </w:r>
      <w:r w:rsidR="00236074" w:rsidRPr="005339E7">
        <w:rPr>
          <w:i/>
          <w:lang w:val="lv-LV"/>
        </w:rPr>
        <w:t>visas</w:t>
      </w:r>
      <w:r w:rsidR="00236074" w:rsidRPr="005339E7">
        <w:rPr>
          <w:lang w:val="lv-LV"/>
        </w:rPr>
        <w:t xml:space="preserve"> cilvēces dziļumiem, nevis no dažiem no mums: „Ļaunums ir dzīve, kas vēršas pati pret sevi… mūsu iekšējais pievilkšanās spēks tam, kas ir miris” (9). Froma slēdziens ir, ka tieši mūsu valdzinājumi un dzīves veids ir cilvēka ļaunuma avoti – un tas ir saskaņā ar biblisko atklāsmi. Pārcilvēciskajam Sātanam nav nekādas lomas nedz Bībeles skaidrojumos, nedz zinātniskajā pieejā, nedz dzīves pieredzes vērojumos. </w:t>
      </w:r>
      <w:r w:rsidR="00AE6B55" w:rsidRPr="005339E7">
        <w:rPr>
          <w:lang w:val="lv-LV"/>
        </w:rPr>
        <w:t xml:space="preserve">Tas viss liek mums saprast, ka risinājums nav tajā, lai mēs atdalītu labos no ļaunajiem cilvēkiem, vai iznīcinātu ļaunos karā  vai nāves spriedumos; risinājums ir sapratnē, ka pamatā tās pašas tendences, kas ir visļaunākajos cilvēkos, ir arī katrā no mums. Mums ir jāielūkojas sevī, lai saredzētu, ka katrā no mums mīt ir Hitlers, ir Staļins un tml. </w:t>
      </w:r>
      <w:r w:rsidR="006464A2" w:rsidRPr="005339E7">
        <w:rPr>
          <w:lang w:val="lv-LV"/>
        </w:rPr>
        <w:t xml:space="preserve">Der tikai ieskatīties Roberta Saimona grāmatā „Ļaunie dara to, par ko sapņo labie” – un nopietni un godprātīgi ielūkoties savā sirdī – un mēs redzēsim, ka mēs visi esam pakļauti tiem kārdinājumiem, kuriem padodas tie briesmīgie noziedznieki (10). Es zinu, ka dažiem no lasītājiem būs iebildumi pret to… bet es varu tikai lūgt jūs būt godīgiem pašiem pret sevi attiecībā uz tām domām un vēlmēm, kas dažbrīd ienāk mums prātā.  </w:t>
      </w:r>
      <w:r w:rsidR="00876215" w:rsidRPr="005339E7">
        <w:rPr>
          <w:lang w:val="lv-LV"/>
        </w:rPr>
        <w:t xml:space="preserve">   </w:t>
      </w:r>
      <w:r w:rsidR="00362011" w:rsidRPr="005339E7">
        <w:rPr>
          <w:lang w:val="lv-LV"/>
        </w:rPr>
        <w:t xml:space="preserve"> </w:t>
      </w:r>
      <w:r w:rsidR="00105C84" w:rsidRPr="005339E7">
        <w:rPr>
          <w:lang w:val="lv-LV"/>
        </w:rPr>
        <w:t xml:space="preserve"> </w:t>
      </w:r>
    </w:p>
    <w:p w:rsidR="001B0647" w:rsidRPr="005339E7" w:rsidRDefault="001B0647" w:rsidP="003A6787">
      <w:pPr>
        <w:tabs>
          <w:tab w:val="left" w:pos="6946"/>
        </w:tabs>
        <w:jc w:val="both"/>
        <w:rPr>
          <w:lang w:val="lv-LV"/>
        </w:rPr>
      </w:pPr>
    </w:p>
    <w:p w:rsidR="001B0647" w:rsidRPr="005339E7" w:rsidRDefault="001B0647" w:rsidP="003A6787">
      <w:pPr>
        <w:tabs>
          <w:tab w:val="left" w:pos="6946"/>
        </w:tabs>
        <w:jc w:val="both"/>
        <w:rPr>
          <w:b/>
          <w:lang w:val="lv-LV"/>
        </w:rPr>
      </w:pPr>
      <w:r w:rsidRPr="005339E7">
        <w:rPr>
          <w:b/>
          <w:lang w:val="lv-LV"/>
        </w:rPr>
        <w:t>Atbildība par rīcību</w:t>
      </w:r>
    </w:p>
    <w:p w:rsidR="001B0647" w:rsidRPr="005339E7" w:rsidRDefault="001B0647" w:rsidP="003A6787">
      <w:pPr>
        <w:tabs>
          <w:tab w:val="left" w:pos="6946"/>
        </w:tabs>
        <w:jc w:val="both"/>
        <w:rPr>
          <w:lang w:val="lv-LV"/>
        </w:rPr>
      </w:pPr>
      <w:r w:rsidRPr="005339E7">
        <w:rPr>
          <w:lang w:val="lv-LV"/>
        </w:rPr>
        <w:t>Sapratne, ka grēks nāk no mums, liek mums uzņemties daudz augstāku atbildību par mūsu pašu rīcību – kā arī māca mums prasīt lielāku atbildību no citiem par viņu rīcību. Mūsdienu pasaulē atbildība diemžēl ir arvien retāk sastopama īpašība. Mēs attaisnojam kā savu, tā arī citu cilvēku rīcību tik lielā mērā, ka patiesa nožēla, pazemība, prieka sajū</w:t>
      </w:r>
      <w:r w:rsidR="00291C37" w:rsidRPr="005339E7">
        <w:rPr>
          <w:lang w:val="lv-LV"/>
        </w:rPr>
        <w:t>ta, piedzīvojot piedošanu, reāli</w:t>
      </w:r>
      <w:r w:rsidRPr="005339E7">
        <w:rPr>
          <w:lang w:val="lv-LV"/>
        </w:rPr>
        <w:t xml:space="preserve"> un </w:t>
      </w:r>
      <w:r w:rsidR="00291C37" w:rsidRPr="005339E7">
        <w:rPr>
          <w:lang w:val="lv-LV"/>
        </w:rPr>
        <w:t xml:space="preserve">veiksmīgi pašpilnīgošanās centieni šķiet maz pazīstamas jūtas ļoti daudzu cilvēku dzīvēs šodien. Iekšēja grēka apziņa liks mums prasīt atbildību arī no citiem, nevis nostāties post moderniskā bezjūtīgā plecu paraustīšanas pozā, redzot citu cilvēku nepiedienīgu rīcību, un pasīvi attaisnojot to. </w:t>
      </w:r>
      <w:r w:rsidR="00802E1D" w:rsidRPr="005339E7">
        <w:rPr>
          <w:lang w:val="lv-LV"/>
        </w:rPr>
        <w:t>A</w:t>
      </w:r>
      <w:r w:rsidR="008750DE" w:rsidRPr="005339E7">
        <w:rPr>
          <w:lang w:val="lv-LV"/>
        </w:rPr>
        <w:t>ndrejs Grīlijs raksta: „Kāpēc dusmoties uz cilvēku par ļaunprātīgu rīcību, ja tu nedomā, ka viņš ir par to atbildīgs?” (11). Rolo Mejs bija vēl viens kristiešu psihologs, kas nonāc</w:t>
      </w:r>
      <w:r w:rsidR="00802E1D" w:rsidRPr="005339E7">
        <w:rPr>
          <w:lang w:val="lv-LV"/>
        </w:rPr>
        <w:t>a</w:t>
      </w:r>
      <w:r w:rsidR="008750DE" w:rsidRPr="005339E7">
        <w:rPr>
          <w:lang w:val="lv-LV"/>
        </w:rPr>
        <w:t xml:space="preserve"> pie tiem pašiem slēdzieniem, pie kuriem mūs noveda Bībeles mācība: „Parastais personificētais [ļaunuma] vēsturiski lietotais nosaukums, proti, velns, nav pieņemams, jo tas izmet ļaunuma varu ārā no paša… </w:t>
      </w:r>
      <w:r w:rsidR="009E0BE7" w:rsidRPr="005339E7">
        <w:rPr>
          <w:lang w:val="lv-LV"/>
        </w:rPr>
        <w:t xml:space="preserve">Turklāt, man ir vienmēr licies, ka tā ir </w:t>
      </w:r>
      <w:r w:rsidR="00802E1D" w:rsidRPr="005339E7">
        <w:rPr>
          <w:lang w:val="lv-LV"/>
        </w:rPr>
        <w:t>sabojāta un izvairīga ļaunuma iz</w:t>
      </w:r>
      <w:r w:rsidR="009E0BE7" w:rsidRPr="005339E7">
        <w:rPr>
          <w:lang w:val="lv-LV"/>
        </w:rPr>
        <w:t xml:space="preserve">pratnes forma” (12). Tā tas patiesi arī ir – vispārpieņemtais velna jēdziens ir izvairīšanās no atbildības par mūsu grēkiem, lūkošanās kaut kur ārpusē tā vietā, lai ieskatītos sevī.  </w:t>
      </w:r>
      <w:r w:rsidR="008750DE" w:rsidRPr="005339E7">
        <w:rPr>
          <w:lang w:val="lv-LV"/>
        </w:rPr>
        <w:t xml:space="preserve"> </w:t>
      </w:r>
      <w:r w:rsidR="00291C37" w:rsidRPr="005339E7">
        <w:rPr>
          <w:lang w:val="lv-LV"/>
        </w:rPr>
        <w:t xml:space="preserve">  </w:t>
      </w:r>
    </w:p>
    <w:p w:rsidR="008F63FD" w:rsidRPr="005339E7" w:rsidRDefault="008F63FD" w:rsidP="003A6787">
      <w:pPr>
        <w:tabs>
          <w:tab w:val="left" w:pos="6946"/>
        </w:tabs>
        <w:jc w:val="both"/>
        <w:rPr>
          <w:lang w:val="lv-LV"/>
        </w:rPr>
      </w:pPr>
    </w:p>
    <w:p w:rsidR="008F63FD" w:rsidRPr="005339E7" w:rsidRDefault="008F63FD" w:rsidP="003A6787">
      <w:pPr>
        <w:tabs>
          <w:tab w:val="left" w:pos="6946"/>
        </w:tabs>
        <w:jc w:val="both"/>
        <w:rPr>
          <w:b/>
          <w:lang w:val="lv-LV"/>
        </w:rPr>
      </w:pPr>
      <w:r w:rsidRPr="005339E7">
        <w:rPr>
          <w:b/>
          <w:lang w:val="lv-LV"/>
        </w:rPr>
        <w:t>Citu nomelnošana</w:t>
      </w:r>
    </w:p>
    <w:p w:rsidR="008F63FD" w:rsidRPr="005339E7" w:rsidRDefault="008F63FD" w:rsidP="003A6787">
      <w:pPr>
        <w:tabs>
          <w:tab w:val="left" w:pos="6946"/>
        </w:tabs>
        <w:jc w:val="both"/>
        <w:rPr>
          <w:lang w:val="lv-LV"/>
        </w:rPr>
      </w:pPr>
      <w:r w:rsidRPr="005339E7">
        <w:rPr>
          <w:lang w:val="lv-LV"/>
        </w:rPr>
        <w:t xml:space="preserve">Mūsu nodarbību laikā es esmu atzīmējis, ka cilvēkiem liekas pievilcīga doma par to, ka mēs, šeit uz zemes, kaut kādā veidā esam Dieva un Jēzus pusē, kas savukārt ir iesaistīti visuma mēroga konfliktā ar Velnu Debesīs. Un tas mums ļauj uzskatīt ikkatru uz zemes, kas ir pret mums, kā ,no Velna nākošu’ un tādēļ mēs esam tiesīgi tos apkarot </w:t>
      </w:r>
      <w:r w:rsidR="00B23C8F" w:rsidRPr="005339E7">
        <w:rPr>
          <w:lang w:val="lv-LV"/>
        </w:rPr>
        <w:t xml:space="preserve">un nomelnot, saucot tos par Sātana dzimumu. Viduslaiku raganu medību trakums aiznesa simtiem tūkstošiem nevainīgu cilvēku – tā bija sava veida psiholoģiska epidēmija, kas </w:t>
      </w:r>
      <w:r w:rsidR="00B23C8F" w:rsidRPr="005339E7">
        <w:rPr>
          <w:lang w:val="lv-LV"/>
        </w:rPr>
        <w:lastRenderedPageBreak/>
        <w:t xml:space="preserve">izplatījās sabiedrībā. Jebkurā nelaimē un slimībā cilvēki vainoja Sātanu un tādēļ jebkuru, kam kaut kas ir bijis pret cietēju, uzskatīja par ‘Sātana’ sūtītu. </w:t>
      </w:r>
      <w:r w:rsidR="00DE5838" w:rsidRPr="005339E7">
        <w:rPr>
          <w:lang w:val="lv-LV"/>
        </w:rPr>
        <w:t xml:space="preserve">Šķielējošas vecenes, jebkurš, kas kaut kādā veidā atšķīrās no apkārtējā pūļa, kļuva par uzbrukuma upuri. „Šī ticība pieņēma arvien lielākus apmērus, izplatīdamās līdzīgi epidēmijai tajā apvidū, kurā šādi incidenti notika” (13). Nozīmīgi </w:t>
      </w:r>
      <w:r w:rsidR="003B0BD9" w:rsidRPr="005339E7">
        <w:rPr>
          <w:lang w:val="lv-LV"/>
        </w:rPr>
        <w:t>man šķiet tas, ka cilvēki ar liel</w:t>
      </w:r>
      <w:r w:rsidR="00DE5838" w:rsidRPr="005339E7">
        <w:rPr>
          <w:lang w:val="lv-LV"/>
        </w:rPr>
        <w:t xml:space="preserve">u gatavību uztvēra ticību par atsevišķas Sātana būtnes pastāvēšanu. Šī ticība ļauj mums </w:t>
      </w:r>
      <w:r w:rsidR="003434EF" w:rsidRPr="005339E7">
        <w:rPr>
          <w:lang w:val="lv-LV"/>
        </w:rPr>
        <w:t>dot vaļu savām dusmām, savai neapmierinātībai un nepatikai pret kādu – Dieva vārdā, it kā piedaloties cīņā pret Sātanu, kurā mēs cēli nostājamies Jēzus pusē.</w:t>
      </w:r>
      <w:r w:rsidR="00B23C8F" w:rsidRPr="005339E7">
        <w:rPr>
          <w:lang w:val="lv-LV"/>
        </w:rPr>
        <w:t xml:space="preserve"> </w:t>
      </w:r>
      <w:r w:rsidR="003434EF" w:rsidRPr="005339E7">
        <w:rPr>
          <w:lang w:val="lv-LV"/>
        </w:rPr>
        <w:t xml:space="preserve">Šeit arī slēpjas šīs ticības bīstamība. Patiesa, bibliska sātana sapratne ir tik atšķirīga, tā pieprasa no mums paškontroli, sevis pārbaudīšanu, mūsu vājību un Kristus spēka apzināšanos – un tas, savukārt, iespaido mūsu attieksmi pret citiem. </w:t>
      </w:r>
      <w:r w:rsidR="00B43E78" w:rsidRPr="005339E7">
        <w:rPr>
          <w:lang w:val="lv-LV"/>
        </w:rPr>
        <w:t xml:space="preserve">Tā vietā lai rīkotu raganu medības un nomelnotu citus, mēs sākam saprast cilvēku vājības un cilvēku dabu un cenšamies, cik vien tas ir mūsu spēkos, stāties pretim sātanam mūsos, lai sasniegtu Kristus  izcīnīto uzvaru pār velnu. </w:t>
      </w:r>
    </w:p>
    <w:p w:rsidR="00B43E78" w:rsidRPr="005339E7" w:rsidRDefault="00B43E78" w:rsidP="003A6787">
      <w:pPr>
        <w:tabs>
          <w:tab w:val="left" w:pos="6946"/>
        </w:tabs>
        <w:jc w:val="both"/>
        <w:rPr>
          <w:lang w:val="lv-LV"/>
        </w:rPr>
      </w:pPr>
    </w:p>
    <w:p w:rsidR="009D0B6E" w:rsidRPr="005339E7" w:rsidRDefault="00B43E78" w:rsidP="003A6787">
      <w:pPr>
        <w:tabs>
          <w:tab w:val="left" w:pos="6946"/>
        </w:tabs>
        <w:jc w:val="both"/>
        <w:rPr>
          <w:lang w:val="lv-LV"/>
        </w:rPr>
      </w:pPr>
      <w:r w:rsidRPr="005339E7">
        <w:rPr>
          <w:lang w:val="lv-LV"/>
        </w:rPr>
        <w:t xml:space="preserve">Mums labpatīk uzskatīt, ka Dievs nostājas kāda pusē visās uz zemes notiekošajās ķildās un mēs, bez šaubām, </w:t>
      </w:r>
      <w:r w:rsidR="0017407D" w:rsidRPr="005339E7">
        <w:rPr>
          <w:lang w:val="lv-LV"/>
        </w:rPr>
        <w:t xml:space="preserve">domājam, ka Viņš ir </w:t>
      </w:r>
      <w:r w:rsidR="0017407D" w:rsidRPr="005339E7">
        <w:rPr>
          <w:i/>
          <w:lang w:val="lv-LV"/>
        </w:rPr>
        <w:t>mūsu</w:t>
      </w:r>
      <w:r w:rsidR="0017407D" w:rsidRPr="005339E7">
        <w:rPr>
          <w:lang w:val="lv-LV"/>
        </w:rPr>
        <w:t xml:space="preserve"> pusē, tātad mūsu pretinieki ir Dieva pretinieki un pret tiem ir jāvērš mūsu ienaida spēks. Šekspīra Makdafs atspoguļo mūsu domas šai ziņā: „Vai lai Debesis vienaldzīgi nolūkotos, neiesaistoties šai lietā?”. Šī mūsu iedomība, ka Dievs ir mūsu pusē lielās un mazās lietās, no ķildas ar kaimiņu līdz pasaules kariem, noved pie ienaidnieka nomelnošanas, saistot to ar Sātanu.</w:t>
      </w:r>
      <w:r w:rsidR="00010A4A" w:rsidRPr="005339E7">
        <w:rPr>
          <w:lang w:val="lv-LV"/>
        </w:rPr>
        <w:t xml:space="preserve"> U</w:t>
      </w:r>
      <w:r w:rsidR="0017407D" w:rsidRPr="005339E7">
        <w:rPr>
          <w:lang w:val="lv-LV"/>
        </w:rPr>
        <w:t>n tad ebreju un pagānu mī</w:t>
      </w:r>
      <w:r w:rsidR="00010A4A" w:rsidRPr="005339E7">
        <w:rPr>
          <w:lang w:val="lv-LV"/>
        </w:rPr>
        <w:t xml:space="preserve">ti par melno ļaunuma dievu, kas ir pretstatā patiesajam Dievam, kļūst tik pievilcīgi cilvēka domāšanai. Mums </w:t>
      </w:r>
      <w:r w:rsidR="00010A4A" w:rsidRPr="005339E7">
        <w:rPr>
          <w:i/>
          <w:lang w:val="lv-LV"/>
        </w:rPr>
        <w:t>gribas</w:t>
      </w:r>
      <w:r w:rsidR="00010A4A" w:rsidRPr="005339E7">
        <w:rPr>
          <w:lang w:val="lv-LV"/>
        </w:rPr>
        <w:t xml:space="preserve"> tiem ticēt, jo mums tā gribas nomelnot pretīgo kaimiņu vai kaimiņu valsti, pierakstot tiem ļaunuma kalngalus, saistību ar visuma ļaunajiem spēkiem, ar kuriem mēs varonīgi cīnāmies. Tādēļ nav jābrīnās, ka pārcilvēciskā Sātana ideja ir tik pievilcīga un tiek likta lietā visās konflikta pusēs. </w:t>
      </w:r>
      <w:r w:rsidR="006E2E83" w:rsidRPr="005339E7">
        <w:rPr>
          <w:lang w:val="lv-LV"/>
        </w:rPr>
        <w:t>Manā datorā ir datne ar karikatūrām un afišām, kas attēlo cilvēkus Velna veidolā. Abos pasaules karos abas karojošās puses pretiniekus nomelnoja kā sātana dzimumu.</w:t>
      </w:r>
      <w:r w:rsidR="00505AD0" w:rsidRPr="005339E7">
        <w:rPr>
          <w:lang w:val="lv-LV"/>
        </w:rPr>
        <w:t xml:space="preserve"> K.S. Lūiss savos darbos atsaucās uz Sātanu uz Otrā pasaules kara fona, kad britu prese par Sātana dzimumu sauca nacistus un vēlāk arī komunistus. Kopš 1945.gada padomju masu informācijas līdzekļi piedēvēja ienaidniekiem ‘Sātana’ veidolu, kaut gan oficiāli viņ</w:t>
      </w:r>
      <w:r w:rsidR="00671976" w:rsidRPr="005339E7">
        <w:rPr>
          <w:lang w:val="lv-LV"/>
        </w:rPr>
        <w:t xml:space="preserve">i neticēja ne Dievam, ne velnam; rietumu varas vīri līdzīgā veidā nomelnoja Padomju valstis. Ne tik senā pagātnē rietumu presē parādījās Islama valstu līderu un teroristu karikatūras; un arī islamistu karikatūristi nepalika rietumiem parādā šajā ziņā, attēlojot rietumu un Izraēlas līderus kā ‘lielo Sātanu’. Bosnijas musulmaņi un Serbijas kristieši rīkojās līdzīgi karos, kas noveda pie Dienvidslāvijas valstu apvienības sabrukuma… šo attēlu </w:t>
      </w:r>
      <w:r w:rsidR="009D0B6E" w:rsidRPr="005339E7">
        <w:rPr>
          <w:lang w:val="lv-LV"/>
        </w:rPr>
        <w:t>nomaiņa uz datora ekrāna rada nomācošu iespaidu. Katrs cenšas nomelnot otru, un piezīmēt otram ragus un asti</w:t>
      </w:r>
      <w:r w:rsidR="00457FB7" w:rsidRPr="005339E7">
        <w:rPr>
          <w:lang w:val="lv-LV"/>
        </w:rPr>
        <w:t>, kas</w:t>
      </w:r>
      <w:r w:rsidR="009D0B6E" w:rsidRPr="005339E7">
        <w:rPr>
          <w:lang w:val="lv-LV"/>
        </w:rPr>
        <w:t xml:space="preserve"> ir </w:t>
      </w:r>
      <w:r w:rsidR="009D0B6E" w:rsidRPr="005339E7">
        <w:rPr>
          <w:i/>
          <w:lang w:val="lv-LV"/>
        </w:rPr>
        <w:t>tik</w:t>
      </w:r>
      <w:r w:rsidR="009D0B6E" w:rsidRPr="005339E7">
        <w:rPr>
          <w:lang w:val="lv-LV"/>
        </w:rPr>
        <w:t xml:space="preserve"> viegli un amizanti. Un kaut arī lielākā daļa no mums nav karikatūristi, patiesībā mēs lielos un mazākos konfliktos rīkojamies tieši tādā pat veidā.</w:t>
      </w:r>
    </w:p>
    <w:p w:rsidR="009D0B6E" w:rsidRPr="005339E7" w:rsidRDefault="009D0B6E" w:rsidP="003A6787">
      <w:pPr>
        <w:tabs>
          <w:tab w:val="left" w:pos="6946"/>
        </w:tabs>
        <w:jc w:val="both"/>
        <w:rPr>
          <w:lang w:val="lv-LV"/>
        </w:rPr>
      </w:pPr>
    </w:p>
    <w:p w:rsidR="009D0B6E" w:rsidRPr="005339E7" w:rsidRDefault="009D0B6E" w:rsidP="004E04E6">
      <w:pPr>
        <w:tabs>
          <w:tab w:val="left" w:pos="6946"/>
        </w:tabs>
        <w:rPr>
          <w:b/>
          <w:lang w:val="lv-LV"/>
        </w:rPr>
      </w:pPr>
      <w:r w:rsidRPr="005339E7">
        <w:rPr>
          <w:b/>
          <w:lang w:val="lv-LV"/>
        </w:rPr>
        <w:t>Piezīmes</w:t>
      </w:r>
    </w:p>
    <w:p w:rsidR="009D0B6E" w:rsidRPr="005339E7" w:rsidRDefault="009D0B6E" w:rsidP="004E04E6">
      <w:pPr>
        <w:numPr>
          <w:ilvl w:val="0"/>
          <w:numId w:val="25"/>
        </w:numPr>
        <w:tabs>
          <w:tab w:val="left" w:pos="6946"/>
        </w:tabs>
        <w:rPr>
          <w:lang w:val="lv-LV"/>
        </w:rPr>
      </w:pPr>
      <w:r w:rsidRPr="005339E7">
        <w:rPr>
          <w:lang w:val="lv-LV"/>
        </w:rPr>
        <w:t xml:space="preserve">Raimundo Panikkar, </w:t>
      </w:r>
      <w:r w:rsidRPr="005339E7">
        <w:rPr>
          <w:i/>
          <w:lang w:val="lv-LV"/>
        </w:rPr>
        <w:t xml:space="preserve">Worship and Secular Man </w:t>
      </w:r>
      <w:r w:rsidRPr="005339E7">
        <w:rPr>
          <w:lang w:val="lv-LV"/>
        </w:rPr>
        <w:t>(London: Darton, Longman &amp; Todd, 1973, vi.</w:t>
      </w:r>
    </w:p>
    <w:p w:rsidR="009D0B6E" w:rsidRPr="005339E7" w:rsidRDefault="009D0B6E" w:rsidP="004E04E6">
      <w:pPr>
        <w:numPr>
          <w:ilvl w:val="0"/>
          <w:numId w:val="25"/>
        </w:numPr>
        <w:tabs>
          <w:tab w:val="left" w:pos="6946"/>
        </w:tabs>
        <w:rPr>
          <w:lang w:val="lv-LV"/>
        </w:rPr>
      </w:pPr>
      <w:r w:rsidRPr="005339E7">
        <w:rPr>
          <w:lang w:val="lv-LV"/>
        </w:rPr>
        <w:t xml:space="preserve">David Levin, </w:t>
      </w:r>
      <w:r w:rsidRPr="005339E7">
        <w:rPr>
          <w:i/>
          <w:lang w:val="lv-LV"/>
        </w:rPr>
        <w:t xml:space="preserve">Legalism and Faith </w:t>
      </w:r>
      <w:r w:rsidRPr="005339E7">
        <w:rPr>
          <w:lang w:val="lv-LV"/>
        </w:rPr>
        <w:t>(Ann Arbor: Tidings Publishing, 2002), ch.21.</w:t>
      </w:r>
    </w:p>
    <w:p w:rsidR="009D0B6E" w:rsidRPr="005339E7" w:rsidRDefault="009D0B6E" w:rsidP="004E04E6">
      <w:pPr>
        <w:numPr>
          <w:ilvl w:val="0"/>
          <w:numId w:val="25"/>
        </w:numPr>
        <w:tabs>
          <w:tab w:val="left" w:pos="6946"/>
        </w:tabs>
        <w:rPr>
          <w:lang w:val="lv-LV"/>
        </w:rPr>
      </w:pPr>
      <w:r w:rsidRPr="005339E7">
        <w:rPr>
          <w:lang w:val="lv-LV"/>
        </w:rPr>
        <w:t xml:space="preserve">Paul Tournier, </w:t>
      </w:r>
      <w:r w:rsidRPr="005339E7">
        <w:rPr>
          <w:i/>
          <w:lang w:val="lv-LV"/>
        </w:rPr>
        <w:t>The Violence Within</w:t>
      </w:r>
      <w:r w:rsidRPr="005339E7">
        <w:rPr>
          <w:lang w:val="lv-LV"/>
        </w:rPr>
        <w:t>, translated by Edwin Hudson (San Francisco: Harper &amp; Row, 1978).</w:t>
      </w:r>
    </w:p>
    <w:p w:rsidR="009D0B6E" w:rsidRPr="005339E7" w:rsidRDefault="009D0B6E" w:rsidP="004E04E6">
      <w:pPr>
        <w:numPr>
          <w:ilvl w:val="0"/>
          <w:numId w:val="25"/>
        </w:numPr>
        <w:tabs>
          <w:tab w:val="left" w:pos="6946"/>
        </w:tabs>
        <w:rPr>
          <w:lang w:val="lv-LV"/>
        </w:rPr>
      </w:pPr>
      <w:r w:rsidRPr="005339E7">
        <w:rPr>
          <w:lang w:val="lv-LV"/>
        </w:rPr>
        <w:t xml:space="preserve">Claude Levi-Strauss, </w:t>
      </w:r>
      <w:r w:rsidRPr="005339E7">
        <w:rPr>
          <w:i/>
          <w:lang w:val="lv-LV"/>
        </w:rPr>
        <w:t xml:space="preserve">The Savage Mind </w:t>
      </w:r>
      <w:r w:rsidRPr="005339E7">
        <w:rPr>
          <w:lang w:val="lv-LV"/>
        </w:rPr>
        <w:t>(Chicago: University of Chicago Press, 1961).</w:t>
      </w:r>
    </w:p>
    <w:p w:rsidR="006833B2" w:rsidRPr="005339E7" w:rsidRDefault="009D0B6E" w:rsidP="004E04E6">
      <w:pPr>
        <w:numPr>
          <w:ilvl w:val="0"/>
          <w:numId w:val="25"/>
        </w:numPr>
        <w:tabs>
          <w:tab w:val="left" w:pos="6946"/>
        </w:tabs>
        <w:rPr>
          <w:lang w:val="lv-LV"/>
        </w:rPr>
      </w:pPr>
      <w:r w:rsidRPr="005339E7">
        <w:rPr>
          <w:lang w:val="lv-LV"/>
        </w:rPr>
        <w:lastRenderedPageBreak/>
        <w:t>Neil Forsyth</w:t>
      </w:r>
      <w:r w:rsidR="006833B2" w:rsidRPr="005339E7">
        <w:rPr>
          <w:lang w:val="lv-LV"/>
        </w:rPr>
        <w:t xml:space="preserve">, </w:t>
      </w:r>
      <w:r w:rsidR="006833B2" w:rsidRPr="005339E7">
        <w:rPr>
          <w:i/>
          <w:lang w:val="lv-LV"/>
        </w:rPr>
        <w:t xml:space="preserve">The Satanic Epic </w:t>
      </w:r>
      <w:r w:rsidR="006833B2" w:rsidRPr="005339E7">
        <w:rPr>
          <w:lang w:val="lv-LV"/>
        </w:rPr>
        <w:t>(Princeton: Princeton University Press, 2003),</w:t>
      </w:r>
      <w:r w:rsidR="00457FB7" w:rsidRPr="005339E7">
        <w:rPr>
          <w:lang w:val="lv-LV"/>
        </w:rPr>
        <w:t xml:space="preserve"> </w:t>
      </w:r>
      <w:r w:rsidR="006833B2" w:rsidRPr="005339E7">
        <w:rPr>
          <w:lang w:val="lv-LV"/>
        </w:rPr>
        <w:t>p.7.</w:t>
      </w:r>
    </w:p>
    <w:p w:rsidR="006833B2" w:rsidRPr="005339E7" w:rsidRDefault="006833B2" w:rsidP="004E04E6">
      <w:pPr>
        <w:numPr>
          <w:ilvl w:val="0"/>
          <w:numId w:val="25"/>
        </w:numPr>
        <w:tabs>
          <w:tab w:val="left" w:pos="6946"/>
        </w:tabs>
        <w:rPr>
          <w:lang w:val="lv-LV"/>
        </w:rPr>
      </w:pPr>
      <w:r w:rsidRPr="005339E7">
        <w:rPr>
          <w:lang w:val="lv-LV"/>
        </w:rPr>
        <w:t>C.F.</w:t>
      </w:r>
      <w:r w:rsidR="00344C27" w:rsidRPr="005339E7">
        <w:rPr>
          <w:lang w:val="lv-LV"/>
        </w:rPr>
        <w:t xml:space="preserve"> </w:t>
      </w:r>
      <w:r w:rsidRPr="005339E7">
        <w:rPr>
          <w:lang w:val="lv-LV"/>
        </w:rPr>
        <w:t xml:space="preserve">Evans, </w:t>
      </w:r>
      <w:r w:rsidRPr="005339E7">
        <w:rPr>
          <w:i/>
          <w:lang w:val="lv-LV"/>
        </w:rPr>
        <w:t>The Lord’s Prayer</w:t>
      </w:r>
      <w:r w:rsidRPr="005339E7">
        <w:rPr>
          <w:lang w:val="lv-LV"/>
        </w:rPr>
        <w:t xml:space="preserve"> (London: S.C.M., 1997), p.70.</w:t>
      </w:r>
    </w:p>
    <w:p w:rsidR="006833B2" w:rsidRPr="005339E7" w:rsidRDefault="006833B2" w:rsidP="004E04E6">
      <w:pPr>
        <w:numPr>
          <w:ilvl w:val="0"/>
          <w:numId w:val="25"/>
        </w:numPr>
        <w:tabs>
          <w:tab w:val="left" w:pos="6946"/>
        </w:tabs>
        <w:rPr>
          <w:lang w:val="lv-LV"/>
        </w:rPr>
      </w:pPr>
      <w:r w:rsidRPr="005339E7">
        <w:rPr>
          <w:lang w:val="lv-LV"/>
        </w:rPr>
        <w:t>J.B.</w:t>
      </w:r>
      <w:r w:rsidR="00344C27" w:rsidRPr="005339E7">
        <w:rPr>
          <w:lang w:val="lv-LV"/>
        </w:rPr>
        <w:t xml:space="preserve"> </w:t>
      </w:r>
      <w:r w:rsidRPr="005339E7">
        <w:rPr>
          <w:lang w:val="lv-LV"/>
        </w:rPr>
        <w:t xml:space="preserve">Russell, </w:t>
      </w:r>
      <w:r w:rsidRPr="005339E7">
        <w:rPr>
          <w:i/>
          <w:lang w:val="lv-LV"/>
        </w:rPr>
        <w:t>The Prince of Darkness: Radical Evil and the Power of Good in History</w:t>
      </w:r>
      <w:r w:rsidRPr="005339E7">
        <w:rPr>
          <w:lang w:val="lv-LV"/>
        </w:rPr>
        <w:t xml:space="preserve"> (Ithaca: Cornell University Press, 1992), p.275.</w:t>
      </w:r>
    </w:p>
    <w:p w:rsidR="006833B2" w:rsidRPr="005339E7" w:rsidRDefault="006833B2" w:rsidP="004E04E6">
      <w:pPr>
        <w:numPr>
          <w:ilvl w:val="0"/>
          <w:numId w:val="25"/>
        </w:numPr>
        <w:tabs>
          <w:tab w:val="left" w:pos="6946"/>
        </w:tabs>
        <w:rPr>
          <w:lang w:val="lv-LV"/>
        </w:rPr>
      </w:pPr>
      <w:r w:rsidRPr="005339E7">
        <w:rPr>
          <w:lang w:val="lv-LV"/>
        </w:rPr>
        <w:t xml:space="preserve">Alexander Solzhenitsyn, </w:t>
      </w:r>
      <w:r w:rsidRPr="005339E7">
        <w:rPr>
          <w:i/>
          <w:lang w:val="lv-LV"/>
        </w:rPr>
        <w:t xml:space="preserve">The Gulag Archipelago </w:t>
      </w:r>
      <w:r w:rsidRPr="005339E7">
        <w:rPr>
          <w:lang w:val="lv-LV"/>
        </w:rPr>
        <w:t>(New York: Monad Press, 1974), pp.431,168.</w:t>
      </w:r>
    </w:p>
    <w:p w:rsidR="006833B2" w:rsidRPr="005339E7" w:rsidRDefault="006833B2" w:rsidP="004E04E6">
      <w:pPr>
        <w:numPr>
          <w:ilvl w:val="0"/>
          <w:numId w:val="25"/>
        </w:numPr>
        <w:tabs>
          <w:tab w:val="left" w:pos="6946"/>
        </w:tabs>
        <w:rPr>
          <w:lang w:val="lv-LV"/>
        </w:rPr>
      </w:pPr>
      <w:r w:rsidRPr="005339E7">
        <w:rPr>
          <w:lang w:val="lv-LV"/>
        </w:rPr>
        <w:t xml:space="preserve">Erich Fromm, </w:t>
      </w:r>
      <w:r w:rsidRPr="005339E7">
        <w:rPr>
          <w:i/>
          <w:lang w:val="lv-LV"/>
        </w:rPr>
        <w:t xml:space="preserve">The Anatomy of Human Destructiveness </w:t>
      </w:r>
      <w:r w:rsidRPr="005339E7">
        <w:rPr>
          <w:lang w:val="lv-LV"/>
        </w:rPr>
        <w:t>(New York:</w:t>
      </w:r>
      <w:r w:rsidR="00344C27" w:rsidRPr="005339E7">
        <w:rPr>
          <w:lang w:val="lv-LV"/>
        </w:rPr>
        <w:t xml:space="preserve"> </w:t>
      </w:r>
      <w:r w:rsidRPr="005339E7">
        <w:rPr>
          <w:lang w:val="lv-LV"/>
        </w:rPr>
        <w:t>Rinehart &amp; Winston, 1973), pp.9,10.</w:t>
      </w:r>
    </w:p>
    <w:p w:rsidR="00A54300" w:rsidRPr="005339E7" w:rsidRDefault="006833B2" w:rsidP="004E04E6">
      <w:pPr>
        <w:numPr>
          <w:ilvl w:val="0"/>
          <w:numId w:val="25"/>
        </w:numPr>
        <w:tabs>
          <w:tab w:val="left" w:pos="6946"/>
        </w:tabs>
        <w:rPr>
          <w:lang w:val="lv-LV"/>
        </w:rPr>
      </w:pPr>
      <w:r w:rsidRPr="005339E7">
        <w:rPr>
          <w:lang w:val="lv-LV"/>
        </w:rPr>
        <w:t xml:space="preserve">Robert Simon, </w:t>
      </w:r>
      <w:r w:rsidRPr="005339E7">
        <w:rPr>
          <w:i/>
          <w:lang w:val="lv-LV"/>
        </w:rPr>
        <w:t xml:space="preserve">Bad Men Do what Good Men Dream of </w:t>
      </w:r>
      <w:r w:rsidRPr="005339E7">
        <w:rPr>
          <w:lang w:val="lv-LV"/>
        </w:rPr>
        <w:t xml:space="preserve"> (Washington: American Psychiatric Press, 1999). </w:t>
      </w:r>
      <w:r w:rsidR="00A54300" w:rsidRPr="005339E7">
        <w:rPr>
          <w:lang w:val="lv-LV"/>
        </w:rPr>
        <w:t>Saimons bija tiesu medicīnas psihologs, kura darbi atspoguļo viņa dzīves pieredzi pētot slepkavu un citu lielo noziedznieku psiholoģiju.</w:t>
      </w:r>
    </w:p>
    <w:p w:rsidR="006974FD" w:rsidRPr="005339E7" w:rsidRDefault="00A54300" w:rsidP="004E04E6">
      <w:pPr>
        <w:numPr>
          <w:ilvl w:val="0"/>
          <w:numId w:val="25"/>
        </w:numPr>
        <w:tabs>
          <w:tab w:val="left" w:pos="6946"/>
        </w:tabs>
        <w:rPr>
          <w:lang w:val="lv-LV"/>
        </w:rPr>
      </w:pPr>
      <w:r w:rsidRPr="005339E7">
        <w:rPr>
          <w:lang w:val="lv-LV"/>
        </w:rPr>
        <w:t xml:space="preserve">Andrew Greeley, </w:t>
      </w:r>
      <w:r w:rsidR="006974FD" w:rsidRPr="005339E7">
        <w:rPr>
          <w:i/>
          <w:lang w:val="lv-LV"/>
        </w:rPr>
        <w:t>Unsecular Man</w:t>
      </w:r>
      <w:r w:rsidR="006974FD" w:rsidRPr="005339E7">
        <w:rPr>
          <w:lang w:val="lv-LV"/>
        </w:rPr>
        <w:t xml:space="preserve"> (New York: Schoken Books, 1972), p.212.</w:t>
      </w:r>
    </w:p>
    <w:p w:rsidR="006974FD" w:rsidRPr="005339E7" w:rsidRDefault="006974FD" w:rsidP="004E04E6">
      <w:pPr>
        <w:numPr>
          <w:ilvl w:val="0"/>
          <w:numId w:val="25"/>
        </w:numPr>
        <w:tabs>
          <w:tab w:val="left" w:pos="6946"/>
        </w:tabs>
        <w:rPr>
          <w:lang w:val="lv-LV"/>
        </w:rPr>
      </w:pPr>
      <w:r w:rsidRPr="005339E7">
        <w:rPr>
          <w:lang w:val="lv-LV"/>
        </w:rPr>
        <w:t xml:space="preserve">Rollo May, „Reflections and Commentary,” in Clement Reeves, </w:t>
      </w:r>
      <w:r w:rsidRPr="005339E7">
        <w:rPr>
          <w:i/>
          <w:lang w:val="lv-LV"/>
        </w:rPr>
        <w:t xml:space="preserve">The Psychology of Rollo May: A Study in Existential Theory and Psychotherapy </w:t>
      </w:r>
      <w:r w:rsidRPr="005339E7">
        <w:rPr>
          <w:lang w:val="lv-LV"/>
        </w:rPr>
        <w:t>(San Francisco: Jossey Bass, 1977), p.304.</w:t>
      </w:r>
    </w:p>
    <w:p w:rsidR="00B43E78" w:rsidRPr="005339E7" w:rsidRDefault="006974FD" w:rsidP="004E04E6">
      <w:pPr>
        <w:numPr>
          <w:ilvl w:val="0"/>
          <w:numId w:val="25"/>
        </w:numPr>
        <w:tabs>
          <w:tab w:val="left" w:pos="6946"/>
        </w:tabs>
        <w:rPr>
          <w:lang w:val="lv-LV"/>
        </w:rPr>
      </w:pPr>
      <w:r w:rsidRPr="005339E7">
        <w:rPr>
          <w:lang w:val="lv-LV"/>
        </w:rPr>
        <w:t xml:space="preserve">F.G. Jannaway, </w:t>
      </w:r>
      <w:r w:rsidRPr="005339E7">
        <w:rPr>
          <w:i/>
          <w:lang w:val="lv-LV"/>
        </w:rPr>
        <w:t xml:space="preserve">Satan’s Biography </w:t>
      </w:r>
      <w:r w:rsidRPr="005339E7">
        <w:rPr>
          <w:lang w:val="lv-LV"/>
        </w:rPr>
        <w:t>(London: Maranatha, 1900), p.12.</w:t>
      </w:r>
      <w:r w:rsidR="009D0B6E" w:rsidRPr="005339E7">
        <w:rPr>
          <w:lang w:val="lv-LV"/>
        </w:rPr>
        <w:t xml:space="preserve">  </w:t>
      </w:r>
      <w:r w:rsidR="00671976" w:rsidRPr="005339E7">
        <w:rPr>
          <w:lang w:val="lv-LV"/>
        </w:rPr>
        <w:t xml:space="preserve">  </w:t>
      </w:r>
      <w:r w:rsidR="00505AD0" w:rsidRPr="005339E7">
        <w:rPr>
          <w:lang w:val="lv-LV"/>
        </w:rPr>
        <w:t xml:space="preserve">  </w:t>
      </w:r>
      <w:r w:rsidR="006E2E83" w:rsidRPr="005339E7">
        <w:rPr>
          <w:lang w:val="lv-LV"/>
        </w:rPr>
        <w:t xml:space="preserve">  </w:t>
      </w:r>
    </w:p>
    <w:p w:rsidR="000B6D79" w:rsidRPr="005339E7" w:rsidRDefault="000B6D79" w:rsidP="004E04E6">
      <w:pPr>
        <w:tabs>
          <w:tab w:val="left" w:pos="6946"/>
        </w:tabs>
        <w:rPr>
          <w:lang w:val="lv-LV"/>
        </w:rPr>
      </w:pPr>
    </w:p>
    <w:p w:rsidR="000B6D79" w:rsidRPr="003A6787" w:rsidRDefault="000B6D79" w:rsidP="004E04E6">
      <w:pPr>
        <w:tabs>
          <w:tab w:val="left" w:pos="6946"/>
        </w:tabs>
        <w:jc w:val="center"/>
        <w:rPr>
          <w:b/>
          <w:sz w:val="28"/>
          <w:szCs w:val="28"/>
          <w:lang w:val="lv-LV"/>
        </w:rPr>
      </w:pPr>
      <w:r w:rsidRPr="003A6787">
        <w:rPr>
          <w:b/>
          <w:sz w:val="28"/>
          <w:szCs w:val="28"/>
          <w:lang w:val="lv-LV"/>
        </w:rPr>
        <w:t>3-2 VELNS UN SĀTANS: GRŪTIE JAUTĀJUMI</w:t>
      </w:r>
    </w:p>
    <w:p w:rsidR="000B6D79" w:rsidRPr="003A6787" w:rsidRDefault="000B6D79" w:rsidP="004E04E6">
      <w:pPr>
        <w:tabs>
          <w:tab w:val="left" w:pos="6946"/>
        </w:tabs>
        <w:rPr>
          <w:sz w:val="28"/>
          <w:szCs w:val="28"/>
          <w:lang w:val="lv-LV"/>
        </w:rPr>
      </w:pPr>
    </w:p>
    <w:p w:rsidR="002F5596" w:rsidRPr="005339E7" w:rsidRDefault="000B6D79" w:rsidP="003A6787">
      <w:pPr>
        <w:tabs>
          <w:tab w:val="left" w:pos="6946"/>
        </w:tabs>
        <w:jc w:val="both"/>
        <w:rPr>
          <w:lang w:val="lv-LV"/>
        </w:rPr>
      </w:pPr>
      <w:r w:rsidRPr="005339E7">
        <w:rPr>
          <w:lang w:val="lv-LV"/>
        </w:rPr>
        <w:t>Vispārpieņemtie uzskati par Velnu kā kritušo eņģeli un dzīvu būtni paceļ veselu virkni jautājumu,</w:t>
      </w:r>
      <w:r w:rsidR="00344C27" w:rsidRPr="005339E7">
        <w:rPr>
          <w:lang w:val="lv-LV"/>
        </w:rPr>
        <w:t xml:space="preserve"> uz kuriem nav atbildes, vismaz</w:t>
      </w:r>
      <w:r w:rsidRPr="005339E7">
        <w:rPr>
          <w:lang w:val="lv-LV"/>
        </w:rPr>
        <w:t xml:space="preserve"> Rakstos. Tas lika Šellijam norādīt, ka Velns vispārpieņemtajos kristiešu uzskatos ir visvājākā vieta. „Velns… ir populārās reliģijas vājākā vieta – krokodīla vārīgais </w:t>
      </w:r>
      <w:r w:rsidR="005E4AF9" w:rsidRPr="005339E7">
        <w:rPr>
          <w:lang w:val="lv-LV"/>
        </w:rPr>
        <w:t>vēders… Kristieši izgudroja</w:t>
      </w:r>
      <w:r w:rsidR="005E733F" w:rsidRPr="005339E7">
        <w:rPr>
          <w:lang w:val="lv-LV"/>
        </w:rPr>
        <w:t xml:space="preserve"> vai pieņēma Velnu, lai izvairītos no grūtīb</w:t>
      </w:r>
      <w:r w:rsidR="005E4AF9" w:rsidRPr="005339E7">
        <w:rPr>
          <w:lang w:val="lv-LV"/>
        </w:rPr>
        <w:t>ām [cenšanās saprast laba Dieva pastāvēšanu un ļaunuma realitāti]” (1). Dž.B. Rasels bija līdzīgās domās: „Tā ir vienmēr bijusi trauslākā šuve kristiešu teoloģijā” (2). Pretrunīgo</w:t>
      </w:r>
      <w:r w:rsidR="005E733F" w:rsidRPr="005339E7">
        <w:rPr>
          <w:lang w:val="lv-LV"/>
        </w:rPr>
        <w:t xml:space="preserve"> skaidrojumu daudzums, kurus sniedz</w:t>
      </w:r>
      <w:r w:rsidR="005E4AF9" w:rsidRPr="005339E7">
        <w:rPr>
          <w:lang w:val="lv-LV"/>
        </w:rPr>
        <w:t xml:space="preserve"> galv</w:t>
      </w:r>
      <w:r w:rsidR="005E733F" w:rsidRPr="005339E7">
        <w:rPr>
          <w:lang w:val="lv-LV"/>
        </w:rPr>
        <w:t>enā virziena kristiešu teoloģija</w:t>
      </w:r>
      <w:r w:rsidR="005E4AF9" w:rsidRPr="005339E7">
        <w:rPr>
          <w:lang w:val="lv-LV"/>
        </w:rPr>
        <w:t xml:space="preserve">, </w:t>
      </w:r>
      <w:r w:rsidR="002D3116" w:rsidRPr="005339E7">
        <w:rPr>
          <w:lang w:val="lv-LV"/>
        </w:rPr>
        <w:t>un to izraisīto neatbildamo jautājumu birums tikai apstiprina šos vērojumus.</w:t>
      </w:r>
      <w:r w:rsidR="005E733F" w:rsidRPr="005339E7">
        <w:rPr>
          <w:lang w:val="lv-LV"/>
        </w:rPr>
        <w:t xml:space="preserve"> Runājot par mūsu ticības nozīmi praktiskajā jomā, es vēlētos uzskaitīt šos jautājumus. Es daru to tāpēc, ka </w:t>
      </w:r>
      <w:r w:rsidR="00A559E1" w:rsidRPr="005339E7">
        <w:rPr>
          <w:lang w:val="lv-LV"/>
        </w:rPr>
        <w:t>pārliecinošas, dinamiskas, noturīgas attiecības ar Dievu nevar dibināt uz tāda ticības pamata, evaņģēlija sapratnes pamata</w:t>
      </w:r>
      <w:r w:rsidR="005E733F" w:rsidRPr="005339E7">
        <w:rPr>
          <w:lang w:val="lv-LV"/>
        </w:rPr>
        <w:t xml:space="preserve">, kurā ir tik daudz kliedzošu pretrunu </w:t>
      </w:r>
      <w:r w:rsidR="00A559E1" w:rsidRPr="005339E7">
        <w:rPr>
          <w:lang w:val="lv-LV"/>
        </w:rPr>
        <w:t>un neatbilstību. Ar grēka un ļaunuma problēmām mēs sastopamies ikdienas dzīvē; un es no sirds ticu, ka bez pareizas šīs problēmas sapratnes</w:t>
      </w:r>
      <w:r w:rsidR="001E5D03" w:rsidRPr="005339E7">
        <w:rPr>
          <w:lang w:val="lv-LV"/>
        </w:rPr>
        <w:t xml:space="preserve">, bez pareiza Bībeles lasījuma šīs pretrunas un šķietami ‘teorētiskas’ grūtības novedīs pie nesakārtotas un nedrošas dzīves. Tik ļoti bieži </w:t>
      </w:r>
      <w:r w:rsidR="004A6107" w:rsidRPr="005339E7">
        <w:rPr>
          <w:lang w:val="lv-LV"/>
        </w:rPr>
        <w:t xml:space="preserve">tieši </w:t>
      </w:r>
      <w:r w:rsidR="00404A7B" w:rsidRPr="005339E7">
        <w:rPr>
          <w:lang w:val="lv-LV"/>
        </w:rPr>
        <w:t>pārdomas par šāda veida problēmām</w:t>
      </w:r>
      <w:r w:rsidR="004A6107" w:rsidRPr="005339E7">
        <w:rPr>
          <w:lang w:val="lv-LV"/>
        </w:rPr>
        <w:t xml:space="preserve"> [Kā gan Dievs varēja </w:t>
      </w:r>
      <w:r w:rsidR="00404A7B" w:rsidRPr="005339E7">
        <w:rPr>
          <w:i/>
          <w:lang w:val="lv-LV"/>
        </w:rPr>
        <w:t>kaut ko tādu</w:t>
      </w:r>
      <w:r w:rsidR="004A6107" w:rsidRPr="005339E7">
        <w:rPr>
          <w:lang w:val="lv-LV"/>
        </w:rPr>
        <w:t xml:space="preserve"> pieļau</w:t>
      </w:r>
      <w:r w:rsidR="00404A7B" w:rsidRPr="005339E7">
        <w:rPr>
          <w:lang w:val="lv-LV"/>
        </w:rPr>
        <w:t>t”] noved pie ticības zuduma</w:t>
      </w:r>
      <w:r w:rsidR="004A6107" w:rsidRPr="005339E7">
        <w:rPr>
          <w:lang w:val="lv-LV"/>
        </w:rPr>
        <w:t xml:space="preserve">; </w:t>
      </w:r>
      <w:r w:rsidR="00404A7B" w:rsidRPr="005339E7">
        <w:rPr>
          <w:lang w:val="lv-LV"/>
        </w:rPr>
        <w:t>bet arī otrādi, tās spēj novest pie grēka un ļaunuma jēgas izpratnes, kas ļauj Dievam stiprināt mūsu ticību šīs negatīvās pieredzes iespaidā. Lūk, daži no jautājumiem</w:t>
      </w:r>
      <w:r w:rsidR="002F5596" w:rsidRPr="005339E7">
        <w:rPr>
          <w:lang w:val="lv-LV"/>
        </w:rPr>
        <w:t xml:space="preserve">, kas rodas kristietībā ieviesto maldīgo ideju par velnu iespaidā – es tos esmu pierakstījis, lai atklāti grieztos pie jums ar nolūku novērst jūs no šī ierastā, taču maldīgā uzskata par Sātana eksistenci: </w:t>
      </w:r>
    </w:p>
    <w:p w:rsidR="0044317D" w:rsidRPr="005339E7" w:rsidRDefault="00344C27" w:rsidP="003A6787">
      <w:pPr>
        <w:numPr>
          <w:ilvl w:val="1"/>
          <w:numId w:val="16"/>
        </w:numPr>
        <w:tabs>
          <w:tab w:val="left" w:pos="6946"/>
        </w:tabs>
        <w:jc w:val="both"/>
        <w:rPr>
          <w:lang w:val="lv-LV"/>
        </w:rPr>
      </w:pPr>
      <w:r w:rsidRPr="005339E7">
        <w:rPr>
          <w:lang w:val="lv-LV"/>
        </w:rPr>
        <w:t>J</w:t>
      </w:r>
      <w:r w:rsidR="002F5596" w:rsidRPr="005339E7">
        <w:rPr>
          <w:lang w:val="lv-LV"/>
        </w:rPr>
        <w:t xml:space="preserve">a Velns ir kritušais eņģelis, tad kas bija par iemeslu viņa krišanai? Kāda bija viņa grēka </w:t>
      </w:r>
      <w:r w:rsidRPr="005339E7">
        <w:rPr>
          <w:lang w:val="lv-LV"/>
        </w:rPr>
        <w:t>ie</w:t>
      </w:r>
      <w:r w:rsidR="002F5596" w:rsidRPr="005339E7">
        <w:rPr>
          <w:lang w:val="lv-LV"/>
        </w:rPr>
        <w:t>daba? Vai viņš fiziski atstāja Debesis un nogāja kaut k</w:t>
      </w:r>
      <w:r w:rsidR="00846E7A" w:rsidRPr="005339E7">
        <w:rPr>
          <w:lang w:val="lv-LV"/>
        </w:rPr>
        <w:t>ur citur? Un ja tā, tad kur viņš</w:t>
      </w:r>
      <w:r w:rsidR="002F5596" w:rsidRPr="005339E7">
        <w:rPr>
          <w:lang w:val="lv-LV"/>
        </w:rPr>
        <w:t xml:space="preserve"> ir tagad? Ellē, virs zemes vai kaut kur gaisā? Ja viņš nonāca uz zemes, tad kur viņš nolaidās? Ēdenes dārzā?</w:t>
      </w:r>
      <w:r w:rsidR="0044317D" w:rsidRPr="005339E7">
        <w:rPr>
          <w:lang w:val="lv-LV"/>
        </w:rPr>
        <w:t xml:space="preserve"> Vai tas </w:t>
      </w:r>
      <w:r w:rsidR="0044317D" w:rsidRPr="005339E7">
        <w:rPr>
          <w:lang w:val="lv-LV"/>
        </w:rPr>
        <w:lastRenderedPageBreak/>
        <w:t>bija Kristus vai erceņģelis Miķelis, kurš guva uzvaru pār Velnu? Kurš bija tas, kas viņu nometa no Debesīm?</w:t>
      </w:r>
    </w:p>
    <w:p w:rsidR="0044317D" w:rsidRPr="005339E7" w:rsidRDefault="0044317D" w:rsidP="003A6787">
      <w:pPr>
        <w:numPr>
          <w:ilvl w:val="1"/>
          <w:numId w:val="16"/>
        </w:numPr>
        <w:tabs>
          <w:tab w:val="left" w:pos="6946"/>
        </w:tabs>
        <w:jc w:val="both"/>
        <w:rPr>
          <w:lang w:val="lv-LV"/>
        </w:rPr>
      </w:pPr>
      <w:r w:rsidRPr="005339E7">
        <w:rPr>
          <w:lang w:val="lv-LV"/>
        </w:rPr>
        <w:t>Tieši kur ir Velns tagad? Ja jau viņš ir fiziska persona, viņam ir jābūt arī apmešanās vietai? Ja eņģeļi burtiski nokrita no debesīm, kur viņi ir?</w:t>
      </w:r>
    </w:p>
    <w:p w:rsidR="00882EEF" w:rsidRPr="005339E7" w:rsidRDefault="0044317D" w:rsidP="003A6787">
      <w:pPr>
        <w:numPr>
          <w:ilvl w:val="1"/>
          <w:numId w:val="16"/>
        </w:numPr>
        <w:tabs>
          <w:tab w:val="left" w:pos="6946"/>
        </w:tabs>
        <w:jc w:val="both"/>
        <w:rPr>
          <w:lang w:val="lv-LV"/>
        </w:rPr>
      </w:pPr>
      <w:r w:rsidRPr="005339E7">
        <w:rPr>
          <w:lang w:val="lv-LV"/>
        </w:rPr>
        <w:t xml:space="preserve">Vai šķietami kritušie eņģeļi nonāca uz zemes, lai kārdinātu cilvēci grēkot, vai tādēļ, ka Dievs tos izraidīja? Ja Dievs tos izraidīja no Debesīm </w:t>
      </w:r>
      <w:r w:rsidR="00A266E3" w:rsidRPr="005339E7">
        <w:rPr>
          <w:i/>
          <w:lang w:val="lv-LV"/>
        </w:rPr>
        <w:t>viņu</w:t>
      </w:r>
      <w:r w:rsidRPr="005339E7">
        <w:rPr>
          <w:lang w:val="lv-LV"/>
        </w:rPr>
        <w:t xml:space="preserve"> grēku dēļ, tad kādēļ cilvēkiem būtu viņu dēļ jācieš? Vai tas neizskatās pēc psihopāta sodīšanas, dodot viņam bisi rokās un iemetot to no tiesas zāles tieši skolas spēļu laukumā? Ja viņi ir nonākuši uz zemes pēc pašu brīvas gribas</w:t>
      </w:r>
      <w:r w:rsidR="00882EEF" w:rsidRPr="005339E7">
        <w:rPr>
          <w:lang w:val="lv-LV"/>
        </w:rPr>
        <w:t>, lai te grēkotu, tad tas ir pretrunā ar dumpi Debesīs.</w:t>
      </w:r>
    </w:p>
    <w:p w:rsidR="000D38D8" w:rsidRPr="005339E7" w:rsidRDefault="00882EEF" w:rsidP="003A6787">
      <w:pPr>
        <w:numPr>
          <w:ilvl w:val="1"/>
          <w:numId w:val="16"/>
        </w:numPr>
        <w:tabs>
          <w:tab w:val="left" w:pos="6946"/>
        </w:tabs>
        <w:jc w:val="both"/>
        <w:rPr>
          <w:lang w:val="lv-LV"/>
        </w:rPr>
      </w:pPr>
      <w:r w:rsidRPr="005339E7">
        <w:rPr>
          <w:lang w:val="lv-LV"/>
        </w:rPr>
        <w:t>Vai mēs grēkotu, vai mēs spētu grēkot, ja velna nebūtu? Ja nē, tad mēs noteikti ciešam un tiekam netaisn</w:t>
      </w:r>
      <w:r w:rsidR="00A86B49" w:rsidRPr="005339E7">
        <w:rPr>
          <w:lang w:val="lv-LV"/>
        </w:rPr>
        <w:t>i sodīti par mūsu grēkiem? Un ja</w:t>
      </w:r>
      <w:r w:rsidRPr="005339E7">
        <w:rPr>
          <w:lang w:val="lv-LV"/>
        </w:rPr>
        <w:t xml:space="preserve"> varētu, tad cik liela ir velna daļa mūsu grēkos, ja jau mēs tik un tā grēkotu?</w:t>
      </w:r>
      <w:r w:rsidR="0044317D" w:rsidRPr="005339E7">
        <w:rPr>
          <w:lang w:val="lv-LV"/>
        </w:rPr>
        <w:t xml:space="preserve"> </w:t>
      </w:r>
    </w:p>
    <w:p w:rsidR="000D38D8" w:rsidRPr="005339E7" w:rsidRDefault="000D38D8" w:rsidP="003A6787">
      <w:pPr>
        <w:numPr>
          <w:ilvl w:val="1"/>
          <w:numId w:val="16"/>
        </w:numPr>
        <w:tabs>
          <w:tab w:val="left" w:pos="6946"/>
        </w:tabs>
        <w:jc w:val="both"/>
        <w:rPr>
          <w:lang w:val="lv-LV"/>
        </w:rPr>
      </w:pPr>
      <w:r w:rsidRPr="005339E7">
        <w:rPr>
          <w:lang w:val="lv-LV"/>
        </w:rPr>
        <w:t>Ja Velns ir dzīva būtne, vai viņam ir ķermenis? Kā viņš izskatās? Ja apgalvo, ka viņš ir „gara būtne”, tad kādā nozīmē viņš ir persona?</w:t>
      </w:r>
      <w:r w:rsidR="000B35AB" w:rsidRPr="005339E7">
        <w:rPr>
          <w:lang w:val="lv-LV"/>
        </w:rPr>
        <w:t xml:space="preserve"> K</w:t>
      </w:r>
      <w:r w:rsidRPr="005339E7">
        <w:rPr>
          <w:lang w:val="lv-LV"/>
        </w:rPr>
        <w:t>ur ir atrodama kāda Bībeles liecība ‘garu’ eksistenc</w:t>
      </w:r>
      <w:r w:rsidR="000B35AB" w:rsidRPr="005339E7">
        <w:rPr>
          <w:lang w:val="lv-LV"/>
        </w:rPr>
        <w:t>ei vai kādas</w:t>
      </w:r>
      <w:r w:rsidRPr="005339E7">
        <w:rPr>
          <w:lang w:val="lv-LV"/>
        </w:rPr>
        <w:t xml:space="preserve"> citas formas būtņu pastāvēšanai?</w:t>
      </w:r>
    </w:p>
    <w:p w:rsidR="000D38D8" w:rsidRPr="005339E7" w:rsidRDefault="000D38D8" w:rsidP="003A6787">
      <w:pPr>
        <w:numPr>
          <w:ilvl w:val="1"/>
          <w:numId w:val="16"/>
        </w:numPr>
        <w:tabs>
          <w:tab w:val="left" w:pos="6946"/>
        </w:tabs>
        <w:jc w:val="both"/>
        <w:rPr>
          <w:lang w:val="lv-LV"/>
        </w:rPr>
      </w:pPr>
      <w:r w:rsidRPr="005339E7">
        <w:rPr>
          <w:lang w:val="lv-LV"/>
        </w:rPr>
        <w:t>Kādas ir attiecības starp Velnu un kritušajiem eņģeļiem / nešķīstajiem gariem? Kāda ir to soda veidu atšķirība? Vai kritušo eņģeļu grēks un Velna grēks bija atšķirīgi?</w:t>
      </w:r>
    </w:p>
    <w:p w:rsidR="00FB5292" w:rsidRPr="005339E7" w:rsidRDefault="000D38D8" w:rsidP="003A6787">
      <w:pPr>
        <w:numPr>
          <w:ilvl w:val="1"/>
          <w:numId w:val="16"/>
        </w:numPr>
        <w:tabs>
          <w:tab w:val="left" w:pos="6946"/>
        </w:tabs>
        <w:jc w:val="both"/>
        <w:rPr>
          <w:lang w:val="lv-LV"/>
        </w:rPr>
      </w:pPr>
      <w:r w:rsidRPr="005339E7">
        <w:rPr>
          <w:lang w:val="lv-LV"/>
        </w:rPr>
        <w:t xml:space="preserve">Vai Velns un tie eņģeļi var kādreiz nožēlot savus grēkus? </w:t>
      </w:r>
      <w:r w:rsidR="00FB5292" w:rsidRPr="005339E7">
        <w:rPr>
          <w:lang w:val="lv-LV"/>
        </w:rPr>
        <w:t xml:space="preserve">Vai viņš var rīkoties pēc brīvas gribas? Vai viņam kādreiz ir bijusi brīva griba? Vai viņam sākotnēji Debesīs bija tāda pat daba kā Kristum? Ja Ādams grēkoja un varēja to nožēlot, kāpēc Velns un šķietami kritušie eņģeļi to nevarēja darīt? Kā Miltons rakstījis „Zaudētajā paradīzē”: „Cilvēks atradīs žēlastību, bet tas otrs [proti, Sātans] gan nemūžam” (3.131) </w:t>
      </w:r>
      <w:r w:rsidRPr="005339E7">
        <w:rPr>
          <w:lang w:val="lv-LV"/>
        </w:rPr>
        <w:t xml:space="preserve"> </w:t>
      </w:r>
      <w:r w:rsidR="0044317D" w:rsidRPr="005339E7">
        <w:rPr>
          <w:lang w:val="lv-LV"/>
        </w:rPr>
        <w:t xml:space="preserve"> </w:t>
      </w:r>
      <w:r w:rsidR="00404A7B" w:rsidRPr="005339E7">
        <w:rPr>
          <w:lang w:val="lv-LV"/>
        </w:rPr>
        <w:t xml:space="preserve"> </w:t>
      </w:r>
      <w:r w:rsidR="001E5D03" w:rsidRPr="005339E7">
        <w:rPr>
          <w:lang w:val="lv-LV"/>
        </w:rPr>
        <w:t xml:space="preserve"> </w:t>
      </w:r>
      <w:r w:rsidR="00A559E1" w:rsidRPr="005339E7">
        <w:rPr>
          <w:lang w:val="lv-LV"/>
        </w:rPr>
        <w:t xml:space="preserve">  </w:t>
      </w:r>
      <w:r w:rsidR="002D3116" w:rsidRPr="005339E7">
        <w:rPr>
          <w:lang w:val="lv-LV"/>
        </w:rPr>
        <w:t xml:space="preserve"> </w:t>
      </w:r>
      <w:r w:rsidR="005E4AF9" w:rsidRPr="005339E7">
        <w:rPr>
          <w:lang w:val="lv-LV"/>
        </w:rPr>
        <w:t xml:space="preserve"> </w:t>
      </w:r>
    </w:p>
    <w:p w:rsidR="00A90C02" w:rsidRPr="005339E7" w:rsidRDefault="00FB5292" w:rsidP="003A6787">
      <w:pPr>
        <w:numPr>
          <w:ilvl w:val="1"/>
          <w:numId w:val="16"/>
        </w:numPr>
        <w:tabs>
          <w:tab w:val="left" w:pos="6946"/>
        </w:tabs>
        <w:jc w:val="both"/>
        <w:rPr>
          <w:lang w:val="lv-LV"/>
        </w:rPr>
      </w:pPr>
      <w:r w:rsidRPr="005339E7">
        <w:rPr>
          <w:lang w:val="lv-LV"/>
        </w:rPr>
        <w:t>Kad krita Velns? Pirms radīšanas? Pirms Ādama radīšanas? Vēlāk? Laikā, par kuru runāts Atkl.12? Noas laikā, kad Dieva dēli apņēma cilvēku meitas (1.Moz.6)?</w:t>
      </w:r>
    </w:p>
    <w:p w:rsidR="000B6D79" w:rsidRPr="005339E7" w:rsidRDefault="00A90C02" w:rsidP="003A6787">
      <w:pPr>
        <w:numPr>
          <w:ilvl w:val="1"/>
          <w:numId w:val="16"/>
        </w:numPr>
        <w:tabs>
          <w:tab w:val="left" w:pos="6946"/>
        </w:tabs>
        <w:jc w:val="both"/>
        <w:rPr>
          <w:lang w:val="lv-LV"/>
        </w:rPr>
      </w:pPr>
      <w:r w:rsidRPr="005339E7">
        <w:rPr>
          <w:lang w:val="lv-LV"/>
        </w:rPr>
        <w:t>Kā radās nešķīstie gari? Jaunā Derība atsaucas uz apkārtējiem ticējumiem par gariem – bet pirmajā gadsimtā par gariem uzskatīja mirušo ‘nemirstīgās dvēseles’. Ļaunas nemirstīgas dvēsele</w:t>
      </w:r>
      <w:r w:rsidR="007E4087" w:rsidRPr="005339E7">
        <w:rPr>
          <w:lang w:val="lv-LV"/>
        </w:rPr>
        <w:t>s kļuva par nešķīstiem gariem (</w:t>
      </w:r>
      <w:r w:rsidRPr="005339E7">
        <w:rPr>
          <w:lang w:val="lv-LV"/>
        </w:rPr>
        <w:t>skat Jāzepa Flavija „Ebr</w:t>
      </w:r>
      <w:r w:rsidR="007E4087" w:rsidRPr="005339E7">
        <w:rPr>
          <w:lang w:val="lv-LV"/>
        </w:rPr>
        <w:t>eju kari” 6.47). J</w:t>
      </w:r>
      <w:r w:rsidRPr="005339E7">
        <w:rPr>
          <w:lang w:val="lv-LV"/>
        </w:rPr>
        <w:t>a nešķīstie gari ir šķietami ļaunie eņģeļi, kas krita radīšanas laikā vai 1.Moz.6 laikā, kā viņi var tajā pat laikā būt par cilvēku ‘mirušajām dvēselēm’?</w:t>
      </w:r>
      <w:r w:rsidR="00840535" w:rsidRPr="005339E7">
        <w:rPr>
          <w:lang w:val="lv-LV"/>
        </w:rPr>
        <w:t xml:space="preserve"> K</w:t>
      </w:r>
      <w:r w:rsidRPr="005339E7">
        <w:rPr>
          <w:lang w:val="lv-LV"/>
        </w:rPr>
        <w:t>ā tam var rast attaisnojumu Bībelē, ja Bībele nepārprotami apgalvo</w:t>
      </w:r>
      <w:r w:rsidR="00840535" w:rsidRPr="005339E7">
        <w:rPr>
          <w:lang w:val="lv-LV"/>
        </w:rPr>
        <w:t>, ka cilvēka dvēsele ir mirstīga.</w:t>
      </w:r>
    </w:p>
    <w:p w:rsidR="00840535" w:rsidRPr="005339E7" w:rsidRDefault="00840535" w:rsidP="003A6787">
      <w:pPr>
        <w:numPr>
          <w:ilvl w:val="1"/>
          <w:numId w:val="16"/>
        </w:numPr>
        <w:tabs>
          <w:tab w:val="left" w:pos="6946"/>
        </w:tabs>
        <w:jc w:val="both"/>
        <w:rPr>
          <w:lang w:val="lv-LV"/>
        </w:rPr>
      </w:pPr>
      <w:r w:rsidRPr="005339E7">
        <w:rPr>
          <w:lang w:val="lv-LV"/>
        </w:rPr>
        <w:t>Ja mēs izvēlamies ticēt vispārpieņemtajām Ecēh.28:15 interpretācijām: „Nevainojams tu biji savos ceļos… līdz kamēr atrada tevī noziegumu” un Jņ.8:44 „Viņš [Velns] no paša sākuma ir bijis slepkava un nestāv patiesībā, jo patiesības nav viņā”, tad mēs sastopamies ar pretrunu savā ticībā Velnam – vai velns no paša sākuma bija grēcinieks, jebšu sākotnēji viņš bijis nevainojams, bet tad krita?</w:t>
      </w:r>
    </w:p>
    <w:p w:rsidR="0039116C" w:rsidRPr="005339E7" w:rsidRDefault="0039116C" w:rsidP="003A6787">
      <w:pPr>
        <w:numPr>
          <w:ilvl w:val="1"/>
          <w:numId w:val="16"/>
        </w:numPr>
        <w:tabs>
          <w:tab w:val="left" w:pos="6946"/>
        </w:tabs>
        <w:jc w:val="both"/>
        <w:rPr>
          <w:lang w:val="lv-LV"/>
        </w:rPr>
      </w:pPr>
      <w:r w:rsidRPr="005339E7">
        <w:rPr>
          <w:lang w:val="lv-LV"/>
        </w:rPr>
        <w:t xml:space="preserve">Kā lai izskaidro Sātana </w:t>
      </w:r>
      <w:r w:rsidRPr="005339E7">
        <w:rPr>
          <w:i/>
          <w:lang w:val="lv-LV"/>
        </w:rPr>
        <w:t>pozitīvo</w:t>
      </w:r>
      <w:r w:rsidRPr="005339E7">
        <w:rPr>
          <w:lang w:val="lv-LV"/>
        </w:rPr>
        <w:t xml:space="preserve"> garīgo iespaidu? Cilvēki tika nodoti sātanam, lai viņi pārmācīti vairs nezaimotu Dievu (1.Tim.1:20); nodošana sātanam „miesas samaitāšanai” (1.Kor.5:5) – un „miesa” Jaunajā Derībā parasti attiecas uz miesīgu </w:t>
      </w:r>
      <w:r w:rsidRPr="005339E7">
        <w:rPr>
          <w:i/>
          <w:lang w:val="lv-LV"/>
        </w:rPr>
        <w:t>domāšanu</w:t>
      </w:r>
      <w:r w:rsidRPr="005339E7">
        <w:rPr>
          <w:lang w:val="lv-LV"/>
        </w:rPr>
        <w:t xml:space="preserve"> (Rom.8.5-9; Ef.2;3; Jņ.8:15). Tam noteikti ir kāda jēga tikai, ja ‘sātans’ attiecas uz pretinieku, bet ne</w:t>
      </w:r>
      <w:r w:rsidR="0098151B" w:rsidRPr="005339E7">
        <w:rPr>
          <w:lang w:val="lv-LV"/>
        </w:rPr>
        <w:t xml:space="preserve"> uz kādu visumā mītošu</w:t>
      </w:r>
      <w:r w:rsidRPr="005339E7">
        <w:rPr>
          <w:lang w:val="lv-LV"/>
        </w:rPr>
        <w:t xml:space="preserve"> būtni</w:t>
      </w:r>
      <w:r w:rsidR="0098151B" w:rsidRPr="005339E7">
        <w:rPr>
          <w:lang w:val="lv-LV"/>
        </w:rPr>
        <w:t>, kas liek mums grēkot.</w:t>
      </w:r>
    </w:p>
    <w:p w:rsidR="009257BF" w:rsidRPr="005339E7" w:rsidRDefault="009257BF" w:rsidP="003A6787">
      <w:pPr>
        <w:numPr>
          <w:ilvl w:val="1"/>
          <w:numId w:val="16"/>
        </w:numPr>
        <w:tabs>
          <w:tab w:val="left" w:pos="6946"/>
        </w:tabs>
        <w:jc w:val="both"/>
        <w:rPr>
          <w:lang w:val="lv-LV"/>
        </w:rPr>
      </w:pPr>
      <w:r w:rsidRPr="005339E7">
        <w:rPr>
          <w:lang w:val="lv-LV"/>
        </w:rPr>
        <w:lastRenderedPageBreak/>
        <w:t>Kad Velns tika sodīts, un kā? Kad viņš bija nomests zemē? Jēzus krustā sišanas laikā? Jēzus kalpošanas laikā, kad viņš teica: Es redzēju sātanu kā zibeni no debesīm krītam”? Vai otrajā atnākšanā?</w:t>
      </w:r>
    </w:p>
    <w:p w:rsidR="005A753C" w:rsidRPr="005339E7" w:rsidRDefault="009257BF" w:rsidP="003A6787">
      <w:pPr>
        <w:numPr>
          <w:ilvl w:val="1"/>
          <w:numId w:val="16"/>
        </w:numPr>
        <w:tabs>
          <w:tab w:val="left" w:pos="6946"/>
        </w:tabs>
        <w:jc w:val="both"/>
        <w:rPr>
          <w:lang w:val="lv-LV"/>
        </w:rPr>
      </w:pPr>
      <w:r w:rsidRPr="005339E7">
        <w:rPr>
          <w:lang w:val="lv-LV"/>
        </w:rPr>
        <w:t>Kā mēs varam izsargāties no velna? Kāpēc velns baidītos, ja mēs lasām Bībeli, saucam Kristu</w:t>
      </w:r>
      <w:r w:rsidR="005A753C" w:rsidRPr="005339E7">
        <w:rPr>
          <w:lang w:val="lv-LV"/>
        </w:rPr>
        <w:t>s vārdu, kristāmies, nēsājam vai pieskaramies krustam, pārmetam krustu, skaitām maģiskos vārdus un darām citas agrīno baznīcas „tēvu” ieteiktās lietas?</w:t>
      </w:r>
    </w:p>
    <w:p w:rsidR="00935961" w:rsidRPr="005339E7" w:rsidRDefault="005A753C" w:rsidP="003A6787">
      <w:pPr>
        <w:numPr>
          <w:ilvl w:val="1"/>
          <w:numId w:val="16"/>
        </w:numPr>
        <w:tabs>
          <w:tab w:val="left" w:pos="6946"/>
        </w:tabs>
        <w:jc w:val="both"/>
        <w:rPr>
          <w:lang w:val="lv-LV"/>
        </w:rPr>
      </w:pPr>
      <w:r w:rsidRPr="005339E7">
        <w:rPr>
          <w:lang w:val="lv-LV"/>
        </w:rPr>
        <w:t xml:space="preserve">Ja Jēzus iznīcināja velnu krustā (Ebr.2:14), kā tas nāk, ka grēks un ļaunums zemes virsū arvien pieaug – ja jau velns ir tajos vainojams? Un ja velns ir „iznīcināts”, kā tad šī personība turpina dzīvot un darboties? Kā var sodīt Velnu pastarā dienā, ja viņš tika iznīcināts krustā? Skaidrs, ka tam visam ir kaut kāda jēga tikai, ja mēs </w:t>
      </w:r>
      <w:r w:rsidR="002057A1" w:rsidRPr="005339E7">
        <w:rPr>
          <w:lang w:val="lv-LV"/>
        </w:rPr>
        <w:t xml:space="preserve">saprotam, ka visas Bībelē sastopamās atsauces uz velnu neattiecas uz kādu dzīvu būtni, bet gan uz cilvēka dažādajiem ‘pretiniekiem’ un grēka varu. Piektdienis uzdeva jautājumu Robinsonam Krūzo: „Ja Kunga spēkos ir iznīcināt Velnu un Viņš vēlas to iznīcināt, kāpēc Viņš gaida līdz pasaules galam?”. Un tas ir labs jautājums. Tradicionālie uzskati par Velnu laupa jēgu Bībeles izteikumam, ka Kristus iznīcināja velnu krustā (Ebr.2:14). </w:t>
      </w:r>
      <w:r w:rsidR="00935961" w:rsidRPr="005339E7">
        <w:rPr>
          <w:lang w:val="lv-LV"/>
        </w:rPr>
        <w:t>Ja mēs izprotam, ka vel</w:t>
      </w:r>
      <w:r w:rsidR="007E4087" w:rsidRPr="005339E7">
        <w:rPr>
          <w:lang w:val="lv-LV"/>
        </w:rPr>
        <w:t>ns šajā</w:t>
      </w:r>
      <w:r w:rsidR="00935961" w:rsidRPr="005339E7">
        <w:rPr>
          <w:lang w:val="lv-LV"/>
        </w:rPr>
        <w:t xml:space="preserve"> kontekstā attiecas uz grēka varu, viss nostājas savās vietās. Grēka vara tika iznīcināta; Kristū personīgi</w:t>
      </w:r>
      <w:r w:rsidR="002057A1" w:rsidRPr="005339E7">
        <w:rPr>
          <w:lang w:val="lv-LV"/>
        </w:rPr>
        <w:t xml:space="preserve"> </w:t>
      </w:r>
      <w:r w:rsidR="00935961" w:rsidRPr="005339E7">
        <w:rPr>
          <w:lang w:val="lv-LV"/>
        </w:rPr>
        <w:t>velns tika pārvarēts</w:t>
      </w:r>
      <w:r w:rsidR="002057A1" w:rsidRPr="005339E7">
        <w:rPr>
          <w:lang w:val="lv-LV"/>
        </w:rPr>
        <w:t xml:space="preserve"> </w:t>
      </w:r>
      <w:r w:rsidR="00935961" w:rsidRPr="005339E7">
        <w:rPr>
          <w:lang w:val="lv-LV"/>
        </w:rPr>
        <w:t xml:space="preserve">un pilnībā iznīcināts. Mēs tagad izdzīvojam Viņa uzvaru, iznīcinot grēka varu, caur Viņa uzvaru un Viņa spēkā mūsu dzīvēs, </w:t>
      </w:r>
      <w:r w:rsidR="00D31D7A" w:rsidRPr="005339E7">
        <w:rPr>
          <w:lang w:val="lv-LV"/>
        </w:rPr>
        <w:t xml:space="preserve">būdami </w:t>
      </w:r>
      <w:r w:rsidR="00935961" w:rsidRPr="005339E7">
        <w:rPr>
          <w:lang w:val="lv-LV"/>
        </w:rPr>
        <w:t>droši par galīgo uzvaru Kristū.</w:t>
      </w:r>
    </w:p>
    <w:p w:rsidR="009257BF" w:rsidRPr="005339E7" w:rsidRDefault="00935961" w:rsidP="003A6787">
      <w:pPr>
        <w:numPr>
          <w:ilvl w:val="1"/>
          <w:numId w:val="16"/>
        </w:numPr>
        <w:tabs>
          <w:tab w:val="left" w:pos="6946"/>
        </w:tabs>
        <w:jc w:val="both"/>
        <w:rPr>
          <w:lang w:val="lv-LV"/>
        </w:rPr>
      </w:pPr>
      <w:r w:rsidRPr="005339E7">
        <w:rPr>
          <w:lang w:val="lv-LV"/>
        </w:rPr>
        <w:t>Sakarā ar to visu: Kāpēc Kristum bija jāmirst? Vai Velna tirānijas dēļ</w:t>
      </w:r>
      <w:r w:rsidR="00BF7BD3" w:rsidRPr="005339E7">
        <w:rPr>
          <w:lang w:val="lv-LV"/>
        </w:rPr>
        <w:t>, kā to tik bieži</w:t>
      </w:r>
      <w:r w:rsidRPr="005339E7">
        <w:rPr>
          <w:lang w:val="lv-LV"/>
        </w:rPr>
        <w:t xml:space="preserve"> ap</w:t>
      </w:r>
      <w:r w:rsidR="00BF7BD3" w:rsidRPr="005339E7">
        <w:rPr>
          <w:lang w:val="lv-LV"/>
        </w:rPr>
        <w:t xml:space="preserve">galvojuši ‘baznīcas tēvi’? Vai mūsu un Ādama grēka dēļ, kā Pāvils to skaidro savā Vēstulē romiešiem? </w:t>
      </w:r>
      <w:r w:rsidR="009257BF" w:rsidRPr="005339E7">
        <w:rPr>
          <w:lang w:val="lv-LV"/>
        </w:rPr>
        <w:t xml:space="preserve"> </w:t>
      </w:r>
    </w:p>
    <w:p w:rsidR="00BF7BD3" w:rsidRPr="005339E7" w:rsidRDefault="00BF7BD3" w:rsidP="003A6787">
      <w:pPr>
        <w:numPr>
          <w:ilvl w:val="1"/>
          <w:numId w:val="16"/>
        </w:numPr>
        <w:tabs>
          <w:tab w:val="left" w:pos="6946"/>
        </w:tabs>
        <w:jc w:val="both"/>
        <w:rPr>
          <w:lang w:val="lv-LV"/>
        </w:rPr>
      </w:pPr>
      <w:r w:rsidRPr="005339E7">
        <w:rPr>
          <w:lang w:val="lv-LV"/>
        </w:rPr>
        <w:t xml:space="preserve">Kāda ir Velna vara, ko viņš dara mūsu pasaulē? Vai viņš ir vainojams tā lāsta, kas nāca pār Ādamu pēc viņa grēkā krišanas, rezultātos? Vai viņš to izved dzīvē? Vai </w:t>
      </w:r>
      <w:r w:rsidR="00D7233D" w:rsidRPr="005339E7">
        <w:rPr>
          <w:lang w:val="lv-LV"/>
        </w:rPr>
        <w:t>viņš rada visas nelaimes? Vai viņš ir vainojams katra atsevišķa cilvēka grēkos?</w:t>
      </w:r>
    </w:p>
    <w:p w:rsidR="0064426D" w:rsidRPr="005339E7" w:rsidRDefault="00D7233D" w:rsidP="003A6787">
      <w:pPr>
        <w:numPr>
          <w:ilvl w:val="1"/>
          <w:numId w:val="16"/>
        </w:numPr>
        <w:tabs>
          <w:tab w:val="left" w:pos="6946"/>
        </w:tabs>
        <w:jc w:val="both"/>
        <w:rPr>
          <w:lang w:val="lv-LV"/>
        </w:rPr>
      </w:pPr>
      <w:r w:rsidRPr="005339E7">
        <w:rPr>
          <w:lang w:val="lv-LV"/>
        </w:rPr>
        <w:t>Gregorijs Lielais un citi kristiešu autori apgalvo, ka Dievs ir devis Sātanam varu darboties. Kāpēc tad mēs atkārtoti lasām par nelaimi, kam Dievs „licis notikt” un „ļaunu garu no Dieva”, par Dievu, „kas dod svētību, bet arī ļaunu” (Am.3:6; 1.Sam.</w:t>
      </w:r>
      <w:r w:rsidR="0064426D" w:rsidRPr="005339E7">
        <w:rPr>
          <w:lang w:val="lv-LV"/>
        </w:rPr>
        <w:t xml:space="preserve"> 18:10; Jes.45:5-7)? Vai Dievs it kā atzītu Sātana ‘tiesības’ valdīt pār mums?</w:t>
      </w:r>
    </w:p>
    <w:p w:rsidR="00D7233D" w:rsidRPr="005339E7" w:rsidRDefault="0064426D" w:rsidP="003A6787">
      <w:pPr>
        <w:numPr>
          <w:ilvl w:val="1"/>
          <w:numId w:val="16"/>
        </w:numPr>
        <w:tabs>
          <w:tab w:val="left" w:pos="6946"/>
        </w:tabs>
        <w:jc w:val="both"/>
        <w:rPr>
          <w:lang w:val="lv-LV"/>
        </w:rPr>
      </w:pPr>
      <w:r w:rsidRPr="005339E7">
        <w:rPr>
          <w:lang w:val="lv-LV"/>
        </w:rPr>
        <w:t xml:space="preserve">Vai velns bija čūska, vai viņš tikai izmantoja čūsku savu mērķu sasniegšanai? 1.Moz. pierakstos par čūskas sodu teikts; „tev būs… pīšļus ēst visas tavas mūža dienas” – tā norādot uz tās mirstību. Vai Velns burtiski ēd pīšļus? Kādas ir attiecības starp </w:t>
      </w:r>
      <w:r w:rsidR="00633F1E" w:rsidRPr="005339E7">
        <w:rPr>
          <w:lang w:val="lv-LV"/>
        </w:rPr>
        <w:t>čūskām, kuras mēs šodien pazīstam, kas lien uz sava vēdera, un Sātanu?</w:t>
      </w:r>
    </w:p>
    <w:p w:rsidR="00BA3008" w:rsidRPr="005339E7" w:rsidRDefault="00BA3008" w:rsidP="003A6787">
      <w:pPr>
        <w:numPr>
          <w:ilvl w:val="1"/>
          <w:numId w:val="16"/>
        </w:numPr>
        <w:tabs>
          <w:tab w:val="left" w:pos="6946"/>
        </w:tabs>
        <w:jc w:val="both"/>
        <w:rPr>
          <w:lang w:val="lv-LV"/>
        </w:rPr>
      </w:pPr>
      <w:r w:rsidRPr="005339E7">
        <w:rPr>
          <w:lang w:val="lv-LV"/>
        </w:rPr>
        <w:t>Vai katram grēkam ir savs nešķīstais gars / kritušais eņģelis?</w:t>
      </w:r>
      <w:r w:rsidR="007E4087" w:rsidRPr="005339E7">
        <w:rPr>
          <w:lang w:val="lv-LV"/>
        </w:rPr>
        <w:t xml:space="preserve"> V</w:t>
      </w:r>
      <w:r w:rsidRPr="005339E7">
        <w:rPr>
          <w:lang w:val="lv-LV"/>
        </w:rPr>
        <w:t xml:space="preserve">ai Velns ienāk mūsu prātā vai miesā? Kā Velns mūs kārdina? Bībeles skaidrojums par iekšējā kārdinājuma ieņemšanos cilvēkā ir nepārprotams (Jēkaba 1:13-15; Mk.7:15:23); </w:t>
      </w:r>
      <w:r w:rsidR="00A6346D" w:rsidRPr="005339E7">
        <w:rPr>
          <w:lang w:val="lv-LV"/>
        </w:rPr>
        <w:t>un to apstiprina mūsu pieredze. Bet kā tad tā velnišķā būtne kārdina mūs un noved grēkā?</w:t>
      </w:r>
    </w:p>
    <w:p w:rsidR="00A6346D" w:rsidRPr="005339E7" w:rsidRDefault="00A6346D" w:rsidP="003A6787">
      <w:pPr>
        <w:numPr>
          <w:ilvl w:val="1"/>
          <w:numId w:val="16"/>
        </w:numPr>
        <w:tabs>
          <w:tab w:val="left" w:pos="6946"/>
        </w:tabs>
        <w:jc w:val="both"/>
        <w:rPr>
          <w:lang w:val="lv-LV"/>
        </w:rPr>
      </w:pPr>
      <w:r w:rsidRPr="005339E7">
        <w:rPr>
          <w:lang w:val="lv-LV"/>
        </w:rPr>
        <w:t xml:space="preserve">Vai velns soda grēciniekus pēc nāves, vai kontrolē sodīšanas procesu? Kā velns sadarbojas ar Dievu, ja vispār sadarbojas? </w:t>
      </w:r>
    </w:p>
    <w:p w:rsidR="00A6346D" w:rsidRPr="005339E7" w:rsidRDefault="00A6346D" w:rsidP="003A6787">
      <w:pPr>
        <w:numPr>
          <w:ilvl w:val="1"/>
          <w:numId w:val="16"/>
        </w:numPr>
        <w:tabs>
          <w:tab w:val="left" w:pos="6946"/>
        </w:tabs>
        <w:jc w:val="both"/>
        <w:rPr>
          <w:lang w:val="lv-LV"/>
        </w:rPr>
      </w:pPr>
      <w:r w:rsidRPr="005339E7">
        <w:rPr>
          <w:lang w:val="lv-LV"/>
        </w:rPr>
        <w:t>Ko velns darīs Tūkstošgades laikā, būdams „</w:t>
      </w:r>
      <w:r w:rsidR="00EE303B" w:rsidRPr="005339E7">
        <w:rPr>
          <w:lang w:val="lv-LV"/>
        </w:rPr>
        <w:t>sasiets</w:t>
      </w:r>
      <w:r w:rsidRPr="005339E7">
        <w:rPr>
          <w:lang w:val="lv-LV"/>
        </w:rPr>
        <w:t>”?</w:t>
      </w:r>
      <w:r w:rsidR="00EE303B" w:rsidRPr="005339E7">
        <w:rPr>
          <w:lang w:val="lv-LV"/>
        </w:rPr>
        <w:t xml:space="preserve"> Kāpēc fiziskais ķermenis būtu jāsasien, lai to savaldītu, ja viņš ir tik aktīvs garīgi?</w:t>
      </w:r>
    </w:p>
    <w:p w:rsidR="000161DA" w:rsidRPr="005339E7" w:rsidRDefault="00EE303B" w:rsidP="003A6787">
      <w:pPr>
        <w:numPr>
          <w:ilvl w:val="1"/>
          <w:numId w:val="16"/>
        </w:numPr>
        <w:tabs>
          <w:tab w:val="left" w:pos="6946"/>
        </w:tabs>
        <w:jc w:val="both"/>
        <w:rPr>
          <w:lang w:val="lv-LV"/>
        </w:rPr>
      </w:pPr>
      <w:r w:rsidRPr="005339E7">
        <w:rPr>
          <w:lang w:val="lv-LV"/>
        </w:rPr>
        <w:lastRenderedPageBreak/>
        <w:t xml:space="preserve">Saskaņā ar 1.Mozus grāmatas pierakstiem, lāsts, kas nāca pār zemi un cilvēci pēc Ādama grēkā krišanas, bija no Dieva, ne no velna. Ko tad velns darīja uz zemes pēc savas šķietamās krišanas? Ja [kā to bieži vien uzskata] </w:t>
      </w:r>
      <w:r w:rsidR="000161DA" w:rsidRPr="005339E7">
        <w:rPr>
          <w:lang w:val="lv-LV"/>
        </w:rPr>
        <w:t>no Velna nāk ciešanas un</w:t>
      </w:r>
      <w:r w:rsidR="00A43F73" w:rsidRPr="005339E7">
        <w:rPr>
          <w:lang w:val="lv-LV"/>
        </w:rPr>
        <w:t xml:space="preserve"> </w:t>
      </w:r>
      <w:r w:rsidR="000161DA" w:rsidRPr="005339E7">
        <w:rPr>
          <w:lang w:val="lv-LV"/>
        </w:rPr>
        <w:t>lāsti, kā tad viņa varā ir sodīt dabas radības un dzīvniekus, kas nav grēkojuši?</w:t>
      </w:r>
    </w:p>
    <w:p w:rsidR="00F75F8E" w:rsidRPr="005339E7" w:rsidRDefault="000161DA" w:rsidP="003A6787">
      <w:pPr>
        <w:numPr>
          <w:ilvl w:val="1"/>
          <w:numId w:val="16"/>
        </w:numPr>
        <w:tabs>
          <w:tab w:val="left" w:pos="6946"/>
        </w:tabs>
        <w:jc w:val="both"/>
        <w:rPr>
          <w:lang w:val="lv-LV"/>
        </w:rPr>
      </w:pPr>
      <w:r w:rsidRPr="005339E7">
        <w:rPr>
          <w:lang w:val="lv-LV"/>
        </w:rPr>
        <w:t xml:space="preserve">Ja mēs pieļaujam domu par sātana kā personības pastāvēšanu, kura varā ir katra cilvēka ievešana kārdināšanā, tad tam ir jābūt ļoti varenam un zinošam. No kurienes šī vara un tiesības? Dievs ņem dalību miljonu, ja ne miljardu vissīkākajās </w:t>
      </w:r>
      <w:r w:rsidR="00A43F73" w:rsidRPr="005339E7">
        <w:rPr>
          <w:lang w:val="lv-LV"/>
        </w:rPr>
        <w:t>cilvēku darīšanās visā pasaulē, regulējot Savu plānu, ņemdams vērā tās neskaitāmās nākotnes, kuras pieļauj Viņa dotā izvēles brīvība cilvēkiem. Kā Sātans var stāties pretī mūsu Visuvarenajam Dievam, kura pārraudzībā ir miljardiem visumu, kas seko neskaitāmo vissīkāko atoma daļiņu kustībai</w:t>
      </w:r>
      <w:r w:rsidR="008059EA" w:rsidRPr="005339E7">
        <w:rPr>
          <w:lang w:val="lv-LV"/>
        </w:rPr>
        <w:t xml:space="preserve"> neskaitāmajās galaksijās, kur zvaigznēm nav ne gala ne malas… vai šķietamais Sātans </w:t>
      </w:r>
      <w:r w:rsidR="008059EA" w:rsidRPr="005339E7">
        <w:rPr>
          <w:i/>
          <w:lang w:val="lv-LV"/>
        </w:rPr>
        <w:t>patiesi</w:t>
      </w:r>
      <w:r w:rsidR="008059EA" w:rsidRPr="005339E7">
        <w:rPr>
          <w:lang w:val="lv-LV"/>
        </w:rPr>
        <w:t xml:space="preserve"> būtu tik varens? Vai pati doma par kādu pretspēku Dievam – radītājam visumā nav absurda, pat nožēlojama? Tāpat kā doma par to, ka Dievam būtu jāatpērk no Sātana Dēls un visa cilvēce, piešķir Sātanam p</w:t>
      </w:r>
      <w:r w:rsidR="00F75F8E" w:rsidRPr="005339E7">
        <w:rPr>
          <w:lang w:val="lv-LV"/>
        </w:rPr>
        <w:t>ārāk daudz varas – un Bībelē nav ne vārda par to, ka tāda vara viņam būtu jel kad bijusi.</w:t>
      </w:r>
    </w:p>
    <w:p w:rsidR="00F75F8E" w:rsidRPr="005339E7" w:rsidRDefault="00F75F8E" w:rsidP="003A6787">
      <w:pPr>
        <w:tabs>
          <w:tab w:val="left" w:pos="6946"/>
        </w:tabs>
        <w:jc w:val="both"/>
        <w:rPr>
          <w:lang w:val="lv-LV"/>
        </w:rPr>
      </w:pPr>
    </w:p>
    <w:p w:rsidR="00640CA0" w:rsidRPr="005339E7" w:rsidRDefault="00F75F8E" w:rsidP="003A6787">
      <w:pPr>
        <w:tabs>
          <w:tab w:val="left" w:pos="6946"/>
        </w:tabs>
        <w:jc w:val="both"/>
        <w:rPr>
          <w:lang w:val="lv-LV"/>
        </w:rPr>
      </w:pPr>
      <w:r w:rsidRPr="005339E7">
        <w:rPr>
          <w:lang w:val="lv-LV"/>
        </w:rPr>
        <w:t xml:space="preserve">Es teiktu, ka šis milzīgais būtisku </w:t>
      </w:r>
      <w:r w:rsidR="007E4087" w:rsidRPr="005339E7">
        <w:rPr>
          <w:lang w:val="lv-LV"/>
        </w:rPr>
        <w:t>un neatbildamu jautājumu klāst</w:t>
      </w:r>
      <w:r w:rsidRPr="005339E7">
        <w:rPr>
          <w:lang w:val="lv-LV"/>
        </w:rPr>
        <w:t xml:space="preserve">s </w:t>
      </w:r>
      <w:r w:rsidR="00634A96" w:rsidRPr="005339E7">
        <w:rPr>
          <w:lang w:val="lv-LV"/>
        </w:rPr>
        <w:t>sagrauj teoloģisku mācību vai nostādni, kura nav spējīga tikt galā ar šiem jautājumiem. Tas fakts, ka vispārpieņemtā kristietība vēstures gaitā ir nākusi klajā ar tik lielu dau</w:t>
      </w:r>
      <w:r w:rsidR="00922296" w:rsidRPr="005339E7">
        <w:rPr>
          <w:lang w:val="lv-LV"/>
        </w:rPr>
        <w:t xml:space="preserve">dzumu pretrunīgu šo jautājumu </w:t>
      </w:r>
      <w:r w:rsidR="00634A96" w:rsidRPr="005339E7">
        <w:rPr>
          <w:lang w:val="lv-LV"/>
        </w:rPr>
        <w:t>skaidrojumu</w:t>
      </w:r>
      <w:r w:rsidR="002373D5" w:rsidRPr="005339E7">
        <w:rPr>
          <w:lang w:val="lv-LV"/>
        </w:rPr>
        <w:t>, norāda vienīgi uz to, ka šim pieņēmumam nav pamatojuma.</w:t>
      </w:r>
      <w:r w:rsidR="00E273D2" w:rsidRPr="005339E7">
        <w:rPr>
          <w:lang w:val="lv-LV"/>
        </w:rPr>
        <w:t xml:space="preserve"> Visu šo jautājumu risinājums ir Bībeles skaidrojuma izpratne, ka grēks nāk no cilvēka iekšienes, ka ļaunums un posts gala beigās nāk no Dieva; tas visu nostāda savās vietās. Vis</w:t>
      </w:r>
      <w:r w:rsidR="00E06B0A" w:rsidRPr="005339E7">
        <w:rPr>
          <w:lang w:val="lv-LV"/>
        </w:rPr>
        <w:t>i šie grūtie jautājumi patiesībā</w:t>
      </w:r>
      <w:r w:rsidR="00E273D2" w:rsidRPr="005339E7">
        <w:rPr>
          <w:lang w:val="lv-LV"/>
        </w:rPr>
        <w:t xml:space="preserve"> tikai atspoguļo</w:t>
      </w:r>
      <w:r w:rsidR="00E06B0A" w:rsidRPr="005339E7">
        <w:rPr>
          <w:lang w:val="lv-LV"/>
        </w:rPr>
        <w:t xml:space="preserve"> to</w:t>
      </w:r>
      <w:r w:rsidR="00E273D2" w:rsidRPr="005339E7">
        <w:rPr>
          <w:lang w:val="lv-LV"/>
        </w:rPr>
        <w:t>, cik neapmierinoši ir tradicionālie Sātana un ļaunuma skaidrojumi. S</w:t>
      </w:r>
      <w:r w:rsidR="00C53400" w:rsidRPr="005339E7">
        <w:rPr>
          <w:lang w:val="lv-LV"/>
        </w:rPr>
        <w:t>ūzana</w:t>
      </w:r>
      <w:r w:rsidR="00E273D2" w:rsidRPr="005339E7">
        <w:rPr>
          <w:lang w:val="lv-LV"/>
        </w:rPr>
        <w:t xml:space="preserve"> Neimane ir veltījusi veselu grāmatu to piemēru izklāstam, kas parāda, kā Eiropas domāšanas, filosofijas un politikas vēsture</w:t>
      </w:r>
      <w:r w:rsidR="00C53400" w:rsidRPr="005339E7">
        <w:rPr>
          <w:lang w:val="lv-LV"/>
        </w:rPr>
        <w:t xml:space="preserve"> patiesībā neveiksmīgi cenšas vienoties ļaunuma izcelsmes skaidrojumā (3). No Kanta līdz Hegelim, Marksam, Nīče, pat Hitleram… </w:t>
      </w:r>
      <w:r w:rsidR="002A43A7" w:rsidRPr="005339E7">
        <w:rPr>
          <w:lang w:val="lv-LV"/>
        </w:rPr>
        <w:t>to visu var saprast kā virkni arvien izmisīgāku centienu apvienot pagātnes ļaunuma piemērus ar ļaunuma pieredzi</w:t>
      </w:r>
      <w:r w:rsidR="00E06B0A" w:rsidRPr="005339E7">
        <w:rPr>
          <w:lang w:val="lv-LV"/>
        </w:rPr>
        <w:t xml:space="preserve"> šobrīd. Sen jau būtu</w:t>
      </w:r>
      <w:r w:rsidR="002A43A7" w:rsidRPr="005339E7">
        <w:rPr>
          <w:lang w:val="lv-LV"/>
        </w:rPr>
        <w:t xml:space="preserve"> laiks nopietni ielūkoties Dieva dotajā Bībelē.</w:t>
      </w:r>
      <w:r w:rsidR="00C53400" w:rsidRPr="005339E7">
        <w:rPr>
          <w:lang w:val="lv-LV"/>
        </w:rPr>
        <w:t xml:space="preserve"> </w:t>
      </w:r>
      <w:r w:rsidR="002A43A7" w:rsidRPr="005339E7">
        <w:rPr>
          <w:lang w:val="lv-LV"/>
        </w:rPr>
        <w:t>Cilvēku skaidrojuma centieni, vai tie daļēji atsaucas uz Bībeli, vai nē, ne pie kāda risinājuma nav nonākuši. Es esmu ievērojis, ka</w:t>
      </w:r>
      <w:r w:rsidR="0092237D" w:rsidRPr="005339E7">
        <w:rPr>
          <w:lang w:val="lv-LV"/>
        </w:rPr>
        <w:t xml:space="preserve"> tie, kas neveiksmīgi centušies rast atbildi uz šo jautājumu cilvēku teorijās, nonāk pie Dieva – ja tiem pareizi izklāsta Bībelē doto ļaunuma izcelsmes skaidrojumu. Kā piemēru var minēt M.Skott Peku, klasiski liberālu amerikāņu psihoterapeitu. Savā grāmatā viņš </w:t>
      </w:r>
      <w:r w:rsidR="00595F68" w:rsidRPr="005339E7">
        <w:rPr>
          <w:lang w:val="lv-LV"/>
        </w:rPr>
        <w:t>atzīstas, ka</w:t>
      </w:r>
      <w:r w:rsidR="0069633E" w:rsidRPr="005339E7">
        <w:rPr>
          <w:lang w:val="lv-LV"/>
        </w:rPr>
        <w:t xml:space="preserve"> </w:t>
      </w:r>
      <w:r w:rsidR="00AD5CB2" w:rsidRPr="005339E7">
        <w:rPr>
          <w:lang w:val="lv-LV"/>
        </w:rPr>
        <w:t xml:space="preserve">centies skaidrot cilvēku ‘grēcīgumu’ vienkārši kā </w:t>
      </w:r>
      <w:r w:rsidR="00595F68" w:rsidRPr="005339E7">
        <w:rPr>
          <w:lang w:val="lv-LV"/>
        </w:rPr>
        <w:t>nepareizu ievirzi, disfunkciju un tml., visādi izvairoties minēt ‘ļaunuma’ jēdzienu. Bet tikai</w:t>
      </w:r>
      <w:r w:rsidR="0069633E" w:rsidRPr="005339E7">
        <w:rPr>
          <w:lang w:val="lv-LV"/>
        </w:rPr>
        <w:t xml:space="preserve"> galu galā nonākot pie ļaunuma atzīšanas, nevairoties to nosaukt vārdā, kā arī atzīstot to</w:t>
      </w:r>
      <w:r w:rsidR="00595F68" w:rsidRPr="005339E7">
        <w:rPr>
          <w:lang w:val="lv-LV"/>
        </w:rPr>
        <w:t>, ka</w:t>
      </w:r>
      <w:r w:rsidR="0069633E" w:rsidRPr="005339E7">
        <w:rPr>
          <w:lang w:val="lv-LV"/>
        </w:rPr>
        <w:t xml:space="preserve"> cilvēce dzīvo pašapmāna maldos un</w:t>
      </w:r>
      <w:r w:rsidR="00595F68" w:rsidRPr="005339E7">
        <w:rPr>
          <w:lang w:val="lv-LV"/>
        </w:rPr>
        <w:t xml:space="preserve"> ‘sātans’ patiesībā ir ‘apmelotājs’, kas arī ir grieķu vārda </w:t>
      </w:r>
      <w:r w:rsidR="00595F68" w:rsidRPr="005339E7">
        <w:rPr>
          <w:i/>
          <w:lang w:val="lv-LV"/>
        </w:rPr>
        <w:t>diabolos</w:t>
      </w:r>
      <w:r w:rsidR="00640CA0" w:rsidRPr="005339E7">
        <w:rPr>
          <w:lang w:val="lv-LV"/>
        </w:rPr>
        <w:t xml:space="preserve"> burtiskā</w:t>
      </w:r>
      <w:r w:rsidR="00595F68" w:rsidRPr="005339E7">
        <w:rPr>
          <w:lang w:val="lv-LV"/>
        </w:rPr>
        <w:t xml:space="preserve"> nozīme, </w:t>
      </w:r>
      <w:r w:rsidR="00640CA0" w:rsidRPr="005339E7">
        <w:rPr>
          <w:lang w:val="lv-LV"/>
        </w:rPr>
        <w:t>viņš nonāca ne tikai pie Dieva, bet arī pie Kristus un daudz veiksmīgākas cilvēku ārstēšanas.</w:t>
      </w:r>
    </w:p>
    <w:p w:rsidR="00640CA0" w:rsidRPr="005339E7" w:rsidRDefault="00640CA0" w:rsidP="004E04E6">
      <w:pPr>
        <w:tabs>
          <w:tab w:val="left" w:pos="6946"/>
        </w:tabs>
        <w:rPr>
          <w:lang w:val="lv-LV"/>
        </w:rPr>
      </w:pPr>
    </w:p>
    <w:p w:rsidR="0015621D" w:rsidRPr="005339E7" w:rsidRDefault="00640CA0" w:rsidP="004E04E6">
      <w:pPr>
        <w:tabs>
          <w:tab w:val="left" w:pos="6946"/>
        </w:tabs>
        <w:rPr>
          <w:b/>
          <w:lang w:val="lv-LV"/>
        </w:rPr>
      </w:pPr>
      <w:r w:rsidRPr="005339E7">
        <w:rPr>
          <w:b/>
          <w:lang w:val="lv-LV"/>
        </w:rPr>
        <w:t>Piezīm</w:t>
      </w:r>
      <w:r w:rsidR="0015621D" w:rsidRPr="005339E7">
        <w:rPr>
          <w:b/>
          <w:lang w:val="lv-LV"/>
        </w:rPr>
        <w:t>es</w:t>
      </w:r>
    </w:p>
    <w:p w:rsidR="0015621D" w:rsidRPr="005339E7" w:rsidRDefault="0015621D" w:rsidP="004E04E6">
      <w:pPr>
        <w:numPr>
          <w:ilvl w:val="0"/>
          <w:numId w:val="26"/>
        </w:numPr>
        <w:tabs>
          <w:tab w:val="left" w:pos="6946"/>
        </w:tabs>
        <w:rPr>
          <w:lang w:val="lv-LV"/>
        </w:rPr>
      </w:pPr>
      <w:r w:rsidRPr="005339E7">
        <w:rPr>
          <w:lang w:val="lv-LV"/>
        </w:rPr>
        <w:t xml:space="preserve">P.B. Shelley, </w:t>
      </w:r>
      <w:r w:rsidRPr="005339E7">
        <w:rPr>
          <w:i/>
          <w:lang w:val="lv-LV"/>
        </w:rPr>
        <w:t>On the Devil</w:t>
      </w:r>
      <w:r w:rsidRPr="005339E7">
        <w:rPr>
          <w:lang w:val="lv-LV"/>
        </w:rPr>
        <w:t xml:space="preserve"> in </w:t>
      </w:r>
      <w:r w:rsidRPr="005339E7">
        <w:rPr>
          <w:i/>
          <w:lang w:val="lv-LV"/>
        </w:rPr>
        <w:t xml:space="preserve">The Complete Works of Percy Bysshe Shelley, </w:t>
      </w:r>
      <w:r w:rsidRPr="005339E7">
        <w:rPr>
          <w:lang w:val="lv-LV"/>
        </w:rPr>
        <w:t>ed. Roger Ingpen and Walter E. Peck (New York: Scribner’s, 1965).</w:t>
      </w:r>
    </w:p>
    <w:p w:rsidR="0015621D" w:rsidRPr="005339E7" w:rsidRDefault="0015621D" w:rsidP="004E04E6">
      <w:pPr>
        <w:numPr>
          <w:ilvl w:val="0"/>
          <w:numId w:val="26"/>
        </w:numPr>
        <w:tabs>
          <w:tab w:val="left" w:pos="6946"/>
        </w:tabs>
        <w:rPr>
          <w:lang w:val="lv-LV"/>
        </w:rPr>
      </w:pPr>
      <w:r w:rsidRPr="005339E7">
        <w:rPr>
          <w:lang w:val="lv-LV"/>
        </w:rPr>
        <w:t xml:space="preserve">J.B. Russell, </w:t>
      </w:r>
      <w:r w:rsidRPr="005339E7">
        <w:rPr>
          <w:i/>
          <w:lang w:val="lv-LV"/>
        </w:rPr>
        <w:t xml:space="preserve">The Devil </w:t>
      </w:r>
      <w:r w:rsidRPr="005339E7">
        <w:rPr>
          <w:lang w:val="lv-LV"/>
        </w:rPr>
        <w:t>(Ithaca: Cornell University Press, 1977), p.222.</w:t>
      </w:r>
    </w:p>
    <w:p w:rsidR="0015621D" w:rsidRPr="005339E7" w:rsidRDefault="0015621D" w:rsidP="004E04E6">
      <w:pPr>
        <w:numPr>
          <w:ilvl w:val="0"/>
          <w:numId w:val="26"/>
        </w:numPr>
        <w:tabs>
          <w:tab w:val="left" w:pos="6946"/>
        </w:tabs>
        <w:rPr>
          <w:lang w:val="lv-LV"/>
        </w:rPr>
      </w:pPr>
      <w:r w:rsidRPr="005339E7">
        <w:rPr>
          <w:lang w:val="lv-LV"/>
        </w:rPr>
        <w:lastRenderedPageBreak/>
        <w:t xml:space="preserve">Susan Neiman, </w:t>
      </w:r>
      <w:r w:rsidRPr="005339E7">
        <w:rPr>
          <w:i/>
          <w:lang w:val="lv-LV"/>
        </w:rPr>
        <w:t xml:space="preserve">Evil in Modern Thought: An Alternative History of Philosophy </w:t>
      </w:r>
      <w:r w:rsidRPr="005339E7">
        <w:rPr>
          <w:lang w:val="lv-LV"/>
        </w:rPr>
        <w:t>(Princeton: Princeton University Press, 2002).</w:t>
      </w:r>
    </w:p>
    <w:p w:rsidR="0015621D" w:rsidRPr="005339E7" w:rsidRDefault="0015621D" w:rsidP="004E04E6">
      <w:pPr>
        <w:numPr>
          <w:ilvl w:val="0"/>
          <w:numId w:val="26"/>
        </w:numPr>
        <w:tabs>
          <w:tab w:val="left" w:pos="6946"/>
        </w:tabs>
        <w:rPr>
          <w:lang w:val="lv-LV"/>
        </w:rPr>
      </w:pPr>
      <w:r w:rsidRPr="005339E7">
        <w:rPr>
          <w:lang w:val="lv-LV"/>
        </w:rPr>
        <w:t>M.</w:t>
      </w:r>
      <w:r w:rsidR="00CD2B3B" w:rsidRPr="005339E7">
        <w:rPr>
          <w:lang w:val="lv-LV"/>
        </w:rPr>
        <w:t xml:space="preserve"> </w:t>
      </w:r>
      <w:r w:rsidRPr="005339E7">
        <w:rPr>
          <w:lang w:val="lv-LV"/>
        </w:rPr>
        <w:t xml:space="preserve">Scott Peck, </w:t>
      </w:r>
      <w:r w:rsidRPr="005339E7">
        <w:rPr>
          <w:i/>
          <w:lang w:val="lv-LV"/>
        </w:rPr>
        <w:t>People of the Lie: The Hope for Healing Human Evil</w:t>
      </w:r>
      <w:r w:rsidRPr="005339E7">
        <w:rPr>
          <w:lang w:val="lv-LV"/>
        </w:rPr>
        <w:t xml:space="preserve"> (New York: Simon &amp; Schuster, 1983).</w:t>
      </w:r>
    </w:p>
    <w:p w:rsidR="00337FBA" w:rsidRPr="005339E7" w:rsidRDefault="00337FBA" w:rsidP="004E04E6">
      <w:pPr>
        <w:tabs>
          <w:tab w:val="left" w:pos="6946"/>
        </w:tabs>
        <w:rPr>
          <w:lang w:val="lv-LV"/>
        </w:rPr>
      </w:pPr>
    </w:p>
    <w:p w:rsidR="00337FBA" w:rsidRPr="003A6787" w:rsidRDefault="003A6787" w:rsidP="004E04E6">
      <w:pPr>
        <w:tabs>
          <w:tab w:val="left" w:pos="6946"/>
        </w:tabs>
        <w:jc w:val="center"/>
        <w:rPr>
          <w:b/>
          <w:sz w:val="36"/>
          <w:szCs w:val="36"/>
          <w:lang w:val="lv-LV"/>
        </w:rPr>
      </w:pPr>
      <w:r>
        <w:rPr>
          <w:b/>
          <w:lang w:val="lv-LV"/>
        </w:rPr>
        <w:br w:type="page"/>
      </w:r>
      <w:r w:rsidR="00337FBA" w:rsidRPr="003A6787">
        <w:rPr>
          <w:b/>
          <w:sz w:val="36"/>
          <w:szCs w:val="36"/>
          <w:lang w:val="lv-LV"/>
        </w:rPr>
        <w:lastRenderedPageBreak/>
        <w:t>CETURTĀ NODAĻA: NEŠĶĪSTIE GARI</w:t>
      </w:r>
    </w:p>
    <w:p w:rsidR="00337FBA" w:rsidRPr="005339E7" w:rsidRDefault="00337FBA" w:rsidP="004E04E6">
      <w:pPr>
        <w:tabs>
          <w:tab w:val="left" w:pos="6946"/>
        </w:tabs>
        <w:jc w:val="center"/>
        <w:rPr>
          <w:b/>
          <w:lang w:val="lv-LV"/>
        </w:rPr>
      </w:pPr>
    </w:p>
    <w:p w:rsidR="00337FBA" w:rsidRPr="003A6787" w:rsidRDefault="00337FBA" w:rsidP="004E04E6">
      <w:pPr>
        <w:tabs>
          <w:tab w:val="left" w:pos="6946"/>
        </w:tabs>
        <w:jc w:val="center"/>
        <w:rPr>
          <w:b/>
          <w:sz w:val="28"/>
          <w:szCs w:val="28"/>
          <w:lang w:val="lv-LV"/>
        </w:rPr>
      </w:pPr>
      <w:r w:rsidRPr="003A6787">
        <w:rPr>
          <w:b/>
          <w:sz w:val="28"/>
          <w:szCs w:val="28"/>
          <w:lang w:val="lv-LV"/>
        </w:rPr>
        <w:t>4-1 Velns, Sātans un nešķīstie gari</w:t>
      </w:r>
    </w:p>
    <w:p w:rsidR="0015621D" w:rsidRPr="005339E7" w:rsidRDefault="0015621D" w:rsidP="004E04E6">
      <w:pPr>
        <w:tabs>
          <w:tab w:val="left" w:pos="6946"/>
        </w:tabs>
        <w:jc w:val="center"/>
        <w:rPr>
          <w:i/>
          <w:lang w:val="lv-LV"/>
        </w:rPr>
      </w:pPr>
    </w:p>
    <w:p w:rsidR="00D56A79" w:rsidRPr="005339E7" w:rsidRDefault="005765A9" w:rsidP="003A6787">
      <w:pPr>
        <w:tabs>
          <w:tab w:val="left" w:pos="6946"/>
        </w:tabs>
        <w:jc w:val="both"/>
        <w:rPr>
          <w:lang w:val="lv-LV"/>
        </w:rPr>
      </w:pPr>
      <w:r w:rsidRPr="005339E7">
        <w:rPr>
          <w:lang w:val="lv-LV"/>
        </w:rPr>
        <w:t>Iepriekšējās nodaļās mēs no</w:t>
      </w:r>
      <w:r w:rsidR="007B69C6" w:rsidRPr="005339E7">
        <w:rPr>
          <w:lang w:val="lv-LV"/>
        </w:rPr>
        <w:t xml:space="preserve">skaidrojām, ka Velns vai Sātans nav kāda atsevišķa būtne vai nezvērs, bet gan tās iekšējās grēcīgās noslieces, kas piemīt cilvēka dabai. Ja </w:t>
      </w:r>
      <w:r w:rsidR="00D56A79" w:rsidRPr="005339E7">
        <w:rPr>
          <w:lang w:val="lv-LV"/>
        </w:rPr>
        <w:t>mēs pieļauj</w:t>
      </w:r>
      <w:r w:rsidR="007B69C6" w:rsidRPr="005339E7">
        <w:rPr>
          <w:lang w:val="lv-LV"/>
        </w:rPr>
        <w:t>am, ka nav tādas būtnes, tad no tā izriet, ka nav arī nešķīsto garu, kurus pieņemts uzskatīt par Velna kalpiem.</w:t>
      </w:r>
      <w:r w:rsidR="00D56A79" w:rsidRPr="005339E7">
        <w:rPr>
          <w:lang w:val="lv-LV"/>
        </w:rPr>
        <w:t xml:space="preserve"> Daudzi cilvēki domā, ka Dievs dod mums visas labās lietas dzīvē un Velns ar saviem gariem nes mums visas sliktās lietas un atņem to labo, ko Dievs mums dod. Bet pirms mēs ķeramies pie nešķīsto garu tēmas, atkārtosim dažus no Bībeles pamatprincipiem, kurus mēs jau apskatījām agrāk.</w:t>
      </w:r>
    </w:p>
    <w:p w:rsidR="00D56A79" w:rsidRPr="005339E7" w:rsidRDefault="00D56A79" w:rsidP="003A6787">
      <w:pPr>
        <w:tabs>
          <w:tab w:val="left" w:pos="6946"/>
        </w:tabs>
        <w:jc w:val="both"/>
        <w:rPr>
          <w:lang w:val="lv-LV"/>
        </w:rPr>
      </w:pPr>
    </w:p>
    <w:p w:rsidR="009D7299" w:rsidRPr="005339E7" w:rsidRDefault="00D56A79" w:rsidP="003A6787">
      <w:pPr>
        <w:tabs>
          <w:tab w:val="left" w:pos="6946"/>
        </w:tabs>
        <w:jc w:val="both"/>
        <w:rPr>
          <w:lang w:val="lv-LV"/>
        </w:rPr>
      </w:pPr>
      <w:r w:rsidRPr="005339E7">
        <w:rPr>
          <w:lang w:val="lv-LV"/>
        </w:rPr>
        <w:t>Bībele nepārprotami māca, ka Dievs ir visa spēka un varas avots, ka Viņš ir atbildīgs kā par labām, tā arī</w:t>
      </w:r>
      <w:r w:rsidR="009D7299" w:rsidRPr="005339E7">
        <w:rPr>
          <w:lang w:val="lv-LV"/>
        </w:rPr>
        <w:t xml:space="preserve"> par sliktām lietām mūsu dzīvēs:</w:t>
      </w:r>
    </w:p>
    <w:p w:rsidR="009D7299" w:rsidRPr="005339E7" w:rsidRDefault="009D7299" w:rsidP="003A6787">
      <w:pPr>
        <w:tabs>
          <w:tab w:val="left" w:pos="6946"/>
        </w:tabs>
        <w:jc w:val="both"/>
        <w:rPr>
          <w:lang w:val="lv-LV"/>
        </w:rPr>
      </w:pPr>
      <w:r w:rsidRPr="005339E7">
        <w:rPr>
          <w:lang w:val="lv-LV"/>
        </w:rPr>
        <w:t>„Es kas radu gaismu un veidoju arī tumsību, kas dod svētību, bet arī ļaunu, Es esmu Tas Kungs, kas visu to dara!” (Jes.45:7);</w:t>
      </w:r>
    </w:p>
    <w:p w:rsidR="009D7299" w:rsidRPr="005339E7" w:rsidRDefault="009D7299" w:rsidP="003A6787">
      <w:pPr>
        <w:tabs>
          <w:tab w:val="left" w:pos="6946"/>
        </w:tabs>
        <w:jc w:val="both"/>
        <w:rPr>
          <w:lang w:val="lv-LV"/>
        </w:rPr>
      </w:pPr>
      <w:r w:rsidRPr="005339E7">
        <w:rPr>
          <w:lang w:val="lv-LV"/>
        </w:rPr>
        <w:t>„Briesmas nāca no Tā Kunga un ir aizsniegušās līdz Jeruzālemes vārtiem” (Mihas 1:12);</w:t>
      </w:r>
    </w:p>
    <w:p w:rsidR="009D7299" w:rsidRPr="005339E7" w:rsidRDefault="009D7299" w:rsidP="003A6787">
      <w:pPr>
        <w:tabs>
          <w:tab w:val="left" w:pos="6946"/>
        </w:tabs>
        <w:jc w:val="both"/>
        <w:rPr>
          <w:lang w:val="lv-LV"/>
        </w:rPr>
      </w:pPr>
      <w:r w:rsidRPr="005339E7">
        <w:rPr>
          <w:lang w:val="lv-LV"/>
        </w:rPr>
        <w:t>„Ja pilsētā pūš tauri, vai ļaudis tad lai nesabītos? Vai var gadīties pilsētā kāda nelaime, kam Dievs nebūtu licis notikt?” (Am.3:6).</w:t>
      </w:r>
    </w:p>
    <w:p w:rsidR="005C27AC" w:rsidRPr="005339E7" w:rsidRDefault="005C27AC" w:rsidP="003A6787">
      <w:pPr>
        <w:tabs>
          <w:tab w:val="left" w:pos="6946"/>
        </w:tabs>
        <w:jc w:val="both"/>
        <w:rPr>
          <w:lang w:val="lv-LV"/>
        </w:rPr>
      </w:pPr>
    </w:p>
    <w:p w:rsidR="001E0EDB" w:rsidRPr="005339E7" w:rsidRDefault="009D7299" w:rsidP="003A6787">
      <w:pPr>
        <w:tabs>
          <w:tab w:val="left" w:pos="6946"/>
        </w:tabs>
        <w:jc w:val="both"/>
        <w:rPr>
          <w:lang w:val="lv-LV"/>
        </w:rPr>
      </w:pPr>
      <w:r w:rsidRPr="005339E7">
        <w:rPr>
          <w:lang w:val="lv-LV"/>
        </w:rPr>
        <w:t xml:space="preserve">Tādēļ, kad mūs piemeklē nelaimes, mums tās jāuztver kā Dieva sūtīts pārbaudījums, nevis </w:t>
      </w:r>
      <w:r w:rsidR="00D253B7" w:rsidRPr="005339E7">
        <w:rPr>
          <w:lang w:val="lv-LV"/>
        </w:rPr>
        <w:t>jāvaino</w:t>
      </w:r>
      <w:r w:rsidR="001E0EDB" w:rsidRPr="005339E7">
        <w:rPr>
          <w:lang w:val="lv-LV"/>
        </w:rPr>
        <w:t xml:space="preserve"> Velnu un viņa garus. Ījabs bija cilvēks, kas zaudēja daudzas lietas, ar kurām Dievs bija viņu svētījis, taču v</w:t>
      </w:r>
      <w:r w:rsidR="00D253B7" w:rsidRPr="005339E7">
        <w:rPr>
          <w:lang w:val="lv-LV"/>
        </w:rPr>
        <w:t>iņš neteica: ‘Šie nešķīsteņi</w:t>
      </w:r>
      <w:r w:rsidR="001E0EDB" w:rsidRPr="005339E7">
        <w:rPr>
          <w:lang w:val="lv-LV"/>
        </w:rPr>
        <w:t xml:space="preserve"> ir atņēmuši man visu, ko Dievs bija devis’. Bet lūk, ko viņš teica:</w:t>
      </w:r>
    </w:p>
    <w:p w:rsidR="001E0EDB" w:rsidRPr="005339E7" w:rsidRDefault="001E0EDB" w:rsidP="003A6787">
      <w:pPr>
        <w:tabs>
          <w:tab w:val="left" w:pos="6946"/>
        </w:tabs>
        <w:jc w:val="both"/>
        <w:rPr>
          <w:lang w:val="lv-LV"/>
        </w:rPr>
      </w:pPr>
      <w:r w:rsidRPr="005339E7">
        <w:rPr>
          <w:lang w:val="lv-LV"/>
        </w:rPr>
        <w:t>„Tas Kungs bija devis, Tas Kungs ir ņēmis, Tā Kunga Vārds lai ir slavēts!” (Ījaba 1:21);</w:t>
      </w:r>
    </w:p>
    <w:p w:rsidR="001E0EDB" w:rsidRPr="005339E7" w:rsidRDefault="001E0EDB" w:rsidP="003A6787">
      <w:pPr>
        <w:tabs>
          <w:tab w:val="left" w:pos="6946"/>
        </w:tabs>
        <w:jc w:val="both"/>
        <w:rPr>
          <w:lang w:val="lv-LV"/>
        </w:rPr>
      </w:pPr>
      <w:r w:rsidRPr="005339E7">
        <w:rPr>
          <w:lang w:val="lv-LV"/>
        </w:rPr>
        <w:t>„Ja mēs esam no Dieva labu saņēmuši, kā tad lai mēs arī nesaņemam ļaunu?” (Ījaba 2:10).</w:t>
      </w:r>
    </w:p>
    <w:p w:rsidR="001E0EDB" w:rsidRPr="005339E7" w:rsidRDefault="001E0EDB" w:rsidP="003A6787">
      <w:pPr>
        <w:tabs>
          <w:tab w:val="left" w:pos="6946"/>
        </w:tabs>
        <w:jc w:val="both"/>
        <w:rPr>
          <w:lang w:val="lv-LV"/>
        </w:rPr>
      </w:pPr>
    </w:p>
    <w:p w:rsidR="001E0EDB" w:rsidRPr="005339E7" w:rsidRDefault="001961F8" w:rsidP="003A6787">
      <w:pPr>
        <w:tabs>
          <w:tab w:val="left" w:pos="6946"/>
        </w:tabs>
        <w:jc w:val="both"/>
        <w:rPr>
          <w:lang w:val="lv-LV"/>
        </w:rPr>
      </w:pPr>
      <w:r w:rsidRPr="005339E7">
        <w:rPr>
          <w:lang w:val="lv-LV"/>
        </w:rPr>
        <w:t>Kad mēs beidzot nonākam līdz atziņai, ka visas lietas nāk no Dieva, tad, kad mūs piemeklē nelaime, mēs varam griezties pie Dieva ar lūgšanu pēc palīdzības; un, ja Viņš mūs neuzklausa, mēs varam būt droši, ka Dievs to devis mūsu garīgajai pilnveidošanai, kas galu galā nāks mums par labu:</w:t>
      </w:r>
    </w:p>
    <w:p w:rsidR="009A4D6F" w:rsidRPr="005339E7" w:rsidRDefault="001961F8" w:rsidP="003A6787">
      <w:pPr>
        <w:tabs>
          <w:tab w:val="left" w:pos="6946"/>
        </w:tabs>
        <w:jc w:val="both"/>
        <w:rPr>
          <w:lang w:val="lv-LV"/>
        </w:rPr>
      </w:pPr>
      <w:r w:rsidRPr="005339E7">
        <w:rPr>
          <w:lang w:val="lv-LV"/>
        </w:rPr>
        <w:t>„Mans bērns, nenicini Tā Kunga pārmācību un nepagursti, kad Viņš tevi norāj! Jo, ko Tas Kungs mīl, to Viņš</w:t>
      </w:r>
      <w:r w:rsidR="009A4D6F" w:rsidRPr="005339E7">
        <w:rPr>
          <w:lang w:val="lv-LV"/>
        </w:rPr>
        <w:t xml:space="preserve"> (nevis nešķīstie gari)</w:t>
      </w:r>
      <w:r w:rsidRPr="005339E7">
        <w:rPr>
          <w:lang w:val="lv-LV"/>
        </w:rPr>
        <w:t xml:space="preserve"> pārmāca</w:t>
      </w:r>
      <w:r w:rsidR="009A4D6F" w:rsidRPr="005339E7">
        <w:rPr>
          <w:lang w:val="lv-LV"/>
        </w:rPr>
        <w:t xml:space="preserve"> un šauš katru bērnu, ko Viņš pieņem. – Pacietiet pārmācību!</w:t>
      </w:r>
      <w:r w:rsidR="00460DA8" w:rsidRPr="005339E7">
        <w:rPr>
          <w:lang w:val="lv-LV"/>
        </w:rPr>
        <w:t xml:space="preserve"> </w:t>
      </w:r>
      <w:r w:rsidR="009A4D6F" w:rsidRPr="005339E7">
        <w:rPr>
          <w:lang w:val="lv-LV"/>
        </w:rPr>
        <w:t>Dievs izturas pret jums kā pret bērniem. Jo kur ir bērns, ko tēvs nepārmāca? Bet, ja jūs esat bez pārmācības, ko visi ir saņēmuši, tad jūs esat nelikumīgi bērni un ne īsti bērni” (Ebr.12:5-8).</w:t>
      </w:r>
    </w:p>
    <w:p w:rsidR="009A4D6F" w:rsidRPr="005339E7" w:rsidRDefault="009A4D6F" w:rsidP="003A6787">
      <w:pPr>
        <w:tabs>
          <w:tab w:val="left" w:pos="6946"/>
        </w:tabs>
        <w:jc w:val="both"/>
        <w:rPr>
          <w:lang w:val="lv-LV"/>
        </w:rPr>
      </w:pPr>
    </w:p>
    <w:p w:rsidR="001961F8" w:rsidRPr="005339E7" w:rsidRDefault="009A4D6F" w:rsidP="003A6787">
      <w:pPr>
        <w:tabs>
          <w:tab w:val="left" w:pos="6946"/>
        </w:tabs>
        <w:jc w:val="both"/>
        <w:rPr>
          <w:lang w:val="lv-LV"/>
        </w:rPr>
      </w:pPr>
      <w:r w:rsidRPr="005339E7">
        <w:rPr>
          <w:b/>
          <w:lang w:val="lv-LV"/>
        </w:rPr>
        <w:t>Dievs: visas varas avots</w:t>
      </w:r>
      <w:r w:rsidRPr="005339E7">
        <w:rPr>
          <w:lang w:val="lv-LV"/>
        </w:rPr>
        <w:t xml:space="preserve"> </w:t>
      </w:r>
    </w:p>
    <w:p w:rsidR="00CE3B03" w:rsidRPr="005339E7" w:rsidRDefault="00CE3B03" w:rsidP="003A6787">
      <w:pPr>
        <w:tabs>
          <w:tab w:val="left" w:pos="6946"/>
        </w:tabs>
        <w:jc w:val="both"/>
        <w:rPr>
          <w:lang w:val="lv-LV"/>
        </w:rPr>
      </w:pPr>
      <w:r w:rsidRPr="005339E7">
        <w:rPr>
          <w:lang w:val="lv-LV"/>
        </w:rPr>
        <w:t>Dievs ir visas varas avots: „Es esmu Tas Kungs, un cita nav neviena; bez Manis neviena Dieva nav (ebreju vārda ‘dievs’ nozīme būtībā ir ‘vara’)” (Jes.45:5);</w:t>
      </w:r>
    </w:p>
    <w:p w:rsidR="00CE3B03" w:rsidRPr="005339E7" w:rsidRDefault="00CE3B03" w:rsidP="003A6787">
      <w:pPr>
        <w:tabs>
          <w:tab w:val="left" w:pos="6946"/>
        </w:tabs>
        <w:jc w:val="both"/>
        <w:rPr>
          <w:lang w:val="lv-LV"/>
        </w:rPr>
      </w:pPr>
      <w:r w:rsidRPr="005339E7">
        <w:rPr>
          <w:lang w:val="lv-LV"/>
        </w:rPr>
        <w:t>„Vai ir bez Manis vēl cits Dievs? Nē, nav nevienas citas klints, Es nezinu nevienas!”, Dievs saka (Jes.44:8);</w:t>
      </w:r>
    </w:p>
    <w:p w:rsidR="00C83678" w:rsidRPr="005339E7" w:rsidRDefault="00C83678" w:rsidP="003A6787">
      <w:pPr>
        <w:tabs>
          <w:tab w:val="left" w:pos="6946"/>
        </w:tabs>
        <w:jc w:val="both"/>
        <w:rPr>
          <w:lang w:val="lv-LV"/>
        </w:rPr>
      </w:pPr>
      <w:r w:rsidRPr="005339E7">
        <w:rPr>
          <w:lang w:val="lv-LV"/>
        </w:rPr>
        <w:t>„Tas Kungs ir Dievs, cita nav, vienīgi Viņš” (5.Moz.4:35).</w:t>
      </w:r>
    </w:p>
    <w:p w:rsidR="00C83678" w:rsidRPr="005339E7" w:rsidRDefault="00C83678" w:rsidP="003A6787">
      <w:pPr>
        <w:tabs>
          <w:tab w:val="left" w:pos="6946"/>
        </w:tabs>
        <w:jc w:val="both"/>
        <w:rPr>
          <w:lang w:val="lv-LV"/>
        </w:rPr>
      </w:pPr>
      <w:r w:rsidRPr="005339E7">
        <w:rPr>
          <w:lang w:val="lv-LV"/>
        </w:rPr>
        <w:t>Tādi panti Bībelē sastopami atkal un atkal. Jo Dievs ir visas varas avots un vienīgais Dievs. Tādēļ Viņš ir dusmīgs Die</w:t>
      </w:r>
      <w:r w:rsidR="00DB7C2B" w:rsidRPr="005339E7">
        <w:rPr>
          <w:lang w:val="lv-LV"/>
        </w:rPr>
        <w:t xml:space="preserve">vs, ko Viņš mēdz mums atgādināt </w:t>
      </w:r>
      <w:r w:rsidRPr="005339E7">
        <w:rPr>
          <w:lang w:val="lv-LV"/>
        </w:rPr>
        <w:t>(piem., 2.Moz.20:5; 5.Moz.4:24).</w:t>
      </w:r>
    </w:p>
    <w:p w:rsidR="00C83678" w:rsidRPr="005339E7" w:rsidRDefault="00C83678" w:rsidP="003A6787">
      <w:pPr>
        <w:tabs>
          <w:tab w:val="left" w:pos="6946"/>
        </w:tabs>
        <w:jc w:val="both"/>
        <w:rPr>
          <w:lang w:val="lv-LV"/>
        </w:rPr>
      </w:pPr>
    </w:p>
    <w:p w:rsidR="00DB7C2B" w:rsidRPr="005339E7" w:rsidRDefault="00C83678" w:rsidP="003A6787">
      <w:pPr>
        <w:tabs>
          <w:tab w:val="left" w:pos="6946"/>
        </w:tabs>
        <w:jc w:val="both"/>
        <w:rPr>
          <w:lang w:val="lv-LV"/>
        </w:rPr>
      </w:pPr>
      <w:r w:rsidRPr="005339E7">
        <w:rPr>
          <w:lang w:val="lv-LV"/>
        </w:rPr>
        <w:lastRenderedPageBreak/>
        <w:t>Dievs kļūst dusmīgs, kad Viņa tauta sāk ticēt citiem dieviem, kad viņi saka Viņam, ‘Tu esi varens Dievs, liels Dievs, bet es ticu, ka ir arī citi dievi bez Tevis, pat ja viņi nav tik vareni kā Tu’. Tādēļ mēs nevaram ticēt ļauno garu vai Velna pastāvēšanai līdz ar mūsu patieso Dievu</w:t>
      </w:r>
      <w:r w:rsidR="00DB7C2B" w:rsidRPr="005339E7">
        <w:rPr>
          <w:lang w:val="lv-LV"/>
        </w:rPr>
        <w:t>. Tā ir vienkārši Izraēla pielaistā kļūda. Liela daļa Vecās Derības pantu parāda, kā Izraēls sadusmoja Dievu ar ticību citiem dieviem līdz ar Viņu. No Bībeles mēs varam izdarīt secinājumu, ka „ļaunie gari”, kuriem ļaudis tic šodien, ir tie paši viltus dievi, kuriem ticēja Izraēls.</w:t>
      </w:r>
    </w:p>
    <w:p w:rsidR="00A5764E" w:rsidRPr="005339E7" w:rsidRDefault="00DB7C2B" w:rsidP="003A6787">
      <w:pPr>
        <w:tabs>
          <w:tab w:val="left" w:pos="6946"/>
        </w:tabs>
        <w:jc w:val="both"/>
        <w:rPr>
          <w:lang w:val="lv-LV"/>
        </w:rPr>
      </w:pPr>
      <w:r w:rsidRPr="005339E7">
        <w:rPr>
          <w:lang w:val="lv-LV"/>
        </w:rPr>
        <w:t xml:space="preserve">Uz Bībeli balstītā kristietība atšķiras no pārējām reliģijām ar to, ka tā nepiedāvā kādu ļauno garu mācību. Daudzi neiedvestie reliģiskie raksti sīki apraksta, kādi ir viņu reliģijas uzskati par ļaunajiem gariem un eņģeļiem, ka pastāv </w:t>
      </w:r>
      <w:r w:rsidR="00F44B38" w:rsidRPr="005339E7">
        <w:rPr>
          <w:lang w:val="lv-LV"/>
        </w:rPr>
        <w:t>labo un slikto garu hierarhija un tml. Bībele par to zīmīgi klusē. Ja šie tradicionālie uzskati nāktu no Bībeles, kāpēc tad tur tāda mācība nav atrodama? Kāpēc Bībelē nav neviena panta, kas pateiktu, kas tie gari tādi ir?</w:t>
      </w:r>
      <w:r w:rsidRPr="005339E7">
        <w:rPr>
          <w:lang w:val="lv-LV"/>
        </w:rPr>
        <w:t xml:space="preserve"> </w:t>
      </w:r>
      <w:r w:rsidR="00F44B38" w:rsidRPr="005339E7">
        <w:rPr>
          <w:lang w:val="lv-LV"/>
        </w:rPr>
        <w:t>Bībelē nav arī neviena acu liecinieka, kas būtu saticis ļaunos garus. Uz to ir norādījuši neskaitāmi autori (1). B</w:t>
      </w:r>
      <w:r w:rsidR="00FA7EAE" w:rsidRPr="005339E7">
        <w:rPr>
          <w:lang w:val="lv-LV"/>
        </w:rPr>
        <w:t>ībele</w:t>
      </w:r>
      <w:r w:rsidR="00F44B38" w:rsidRPr="005339E7">
        <w:rPr>
          <w:lang w:val="lv-LV"/>
        </w:rPr>
        <w:t xml:space="preserve"> atsaucas uz gariem tāpat kā tā atsaucas uz tajā laikā </w:t>
      </w:r>
      <w:r w:rsidR="00FA7EAE" w:rsidRPr="005339E7">
        <w:rPr>
          <w:lang w:val="lv-LV"/>
        </w:rPr>
        <w:t>izplatītajiem uzskatiem par, piemēram, Baalu; bet tāda atsauce pati par sevi nepierāda, ka Bībele atbalstītu šos tajā laikā pastāvošos uzskatus. Kā tajā laikā, tā arī šodien ir</w:t>
      </w:r>
      <w:r w:rsidR="007E7521" w:rsidRPr="005339E7">
        <w:rPr>
          <w:lang w:val="lv-LV"/>
        </w:rPr>
        <w:t xml:space="preserve"> liels</w:t>
      </w:r>
      <w:r w:rsidR="00FA7EAE" w:rsidRPr="005339E7">
        <w:rPr>
          <w:lang w:val="lv-LV"/>
        </w:rPr>
        <w:t xml:space="preserve"> daudzums ļauno garu teolo</w:t>
      </w:r>
      <w:r w:rsidR="007E7521" w:rsidRPr="005339E7">
        <w:rPr>
          <w:lang w:val="lv-LV"/>
        </w:rPr>
        <w:t>ģiju, tāpat kā ir bagātīgs klāsts</w:t>
      </w:r>
      <w:r w:rsidR="00FA7EAE" w:rsidRPr="005339E7">
        <w:rPr>
          <w:lang w:val="lv-LV"/>
        </w:rPr>
        <w:t xml:space="preserve"> kultūru un reliģiju: atliek tikai izvēlēties, kuru mēs uzskatām par pareizo.</w:t>
      </w:r>
      <w:r w:rsidR="00F44B38" w:rsidRPr="005339E7">
        <w:rPr>
          <w:lang w:val="lv-LV"/>
        </w:rPr>
        <w:t xml:space="preserve">  </w:t>
      </w:r>
      <w:r w:rsidRPr="005339E7">
        <w:rPr>
          <w:lang w:val="lv-LV"/>
        </w:rPr>
        <w:t xml:space="preserve">  </w:t>
      </w:r>
      <w:r w:rsidR="00C83678" w:rsidRPr="005339E7">
        <w:rPr>
          <w:lang w:val="lv-LV"/>
        </w:rPr>
        <w:t xml:space="preserve"> </w:t>
      </w:r>
    </w:p>
    <w:p w:rsidR="00A5764E" w:rsidRPr="005339E7" w:rsidRDefault="00A5764E" w:rsidP="003A6787">
      <w:pPr>
        <w:tabs>
          <w:tab w:val="left" w:pos="6946"/>
        </w:tabs>
        <w:jc w:val="both"/>
        <w:rPr>
          <w:lang w:val="lv-LV"/>
        </w:rPr>
      </w:pPr>
    </w:p>
    <w:p w:rsidR="00390290" w:rsidRPr="005339E7" w:rsidRDefault="00A5764E" w:rsidP="003A6787">
      <w:pPr>
        <w:tabs>
          <w:tab w:val="left" w:pos="6946"/>
        </w:tabs>
        <w:jc w:val="both"/>
        <w:rPr>
          <w:lang w:val="lv-LV"/>
        </w:rPr>
      </w:pPr>
      <w:r w:rsidRPr="005339E7">
        <w:rPr>
          <w:lang w:val="lv-LV"/>
        </w:rPr>
        <w:t>Pastāv uzskats, ka ļauno garu jēdziena izcelsme saistāma ar to, ka Tuvo austrumu tautas laikā ap pirmo gadsimtu nespēja pieļaut domu, ka dievi varētu nepastarpināti iespaidot cilvēku dzīves</w:t>
      </w:r>
      <w:r w:rsidR="005B234F" w:rsidRPr="005339E7">
        <w:rPr>
          <w:lang w:val="lv-LV"/>
        </w:rPr>
        <w:t xml:space="preserve"> – tos uztvēra kā pārāk augstus esam, lai tie nodarbotos ar cilvēku ikdienas lietām. Šis uzskats caurstrāvoja Plutarha darbus par ļaunajiem gariem (2). Tiek atzīmēts arī, ka „doma, ka ļaunie gari ir vainojami </w:t>
      </w:r>
      <w:r w:rsidR="00903FCE" w:rsidRPr="005339E7">
        <w:rPr>
          <w:lang w:val="lv-LV"/>
        </w:rPr>
        <w:t>visās morāla un fiziska rakstura</w:t>
      </w:r>
      <w:r w:rsidR="00CE3B03" w:rsidRPr="005339E7">
        <w:rPr>
          <w:lang w:val="lv-LV"/>
        </w:rPr>
        <w:t xml:space="preserve"> </w:t>
      </w:r>
      <w:r w:rsidR="00903FCE" w:rsidRPr="005339E7">
        <w:rPr>
          <w:lang w:val="lv-LV"/>
        </w:rPr>
        <w:t>ļaunestībās, dziļi iespiedās jūdu reliģiskajā domāšanā laikā, kas sekoja Bābeles gūstam,</w:t>
      </w:r>
      <w:r w:rsidR="00FF2C44" w:rsidRPr="005339E7">
        <w:rPr>
          <w:lang w:val="lv-LV"/>
        </w:rPr>
        <w:t xml:space="preserve"> kas liecin</w:t>
      </w:r>
      <w:r w:rsidR="00903FCE" w:rsidRPr="005339E7">
        <w:rPr>
          <w:lang w:val="lv-LV"/>
        </w:rPr>
        <w:t>a par irāņu domāšanas</w:t>
      </w:r>
      <w:r w:rsidR="00056F2A" w:rsidRPr="005339E7">
        <w:rPr>
          <w:lang w:val="lv-LV"/>
        </w:rPr>
        <w:t xml:space="preserve"> veida</w:t>
      </w:r>
      <w:r w:rsidR="00903FCE" w:rsidRPr="005339E7">
        <w:rPr>
          <w:lang w:val="lv-LV"/>
        </w:rPr>
        <w:t xml:space="preserve"> iespaidu uz jūdaismu 5.un 4.gadsimtos pirms Kristus” (3).</w:t>
      </w:r>
      <w:r w:rsidR="00FF2C44" w:rsidRPr="005339E7">
        <w:rPr>
          <w:lang w:val="lv-LV"/>
        </w:rPr>
        <w:t xml:space="preserve"> Visa šī premise ir krasā pretrunā ar vienu patieso Dievu, kā Viņš mums atklājas Bībelē – kas redz ne tikai tuvumā, bet arī tālumā (Jer.23:23</w:t>
      </w:r>
      <w:r w:rsidR="003574E3" w:rsidRPr="005339E7">
        <w:rPr>
          <w:lang w:val="lv-LV"/>
        </w:rPr>
        <w:t xml:space="preserve">), ir </w:t>
      </w:r>
      <w:r w:rsidR="00FF2C44" w:rsidRPr="005339E7">
        <w:rPr>
          <w:lang w:val="lv-LV"/>
        </w:rPr>
        <w:t xml:space="preserve">allaž aktīvs visos cilvēku ikdienas dzīves sīkumos. Plutarha uzskati par ļaunajiem gariem acīmredzot pamatojās Platona maldīgajos uzskatos par ‘nemirstīgajām dvēselēm’ – par gariem </w:t>
      </w:r>
      <w:r w:rsidR="003574E3" w:rsidRPr="005339E7">
        <w:rPr>
          <w:lang w:val="lv-LV"/>
        </w:rPr>
        <w:t>tika uzskatīta kāda šo nemirstīgo dvēseļu forma</w:t>
      </w:r>
      <w:r w:rsidR="00FF2C44" w:rsidRPr="005339E7">
        <w:rPr>
          <w:lang w:val="lv-LV"/>
        </w:rPr>
        <w:t>.</w:t>
      </w:r>
      <w:r w:rsidR="00056F2A" w:rsidRPr="005339E7">
        <w:rPr>
          <w:lang w:val="lv-LV"/>
        </w:rPr>
        <w:t xml:space="preserve"> Šeit</w:t>
      </w:r>
      <w:r w:rsidR="003574E3" w:rsidRPr="005339E7">
        <w:rPr>
          <w:lang w:val="lv-LV"/>
        </w:rPr>
        <w:t xml:space="preserve"> redzam</w:t>
      </w:r>
      <w:r w:rsidR="00056F2A" w:rsidRPr="005339E7">
        <w:rPr>
          <w:lang w:val="lv-LV"/>
        </w:rPr>
        <w:t xml:space="preserve"> garu problēm</w:t>
      </w:r>
      <w:r w:rsidR="003574E3" w:rsidRPr="005339E7">
        <w:rPr>
          <w:lang w:val="lv-LV"/>
        </w:rPr>
        <w:t>as nopietnību</w:t>
      </w:r>
      <w:r w:rsidR="00056F2A" w:rsidRPr="005339E7">
        <w:rPr>
          <w:lang w:val="lv-LV"/>
        </w:rPr>
        <w:t xml:space="preserve"> – jo būtiska ir Bībeles mācība par cilvēces mirstīgumu un it īpaši par „dvēseles” mirstīgumu. Bībeles cerība ir vērsta uz ķermeņa augšāmcelšanos Mesijas galīgajā atnākšanā godībā, lai nodibinātu Dieva Valstību virs zemes.</w:t>
      </w:r>
      <w:r w:rsidR="003574E3" w:rsidRPr="005339E7">
        <w:rPr>
          <w:lang w:val="lv-LV"/>
        </w:rPr>
        <w:t xml:space="preserve"> Viena  maldīga</w:t>
      </w:r>
      <w:r w:rsidR="00056F2A" w:rsidRPr="005339E7">
        <w:rPr>
          <w:lang w:val="lv-LV"/>
        </w:rPr>
        <w:t xml:space="preserve"> i</w:t>
      </w:r>
      <w:r w:rsidR="003574E3" w:rsidRPr="005339E7">
        <w:rPr>
          <w:lang w:val="lv-LV"/>
        </w:rPr>
        <w:t>deja tik viegli noved</w:t>
      </w:r>
      <w:r w:rsidR="00056F2A" w:rsidRPr="005339E7">
        <w:rPr>
          <w:lang w:val="lv-LV"/>
        </w:rPr>
        <w:t xml:space="preserve"> pie otras.</w:t>
      </w:r>
      <w:r w:rsidR="003574E3" w:rsidRPr="005339E7">
        <w:rPr>
          <w:lang w:val="lv-LV"/>
        </w:rPr>
        <w:t xml:space="preserve"> </w:t>
      </w:r>
      <w:r w:rsidR="007E762B" w:rsidRPr="005339E7">
        <w:rPr>
          <w:lang w:val="lv-LV"/>
        </w:rPr>
        <w:t xml:space="preserve">Pirms Bībeles liecību izskatīšanas mūsu secinājumu īss kopsavilkums: Kungs Jēzus izšķīra šo jautājumu taktiski un izveicīgi, tāpat kā Vecās Derības pravieši rīkojās ar maldīgajiem uzskatiem par drakoniem un monstriem kas it kā esot pazemē, jūrā, gaisā un tml. Kunga nostāja bija rādīt, ka vienīgā reālā vara </w:t>
      </w:r>
      <w:r w:rsidR="00390290" w:rsidRPr="005339E7">
        <w:rPr>
          <w:lang w:val="lv-LV"/>
        </w:rPr>
        <w:t>virs zemes ir Dievs un nav neviena un nekā cita. Un pat ja tauta gribēja turēties pie savas kultūras māņticībām par gariem, tai bija jāatzīst, ka Dieva vara ir nesalīdzināmi lielāka… ka cilvēku dzīvē šiem māņu tēliem nav praktiskas varas un nozīmes. Mūsu dzīves līdz pēdējam sīkumam ir Dieva, „uzticīgā Radītāja” (1.Pēt.4:19), un neviena cita, rokās.</w:t>
      </w:r>
    </w:p>
    <w:p w:rsidR="00390290" w:rsidRPr="005339E7" w:rsidRDefault="00390290" w:rsidP="003A6787">
      <w:pPr>
        <w:tabs>
          <w:tab w:val="left" w:pos="6946"/>
        </w:tabs>
        <w:jc w:val="both"/>
        <w:rPr>
          <w:lang w:val="lv-LV"/>
        </w:rPr>
      </w:pPr>
    </w:p>
    <w:p w:rsidR="00390290" w:rsidRPr="005339E7" w:rsidRDefault="00390290" w:rsidP="004E04E6">
      <w:pPr>
        <w:tabs>
          <w:tab w:val="left" w:pos="6946"/>
        </w:tabs>
        <w:rPr>
          <w:b/>
          <w:lang w:val="lv-LV"/>
        </w:rPr>
      </w:pPr>
      <w:r w:rsidRPr="005339E7">
        <w:rPr>
          <w:b/>
          <w:lang w:val="lv-LV"/>
        </w:rPr>
        <w:t>Piezīmes</w:t>
      </w:r>
    </w:p>
    <w:p w:rsidR="00390290" w:rsidRPr="003A6787" w:rsidRDefault="00390290" w:rsidP="004E04E6">
      <w:pPr>
        <w:numPr>
          <w:ilvl w:val="0"/>
          <w:numId w:val="27"/>
        </w:numPr>
        <w:tabs>
          <w:tab w:val="left" w:pos="6946"/>
        </w:tabs>
        <w:rPr>
          <w:sz w:val="22"/>
          <w:szCs w:val="22"/>
          <w:lang w:val="lv-LV"/>
        </w:rPr>
      </w:pPr>
      <w:r w:rsidRPr="003A6787">
        <w:rPr>
          <w:sz w:val="22"/>
          <w:szCs w:val="22"/>
          <w:lang w:val="lv-LV"/>
        </w:rPr>
        <w:t xml:space="preserve">Andrew Perry, </w:t>
      </w:r>
      <w:r w:rsidRPr="003A6787">
        <w:rPr>
          <w:i/>
          <w:sz w:val="22"/>
          <w:szCs w:val="22"/>
          <w:lang w:val="lv-LV"/>
        </w:rPr>
        <w:t xml:space="preserve">Demons, Magic and Medicine </w:t>
      </w:r>
      <w:r w:rsidRPr="003A6787">
        <w:rPr>
          <w:sz w:val="22"/>
          <w:szCs w:val="22"/>
          <w:lang w:val="lv-LV"/>
        </w:rPr>
        <w:t xml:space="preserve"> (Sutton, UK: Willow, 1999); H.C. Kee, </w:t>
      </w:r>
      <w:r w:rsidRPr="003A6787">
        <w:rPr>
          <w:i/>
          <w:sz w:val="22"/>
          <w:szCs w:val="22"/>
          <w:lang w:val="lv-LV"/>
        </w:rPr>
        <w:t>Medicine, Miracle and Magic</w:t>
      </w:r>
      <w:r w:rsidRPr="003A6787">
        <w:rPr>
          <w:sz w:val="22"/>
          <w:szCs w:val="22"/>
          <w:lang w:val="lv-LV"/>
        </w:rPr>
        <w:t xml:space="preserve"> (Cambridge: C.U.P., 1986).</w:t>
      </w:r>
    </w:p>
    <w:p w:rsidR="004F0969" w:rsidRPr="003A6787" w:rsidRDefault="00390290" w:rsidP="004E04E6">
      <w:pPr>
        <w:numPr>
          <w:ilvl w:val="0"/>
          <w:numId w:val="27"/>
        </w:numPr>
        <w:tabs>
          <w:tab w:val="left" w:pos="6946"/>
        </w:tabs>
        <w:rPr>
          <w:sz w:val="22"/>
          <w:szCs w:val="22"/>
          <w:lang w:val="lv-LV"/>
        </w:rPr>
      </w:pPr>
      <w:r w:rsidRPr="003A6787">
        <w:rPr>
          <w:sz w:val="22"/>
          <w:szCs w:val="22"/>
          <w:lang w:val="lv-LV"/>
        </w:rPr>
        <w:t xml:space="preserve">See the Introduction to </w:t>
      </w:r>
      <w:r w:rsidRPr="003A6787">
        <w:rPr>
          <w:i/>
          <w:sz w:val="22"/>
          <w:szCs w:val="22"/>
          <w:lang w:val="lv-LV"/>
        </w:rPr>
        <w:t>Plutarch: Selected Essays and Dialogues</w:t>
      </w:r>
      <w:r w:rsidRPr="003A6787">
        <w:rPr>
          <w:sz w:val="22"/>
          <w:szCs w:val="22"/>
          <w:lang w:val="lv-LV"/>
        </w:rPr>
        <w:t xml:space="preserve"> ed. D. Russell (Oxford: O.U.P., 1993); and J.</w:t>
      </w:r>
      <w:r w:rsidR="00753D4C" w:rsidRPr="003A6787">
        <w:rPr>
          <w:sz w:val="22"/>
          <w:szCs w:val="22"/>
          <w:lang w:val="lv-LV"/>
        </w:rPr>
        <w:t xml:space="preserve"> </w:t>
      </w:r>
      <w:r w:rsidRPr="003A6787">
        <w:rPr>
          <w:sz w:val="22"/>
          <w:szCs w:val="22"/>
          <w:lang w:val="lv-LV"/>
        </w:rPr>
        <w:t>Black and A.</w:t>
      </w:r>
      <w:r w:rsidR="00753D4C" w:rsidRPr="003A6787">
        <w:rPr>
          <w:sz w:val="22"/>
          <w:szCs w:val="22"/>
          <w:lang w:val="lv-LV"/>
        </w:rPr>
        <w:t xml:space="preserve"> </w:t>
      </w:r>
      <w:r w:rsidRPr="003A6787">
        <w:rPr>
          <w:sz w:val="22"/>
          <w:szCs w:val="22"/>
          <w:lang w:val="lv-LV"/>
        </w:rPr>
        <w:t xml:space="preserve">Green, eds., </w:t>
      </w:r>
      <w:r w:rsidRPr="003A6787">
        <w:rPr>
          <w:i/>
          <w:sz w:val="22"/>
          <w:szCs w:val="22"/>
          <w:lang w:val="lv-LV"/>
        </w:rPr>
        <w:t xml:space="preserve">Gods, Demons and Symbols of Ancient Mesopotamia </w:t>
      </w:r>
      <w:r w:rsidR="004F0969" w:rsidRPr="003A6787">
        <w:rPr>
          <w:sz w:val="22"/>
          <w:szCs w:val="22"/>
          <w:lang w:val="lv-LV"/>
        </w:rPr>
        <w:t>(London: The British Museum Press, 1992).</w:t>
      </w:r>
    </w:p>
    <w:p w:rsidR="0015621D" w:rsidRPr="003A6787" w:rsidRDefault="004F0969" w:rsidP="004E04E6">
      <w:pPr>
        <w:numPr>
          <w:ilvl w:val="0"/>
          <w:numId w:val="27"/>
        </w:numPr>
        <w:tabs>
          <w:tab w:val="left" w:pos="6946"/>
        </w:tabs>
        <w:rPr>
          <w:sz w:val="22"/>
          <w:szCs w:val="22"/>
          <w:lang w:val="lv-LV"/>
        </w:rPr>
      </w:pPr>
      <w:r w:rsidRPr="003A6787">
        <w:rPr>
          <w:sz w:val="22"/>
          <w:szCs w:val="22"/>
          <w:lang w:val="lv-LV"/>
        </w:rPr>
        <w:t xml:space="preserve">Geza </w:t>
      </w:r>
      <w:r w:rsidR="00316994" w:rsidRPr="003A6787">
        <w:rPr>
          <w:sz w:val="22"/>
          <w:szCs w:val="22"/>
          <w:lang w:val="lv-LV"/>
        </w:rPr>
        <w:t xml:space="preserve">Vermes, </w:t>
      </w:r>
      <w:r w:rsidR="00316994" w:rsidRPr="003A6787">
        <w:rPr>
          <w:i/>
          <w:sz w:val="22"/>
          <w:szCs w:val="22"/>
          <w:lang w:val="lv-LV"/>
        </w:rPr>
        <w:t xml:space="preserve">Jesus the Jew </w:t>
      </w:r>
      <w:r w:rsidR="00316994" w:rsidRPr="003A6787">
        <w:rPr>
          <w:sz w:val="22"/>
          <w:szCs w:val="22"/>
          <w:lang w:val="lv-LV"/>
        </w:rPr>
        <w:t>(London: S.C.M., 1993), p.61.</w:t>
      </w:r>
      <w:r w:rsidR="007E762B" w:rsidRPr="003A6787">
        <w:rPr>
          <w:sz w:val="22"/>
          <w:szCs w:val="22"/>
          <w:lang w:val="lv-LV"/>
        </w:rPr>
        <w:t xml:space="preserve"> </w:t>
      </w:r>
      <w:r w:rsidR="00056F2A" w:rsidRPr="003A6787">
        <w:rPr>
          <w:sz w:val="22"/>
          <w:szCs w:val="22"/>
          <w:lang w:val="lv-LV"/>
        </w:rPr>
        <w:t xml:space="preserve">  </w:t>
      </w:r>
      <w:r w:rsidR="00903FCE" w:rsidRPr="003A6787">
        <w:rPr>
          <w:sz w:val="22"/>
          <w:szCs w:val="22"/>
          <w:lang w:val="lv-LV"/>
        </w:rPr>
        <w:t xml:space="preserve"> </w:t>
      </w:r>
      <w:r w:rsidR="009D7299" w:rsidRPr="003A6787">
        <w:rPr>
          <w:sz w:val="22"/>
          <w:szCs w:val="22"/>
          <w:lang w:val="lv-LV"/>
        </w:rPr>
        <w:t xml:space="preserve"> </w:t>
      </w:r>
      <w:r w:rsidR="00D56A79" w:rsidRPr="003A6787">
        <w:rPr>
          <w:sz w:val="22"/>
          <w:szCs w:val="22"/>
          <w:lang w:val="lv-LV"/>
        </w:rPr>
        <w:t xml:space="preserve">   </w:t>
      </w:r>
      <w:r w:rsidR="007B69C6" w:rsidRPr="003A6787">
        <w:rPr>
          <w:sz w:val="22"/>
          <w:szCs w:val="22"/>
          <w:lang w:val="lv-LV"/>
        </w:rPr>
        <w:t xml:space="preserve">  </w:t>
      </w:r>
    </w:p>
    <w:p w:rsidR="00DC3326" w:rsidRPr="005339E7" w:rsidRDefault="00DC3326" w:rsidP="004E04E6">
      <w:pPr>
        <w:tabs>
          <w:tab w:val="left" w:pos="6946"/>
        </w:tabs>
        <w:rPr>
          <w:lang w:val="lv-LV"/>
        </w:rPr>
      </w:pPr>
    </w:p>
    <w:p w:rsidR="00DC3326" w:rsidRPr="003A6787" w:rsidRDefault="00DC3326" w:rsidP="004E04E6">
      <w:pPr>
        <w:tabs>
          <w:tab w:val="left" w:pos="6946"/>
        </w:tabs>
        <w:jc w:val="center"/>
        <w:rPr>
          <w:b/>
          <w:sz w:val="28"/>
          <w:szCs w:val="28"/>
          <w:lang w:val="lv-LV"/>
        </w:rPr>
      </w:pPr>
      <w:r w:rsidRPr="003A6787">
        <w:rPr>
          <w:b/>
          <w:sz w:val="28"/>
          <w:szCs w:val="28"/>
          <w:lang w:val="lv-LV"/>
        </w:rPr>
        <w:t>4-2 Ļaunie gari un elki</w:t>
      </w:r>
    </w:p>
    <w:p w:rsidR="00DC3326" w:rsidRPr="005339E7" w:rsidRDefault="00DC3326" w:rsidP="004E04E6">
      <w:pPr>
        <w:tabs>
          <w:tab w:val="left" w:pos="6946"/>
        </w:tabs>
        <w:rPr>
          <w:lang w:val="lv-LV"/>
        </w:rPr>
      </w:pPr>
    </w:p>
    <w:p w:rsidR="00DC3326" w:rsidRPr="005339E7" w:rsidRDefault="00DC3326" w:rsidP="003A6787">
      <w:pPr>
        <w:tabs>
          <w:tab w:val="left" w:pos="6946"/>
        </w:tabs>
        <w:jc w:val="both"/>
        <w:rPr>
          <w:b/>
          <w:lang w:val="lv-LV"/>
        </w:rPr>
      </w:pPr>
      <w:r w:rsidRPr="005339E7">
        <w:rPr>
          <w:b/>
          <w:lang w:val="lv-LV"/>
        </w:rPr>
        <w:t>Ļaunie gari attiecas uz elkiem</w:t>
      </w:r>
    </w:p>
    <w:p w:rsidR="005E32D5" w:rsidRPr="005339E7" w:rsidRDefault="00DC3326" w:rsidP="003A6787">
      <w:pPr>
        <w:tabs>
          <w:tab w:val="left" w:pos="6946"/>
        </w:tabs>
        <w:jc w:val="both"/>
        <w:rPr>
          <w:lang w:val="lv-LV"/>
        </w:rPr>
      </w:pPr>
      <w:r w:rsidRPr="005339E7">
        <w:rPr>
          <w:lang w:val="lv-LV"/>
        </w:rPr>
        <w:t xml:space="preserve">Pirmajā vēstulē korintiešiem Pāvils skaidro, kāpēc kristiešiem nav jāpielūdz elki un nav jātic tādām lietām. Bībeles laikos cilvēki uzskatīja ļaunos garus par maziem dieviem, kurus var pielūgt, lai tie neļautu nelaimēm ienākt cilvēka dzīvē. Tādēļ tie veidoja ļauno garu tēlus, kas bija tie paši elki, un pielūdza tos. Tas </w:t>
      </w:r>
      <w:r w:rsidR="005E32D5" w:rsidRPr="005339E7">
        <w:rPr>
          <w:lang w:val="lv-LV"/>
        </w:rPr>
        <w:t xml:space="preserve">izskaidro to, kāpēc Pāvila vēstulē „ļaunie gari” un „elki” lietoti kā savstarpēji aizstājami vārdi. </w:t>
      </w:r>
    </w:p>
    <w:p w:rsidR="005E32D5" w:rsidRPr="005339E7" w:rsidRDefault="005E32D5" w:rsidP="003A6787">
      <w:pPr>
        <w:tabs>
          <w:tab w:val="left" w:pos="6946"/>
        </w:tabs>
        <w:jc w:val="both"/>
        <w:rPr>
          <w:lang w:val="lv-LV"/>
        </w:rPr>
      </w:pPr>
    </w:p>
    <w:p w:rsidR="00EA2730" w:rsidRPr="005339E7" w:rsidRDefault="005E32D5" w:rsidP="003A6787">
      <w:pPr>
        <w:tabs>
          <w:tab w:val="left" w:pos="6946"/>
        </w:tabs>
        <w:jc w:val="both"/>
        <w:rPr>
          <w:lang w:val="lv-LV"/>
        </w:rPr>
      </w:pPr>
      <w:r w:rsidRPr="005339E7">
        <w:rPr>
          <w:lang w:val="lv-LV"/>
        </w:rPr>
        <w:t xml:space="preserve">„Bet, ko tie upurē, tie upurē ļauniem gariem un ne Dievam. Bet es negribu, ka jums būtu kopība ar ļauniem gariem… ja kas jums saka: tā ir upuru gaļa, - tad neēdiet, viņa dēļ, kas jums to teicis…” (1.Kor.10:20,28). Tādējādi ļaunie gari un elki ir viens un tas pats. Ievērojiet, ka Pāvils teica, ka tie upurē „ļauniem gariem (elkiem) un ne Dievam” – ļaunie </w:t>
      </w:r>
      <w:r w:rsidR="00EA2730" w:rsidRPr="005339E7">
        <w:rPr>
          <w:lang w:val="lv-LV"/>
        </w:rPr>
        <w:t>gari nav dievi un tā kā „nav cita Dieva kā viens vienīgs”, tas nozīmē, ka ļaunajiem gariem nav nekādas reālas varas, tie nav dievi. Tas skaidri teikts 1.Kor.8:4.</w:t>
      </w:r>
    </w:p>
    <w:p w:rsidR="00EA2730" w:rsidRPr="005339E7" w:rsidRDefault="00EA2730" w:rsidP="003A6787">
      <w:pPr>
        <w:tabs>
          <w:tab w:val="left" w:pos="6946"/>
        </w:tabs>
        <w:jc w:val="both"/>
        <w:rPr>
          <w:lang w:val="lv-LV"/>
        </w:rPr>
      </w:pPr>
    </w:p>
    <w:p w:rsidR="00733705" w:rsidRPr="005339E7" w:rsidRDefault="00EA2730" w:rsidP="003A6787">
      <w:pPr>
        <w:tabs>
          <w:tab w:val="left" w:pos="6946"/>
        </w:tabs>
        <w:jc w:val="both"/>
        <w:rPr>
          <w:lang w:val="lv-LV"/>
        </w:rPr>
      </w:pPr>
      <w:r w:rsidRPr="005339E7">
        <w:rPr>
          <w:lang w:val="lv-LV"/>
        </w:rPr>
        <w:t xml:space="preserve">„Attiecībā uz elku upuru gaļas ēšanu mēs zinām, ka </w:t>
      </w:r>
      <w:r w:rsidRPr="005339E7">
        <w:rPr>
          <w:i/>
          <w:lang w:val="lv-LV"/>
        </w:rPr>
        <w:t xml:space="preserve">nav neviena elka </w:t>
      </w:r>
      <w:r w:rsidR="00C245B7" w:rsidRPr="005339E7">
        <w:rPr>
          <w:lang w:val="lv-LV"/>
        </w:rPr>
        <w:t xml:space="preserve">(ļaunā gara) </w:t>
      </w:r>
      <w:r w:rsidRPr="005339E7">
        <w:rPr>
          <w:i/>
          <w:lang w:val="lv-LV"/>
        </w:rPr>
        <w:t>pasaulē un ka nav cita Dieva kā viens vienīgs</w:t>
      </w:r>
      <w:r w:rsidRPr="005339E7">
        <w:rPr>
          <w:lang w:val="lv-LV"/>
        </w:rPr>
        <w:t>”</w:t>
      </w:r>
      <w:r w:rsidR="00C245B7" w:rsidRPr="005339E7">
        <w:rPr>
          <w:lang w:val="lv-LV"/>
        </w:rPr>
        <w:t xml:space="preserve">. Elku vai ļauno garu vienkārši nav. Ir tikai viens patiess Dievs, vai viena vara pasaulē. Un Pāvils turpina (5.un 6.pp.): „Lai gan ir </w:t>
      </w:r>
      <w:r w:rsidR="00C245B7" w:rsidRPr="005339E7">
        <w:rPr>
          <w:i/>
          <w:lang w:val="lv-LV"/>
        </w:rPr>
        <w:t>tā saucamie</w:t>
      </w:r>
      <w:r w:rsidR="00C245B7" w:rsidRPr="005339E7">
        <w:rPr>
          <w:lang w:val="lv-LV"/>
        </w:rPr>
        <w:t xml:space="preserve"> dievi vai debesīs vai zemes virsū – jo dievu un kungu ir daudz, [tāpat kā cilvēki tic, ka ir dažādi gari – viens, kas liek tev zaudēt darbu, otrs, kas liek tavai sievai tevi atstāt un tml.] bet mums ir tik viens Dievs, Tēvs, no kura visas lietas (kā sliktas, tā labas, kā mēs jau agrāk uz to atsaucāmies)”. Gal.4:8,9 teikts tieši tas pats, ja to pareizi pārtulko. Pāvils izaicina galatiešus: </w:t>
      </w:r>
      <w:r w:rsidR="00AD340C" w:rsidRPr="005339E7">
        <w:rPr>
          <w:lang w:val="lv-LV"/>
        </w:rPr>
        <w:t xml:space="preserve">„toreiz jūs, Dievu nepazīdami, kalpojāt tiem, kas pēc būtības nav dievi… Kā tad jūs atkal atgriežaties pie nespēcīgajiem un nabadzīgajiem pirmspēkiem un  tiem atkal no jauna gribat kalpot?” (Gal.4:8,9). Šeit gari tiek pielīdzināti tiem, kas „pēc būtības nav dievi”. Ievērojiet, kā Pāvils saka [Dieva iedvesmā] – „lai gan ir </w:t>
      </w:r>
      <w:r w:rsidR="00AD340C" w:rsidRPr="005339E7">
        <w:rPr>
          <w:i/>
          <w:lang w:val="lv-LV"/>
        </w:rPr>
        <w:t>tā saucamie</w:t>
      </w:r>
      <w:r w:rsidR="00AD340C" w:rsidRPr="005339E7">
        <w:rPr>
          <w:lang w:val="lv-LV"/>
        </w:rPr>
        <w:t xml:space="preserve"> dievi</w:t>
      </w:r>
      <w:r w:rsidR="003152EC" w:rsidRPr="005339E7">
        <w:rPr>
          <w:lang w:val="lv-LV"/>
        </w:rPr>
        <w:t xml:space="preserve">…bet </w:t>
      </w:r>
      <w:r w:rsidR="003152EC" w:rsidRPr="005339E7">
        <w:rPr>
          <w:i/>
          <w:lang w:val="lv-LV"/>
        </w:rPr>
        <w:t>mums</w:t>
      </w:r>
      <w:r w:rsidR="003152EC" w:rsidRPr="005339E7">
        <w:rPr>
          <w:lang w:val="lv-LV"/>
        </w:rPr>
        <w:t xml:space="preserve"> ir tik viens Dievs”, kuru mēs bijājam un kuru pielūdzam. Līdzīga ir arī psalmu rakstītāju attieksme. Laiku pa laikam pagānu tautu dievi tiek uzrunāti </w:t>
      </w:r>
      <w:r w:rsidR="003152EC" w:rsidRPr="005339E7">
        <w:rPr>
          <w:i/>
          <w:lang w:val="lv-LV"/>
        </w:rPr>
        <w:t>it kā tie pastāvētu</w:t>
      </w:r>
      <w:r w:rsidR="003152EC" w:rsidRPr="005339E7">
        <w:rPr>
          <w:lang w:val="lv-LV"/>
        </w:rPr>
        <w:t>, bet tiem jāzemojas Tā Kunga, Izraēla Dieva priekšā (Ps.95:3; 97:7</w:t>
      </w:r>
      <w:r w:rsidR="00733705" w:rsidRPr="005339E7">
        <w:rPr>
          <w:lang w:val="lv-LV"/>
        </w:rPr>
        <w:t>; 29:1,2,10</w:t>
      </w:r>
      <w:r w:rsidR="003152EC" w:rsidRPr="005339E7">
        <w:rPr>
          <w:lang w:val="lv-LV"/>
        </w:rPr>
        <w:t>).</w:t>
      </w:r>
      <w:r w:rsidR="00733705" w:rsidRPr="005339E7">
        <w:rPr>
          <w:lang w:val="lv-LV"/>
        </w:rPr>
        <w:t xml:space="preserve"> Viņu pastāvēšana vai nepastāvēša</w:t>
      </w:r>
      <w:r w:rsidR="0042101A" w:rsidRPr="005339E7">
        <w:rPr>
          <w:lang w:val="lv-LV"/>
        </w:rPr>
        <w:t>na nav no svara tādēļ</w:t>
      </w:r>
      <w:r w:rsidR="00733705" w:rsidRPr="005339E7">
        <w:rPr>
          <w:lang w:val="lv-LV"/>
        </w:rPr>
        <w:t xml:space="preserve">, ka viena patiesā Dieva priekšā tie ir bezspēcīgi un mums ir jāizjūt bijība Viņa priekšā, kurš vienīgais valda pār mūsu dzīvēm mūsu pašu labā. </w:t>
      </w:r>
    </w:p>
    <w:p w:rsidR="00FB7588" w:rsidRPr="005339E7" w:rsidRDefault="00FB7588" w:rsidP="003A6787">
      <w:pPr>
        <w:tabs>
          <w:tab w:val="left" w:pos="6946"/>
        </w:tabs>
        <w:jc w:val="both"/>
        <w:rPr>
          <w:lang w:val="lv-LV"/>
        </w:rPr>
      </w:pPr>
    </w:p>
    <w:p w:rsidR="00B95B22" w:rsidRPr="005339E7" w:rsidRDefault="00FB7588" w:rsidP="003A6787">
      <w:pPr>
        <w:tabs>
          <w:tab w:val="left" w:pos="6946"/>
        </w:tabs>
        <w:jc w:val="both"/>
        <w:rPr>
          <w:lang w:val="lv-LV"/>
        </w:rPr>
      </w:pPr>
      <w:r w:rsidRPr="005339E7">
        <w:rPr>
          <w:lang w:val="lv-LV"/>
        </w:rPr>
        <w:t>Vēl viens pierādījums tam, ka Jaunās Derības laikos ļaudis ticēja, ka gari ir elki vai ‘dievi’ ir Apustuļu darbos 17:16-18; kas apraksta Pāvila sludināšanas darbu Atēnās, pilsētā, kas „pilna elku”, kur tauta pielūdza dažnedažādos dievus. Kad tie dzirdēja Pāvilu sludinām evaņģēliju, tie teica: „</w:t>
      </w:r>
      <w:r w:rsidR="00D8145E" w:rsidRPr="005339E7">
        <w:rPr>
          <w:lang w:val="lv-LV"/>
        </w:rPr>
        <w:t xml:space="preserve"> ‘</w:t>
      </w:r>
      <w:r w:rsidRPr="005339E7">
        <w:rPr>
          <w:lang w:val="lv-LV"/>
        </w:rPr>
        <w:t>šis šķiet esam svešu (proti, jaunu) dievu (garu) sludinātājs</w:t>
      </w:r>
      <w:r w:rsidR="00D8145E" w:rsidRPr="005339E7">
        <w:rPr>
          <w:lang w:val="lv-LV"/>
        </w:rPr>
        <w:t>.’</w:t>
      </w:r>
      <w:r w:rsidR="00B95B22" w:rsidRPr="005339E7">
        <w:rPr>
          <w:lang w:val="lv-LV"/>
        </w:rPr>
        <w:t xml:space="preserve"> Jo viņš sludināja Jēzu un augšāmcelšanos”.</w:t>
      </w:r>
      <w:r w:rsidRPr="005339E7">
        <w:rPr>
          <w:lang w:val="lv-LV"/>
        </w:rPr>
        <w:t xml:space="preserve"> </w:t>
      </w:r>
      <w:r w:rsidR="00B95B22" w:rsidRPr="005339E7">
        <w:rPr>
          <w:lang w:val="lv-LV"/>
        </w:rPr>
        <w:t>Un atēnieši domāja, ka Jēzus un augšāmcelšanās ir jauni gari vai elki, par kuriem tiem tiek stāstīts. Ja mēs lasām šo nodaļu tālāk, mēs redzam, kā Pāvils māca viņiem patiesību un 22.pantā saka: „Jūs visās lietās esat ļoti dievbijīgi (burtiski: nododaties elku pielūgsmei), un viņš skaidro, ka Dieva nav viņu garos vai elkos.</w:t>
      </w:r>
      <w:r w:rsidR="00D8145E" w:rsidRPr="005339E7">
        <w:rPr>
          <w:lang w:val="lv-LV"/>
        </w:rPr>
        <w:t xml:space="preserve"> A</w:t>
      </w:r>
      <w:r w:rsidR="00B95B22" w:rsidRPr="005339E7">
        <w:rPr>
          <w:lang w:val="lv-LV"/>
        </w:rPr>
        <w:t>tceraties, ka Dievs ir vienīgais varas avots. Ja Viņa nav garos, tad gariem nav nekādas varas, jo šai visumā nav citas varas avota, proti,</w:t>
      </w:r>
      <w:r w:rsidR="00D8145E" w:rsidRPr="005339E7">
        <w:rPr>
          <w:lang w:val="lv-LV"/>
        </w:rPr>
        <w:t xml:space="preserve"> tie vienkārši nepastā</w:t>
      </w:r>
      <w:r w:rsidR="00B95B22" w:rsidRPr="005339E7">
        <w:rPr>
          <w:lang w:val="lv-LV"/>
        </w:rPr>
        <w:t>v.</w:t>
      </w:r>
    </w:p>
    <w:p w:rsidR="00B95B22" w:rsidRPr="005339E7" w:rsidRDefault="00B95B22" w:rsidP="003A6787">
      <w:pPr>
        <w:tabs>
          <w:tab w:val="left" w:pos="6946"/>
        </w:tabs>
        <w:jc w:val="both"/>
        <w:rPr>
          <w:lang w:val="lv-LV"/>
        </w:rPr>
      </w:pPr>
    </w:p>
    <w:p w:rsidR="00B95B22" w:rsidRPr="005339E7" w:rsidRDefault="00B95B22" w:rsidP="003A6787">
      <w:pPr>
        <w:tabs>
          <w:tab w:val="left" w:pos="6946"/>
        </w:tabs>
        <w:jc w:val="both"/>
        <w:rPr>
          <w:b/>
          <w:lang w:val="lv-LV"/>
        </w:rPr>
      </w:pPr>
      <w:r w:rsidRPr="005339E7">
        <w:rPr>
          <w:b/>
          <w:lang w:val="lv-LV"/>
        </w:rPr>
        <w:t>Vecās Derības ļaunie gari bija elki</w:t>
      </w:r>
    </w:p>
    <w:p w:rsidR="007E146F" w:rsidRPr="005339E7" w:rsidRDefault="002653A4" w:rsidP="003A6787">
      <w:pPr>
        <w:tabs>
          <w:tab w:val="left" w:pos="6946"/>
        </w:tabs>
        <w:jc w:val="both"/>
        <w:rPr>
          <w:lang w:val="lv-LV"/>
        </w:rPr>
      </w:pPr>
      <w:r w:rsidRPr="005339E7">
        <w:rPr>
          <w:lang w:val="lv-LV"/>
        </w:rPr>
        <w:lastRenderedPageBreak/>
        <w:t>Atgriežoties pie Vecās Derības rakstiem, mēs atrodam citus pierādījumus tam, ka ‘ļaunie gari’ ir tie paši elki. 5.Moz.28:14-28, 59-61 pareģo, ka vājprātība būs viena no slimībām, kas nāks pār tiem, kas pielūgs citus dievus / garus. „Tie upurēja ļauniem gariem, bet ne Dievam…” (5.Moz.32:17, salīdz. ar Ps.106:37). Tas izskaidro ļauno garu saistību ar psihiskajām slimībām Jaunajā Derībā</w:t>
      </w:r>
      <w:r w:rsidR="0062469B" w:rsidRPr="005339E7">
        <w:rPr>
          <w:lang w:val="lv-LV"/>
        </w:rPr>
        <w:t>. Taču jāatzīmē, ka garu valoda asociējas ar slimību, nevis</w:t>
      </w:r>
      <w:r w:rsidR="00A40806" w:rsidRPr="005339E7">
        <w:rPr>
          <w:lang w:val="lv-LV"/>
        </w:rPr>
        <w:t xml:space="preserve"> ar</w:t>
      </w:r>
      <w:r w:rsidR="0062469B" w:rsidRPr="005339E7">
        <w:rPr>
          <w:lang w:val="lv-LV"/>
        </w:rPr>
        <w:t xml:space="preserve"> grēku. </w:t>
      </w:r>
      <w:r w:rsidR="00CE1D66" w:rsidRPr="005339E7">
        <w:rPr>
          <w:lang w:val="lv-LV"/>
        </w:rPr>
        <w:t>Mēs nelasām</w:t>
      </w:r>
      <w:r w:rsidR="0062469B" w:rsidRPr="005339E7">
        <w:rPr>
          <w:lang w:val="lv-LV"/>
        </w:rPr>
        <w:t>, ka Kristus izdzītu skaudības vai slepkavības vai tml. garus. Jāatzīmē</w:t>
      </w:r>
      <w:r w:rsidR="004D0C3B" w:rsidRPr="005339E7">
        <w:rPr>
          <w:lang w:val="lv-LV"/>
        </w:rPr>
        <w:t xml:space="preserve"> arī, ka Bībelē rakstīts, ka cilvēkiem </w:t>
      </w:r>
      <w:r w:rsidR="004D0C3B" w:rsidRPr="005339E7">
        <w:rPr>
          <w:i/>
          <w:lang w:val="lv-LV"/>
        </w:rPr>
        <w:t>ir</w:t>
      </w:r>
      <w:r w:rsidR="004D0C3B" w:rsidRPr="005339E7">
        <w:rPr>
          <w:lang w:val="lv-LV"/>
        </w:rPr>
        <w:t xml:space="preserve"> garu slimība, nevis ka ļaunie gari to </w:t>
      </w:r>
      <w:r w:rsidR="004D0C3B" w:rsidRPr="005339E7">
        <w:rPr>
          <w:i/>
          <w:lang w:val="lv-LV"/>
        </w:rPr>
        <w:t>izraisījuši</w:t>
      </w:r>
      <w:r w:rsidR="004D0C3B" w:rsidRPr="005339E7">
        <w:rPr>
          <w:lang w:val="lv-LV"/>
        </w:rPr>
        <w:t xml:space="preserve">. Zīmīgi, ka grieķu Vecās Derības tulkojumā (Septuagintā) elks ir </w:t>
      </w:r>
      <w:r w:rsidR="004D0C3B" w:rsidRPr="005339E7">
        <w:rPr>
          <w:i/>
          <w:lang w:val="lv-LV"/>
        </w:rPr>
        <w:t>daimonion</w:t>
      </w:r>
      <w:r w:rsidR="004D0C3B" w:rsidRPr="005339E7">
        <w:rPr>
          <w:lang w:val="lv-LV"/>
        </w:rPr>
        <w:t>; un Jaunajā Derībā šo vārdu tulko kā ‘ļaunais gars’. Ps.1</w:t>
      </w:r>
      <w:r w:rsidR="004A639E" w:rsidRPr="005339E7">
        <w:rPr>
          <w:lang w:val="lv-LV"/>
        </w:rPr>
        <w:t xml:space="preserve">06:36-39 apraksta Izraēla apgrēcības un pielīdzina kānaāniešu elkus ļaunajiem gariem. </w:t>
      </w:r>
      <w:r w:rsidR="0089612B" w:rsidRPr="005339E7">
        <w:rPr>
          <w:lang w:val="lv-LV"/>
        </w:rPr>
        <w:t>„Elki”</w:t>
      </w:r>
      <w:r w:rsidR="00EB6CB5" w:rsidRPr="005339E7">
        <w:rPr>
          <w:lang w:val="lv-LV"/>
        </w:rPr>
        <w:t xml:space="preserve"> no</w:t>
      </w:r>
      <w:r w:rsidR="0089612B" w:rsidRPr="005339E7">
        <w:rPr>
          <w:lang w:val="lv-LV"/>
        </w:rPr>
        <w:t xml:space="preserve"> Ps.96:5 Septuagintā</w:t>
      </w:r>
      <w:r w:rsidR="00EB6CB5" w:rsidRPr="005339E7">
        <w:rPr>
          <w:lang w:val="lv-LV"/>
        </w:rPr>
        <w:t xml:space="preserve"> ir „ļaunie gari”; un Septuagintā </w:t>
      </w:r>
      <w:r w:rsidR="00F20A34" w:rsidRPr="005339E7">
        <w:rPr>
          <w:lang w:val="lv-LV"/>
        </w:rPr>
        <w:t>tas pats vārds lietots</w:t>
      </w:r>
      <w:r w:rsidR="00EB6CB5" w:rsidRPr="005339E7">
        <w:rPr>
          <w:lang w:val="lv-LV"/>
        </w:rPr>
        <w:t>, aprakstot Gadu, sīriešu laimes dievu / elku</w:t>
      </w:r>
      <w:r w:rsidR="00F20A34" w:rsidRPr="005339E7">
        <w:rPr>
          <w:lang w:val="lv-LV"/>
        </w:rPr>
        <w:t xml:space="preserve"> Jes.65:11</w:t>
      </w:r>
      <w:r w:rsidR="00EB6CB5" w:rsidRPr="005339E7">
        <w:rPr>
          <w:lang w:val="lv-LV"/>
        </w:rPr>
        <w:t xml:space="preserve">: </w:t>
      </w:r>
      <w:r w:rsidR="007E146F" w:rsidRPr="005339E7">
        <w:rPr>
          <w:lang w:val="lv-LV"/>
        </w:rPr>
        <w:t xml:space="preserve">„Viņi (Izraēls) kalpoja viņu </w:t>
      </w:r>
      <w:r w:rsidR="007E146F" w:rsidRPr="005339E7">
        <w:rPr>
          <w:i/>
          <w:lang w:val="lv-LV"/>
        </w:rPr>
        <w:t>elkiem</w:t>
      </w:r>
      <w:r w:rsidR="007E146F" w:rsidRPr="005339E7">
        <w:rPr>
          <w:lang w:val="lv-LV"/>
        </w:rPr>
        <w:t xml:space="preserve">, un tie kļuva viņiem par slazda valgu. Savus dēlus un savas meitas viņi upurēja </w:t>
      </w:r>
      <w:r w:rsidR="002233AC" w:rsidRPr="005339E7">
        <w:rPr>
          <w:i/>
          <w:lang w:val="lv-LV"/>
        </w:rPr>
        <w:t>ļauniem gariem</w:t>
      </w:r>
      <w:r w:rsidR="007E146F" w:rsidRPr="005339E7">
        <w:rPr>
          <w:lang w:val="lv-LV"/>
        </w:rPr>
        <w:t xml:space="preserve"> un izlēja nenoziedzīgas asinis – savu dēlu un savu meitu asinis, ko viņi upurēja Kānaānas </w:t>
      </w:r>
      <w:r w:rsidR="007E146F" w:rsidRPr="005339E7">
        <w:rPr>
          <w:i/>
          <w:lang w:val="lv-LV"/>
        </w:rPr>
        <w:t>elkiem</w:t>
      </w:r>
      <w:r w:rsidR="007E146F" w:rsidRPr="005339E7">
        <w:rPr>
          <w:lang w:val="lv-LV"/>
        </w:rPr>
        <w:t>: tā tapa zeme negodā likta ar asins grēkiem. Tā viņi kļuva nešķīsti ar saviem darbiem”.</w:t>
      </w:r>
    </w:p>
    <w:p w:rsidR="007E146F" w:rsidRPr="005339E7" w:rsidRDefault="007E146F" w:rsidP="003A6787">
      <w:pPr>
        <w:tabs>
          <w:tab w:val="left" w:pos="6946"/>
        </w:tabs>
        <w:jc w:val="both"/>
        <w:rPr>
          <w:lang w:val="lv-LV"/>
        </w:rPr>
      </w:pPr>
    </w:p>
    <w:p w:rsidR="006D6FB0" w:rsidRPr="005339E7" w:rsidRDefault="007E146F" w:rsidP="003A6787">
      <w:pPr>
        <w:tabs>
          <w:tab w:val="left" w:pos="6946"/>
        </w:tabs>
        <w:jc w:val="both"/>
        <w:rPr>
          <w:lang w:val="lv-LV"/>
        </w:rPr>
      </w:pPr>
      <w:r w:rsidRPr="005339E7">
        <w:rPr>
          <w:lang w:val="lv-LV"/>
        </w:rPr>
        <w:t xml:space="preserve"> </w:t>
      </w:r>
      <w:r w:rsidR="002233AC" w:rsidRPr="005339E7">
        <w:rPr>
          <w:lang w:val="lv-LV"/>
        </w:rPr>
        <w:t xml:space="preserve">Tātad ļaunie gari </w:t>
      </w:r>
      <w:r w:rsidR="004D0322" w:rsidRPr="005339E7">
        <w:rPr>
          <w:lang w:val="lv-LV"/>
        </w:rPr>
        <w:t>un elki ir viens un tas pats. Par Izraēla ļauno garu pielūgsmi Dievs saka, ka tie „pielūguši savu roku darinājumus”, jo viņu ticība ļaunajiem gariem bija viņu iztēles rezultāts; tie elki, kurus viņi pielūdza bija viņu „roku darinājums”. Tātad tie, kas šodien tic ļaunajiem gariem, tic tam, ko paši cilvēki ir izdomājuši, nevis tam, ko Dievs mums ir mācījis. Vārda ‘elks’ burtiskā nozīme ir ‘nekas’, proti runa ir par kaut ko, kā nemaz nav reālajā pasaulē</w:t>
      </w:r>
      <w:r w:rsidR="006D6FB0" w:rsidRPr="005339E7">
        <w:rPr>
          <w:lang w:val="lv-LV"/>
        </w:rPr>
        <w:t>, tas pastāv tikai to cilvēku iztēlē, kas tiem tic.</w:t>
      </w:r>
    </w:p>
    <w:p w:rsidR="006D6FB0" w:rsidRPr="005339E7" w:rsidRDefault="006D6FB0" w:rsidP="003A6787">
      <w:pPr>
        <w:tabs>
          <w:tab w:val="left" w:pos="6946"/>
        </w:tabs>
        <w:jc w:val="both"/>
        <w:rPr>
          <w:lang w:val="lv-LV"/>
        </w:rPr>
      </w:pPr>
    </w:p>
    <w:p w:rsidR="00D03E36" w:rsidRPr="005339E7" w:rsidRDefault="006D6FB0" w:rsidP="003A6787">
      <w:pPr>
        <w:tabs>
          <w:tab w:val="left" w:pos="6946"/>
        </w:tabs>
        <w:jc w:val="both"/>
        <w:rPr>
          <w:lang w:val="lv-LV"/>
        </w:rPr>
      </w:pPr>
      <w:r w:rsidRPr="005339E7">
        <w:rPr>
          <w:lang w:val="lv-LV"/>
        </w:rPr>
        <w:t>5.Moz.32:15-24 apraksta, cik dusmīgu Dievu dara Viņa tautas aizgriešanās no Viņa un pievēršanās ticībai ļaunajiem gariem: Izraēls „atstāja Dievu, savu radītāju, un nicināja</w:t>
      </w:r>
      <w:r w:rsidR="00F20A34" w:rsidRPr="005339E7">
        <w:rPr>
          <w:lang w:val="lv-LV"/>
        </w:rPr>
        <w:t xml:space="preserve"> </w:t>
      </w:r>
      <w:r w:rsidRPr="005339E7">
        <w:rPr>
          <w:lang w:val="lv-LV"/>
        </w:rPr>
        <w:t>savas pestīšanas klinti. Tie Viņu dusmoja ar svešiem dieviem, ar savām negantībām tie Viņu kaitināja. Tie upurēja ļauniem gariem, bet ne Dievam, tiem dieviem, ko tie nepazina… ko jūsu tēvi nav bijušies… un Viņš (Dievs) teica: Es paslēpšu Savu vaigu no viņiem</w:t>
      </w:r>
      <w:r w:rsidR="00E3485A" w:rsidRPr="005339E7">
        <w:rPr>
          <w:lang w:val="lv-LV"/>
        </w:rPr>
        <w:t xml:space="preserve">… jo tā ir netikla tauta, bērni bez ticības. Tie mani dzeldināja ar saviem nedieviem, tie Mani dusmoja ar saviem nīcīgajiem dieviem… Es krāšu ļaunumu pār viņiem…”. Jes.65:2 tikpat skaidri lasām par „stūrgalvīgu tautu, kas seko </w:t>
      </w:r>
      <w:r w:rsidR="00E3485A" w:rsidRPr="005339E7">
        <w:rPr>
          <w:i/>
          <w:lang w:val="lv-LV"/>
        </w:rPr>
        <w:t>pati savām domām</w:t>
      </w:r>
      <w:r w:rsidR="00E3485A" w:rsidRPr="005339E7">
        <w:rPr>
          <w:lang w:val="lv-LV"/>
        </w:rPr>
        <w:t xml:space="preserve"> pa nelabu ceļu”. </w:t>
      </w:r>
      <w:r w:rsidR="00D03E36" w:rsidRPr="005339E7">
        <w:rPr>
          <w:lang w:val="lv-LV"/>
        </w:rPr>
        <w:t xml:space="preserve">Par citu tautu dievībām 1.Sam.12:21 teikts: „Neatkāpieties no Tā Kunga… sekodami </w:t>
      </w:r>
      <w:r w:rsidR="00D03E36" w:rsidRPr="005339E7">
        <w:rPr>
          <w:i/>
          <w:lang w:val="lv-LV"/>
        </w:rPr>
        <w:t>blēņu dievībām</w:t>
      </w:r>
      <w:r w:rsidR="00D03E36" w:rsidRPr="005339E7">
        <w:rPr>
          <w:lang w:val="lv-LV"/>
        </w:rPr>
        <w:t xml:space="preserve">, kas nedz palīdz, nedz arī izglābj, jo </w:t>
      </w:r>
      <w:r w:rsidR="00D03E36" w:rsidRPr="005339E7">
        <w:rPr>
          <w:i/>
          <w:lang w:val="lv-LV"/>
        </w:rPr>
        <w:t>tie ir nieki</w:t>
      </w:r>
      <w:r w:rsidR="00D03E36" w:rsidRPr="005339E7">
        <w:rPr>
          <w:lang w:val="lv-LV"/>
        </w:rPr>
        <w:t xml:space="preserve">”. </w:t>
      </w:r>
    </w:p>
    <w:p w:rsidR="00D03E36" w:rsidRPr="005339E7" w:rsidRDefault="00D03E36" w:rsidP="003A6787">
      <w:pPr>
        <w:tabs>
          <w:tab w:val="left" w:pos="6946"/>
        </w:tabs>
        <w:jc w:val="both"/>
        <w:rPr>
          <w:lang w:val="lv-LV"/>
        </w:rPr>
      </w:pPr>
    </w:p>
    <w:p w:rsidR="00482BCB" w:rsidRPr="005339E7" w:rsidRDefault="00D03E36" w:rsidP="003A6787">
      <w:pPr>
        <w:tabs>
          <w:tab w:val="left" w:pos="6946"/>
        </w:tabs>
        <w:jc w:val="both"/>
        <w:rPr>
          <w:lang w:val="lv-LV"/>
        </w:rPr>
      </w:pPr>
      <w:r w:rsidRPr="005339E7">
        <w:rPr>
          <w:lang w:val="lv-LV"/>
        </w:rPr>
        <w:t>Tātad Dievs apraksta ļaunos garus kā blēņu dievības, „pašizdomātus savas sirds maldus” (Jer.14:4), kuriem ir muļķīgi ticēt</w:t>
      </w:r>
      <w:r w:rsidR="00482BCB" w:rsidRPr="005339E7">
        <w:rPr>
          <w:lang w:val="lv-LV"/>
        </w:rPr>
        <w:t xml:space="preserve">, jo to vienkārši nav. Ticība ļaunajiem gariem pierāda neticību Dievam. Nav viegli ticēt tam, ka no Dieva nāk viss šai dzīvē, kā labais, tā arī sliktais. Vieglāk ir ticēt tam, ka sliktās lietas nāk no kāda cita, jo, ja mēs sakām, ka tās nāk no Dieva, tad mums ir jātic, ka galu galā tās nāks mums par labu, vai Dievs tās novērsīs no mums. </w:t>
      </w:r>
    </w:p>
    <w:p w:rsidR="00482BCB" w:rsidRPr="005339E7" w:rsidRDefault="00482BCB" w:rsidP="003A6787">
      <w:pPr>
        <w:tabs>
          <w:tab w:val="left" w:pos="6946"/>
        </w:tabs>
        <w:jc w:val="both"/>
        <w:rPr>
          <w:lang w:val="lv-LV"/>
        </w:rPr>
      </w:pPr>
    </w:p>
    <w:p w:rsidR="00E251A1" w:rsidRPr="005339E7" w:rsidRDefault="00482BCB" w:rsidP="003A6787">
      <w:pPr>
        <w:tabs>
          <w:tab w:val="left" w:pos="6946"/>
        </w:tabs>
        <w:jc w:val="both"/>
        <w:rPr>
          <w:lang w:val="lv-LV"/>
        </w:rPr>
      </w:pPr>
      <w:r w:rsidRPr="005339E7">
        <w:rPr>
          <w:lang w:val="lv-LV"/>
        </w:rPr>
        <w:t>Teoloģiskāk par to izsakās Pāvils Mārtiņsons, komentējot 1.Kor.10:19-21</w:t>
      </w:r>
      <w:r w:rsidR="00E251A1" w:rsidRPr="005339E7">
        <w:rPr>
          <w:lang w:val="lv-LV"/>
        </w:rPr>
        <w:t>: „Es uzskatu, ka ‘ļaunie gari’ ir funkcionāls, nevis substantīvs [proti, attiecināms uz reāl</w:t>
      </w:r>
      <w:r w:rsidR="00F20A34" w:rsidRPr="005339E7">
        <w:rPr>
          <w:lang w:val="lv-LV"/>
        </w:rPr>
        <w:t>ām būtnēm] termins. Galu galā Pā</w:t>
      </w:r>
      <w:r w:rsidR="00E251A1" w:rsidRPr="005339E7">
        <w:rPr>
          <w:lang w:val="lv-LV"/>
        </w:rPr>
        <w:t>vils jau noliedza elkus kā nepastāvošus („Jeb ka elks ir kas?”)” (1). Vienkāršak izsakoties: ja ļaunie gari ir tas pats, kas elki un elki nav nekas, tie reāli nepastāv, tie ir tikai koka vai metāla darinājumi – tad nepastāv arī ļaunie gari.</w:t>
      </w:r>
    </w:p>
    <w:p w:rsidR="00E251A1" w:rsidRPr="005339E7" w:rsidRDefault="00E251A1" w:rsidP="004E04E6">
      <w:pPr>
        <w:tabs>
          <w:tab w:val="left" w:pos="6946"/>
        </w:tabs>
        <w:rPr>
          <w:b/>
          <w:lang w:val="lv-LV"/>
        </w:rPr>
      </w:pPr>
      <w:r w:rsidRPr="005339E7">
        <w:rPr>
          <w:b/>
          <w:lang w:val="lv-LV"/>
        </w:rPr>
        <w:t>Piezīmes</w:t>
      </w:r>
    </w:p>
    <w:p w:rsidR="00E67889" w:rsidRPr="005339E7" w:rsidRDefault="00E251A1" w:rsidP="004E04E6">
      <w:pPr>
        <w:numPr>
          <w:ilvl w:val="0"/>
          <w:numId w:val="28"/>
        </w:numPr>
        <w:tabs>
          <w:tab w:val="left" w:pos="6946"/>
        </w:tabs>
        <w:rPr>
          <w:lang w:val="lv-LV"/>
        </w:rPr>
      </w:pPr>
      <w:r w:rsidRPr="005339E7">
        <w:rPr>
          <w:lang w:val="lv-LV"/>
        </w:rPr>
        <w:t xml:space="preserve">Paul Martinson, „People other than Christians pray”, </w:t>
      </w:r>
      <w:r w:rsidRPr="005339E7">
        <w:rPr>
          <w:u w:val="single"/>
          <w:lang w:val="lv-LV"/>
        </w:rPr>
        <w:t>in</w:t>
      </w:r>
      <w:r w:rsidRPr="005339E7">
        <w:rPr>
          <w:lang w:val="lv-LV"/>
        </w:rPr>
        <w:t xml:space="preserve"> Paul Sponheim, ed., </w:t>
      </w:r>
      <w:r w:rsidRPr="005339E7">
        <w:rPr>
          <w:i/>
          <w:lang w:val="lv-LV"/>
        </w:rPr>
        <w:t>A Primer on Prayer</w:t>
      </w:r>
      <w:r w:rsidRPr="005339E7">
        <w:rPr>
          <w:lang w:val="lv-LV"/>
        </w:rPr>
        <w:t xml:space="preserve"> (Philadelphia: Fortress, 1988).</w:t>
      </w:r>
    </w:p>
    <w:p w:rsidR="00E67889" w:rsidRPr="005339E7" w:rsidRDefault="00E67889" w:rsidP="004E04E6">
      <w:pPr>
        <w:tabs>
          <w:tab w:val="left" w:pos="6946"/>
        </w:tabs>
        <w:rPr>
          <w:lang w:val="lv-LV"/>
        </w:rPr>
      </w:pPr>
    </w:p>
    <w:p w:rsidR="00FB7588" w:rsidRPr="003A6787" w:rsidRDefault="00E67889" w:rsidP="004E04E6">
      <w:pPr>
        <w:tabs>
          <w:tab w:val="left" w:pos="6946"/>
        </w:tabs>
        <w:jc w:val="center"/>
        <w:rPr>
          <w:sz w:val="28"/>
          <w:szCs w:val="28"/>
          <w:lang w:val="lv-LV"/>
        </w:rPr>
      </w:pPr>
      <w:r w:rsidRPr="003A6787">
        <w:rPr>
          <w:b/>
          <w:sz w:val="28"/>
          <w:szCs w:val="28"/>
          <w:lang w:val="lv-LV"/>
        </w:rPr>
        <w:t>4-3 Ļaunie gari un slimība</w:t>
      </w:r>
    </w:p>
    <w:p w:rsidR="003A6787" w:rsidRDefault="003A6787" w:rsidP="004E04E6">
      <w:pPr>
        <w:tabs>
          <w:tab w:val="left" w:pos="6946"/>
        </w:tabs>
        <w:rPr>
          <w:lang w:val="lv-LV"/>
        </w:rPr>
      </w:pPr>
    </w:p>
    <w:p w:rsidR="004A5089" w:rsidRPr="005339E7" w:rsidRDefault="00B71AEB" w:rsidP="003A6787">
      <w:pPr>
        <w:tabs>
          <w:tab w:val="left" w:pos="6946"/>
        </w:tabs>
        <w:jc w:val="both"/>
        <w:rPr>
          <w:lang w:val="lv-LV"/>
        </w:rPr>
      </w:pPr>
      <w:r w:rsidRPr="005339E7">
        <w:rPr>
          <w:lang w:val="lv-LV"/>
        </w:rPr>
        <w:t>Taču Jaunajā Derībā mēs lasām par ļauno garu izdzīšanu, par to, ka ļaunie gari izraisa slimību – Jaunā Derība it kā atzīst par pareizu vispārpieņemto domu par ļaunajiem gariem.</w:t>
      </w:r>
      <w:r w:rsidR="00546F3D" w:rsidRPr="005339E7">
        <w:rPr>
          <w:lang w:val="lv-LV"/>
        </w:rPr>
        <w:t xml:space="preserve"> Šis paradokss ir atrisināms, ja mēs saprotam, kā Dievs lieto valodu Bībeles izklāstā. Džordžs Lamza raksta Bībeles komentāros, ka aramiešu valodā „izdzīt” nozīmē atgriezt pie saprašanas (1). Augstāk dotie piemēri pārliecinoši pierāda, ka ļauno garu nav. Ja Jaunajā Derībā ir runa par ļauno garu pastāvēšanu, un Bībele pati sev pretī nerunā, </w:t>
      </w:r>
      <w:r w:rsidR="004A5089" w:rsidRPr="005339E7">
        <w:rPr>
          <w:lang w:val="lv-LV"/>
        </w:rPr>
        <w:t xml:space="preserve">tātad atbildei </w:t>
      </w:r>
      <w:r w:rsidR="004A5089" w:rsidRPr="005339E7">
        <w:rPr>
          <w:i/>
          <w:lang w:val="lv-LV"/>
        </w:rPr>
        <w:t>ir jābūt</w:t>
      </w:r>
      <w:r w:rsidR="004A5089" w:rsidRPr="005339E7">
        <w:rPr>
          <w:lang w:val="lv-LV"/>
        </w:rPr>
        <w:t xml:space="preserve"> tajā, kā Dievs Sevi izklāsta caur Savu vārdu. </w:t>
      </w:r>
    </w:p>
    <w:p w:rsidR="004A5089" w:rsidRPr="005339E7" w:rsidRDefault="004A5089" w:rsidP="003A6787">
      <w:pPr>
        <w:tabs>
          <w:tab w:val="left" w:pos="6946"/>
        </w:tabs>
        <w:jc w:val="both"/>
        <w:rPr>
          <w:lang w:val="lv-LV"/>
        </w:rPr>
      </w:pPr>
    </w:p>
    <w:p w:rsidR="00EB2776" w:rsidRPr="005339E7" w:rsidRDefault="004A5089" w:rsidP="003A6787">
      <w:pPr>
        <w:tabs>
          <w:tab w:val="left" w:pos="6946"/>
        </w:tabs>
        <w:jc w:val="both"/>
        <w:rPr>
          <w:lang w:val="lv-LV"/>
        </w:rPr>
      </w:pPr>
      <w:r w:rsidRPr="005339E7">
        <w:rPr>
          <w:lang w:val="lv-LV"/>
        </w:rPr>
        <w:t>Vienam ir jābūt pilnīgi skaidram; Bībele nevar runāt pati sev pretī, tā ir Visuvarenā Dieva Vārds. Ja mums ir nepārprotami izklāstīts, ka Dievs ir mūsu problēmu radītājs un ka Viņš ir visas varas avots, tad Bībele nevar mums stāstīt, ka ļaunie gari – mazie dievi, kas izaicina Visuvareno – būtu tie, kas rada mums problēmas. Šķiet zīmīgi, ka „ļaunie gari” Vecajā Derībā ir sastopami tikai četras reizes</w:t>
      </w:r>
      <w:r w:rsidR="00EB2776" w:rsidRPr="005339E7">
        <w:rPr>
          <w:lang w:val="lv-LV"/>
        </w:rPr>
        <w:t xml:space="preserve"> un vienmēr sakarā ar elkdievī</w:t>
      </w:r>
      <w:r w:rsidRPr="005339E7">
        <w:rPr>
          <w:lang w:val="lv-LV"/>
        </w:rPr>
        <w:t>bu</w:t>
      </w:r>
      <w:r w:rsidR="00EB2776" w:rsidRPr="005339E7">
        <w:rPr>
          <w:lang w:val="lv-LV"/>
        </w:rPr>
        <w:t>, taču tie ir daudzkārt minēti evaņģēliju pierakstos. Pēc mūsu domām, tas ir izskaidrojams ar to, ka evaņģēliju pieraksta laikā jebkuru slimību, kurai nebija atrasts izskaidrojums, uztvēra kā ļauno garu izraisītu. Ja ļaunie gari izraisītu mūsu slimības un problēmas, tad mēs par tiem būtu daudz vairāk lasījuši Vecajā Derībā. Taču tādā kontekstā Vecajā Derībā par tiem nav ne vārda.</w:t>
      </w:r>
    </w:p>
    <w:p w:rsidR="00EB2776" w:rsidRPr="005339E7" w:rsidRDefault="00EB2776" w:rsidP="003A6787">
      <w:pPr>
        <w:tabs>
          <w:tab w:val="left" w:pos="6946"/>
        </w:tabs>
        <w:jc w:val="both"/>
        <w:rPr>
          <w:lang w:val="lv-LV"/>
        </w:rPr>
      </w:pPr>
    </w:p>
    <w:p w:rsidR="00EB2776" w:rsidRPr="005339E7" w:rsidRDefault="00241A22" w:rsidP="003A6787">
      <w:pPr>
        <w:tabs>
          <w:tab w:val="left" w:pos="6946"/>
        </w:tabs>
        <w:jc w:val="both"/>
        <w:rPr>
          <w:b/>
          <w:lang w:val="lv-LV"/>
        </w:rPr>
      </w:pPr>
      <w:r w:rsidRPr="005339E7">
        <w:rPr>
          <w:b/>
          <w:lang w:val="lv-LV"/>
        </w:rPr>
        <w:t>Ļaunie gari un psihiskas</w:t>
      </w:r>
      <w:r w:rsidR="00EB2776" w:rsidRPr="005339E7">
        <w:rPr>
          <w:b/>
          <w:lang w:val="lv-LV"/>
        </w:rPr>
        <w:t xml:space="preserve"> slimības</w:t>
      </w:r>
    </w:p>
    <w:p w:rsidR="00241A22" w:rsidRPr="005339E7" w:rsidRDefault="00241A22" w:rsidP="003A6787">
      <w:pPr>
        <w:tabs>
          <w:tab w:val="left" w:pos="6946"/>
        </w:tabs>
        <w:jc w:val="both"/>
        <w:rPr>
          <w:lang w:val="lv-LV"/>
        </w:rPr>
      </w:pPr>
      <w:r w:rsidRPr="005339E7">
        <w:rPr>
          <w:lang w:val="lv-LV"/>
        </w:rPr>
        <w:t>Izdzīt ļaunos garus nozīmēja izārstēt no psihiskas slimības vai no slimības, kura tolaik nebija izskaidrojama. P</w:t>
      </w:r>
      <w:r w:rsidR="008176B3" w:rsidRPr="005339E7">
        <w:rPr>
          <w:lang w:val="lv-LV"/>
        </w:rPr>
        <w:t>irmā</w:t>
      </w:r>
      <w:r w:rsidRPr="005339E7">
        <w:rPr>
          <w:lang w:val="lv-LV"/>
        </w:rPr>
        <w:t xml:space="preserve"> </w:t>
      </w:r>
      <w:r w:rsidR="008176B3" w:rsidRPr="005339E7">
        <w:rPr>
          <w:lang w:val="lv-LV"/>
        </w:rPr>
        <w:t>gadsimta ļaudīm bija tendence vainot visā, kas tiem nebija saprotams, iedomātas būtnes, kuras tie sauca par ‘ļaunajiem gariem’.</w:t>
      </w:r>
      <w:r w:rsidRPr="005339E7">
        <w:rPr>
          <w:lang w:val="lv-LV"/>
        </w:rPr>
        <w:t xml:space="preserve"> </w:t>
      </w:r>
      <w:r w:rsidR="008176B3" w:rsidRPr="005339E7">
        <w:rPr>
          <w:lang w:val="lv-LV"/>
        </w:rPr>
        <w:t>Tā laika medicīnas zinātne nebija pietiekami attīstīta, lai varētu izskaidrot</w:t>
      </w:r>
      <w:r w:rsidR="00F20A34" w:rsidRPr="005339E7">
        <w:rPr>
          <w:lang w:val="lv-LV"/>
        </w:rPr>
        <w:t xml:space="preserve"> </w:t>
      </w:r>
      <w:r w:rsidR="008176B3" w:rsidRPr="005339E7">
        <w:rPr>
          <w:lang w:val="lv-LV"/>
        </w:rPr>
        <w:t xml:space="preserve">cilvēku psihiskās slimības un par tiem mēdza runāt kā par ļauno garu apsēstiem. Vecās Derības laikos ļauni vai nešķīsti gari attiecās uz ļaunprātību (Soģu 9:23; 1.Sam.16:14; 18:10); un ikvienā Vecās Derības atsaucē uz ļaunajiem gariem, tie bija Dieva nevis tradicionālā ‘velna’ sūtīti. Jaunās Derības laikos apsēstība ar ļaunajiem gariem bija sākusi nozīmēt psihisku slimību. </w:t>
      </w:r>
      <w:r w:rsidR="00BF0851" w:rsidRPr="005339E7">
        <w:rPr>
          <w:lang w:val="lv-LV"/>
        </w:rPr>
        <w:t xml:space="preserve">Saistība starp ļaunajiem gariem un slimību ir redzama sekojošajā: „tie atveda pie Viņa (Jēzus) daudzus velna apsēstus, un Viņš (ļaunos) garus izdzina ar vārdu… ka piepildītos Jesajas (Vecajā Derībā) vārdi, kas saka: Viņš uzņēmās mūsu vājības un nesa mūsu sērgas” (Mt.8:16-17). </w:t>
      </w:r>
      <w:r w:rsidR="008176B3" w:rsidRPr="005339E7">
        <w:rPr>
          <w:lang w:val="lv-LV"/>
        </w:rPr>
        <w:t xml:space="preserve"> </w:t>
      </w:r>
      <w:r w:rsidR="00BF0851" w:rsidRPr="005339E7">
        <w:rPr>
          <w:lang w:val="lv-LV"/>
        </w:rPr>
        <w:t xml:space="preserve">Tātad cilvēku vājības un sērgas </w:t>
      </w:r>
      <w:r w:rsidR="00BC5F07" w:rsidRPr="005339E7">
        <w:rPr>
          <w:lang w:val="lv-LV"/>
        </w:rPr>
        <w:t>ir aprakstītas kā apsēstība</w:t>
      </w:r>
      <w:r w:rsidR="00BF0851" w:rsidRPr="005339E7">
        <w:rPr>
          <w:lang w:val="lv-LV"/>
        </w:rPr>
        <w:t xml:space="preserve"> ar ‘velnu’ un ‘ļaunajiem gariem’.</w:t>
      </w:r>
    </w:p>
    <w:p w:rsidR="00733705" w:rsidRPr="005339E7" w:rsidRDefault="00B71AEB" w:rsidP="003A6787">
      <w:pPr>
        <w:tabs>
          <w:tab w:val="left" w:pos="6946"/>
        </w:tabs>
        <w:jc w:val="both"/>
        <w:rPr>
          <w:lang w:val="lv-LV"/>
        </w:rPr>
      </w:pPr>
      <w:r w:rsidRPr="005339E7">
        <w:rPr>
          <w:lang w:val="lv-LV"/>
        </w:rPr>
        <w:t xml:space="preserve"> </w:t>
      </w:r>
    </w:p>
    <w:p w:rsidR="006B55E6" w:rsidRPr="005339E7" w:rsidRDefault="00655DFD" w:rsidP="003A6787">
      <w:pPr>
        <w:tabs>
          <w:tab w:val="left" w:pos="6946"/>
        </w:tabs>
        <w:jc w:val="both"/>
        <w:rPr>
          <w:lang w:val="lv-LV"/>
        </w:rPr>
      </w:pPr>
      <w:r w:rsidRPr="005339E7">
        <w:rPr>
          <w:lang w:val="lv-LV"/>
        </w:rPr>
        <w:t>Kad Ap.d.8:7 mēs lasām, ka nešķīstie gari iziet laukā, stiprā balsī brēkdami, aramiešu tekstā lasāms: „Daudzi vājprātīgie stiprā balsī brēca”. Tas ir tāpēc, ka, kā to skaidro Džordžs Lamza, „</w:t>
      </w:r>
      <w:r w:rsidR="006B55E6" w:rsidRPr="005339E7">
        <w:rPr>
          <w:lang w:val="lv-LV"/>
        </w:rPr>
        <w:t>’</w:t>
      </w:r>
      <w:r w:rsidRPr="005339E7">
        <w:rPr>
          <w:lang w:val="lv-LV"/>
        </w:rPr>
        <w:t>nešķīstie gari</w:t>
      </w:r>
      <w:r w:rsidR="006B55E6" w:rsidRPr="005339E7">
        <w:rPr>
          <w:lang w:val="lv-LV"/>
        </w:rPr>
        <w:t>’</w:t>
      </w:r>
      <w:r w:rsidRPr="005339E7">
        <w:rPr>
          <w:lang w:val="lv-LV"/>
        </w:rPr>
        <w:t xml:space="preserve"> aramiešu valodā </w:t>
      </w:r>
      <w:r w:rsidR="006B55E6" w:rsidRPr="005339E7">
        <w:rPr>
          <w:lang w:val="lv-LV"/>
        </w:rPr>
        <w:t>ir vājprātīgie” (2). Jāatzīmē, ka Lamzas dzimtā valoda ir aramiešu valoda un viņš to ļoti labi pārzina. Viņš uzauga attālā Kurdistan</w:t>
      </w:r>
      <w:r w:rsidR="00026C5C" w:rsidRPr="005339E7">
        <w:rPr>
          <w:lang w:val="lv-LV"/>
        </w:rPr>
        <w:t>as</w:t>
      </w:r>
      <w:r w:rsidR="006B55E6" w:rsidRPr="005339E7">
        <w:rPr>
          <w:lang w:val="lv-LV"/>
        </w:rPr>
        <w:t xml:space="preserve"> provincē, kurā aramiešu valoda bija saglabājusies gandrīz neskarta kopš Jēzus laikiem. Zīmīgi ir tas, ka Lamzas neskaitāmie darbi pierāda, ka viņš Jēzus un Pāvila mācībā nekur neredzēja kādu atbalstu vispārpieņemtajam jēdzienam par velnu un ļaunajiem gariem – viņš stingri iestājās par to, ka semītu un aramiešu vārdi, kas tos apzīmēja, ir rietumu lasītāju pārprasti, lai atbalstītu savus uzskatus par velnu un nešķīstajiem gariem. </w:t>
      </w:r>
    </w:p>
    <w:p w:rsidR="006B55E6" w:rsidRPr="005339E7" w:rsidRDefault="006B55E6" w:rsidP="003A6787">
      <w:pPr>
        <w:tabs>
          <w:tab w:val="left" w:pos="6946"/>
        </w:tabs>
        <w:jc w:val="both"/>
        <w:rPr>
          <w:lang w:val="lv-LV"/>
        </w:rPr>
      </w:pPr>
    </w:p>
    <w:p w:rsidR="00655DFD" w:rsidRPr="005339E7" w:rsidRDefault="00ED4CF9" w:rsidP="003A6787">
      <w:pPr>
        <w:tabs>
          <w:tab w:val="left" w:pos="6946"/>
        </w:tabs>
        <w:jc w:val="both"/>
        <w:rPr>
          <w:lang w:val="lv-LV"/>
        </w:rPr>
      </w:pPr>
      <w:r w:rsidRPr="005339E7">
        <w:rPr>
          <w:lang w:val="lv-LV"/>
        </w:rPr>
        <w:lastRenderedPageBreak/>
        <w:t>Aleksandrijas Filona un citu rakstnieku liecībās lasām, kā velna apsēstos apsmēja un izsmēja, sevišķi jau bērni, - kas norāda uz to, ka ‘velna apsēstība’ attiecas uz psihiski, nevis fiziski slimajiem. Kad  Leģionu izārstēja no „ļaunajiem gariem”, mēs lasām, ka to ierauga „sēžam apģērbtu un pilnā prātā” (Mk.5:15). Un cilvēks „ar nešķīstu garu”</w:t>
      </w:r>
      <w:r w:rsidR="00F016F4" w:rsidRPr="005339E7">
        <w:rPr>
          <w:lang w:val="lv-LV"/>
        </w:rPr>
        <w:t xml:space="preserve"> Mk.1:23 s</w:t>
      </w:r>
      <w:r w:rsidR="00BF174B" w:rsidRPr="005339E7">
        <w:rPr>
          <w:lang w:val="lv-LV"/>
        </w:rPr>
        <w:t>ēž sinagogā un pēkšņi sāk brēkt</w:t>
      </w:r>
      <w:r w:rsidR="00F016F4" w:rsidRPr="005339E7">
        <w:rPr>
          <w:lang w:val="lv-LV"/>
        </w:rPr>
        <w:t xml:space="preserve"> kā vājprātīgie to dara. Cilvēki domāja, ka Jēzus „ir prātu zaudējis”, ka „viņā ir velns” (Jņ.10:20; 7:19,20; 8:52). Tātad viņi ticēja, ka nešķīstie gari izraisa vājprātību. </w:t>
      </w:r>
    </w:p>
    <w:p w:rsidR="00F016F4" w:rsidRPr="005339E7" w:rsidRDefault="00F016F4" w:rsidP="003A6787">
      <w:pPr>
        <w:tabs>
          <w:tab w:val="left" w:pos="6946"/>
        </w:tabs>
        <w:jc w:val="both"/>
        <w:rPr>
          <w:lang w:val="lv-LV"/>
        </w:rPr>
      </w:pPr>
    </w:p>
    <w:p w:rsidR="00F016F4" w:rsidRPr="005339E7" w:rsidRDefault="00F016F4" w:rsidP="003A6787">
      <w:pPr>
        <w:tabs>
          <w:tab w:val="left" w:pos="6946"/>
        </w:tabs>
        <w:jc w:val="both"/>
        <w:rPr>
          <w:b/>
          <w:lang w:val="lv-LV"/>
        </w:rPr>
      </w:pPr>
      <w:r w:rsidRPr="005339E7">
        <w:rPr>
          <w:b/>
          <w:lang w:val="lv-LV"/>
        </w:rPr>
        <w:t>Slimo dziedināšana</w:t>
      </w:r>
    </w:p>
    <w:p w:rsidR="00F016F4" w:rsidRPr="005339E7" w:rsidRDefault="00F016F4" w:rsidP="003A6787">
      <w:pPr>
        <w:tabs>
          <w:tab w:val="left" w:pos="6946"/>
        </w:tabs>
        <w:jc w:val="both"/>
        <w:rPr>
          <w:lang w:val="lv-LV"/>
        </w:rPr>
      </w:pPr>
      <w:r w:rsidRPr="005339E7">
        <w:rPr>
          <w:lang w:val="lv-LV"/>
        </w:rPr>
        <w:t xml:space="preserve">Pēc slimo dziedināšanas šie „nešķīsto garu apsēstie” atgriežas pie pilna prāta (Mk.5:15; Lk.8:35). </w:t>
      </w:r>
      <w:r w:rsidR="00FF0BB9" w:rsidRPr="005339E7">
        <w:rPr>
          <w:lang w:val="lv-LV"/>
        </w:rPr>
        <w:t>No tā izriet, ka izteiciens „velna apsēsts” nozīmē psihiski nevesels – proti, nav pie pilna prāta. Mēs lasām arī, ka pie Viņa atnesa „velna apsēstus” un Jēzus tos „dziedināja” (Mt.4:24; 12:22; 17:18), kas arī norāda uz to, ka velna apsēstība ir slimības nosaukuma veids. Lk.10:9</w:t>
      </w:r>
      <w:r w:rsidR="00D95D88" w:rsidRPr="005339E7">
        <w:rPr>
          <w:lang w:val="lv-LV"/>
        </w:rPr>
        <w:t xml:space="preserve"> Jēzus izsūtīja citus septiņdesmit apustuļus iet un „dziedināt slimniekus”, ko tie arī darīja. Viņi pārnāca un teica 17.pantā: „pat ļaunie gari mums padodas Tavā Vārdā!” – atkal ļaunie gari tiek pielīdzināti slimībai. D</w:t>
      </w:r>
      <w:r w:rsidR="00F4126B" w:rsidRPr="005339E7">
        <w:rPr>
          <w:lang w:val="lv-LV"/>
        </w:rPr>
        <w:t>ažkārt</w:t>
      </w:r>
      <w:r w:rsidR="00D95D88" w:rsidRPr="005339E7">
        <w:rPr>
          <w:lang w:val="lv-LV"/>
        </w:rPr>
        <w:t xml:space="preserve"> apustuļi dziedināja ļaudis Jēzus Vārdā </w:t>
      </w:r>
      <w:r w:rsidR="00F4126B" w:rsidRPr="005339E7">
        <w:rPr>
          <w:lang w:val="lv-LV"/>
        </w:rPr>
        <w:t>un šeit mums ir tas piemērs (skat arī Ap.d.3:6; 9:34). Kristus apsauca ne tikai nešķīstos garus, bet arī vēju un viļņus (Mt.8:26) un drudzi (Lk.4:39) – kas nav dzīvas būtnes. Kad Jēzus ieraudzīja sievu, kuru, pēc ļaužu ieskatiem, „sātans turējis saistītu astoņpadsmit gadus”, Viņš vienkārši teica</w:t>
      </w:r>
      <w:r w:rsidR="00715C6A" w:rsidRPr="005339E7">
        <w:rPr>
          <w:lang w:val="lv-LV"/>
        </w:rPr>
        <w:t>:</w:t>
      </w:r>
      <w:r w:rsidR="00F4126B" w:rsidRPr="005339E7">
        <w:rPr>
          <w:lang w:val="lv-LV"/>
        </w:rPr>
        <w:t xml:space="preserve"> „Sieva, topi svabada no savas slimības”</w:t>
      </w:r>
      <w:r w:rsidR="00715C6A" w:rsidRPr="005339E7">
        <w:rPr>
          <w:lang w:val="lv-LV"/>
        </w:rPr>
        <w:t xml:space="preserve"> (Lk.13:16). Jēzus neielaižas nekādā kosmiskā konfliktā ar ‘Sātanu’, lai atbrīvotu šo sievu. Viņš neapgāž vispārpieņemtos uzskatus par ļaudīm nesaprotamām parādībām ar skaidrojumu palīdzību,</w:t>
      </w:r>
      <w:r w:rsidR="00D95D88" w:rsidRPr="005339E7">
        <w:rPr>
          <w:lang w:val="lv-LV"/>
        </w:rPr>
        <w:t xml:space="preserve"> </w:t>
      </w:r>
      <w:r w:rsidR="00715C6A" w:rsidRPr="005339E7">
        <w:rPr>
          <w:lang w:val="lv-LV"/>
        </w:rPr>
        <w:t>Viņš uzskatāmi parāda, ka Viņš un Viņa vara ir tik spēcīga, ka visas tamlīdzīgas lietas vienkārši nav ņemamas vērā Viņa tautas dzīvēs.</w:t>
      </w:r>
      <w:r w:rsidR="00FF0BB9" w:rsidRPr="005339E7">
        <w:rPr>
          <w:lang w:val="lv-LV"/>
        </w:rPr>
        <w:t xml:space="preserve">  </w:t>
      </w:r>
    </w:p>
    <w:p w:rsidR="00DC3326" w:rsidRPr="005339E7" w:rsidRDefault="00733705" w:rsidP="003A6787">
      <w:pPr>
        <w:tabs>
          <w:tab w:val="left" w:pos="6946"/>
        </w:tabs>
        <w:jc w:val="both"/>
        <w:rPr>
          <w:lang w:val="lv-LV"/>
        </w:rPr>
      </w:pPr>
      <w:r w:rsidRPr="005339E7">
        <w:rPr>
          <w:lang w:val="lv-LV"/>
        </w:rPr>
        <w:t xml:space="preserve"> </w:t>
      </w:r>
    </w:p>
    <w:p w:rsidR="00173E6B" w:rsidRPr="005339E7" w:rsidRDefault="001E2B41" w:rsidP="003A6787">
      <w:pPr>
        <w:tabs>
          <w:tab w:val="left" w:pos="6946"/>
        </w:tabs>
        <w:jc w:val="both"/>
        <w:rPr>
          <w:lang w:val="lv-LV"/>
        </w:rPr>
      </w:pPr>
      <w:r w:rsidRPr="005339E7">
        <w:rPr>
          <w:b/>
          <w:lang w:val="lv-LV"/>
        </w:rPr>
        <w:t xml:space="preserve"> </w:t>
      </w:r>
      <w:r w:rsidRPr="005339E7">
        <w:rPr>
          <w:lang w:val="lv-LV"/>
        </w:rPr>
        <w:t xml:space="preserve">Ir vairākas paralēles valodas lietošanā par ļauno garu ‘izdzīšanu’ un ‘dziedināšanu’. Jēzus ar vārdiem ‘apdraudēja’ nešķīsto garu Mk.9:25 un Viņš ‘apsauca’ drudzi (Lk.4:39) un vēju (Mt8:26). Par ļaunajiem gariem runā, ka tie ‘izgāja’ no viņa (Mt.17:18), </w:t>
      </w:r>
      <w:r w:rsidR="00173E6B" w:rsidRPr="005339E7">
        <w:rPr>
          <w:lang w:val="lv-LV"/>
        </w:rPr>
        <w:t xml:space="preserve">un mēs lasām arī ka spitālība ‘nogāja’ no tā (Mk.1:42) un slimība tos ‘atstāj’ (Ap.d.19:12). Es uzdrošinos apgalvot, ka katrs, par ko toreiz runāja kā par ļauno garu apsēstu, bija vienkārši kādas no šodien zināmo slimību upuriem, piemēram, epilepsijas vai šizofrēnijas. </w:t>
      </w:r>
    </w:p>
    <w:p w:rsidR="00173E6B" w:rsidRPr="005339E7" w:rsidRDefault="00173E6B" w:rsidP="003A6787">
      <w:pPr>
        <w:tabs>
          <w:tab w:val="left" w:pos="6946"/>
        </w:tabs>
        <w:jc w:val="both"/>
        <w:rPr>
          <w:lang w:val="lv-LV"/>
        </w:rPr>
      </w:pPr>
    </w:p>
    <w:p w:rsidR="001B0791" w:rsidRPr="005339E7" w:rsidRDefault="00173E6B" w:rsidP="003A6787">
      <w:pPr>
        <w:tabs>
          <w:tab w:val="left" w:pos="6946"/>
        </w:tabs>
        <w:jc w:val="both"/>
        <w:rPr>
          <w:lang w:val="lv-LV"/>
        </w:rPr>
      </w:pPr>
      <w:r w:rsidRPr="005339E7">
        <w:rPr>
          <w:lang w:val="lv-LV"/>
        </w:rPr>
        <w:t xml:space="preserve">Katram, kurš tic ļauno garu pastāvēšanai, ir jāuzdod sev jautājums: „Kad es saslimstu, vai tas ir ļauno garu darbs?” </w:t>
      </w:r>
      <w:r w:rsidR="009730F0" w:rsidRPr="005339E7">
        <w:rPr>
          <w:lang w:val="lv-LV"/>
        </w:rPr>
        <w:t>Ja jūs domājat, ka Jaunās Derības atsauces uz ļaunajiem gariem attiecas uz maziem ļauniem dieviem, kas klīst apkārt, darīdami savus ļaunos darbus, tad jums ir jāatbild apstiprinoši. Tādā gadījumā kā jūs paskaidrosiet to, ka daudzas slimības, vainu par kurām kādreiz uzvēla ļaunajiem gariem, tagad ir ārstējamas ar zāļu palīdzību? Malārija ir tam klasisks piemērs. Daudzi afrikāņi līdz nesenam laikam uzskatīja, ka malāriju izsauc nešķīstie gari, bet tagad mēs zinām, ka to ārstē ar hinīnu un citām zālēm. Vai tad lai mēs ticam, ka ļaunie gari, redzot mūs norijam dzeltenās tabletes, izbīstas</w:t>
      </w:r>
      <w:r w:rsidR="00FC270D" w:rsidRPr="005339E7">
        <w:rPr>
          <w:lang w:val="lv-LV"/>
        </w:rPr>
        <w:t xml:space="preserve"> un aizlido? Daža</w:t>
      </w:r>
      <w:r w:rsidR="009730F0" w:rsidRPr="005339E7">
        <w:rPr>
          <w:lang w:val="lv-LV"/>
        </w:rPr>
        <w:t>s no Jēzus izdziedinātajām slimībām ir identificētas kā tetāns vai epilepsija – tās abas padodas ārstēšanai ar zālēm.</w:t>
      </w:r>
    </w:p>
    <w:p w:rsidR="001B0791" w:rsidRPr="005339E7" w:rsidRDefault="001B0791" w:rsidP="003A6787">
      <w:pPr>
        <w:tabs>
          <w:tab w:val="left" w:pos="6946"/>
        </w:tabs>
        <w:jc w:val="both"/>
        <w:rPr>
          <w:lang w:val="lv-LV"/>
        </w:rPr>
      </w:pPr>
    </w:p>
    <w:p w:rsidR="00236AC2" w:rsidRPr="005339E7" w:rsidRDefault="006F0F89" w:rsidP="003A6787">
      <w:pPr>
        <w:tabs>
          <w:tab w:val="left" w:pos="6946"/>
        </w:tabs>
        <w:jc w:val="both"/>
        <w:rPr>
          <w:lang w:val="lv-LV"/>
        </w:rPr>
      </w:pPr>
      <w:r w:rsidRPr="005339E7">
        <w:rPr>
          <w:lang w:val="lv-LV"/>
        </w:rPr>
        <w:t>Viens no maniem draugiem nāk no ciemata, kas atrodas netālu no Kampalas Ugandā. Viņš man reiz pastāstīja, kā ciemata ļaudis, kas ticēja, ka malārija ir ļauno g</w:t>
      </w:r>
      <w:r w:rsidR="00FC270D" w:rsidRPr="005339E7">
        <w:rPr>
          <w:lang w:val="lv-LV"/>
        </w:rPr>
        <w:t>aru darbs, redzot zāļu iedarbīb</w:t>
      </w:r>
      <w:r w:rsidRPr="005339E7">
        <w:rPr>
          <w:lang w:val="lv-LV"/>
        </w:rPr>
        <w:t xml:space="preserve">u uz slimību, pārstāja tajā vainot garus. Taču kad kādam gadījās saslimt ar cerebrālo malāriju (kas izraisa nopietnu psihisku slimību), tie tomēr tajā vainoja nešķīstos garus. Ārsts no tuvējās pilsētas piedāvāja tiem spēcīgu pret-malārijas </w:t>
      </w:r>
      <w:r w:rsidRPr="005339E7">
        <w:rPr>
          <w:lang w:val="lv-LV"/>
        </w:rPr>
        <w:lastRenderedPageBreak/>
        <w:t xml:space="preserve">medikamentu, taču tie atteicās to pieņemt, sakot, ka tiem ir vajadzīgs līdzeklis cīņai pret ļaunajiem gariem, ne pret malāriju. </w:t>
      </w:r>
      <w:r w:rsidR="00236AC2" w:rsidRPr="005339E7">
        <w:rPr>
          <w:lang w:val="lv-LV"/>
        </w:rPr>
        <w:t>Nākamreiz ieradies, ārsts teica: „Man ir zāles, kas aizdzīs ļaunos garus”; slimais uzreiz pieņēma zāles un viņam kļuva labāk. Tās bija tās pašas zāles, kuras ārsts bija piedāvājis pirmo reiz. Ārsts neticēja ļaunajiem gariem, taču viņš runāja ar slimnieku viņam ierastajā valodā, lai to pārliecinātu – tieši tāpat kā to darīja „Lielais Dziednieks”, Kungs Jēzus pirms divām tūkstošgadēm.</w:t>
      </w:r>
    </w:p>
    <w:p w:rsidR="00A137CE" w:rsidRPr="005339E7" w:rsidRDefault="0087212A" w:rsidP="003A6787">
      <w:pPr>
        <w:tabs>
          <w:tab w:val="left" w:pos="6946"/>
        </w:tabs>
        <w:jc w:val="both"/>
        <w:rPr>
          <w:lang w:val="lv-LV"/>
        </w:rPr>
      </w:pPr>
      <w:r w:rsidRPr="005339E7">
        <w:rPr>
          <w:lang w:val="lv-LV"/>
        </w:rPr>
        <w:t xml:space="preserve">Un es nebūt neesmu vienīgais šādā šīs problēmas izpratnē. Reimonds Brauns </w:t>
      </w:r>
      <w:r w:rsidR="00BA6CBF" w:rsidRPr="005339E7">
        <w:rPr>
          <w:lang w:val="lv-LV"/>
        </w:rPr>
        <w:t>apkopo to, ko mēs tikko izklāstījām: „Daži no pacientiem, kas aprakstīti sinoptiskajos evaņģēlijos kā ļauno garu apsēsti, šķiet dabisku</w:t>
      </w:r>
      <w:r w:rsidR="00236AC2" w:rsidRPr="005339E7">
        <w:rPr>
          <w:lang w:val="lv-LV"/>
        </w:rPr>
        <w:t xml:space="preserve"> </w:t>
      </w:r>
      <w:r w:rsidR="00BA6CBF" w:rsidRPr="005339E7">
        <w:rPr>
          <w:lang w:val="lv-LV"/>
        </w:rPr>
        <w:t xml:space="preserve">slimību atsevišķi piemēri. Marka 9:17,18 aprakstītie simptomi atgādina epilepsijas simptomus, un Marka 5:4 liek domāt par bīstamu vājprāta gadījumu. </w:t>
      </w:r>
      <w:r w:rsidR="00A137CE" w:rsidRPr="005339E7">
        <w:rPr>
          <w:lang w:val="lv-LV"/>
        </w:rPr>
        <w:t>Gribot negribot rodas iespaids, ka attiecībā uz ļauno garu apsēstību kā evaņģēlisti, tā arī Jēzus atspoguļo tam laikam raksturīgo neprecīzo medicīniski-reliģiozo izpratni” (3).</w:t>
      </w:r>
    </w:p>
    <w:p w:rsidR="00A137CE" w:rsidRPr="005339E7" w:rsidRDefault="00A137CE" w:rsidP="003A6787">
      <w:pPr>
        <w:tabs>
          <w:tab w:val="left" w:pos="6946"/>
        </w:tabs>
        <w:jc w:val="both"/>
        <w:rPr>
          <w:lang w:val="lv-LV"/>
        </w:rPr>
      </w:pPr>
    </w:p>
    <w:p w:rsidR="00360C8D" w:rsidRPr="005339E7" w:rsidRDefault="00A137CE" w:rsidP="004E04E6">
      <w:pPr>
        <w:tabs>
          <w:tab w:val="left" w:pos="6946"/>
        </w:tabs>
        <w:rPr>
          <w:b/>
          <w:lang w:val="lv-LV"/>
        </w:rPr>
      </w:pPr>
      <w:r w:rsidRPr="005339E7">
        <w:rPr>
          <w:b/>
          <w:lang w:val="lv-LV"/>
        </w:rPr>
        <w:t xml:space="preserve">Piezīmes </w:t>
      </w:r>
    </w:p>
    <w:p w:rsidR="00360C8D" w:rsidRPr="005339E7" w:rsidRDefault="00360C8D" w:rsidP="004E04E6">
      <w:pPr>
        <w:numPr>
          <w:ilvl w:val="0"/>
          <w:numId w:val="29"/>
        </w:numPr>
        <w:tabs>
          <w:tab w:val="left" w:pos="6946"/>
        </w:tabs>
        <w:rPr>
          <w:lang w:val="lv-LV"/>
        </w:rPr>
      </w:pPr>
      <w:r w:rsidRPr="005339E7">
        <w:rPr>
          <w:lang w:val="lv-LV"/>
        </w:rPr>
        <w:t xml:space="preserve">George Lamsa, </w:t>
      </w:r>
      <w:r w:rsidRPr="005339E7">
        <w:rPr>
          <w:i/>
          <w:lang w:val="lv-LV"/>
        </w:rPr>
        <w:t xml:space="preserve">Gospel Light </w:t>
      </w:r>
      <w:r w:rsidRPr="005339E7">
        <w:rPr>
          <w:lang w:val="lv-LV"/>
        </w:rPr>
        <w:t>(Philadelphia: A.J. Holman, 1939), p.64.</w:t>
      </w:r>
    </w:p>
    <w:p w:rsidR="00E530E5" w:rsidRPr="005339E7" w:rsidRDefault="00360C8D" w:rsidP="004E04E6">
      <w:pPr>
        <w:numPr>
          <w:ilvl w:val="0"/>
          <w:numId w:val="29"/>
        </w:numPr>
        <w:tabs>
          <w:tab w:val="left" w:pos="6946"/>
        </w:tabs>
        <w:rPr>
          <w:lang w:val="lv-LV"/>
        </w:rPr>
      </w:pPr>
      <w:r w:rsidRPr="005339E7">
        <w:rPr>
          <w:lang w:val="lv-LV"/>
        </w:rPr>
        <w:t xml:space="preserve">George Lamsa, </w:t>
      </w:r>
      <w:r w:rsidR="00E530E5" w:rsidRPr="005339E7">
        <w:rPr>
          <w:i/>
          <w:lang w:val="lv-LV"/>
        </w:rPr>
        <w:t xml:space="preserve">New Testament Commentary </w:t>
      </w:r>
      <w:r w:rsidR="00E530E5" w:rsidRPr="005339E7">
        <w:rPr>
          <w:lang w:val="lv-LV"/>
        </w:rPr>
        <w:t>(Philadelphia: A.J. Holman, 1945), pp.57,58.</w:t>
      </w:r>
    </w:p>
    <w:p w:rsidR="00360C8D" w:rsidRPr="005339E7" w:rsidRDefault="00E530E5" w:rsidP="004E04E6">
      <w:pPr>
        <w:numPr>
          <w:ilvl w:val="0"/>
          <w:numId w:val="29"/>
        </w:numPr>
        <w:tabs>
          <w:tab w:val="left" w:pos="6946"/>
        </w:tabs>
        <w:rPr>
          <w:lang w:val="lv-LV"/>
        </w:rPr>
      </w:pPr>
      <w:r w:rsidRPr="005339E7">
        <w:rPr>
          <w:lang w:val="lv-LV"/>
        </w:rPr>
        <w:t xml:space="preserve">Raymond Brown, </w:t>
      </w:r>
      <w:r w:rsidRPr="005339E7">
        <w:rPr>
          <w:i/>
          <w:lang w:val="lv-LV"/>
        </w:rPr>
        <w:t>An Introduction</w:t>
      </w:r>
      <w:r w:rsidR="00743E50" w:rsidRPr="005339E7">
        <w:rPr>
          <w:i/>
          <w:lang w:val="lv-LV"/>
        </w:rPr>
        <w:t xml:space="preserve"> to New Testament Christology </w:t>
      </w:r>
      <w:r w:rsidR="00743E50" w:rsidRPr="005339E7">
        <w:rPr>
          <w:lang w:val="lv-LV"/>
        </w:rPr>
        <w:t>(London: Geoffrey Chapman, 1994), p.41.</w:t>
      </w:r>
      <w:r w:rsidRPr="005339E7">
        <w:rPr>
          <w:lang w:val="lv-LV"/>
        </w:rPr>
        <w:t xml:space="preserve"> </w:t>
      </w:r>
    </w:p>
    <w:p w:rsidR="00715C6A" w:rsidRPr="005339E7" w:rsidRDefault="009730F0" w:rsidP="004E04E6">
      <w:pPr>
        <w:tabs>
          <w:tab w:val="left" w:pos="6946"/>
        </w:tabs>
        <w:rPr>
          <w:lang w:val="lv-LV"/>
        </w:rPr>
      </w:pPr>
      <w:r w:rsidRPr="005339E7">
        <w:rPr>
          <w:lang w:val="lv-LV"/>
        </w:rPr>
        <w:t xml:space="preserve">   </w:t>
      </w:r>
      <w:r w:rsidR="00173E6B" w:rsidRPr="005339E7">
        <w:rPr>
          <w:lang w:val="lv-LV"/>
        </w:rPr>
        <w:t xml:space="preserve"> </w:t>
      </w:r>
      <w:r w:rsidR="001E2B41" w:rsidRPr="005339E7">
        <w:rPr>
          <w:lang w:val="lv-LV"/>
        </w:rPr>
        <w:t xml:space="preserve">  </w:t>
      </w:r>
    </w:p>
    <w:p w:rsidR="00774935" w:rsidRPr="003A6787" w:rsidRDefault="00E43F9C" w:rsidP="004E04E6">
      <w:pPr>
        <w:tabs>
          <w:tab w:val="left" w:pos="6946"/>
        </w:tabs>
        <w:jc w:val="center"/>
        <w:rPr>
          <w:b/>
          <w:sz w:val="28"/>
          <w:szCs w:val="28"/>
          <w:lang w:val="lv-LV"/>
        </w:rPr>
      </w:pPr>
      <w:r w:rsidRPr="003A6787">
        <w:rPr>
          <w:b/>
          <w:sz w:val="28"/>
          <w:szCs w:val="28"/>
          <w:lang w:val="lv-LV"/>
        </w:rPr>
        <w:t>4-4 Tā l</w:t>
      </w:r>
      <w:r w:rsidR="00774935" w:rsidRPr="003A6787">
        <w:rPr>
          <w:b/>
          <w:sz w:val="28"/>
          <w:szCs w:val="28"/>
          <w:lang w:val="lv-LV"/>
        </w:rPr>
        <w:t>aika valoda</w:t>
      </w:r>
    </w:p>
    <w:p w:rsidR="003A6787" w:rsidRPr="005339E7" w:rsidRDefault="003A6787" w:rsidP="004E04E6">
      <w:pPr>
        <w:tabs>
          <w:tab w:val="left" w:pos="6946"/>
        </w:tabs>
        <w:jc w:val="center"/>
        <w:rPr>
          <w:b/>
          <w:lang w:val="lv-LV"/>
        </w:rPr>
      </w:pPr>
    </w:p>
    <w:p w:rsidR="00774935" w:rsidRPr="005339E7" w:rsidRDefault="00774935" w:rsidP="003A6787">
      <w:pPr>
        <w:tabs>
          <w:tab w:val="left" w:pos="6946"/>
        </w:tabs>
        <w:jc w:val="both"/>
        <w:rPr>
          <w:lang w:val="lv-LV"/>
        </w:rPr>
      </w:pPr>
      <w:r w:rsidRPr="005339E7">
        <w:rPr>
          <w:lang w:val="lv-LV"/>
        </w:rPr>
        <w:t>Tā mēs redzam, ka psihiski slimos vai</w:t>
      </w:r>
      <w:r w:rsidR="00B16457" w:rsidRPr="005339E7">
        <w:rPr>
          <w:lang w:val="lv-LV"/>
        </w:rPr>
        <w:t xml:space="preserve"> </w:t>
      </w:r>
      <w:r w:rsidRPr="005339E7">
        <w:rPr>
          <w:lang w:val="lv-LV"/>
        </w:rPr>
        <w:t>tos, ku</w:t>
      </w:r>
      <w:r w:rsidR="00B16457" w:rsidRPr="005339E7">
        <w:rPr>
          <w:lang w:val="lv-LV"/>
        </w:rPr>
        <w:t xml:space="preserve">rus piemeklējusi kāda </w:t>
      </w:r>
      <w:r w:rsidRPr="005339E7">
        <w:rPr>
          <w:lang w:val="lv-LV"/>
        </w:rPr>
        <w:t>neizprotama slimība</w:t>
      </w:r>
      <w:r w:rsidR="00B16457" w:rsidRPr="005339E7">
        <w:rPr>
          <w:lang w:val="lv-LV"/>
        </w:rPr>
        <w:t xml:space="preserve"> tā laika valodā apraksta kā ļauna gara apsēstus un Jaunā Derība lieto tā laika cilvēkiem saprotamu valodu (1). To laiku romiešu un grieķu kultūrās valdīja uzskats, ka ļaunie gari ir cilvēku psihisko slimību izraisītāji. Tie kristieši, kas tic ļauno garu pastāvēšanai, praktiski atzīst, ka to laiku pagānu uzskati</w:t>
      </w:r>
      <w:r w:rsidRPr="005339E7">
        <w:rPr>
          <w:lang w:val="lv-LV"/>
        </w:rPr>
        <w:t xml:space="preserve"> </w:t>
      </w:r>
      <w:r w:rsidR="00B16457" w:rsidRPr="005339E7">
        <w:rPr>
          <w:lang w:val="lv-LV"/>
        </w:rPr>
        <w:t>šajā ziņā bija pilnīgi pareizi (2). Pirmā gadsimta ebreji patiesi ticēja, ka ‘ļaunie gari’ ir ‘nemirstīgas dvēseles’</w:t>
      </w:r>
      <w:r w:rsidR="00E72995" w:rsidRPr="005339E7">
        <w:rPr>
          <w:lang w:val="lv-LV"/>
        </w:rPr>
        <w:t xml:space="preserve"> (3). Bet Bībelei nekas nav zināms par ‘nemirstīgām dvēselēm’. Tādēļ mums ir jāsecina, ka Bībelē ir runa par tā laika uzskatiem, kas nesaskan ar</w:t>
      </w:r>
      <w:r w:rsidR="00CB57C4" w:rsidRPr="005339E7">
        <w:rPr>
          <w:lang w:val="lv-LV"/>
        </w:rPr>
        <w:t xml:space="preserve"> Bībeles mācību, taču bez šo ideju maldīguma izgaismošanas</w:t>
      </w:r>
      <w:r w:rsidR="00E72995" w:rsidRPr="005339E7">
        <w:rPr>
          <w:lang w:val="lv-LV"/>
        </w:rPr>
        <w:t xml:space="preserve">. </w:t>
      </w:r>
      <w:r w:rsidR="00B16457" w:rsidRPr="005339E7">
        <w:rPr>
          <w:lang w:val="lv-LV"/>
        </w:rPr>
        <w:t xml:space="preserve"> </w:t>
      </w:r>
    </w:p>
    <w:p w:rsidR="00CB57C4" w:rsidRPr="005339E7" w:rsidRDefault="00CB57C4" w:rsidP="003A6787">
      <w:pPr>
        <w:tabs>
          <w:tab w:val="left" w:pos="6946"/>
        </w:tabs>
        <w:jc w:val="both"/>
        <w:rPr>
          <w:lang w:val="lv-LV"/>
        </w:rPr>
      </w:pPr>
    </w:p>
    <w:p w:rsidR="00CB57C4" w:rsidRPr="005339E7" w:rsidRDefault="009038E1" w:rsidP="003A6787">
      <w:pPr>
        <w:tabs>
          <w:tab w:val="left" w:pos="6946"/>
        </w:tabs>
        <w:jc w:val="both"/>
        <w:rPr>
          <w:b/>
          <w:lang w:val="lv-LV"/>
        </w:rPr>
      </w:pPr>
      <w:r w:rsidRPr="005339E7">
        <w:rPr>
          <w:b/>
          <w:lang w:val="lv-LV"/>
        </w:rPr>
        <w:t>Maldīgums netiek precīzi formulēts</w:t>
      </w:r>
    </w:p>
    <w:p w:rsidR="00675F29" w:rsidRPr="005339E7" w:rsidRDefault="009038E1" w:rsidP="003A6787">
      <w:pPr>
        <w:tabs>
          <w:tab w:val="left" w:pos="6946"/>
        </w:tabs>
        <w:jc w:val="both"/>
        <w:rPr>
          <w:lang w:val="lv-LV"/>
        </w:rPr>
      </w:pPr>
      <w:r w:rsidRPr="005339E7">
        <w:rPr>
          <w:lang w:val="lv-LV"/>
        </w:rPr>
        <w:t>Jēzus darītie brīnumi atklāja vietējo uzskatu maldīgumu, piemēram, ļauno garu sakarā, netērējot vārdus to izskaidrošanai. Tā, Lk.5:21 ebreji izteica divus maldīgus apgalvojumus:</w:t>
      </w:r>
      <w:r w:rsidR="000801CA" w:rsidRPr="005339E7">
        <w:rPr>
          <w:lang w:val="lv-LV"/>
        </w:rPr>
        <w:t xml:space="preserve"> ka Jēzus ir zaimotājs un ka tikai Dievs var piedot grēkus. Jēzus netērēja vārdus, Viņš darīja brīnumu, lai apgāztu šos apgalvojumus. Jēzus turējās pie pārliecības, ka darbi runā skaļāk par vārdiem. Viņš reti kad tieši nosodīja maldīgās idejas, tā piemēram, Viņš </w:t>
      </w:r>
      <w:r w:rsidR="00CC105A" w:rsidRPr="005339E7">
        <w:rPr>
          <w:lang w:val="lv-LV"/>
        </w:rPr>
        <w:t>neteica, ka Mozus bauslība nav spējīga piedāvāt pestīšanu, bet parādīja taisnību ar darbiem, piemēram, dziedinot sabatā. Kad Viņu nepamatoti nosauca par samarieti, Jēzus to nenoliedza (Jņ.8:48,49 salīdz. ar 4:7-9), neskatoties uz to, ka Viņa piederība jūdiem, kā Ābrahāma sēklai, bija noteicoša Dieva pestīšanas nodomā</w:t>
      </w:r>
      <w:r w:rsidR="00DC6342" w:rsidRPr="005339E7">
        <w:rPr>
          <w:lang w:val="lv-LV"/>
        </w:rPr>
        <w:t xml:space="preserve"> (Jņ.4:22)</w:t>
      </w:r>
      <w:r w:rsidR="00CC105A" w:rsidRPr="005339E7">
        <w:rPr>
          <w:lang w:val="lv-LV"/>
        </w:rPr>
        <w:t>.</w:t>
      </w:r>
      <w:r w:rsidR="00DC6342" w:rsidRPr="005339E7">
        <w:rPr>
          <w:lang w:val="lv-LV"/>
        </w:rPr>
        <w:t xml:space="preserve"> Pat tad, kad jūdi (ar nodomu) izdarīja nepareizus secinājumus, ka Jēzus ‘pielīdzina Sevi Dievam’</w:t>
      </w:r>
      <w:r w:rsidR="00CC105A" w:rsidRPr="005339E7">
        <w:rPr>
          <w:lang w:val="lv-LV"/>
        </w:rPr>
        <w:t xml:space="preserve"> </w:t>
      </w:r>
      <w:r w:rsidR="00DC6342" w:rsidRPr="005339E7">
        <w:rPr>
          <w:lang w:val="lv-LV"/>
        </w:rPr>
        <w:t>(Jņ.5:18), Jēzus to ar vārdiem nenoliedza, tā vietā sakot, ka Viņš dara tikai to, ko redz Dievu darām</w:t>
      </w:r>
      <w:r w:rsidR="00FC270D" w:rsidRPr="005339E7">
        <w:rPr>
          <w:lang w:val="lv-LV"/>
        </w:rPr>
        <w:t>,</w:t>
      </w:r>
      <w:r w:rsidR="00DC6342" w:rsidRPr="005339E7">
        <w:rPr>
          <w:lang w:val="lv-LV"/>
        </w:rPr>
        <w:t xml:space="preserve"> bet pats n</w:t>
      </w:r>
      <w:r w:rsidR="0043470C" w:rsidRPr="005339E7">
        <w:rPr>
          <w:lang w:val="lv-LV"/>
        </w:rPr>
        <w:t xml:space="preserve">o Sevis neko nevar darīt, jo Viņš NAV līdzīgs Dievam. Tāpat arī Jēzus darītie brīnumi paši par sevi parādīja, ka ticība ļaunajiem gariem ir maldīga. Kad Jēzus darīja veselu slimnieku pie Betzatas dīķa, tas līdz ar to pierādīja arī </w:t>
      </w:r>
      <w:r w:rsidR="00675F29" w:rsidRPr="005339E7">
        <w:rPr>
          <w:lang w:val="lv-LV"/>
        </w:rPr>
        <w:t xml:space="preserve">jūdu mīta maldīgumu par to, ka Pashas laikā eņģelis sakustinot </w:t>
      </w:r>
      <w:r w:rsidR="00675F29" w:rsidRPr="005339E7">
        <w:rPr>
          <w:lang w:val="lv-LV"/>
        </w:rPr>
        <w:lastRenderedPageBreak/>
        <w:t>dīķa ūdeni, piešķirot tam dziednieciskas īpašības. Tieši netiek norādīts uz šī mīta maldīgumu; Kristus brīnuma pieraksts atklāj tā maldīgumu (Jņ.5:4).</w:t>
      </w:r>
    </w:p>
    <w:p w:rsidR="009038E1" w:rsidRPr="005339E7" w:rsidRDefault="00675F29" w:rsidP="003A6787">
      <w:pPr>
        <w:tabs>
          <w:tab w:val="left" w:pos="6946"/>
        </w:tabs>
        <w:jc w:val="both"/>
        <w:rPr>
          <w:lang w:val="lv-LV"/>
        </w:rPr>
      </w:pPr>
      <w:r w:rsidRPr="005339E7">
        <w:rPr>
          <w:lang w:val="lv-LV"/>
        </w:rPr>
        <w:t xml:space="preserve"> </w:t>
      </w:r>
      <w:r w:rsidR="0043470C" w:rsidRPr="005339E7">
        <w:rPr>
          <w:lang w:val="lv-LV"/>
        </w:rPr>
        <w:t xml:space="preserve">  </w:t>
      </w:r>
    </w:p>
    <w:p w:rsidR="00570FAB" w:rsidRPr="005339E7" w:rsidRDefault="00570FAB" w:rsidP="003A6787">
      <w:pPr>
        <w:tabs>
          <w:tab w:val="left" w:pos="6946"/>
        </w:tabs>
        <w:jc w:val="both"/>
        <w:rPr>
          <w:lang w:val="lv-LV"/>
        </w:rPr>
      </w:pPr>
      <w:r w:rsidRPr="005339E7">
        <w:rPr>
          <w:lang w:val="lv-LV"/>
        </w:rPr>
        <w:t xml:space="preserve">Tas, ka Jēzus neizskaidro uzskatu par ļauno garu maldīgumu, ir saskaņā ar citiem kliedzošu kļūdu gadījumiem, kuras arī netiek skaidri un gaiši izlabotas. Jēzus neņemas skaidrot, ka ebreju uzskati par „Ābrahāma klēpi” būtu maldīgi, bet Viņa stāstītā līdzība (Lk.16:19-31) ir ironijas caurausta. </w:t>
      </w:r>
      <w:r w:rsidR="00F643A7" w:rsidRPr="005339E7">
        <w:rPr>
          <w:lang w:val="lv-LV"/>
        </w:rPr>
        <w:t>Izteiciens, ka Jēkabs „nomira un tika piepulcināts savai tautai”</w:t>
      </w:r>
      <w:r w:rsidRPr="005339E7">
        <w:rPr>
          <w:lang w:val="lv-LV"/>
        </w:rPr>
        <w:t xml:space="preserve"> </w:t>
      </w:r>
      <w:r w:rsidR="00F643A7" w:rsidRPr="005339E7">
        <w:rPr>
          <w:lang w:val="lv-LV"/>
        </w:rPr>
        <w:t>(1.Moz.49:33) lietots, neskatoties uz to, ka daudzi Bībeles lasītāji var pārprast to kā piebiedrošanos kādai bezmiesīgai pastāvēšanai. Valodas izteiciens tiek lietots, nelabojot to. Dievs nedarbojas tik primitīvi, lai censtos ik brīdi izskaidrot, ko Viņš domā, t</w:t>
      </w:r>
      <w:r w:rsidR="00FC270D" w:rsidRPr="005339E7">
        <w:rPr>
          <w:lang w:val="lv-LV"/>
        </w:rPr>
        <w:t>ā teikdams, un kāpēc Viņš izvēla</w:t>
      </w:r>
      <w:r w:rsidR="00F643A7" w:rsidRPr="005339E7">
        <w:rPr>
          <w:lang w:val="lv-LV"/>
        </w:rPr>
        <w:t>s tādu vai citādu izteiksmes veidu. Viņš runā ar mums tai v</w:t>
      </w:r>
      <w:r w:rsidR="009844F0" w:rsidRPr="005339E7">
        <w:rPr>
          <w:lang w:val="lv-LV"/>
        </w:rPr>
        <w:t>alodā, kuru mēs saprotam</w:t>
      </w:r>
      <w:r w:rsidR="00FC270D" w:rsidRPr="005339E7">
        <w:rPr>
          <w:lang w:val="lv-LV"/>
        </w:rPr>
        <w:t>,</w:t>
      </w:r>
      <w:r w:rsidR="009844F0" w:rsidRPr="005339E7">
        <w:rPr>
          <w:lang w:val="lv-LV"/>
        </w:rPr>
        <w:t xml:space="preserve"> un dažā</w:t>
      </w:r>
      <w:r w:rsidR="00F643A7" w:rsidRPr="005339E7">
        <w:rPr>
          <w:lang w:val="lv-LV"/>
        </w:rPr>
        <w:t>dos vēstures posmos sarunājas ar cilvēkiem</w:t>
      </w:r>
      <w:r w:rsidR="009844F0" w:rsidRPr="005339E7">
        <w:rPr>
          <w:lang w:val="lv-LV"/>
        </w:rPr>
        <w:t xml:space="preserve"> tieši to laiku cilvēku valodā. Tieši tāpat kā cilvēki, vēlot ķēniņam ‘dzīvot mūžīgi’, lieto valodas izteiksmes līdzekļus, skaidri apzinoties, ka reāli tas nav iespējams (Neh.2:3; Dan.2:4; 3:9). Tāpat kā mēs lasām, ka cilvēki spēja mest „akmeņus ar lingu uz mata, ka tie negāja garām” (Soģu 20:16) – vēl viens izteiciens</w:t>
      </w:r>
      <w:r w:rsidR="00CC7894" w:rsidRPr="005339E7">
        <w:rPr>
          <w:lang w:val="lv-LV"/>
        </w:rPr>
        <w:t>, kuram nevar piedēvēt burtisku realitāti.</w:t>
      </w:r>
    </w:p>
    <w:p w:rsidR="00CC7894" w:rsidRPr="005339E7" w:rsidRDefault="00CC7894" w:rsidP="003A6787">
      <w:pPr>
        <w:tabs>
          <w:tab w:val="left" w:pos="6946"/>
        </w:tabs>
        <w:jc w:val="both"/>
        <w:rPr>
          <w:lang w:val="lv-LV"/>
        </w:rPr>
      </w:pPr>
    </w:p>
    <w:p w:rsidR="00CC7894" w:rsidRPr="005339E7" w:rsidRDefault="000514D5" w:rsidP="003A6787">
      <w:pPr>
        <w:tabs>
          <w:tab w:val="left" w:pos="6946"/>
        </w:tabs>
        <w:jc w:val="both"/>
        <w:rPr>
          <w:lang w:val="lv-LV"/>
        </w:rPr>
      </w:pPr>
      <w:r w:rsidRPr="005339E7">
        <w:rPr>
          <w:lang w:val="lv-LV"/>
        </w:rPr>
        <w:t>Kad cilvēki sauca: „Slavēts, kas nāk, mūsu Ķēniņš, Tā Kunga Vārdā!” (Lk.19:38), viņi domāja ka apsolītā Valstība ir klāt. Un Kungs neapgriezās, lai tos izlabotu</w:t>
      </w:r>
      <w:r w:rsidR="003C603A" w:rsidRPr="005339E7">
        <w:rPr>
          <w:lang w:val="lv-LV"/>
        </w:rPr>
        <w:t xml:space="preserve">, lai teiktu, ka tie nepareizi iztulko Rakstus. Viņš neko neteica un ļāva pūlim noskatīties Viņa nāvē, lai tie </w:t>
      </w:r>
      <w:r w:rsidR="00847DC6" w:rsidRPr="005339E7">
        <w:rPr>
          <w:lang w:val="lv-LV"/>
        </w:rPr>
        <w:t>mācītos saprast</w:t>
      </w:r>
      <w:r w:rsidR="003C603A" w:rsidRPr="005339E7">
        <w:rPr>
          <w:lang w:val="lv-LV"/>
        </w:rPr>
        <w:t>, kas ir ne</w:t>
      </w:r>
      <w:r w:rsidR="005540B0" w:rsidRPr="005339E7">
        <w:rPr>
          <w:lang w:val="lv-LV"/>
        </w:rPr>
        <w:t>pieciešams Valstības atnākšanai. Un tāda pat attieksme</w:t>
      </w:r>
      <w:r w:rsidR="00F864AB" w:rsidRPr="005339E7">
        <w:rPr>
          <w:lang w:val="lv-LV"/>
        </w:rPr>
        <w:t xml:space="preserve"> no Viņa puses</w:t>
      </w:r>
      <w:r w:rsidR="005540B0" w:rsidRPr="005339E7">
        <w:rPr>
          <w:lang w:val="lv-LV"/>
        </w:rPr>
        <w:t xml:space="preserve"> ir vērojama arī ļauno garu sakarā. </w:t>
      </w:r>
      <w:r w:rsidR="00F864AB" w:rsidRPr="005339E7">
        <w:rPr>
          <w:lang w:val="lv-LV"/>
        </w:rPr>
        <w:t>Vecākais dēls līdzībā liekulīgi apgalvo</w:t>
      </w:r>
      <w:r w:rsidR="00FB4B9E" w:rsidRPr="005339E7">
        <w:rPr>
          <w:lang w:val="lv-LV"/>
        </w:rPr>
        <w:t xml:space="preserve"> tēvam</w:t>
      </w:r>
      <w:r w:rsidR="00F864AB" w:rsidRPr="005339E7">
        <w:rPr>
          <w:lang w:val="lv-LV"/>
        </w:rPr>
        <w:t xml:space="preserve">, ka viņš nekad nav pārkāpis viņa bausli, bet kaut arī tā ir acīmredzama nepatiesība, tēvs (kas pārstāv Dievu) nesaka par to ne vārda (Lk.15:29-31). Sīrietis Naamans pieņēma Izraēla Dieva ticību; pēc savas ‘pievēršanās’ viņš lūdz atļauju ņemt līdzi </w:t>
      </w:r>
      <w:r w:rsidR="00FB4B9E" w:rsidRPr="005339E7">
        <w:rPr>
          <w:lang w:val="lv-LV"/>
        </w:rPr>
        <w:t>uz Sīri</w:t>
      </w:r>
      <w:r w:rsidR="00814ED2" w:rsidRPr="005339E7">
        <w:rPr>
          <w:lang w:val="lv-LV"/>
        </w:rPr>
        <w:t>ju dažas kravas Izraēlas zemes</w:t>
      </w:r>
      <w:r w:rsidR="00F864AB" w:rsidRPr="005339E7">
        <w:rPr>
          <w:lang w:val="lv-LV"/>
        </w:rPr>
        <w:t xml:space="preserve"> </w:t>
      </w:r>
      <w:r w:rsidR="00814ED2" w:rsidRPr="005339E7">
        <w:rPr>
          <w:lang w:val="lv-LV"/>
        </w:rPr>
        <w:t>(2.Ķēn.5:17). Tas norāda, ka apkārtējās māņticības iespaidā, viņš arī ticēja, ka citas valsts Dievu viņš var pielūgt tikai atrodoties uz tās valsts zemes. Un Elīsa, neielaižoties nekādos skaidrojumos, tam atbild:</w:t>
      </w:r>
      <w:r w:rsidR="00FC270D" w:rsidRPr="005339E7">
        <w:rPr>
          <w:lang w:val="lv-LV"/>
        </w:rPr>
        <w:t xml:space="preserve"> „</w:t>
      </w:r>
      <w:r w:rsidR="00814ED2" w:rsidRPr="005339E7">
        <w:rPr>
          <w:lang w:val="lv-LV"/>
        </w:rPr>
        <w:t>Ej ar mieru!” Citiem vārdiem sakot, Elīsa vārdi nozīmē, ka miers</w:t>
      </w:r>
      <w:r w:rsidR="00F149B5" w:rsidRPr="005339E7">
        <w:rPr>
          <w:lang w:val="lv-LV"/>
        </w:rPr>
        <w:t xml:space="preserve">, kuru Naamans pieredzēja savā ikdienas dzīvē ir tik brīnumains, ka tā pietiks arī bez nepieciešamības </w:t>
      </w:r>
      <w:r w:rsidR="00FB4B9E" w:rsidRPr="005339E7">
        <w:rPr>
          <w:lang w:val="lv-LV"/>
        </w:rPr>
        <w:t>pielūgt Dievu uz Izraēla zemes.</w:t>
      </w:r>
      <w:r w:rsidR="00814ED2" w:rsidRPr="005339E7">
        <w:rPr>
          <w:lang w:val="lv-LV"/>
        </w:rPr>
        <w:t xml:space="preserve"> </w:t>
      </w:r>
      <w:r w:rsidR="00F149B5" w:rsidRPr="005339E7">
        <w:rPr>
          <w:lang w:val="lv-LV"/>
        </w:rPr>
        <w:t xml:space="preserve">1.Moz.29:31 teikts, ka Dievs „atvēra tās </w:t>
      </w:r>
      <w:r w:rsidR="00F149B5" w:rsidRPr="005339E7">
        <w:rPr>
          <w:i/>
          <w:lang w:val="lv-LV"/>
        </w:rPr>
        <w:t>klēpi</w:t>
      </w:r>
      <w:r w:rsidR="00F149B5" w:rsidRPr="005339E7">
        <w:rPr>
          <w:lang w:val="lv-LV"/>
        </w:rPr>
        <w:t xml:space="preserve">”, ne vārda nesakot par olvadiem. Nebija tādas nepieciešamības radīt </w:t>
      </w:r>
      <w:r w:rsidR="0035055B" w:rsidRPr="005339E7">
        <w:rPr>
          <w:lang w:val="lv-LV"/>
        </w:rPr>
        <w:t xml:space="preserve">zinātniski nevainojamu dokumentu, lai agrīnās paaudzes nespētu tikt ar to galā. Patiesībā Dieva atklāsmju skaistums ir tieši tajā, ka Viņš runā uz ļaudīm tādiem, kādi viņi ir, un kur viņi ir, un vada tos uz augstākām patiesībām, nenoslogojot to prātus ar zinātniski pareizām teorijām, kurām tie vēl nemaz nav gatavi. </w:t>
      </w:r>
    </w:p>
    <w:p w:rsidR="00FB4B9E" w:rsidRPr="005339E7" w:rsidRDefault="00FB4B9E" w:rsidP="003A6787">
      <w:pPr>
        <w:tabs>
          <w:tab w:val="left" w:pos="6946"/>
        </w:tabs>
        <w:jc w:val="both"/>
        <w:rPr>
          <w:lang w:val="lv-LV"/>
        </w:rPr>
      </w:pPr>
    </w:p>
    <w:p w:rsidR="00FB4B9E" w:rsidRPr="005339E7" w:rsidRDefault="00FB4B9E" w:rsidP="003A6787">
      <w:pPr>
        <w:tabs>
          <w:tab w:val="left" w:pos="6946"/>
        </w:tabs>
        <w:jc w:val="both"/>
        <w:rPr>
          <w:lang w:val="lv-LV"/>
        </w:rPr>
      </w:pPr>
      <w:r w:rsidRPr="005339E7">
        <w:rPr>
          <w:lang w:val="lv-LV"/>
        </w:rPr>
        <w:t>Leģions domāja, ka viņā ir 100 ļaunu garu un viņš gribēja, lai tos sūtītu cūku pulkā; bet cūku pulks, kurš no krasta iegāzās jūrā, bija ap divi tūkstoši liels. Kungs nesāka viņam stāstīt, ka viņš nesaprot lietu būtību, taču vēlāk Leģions droši vien saprata, ka viņa 100 ļaunajiem gariem būtu pieticis 100 cūku, nevis 2 000. Viņš saprata, ka tas bija Kunga brīnumdarbs un nosodījums tiem, kas nelikumīgi turēja nešķīstus dzīvniekus</w:t>
      </w:r>
      <w:r w:rsidR="008C0474" w:rsidRPr="005339E7">
        <w:rPr>
          <w:lang w:val="lv-LV"/>
        </w:rPr>
        <w:t xml:space="preserve"> – nevis ļauno garu darbs, kas, pēc viņa domām, bija mājojuši viņā. Doma par to, ka slimība var pāriet no viena cilvēka uz otru, bija plaši izplatīta semītu tautu starpā, un Dievs izmantoja šo domu. Izmantodams šos ļaužu priekšstatus par slimību pāriešanu, Dievs Rakstos arī runā par ļaunajiem gariem [jo tā viņi tolaik izprata slimības dabu], kas pāriet no viena otrā. Līdzīgi arī Naamana spitālība </w:t>
      </w:r>
      <w:r w:rsidR="001731A4" w:rsidRPr="005339E7">
        <w:rPr>
          <w:lang w:val="lv-LV"/>
        </w:rPr>
        <w:t xml:space="preserve">pielipa Gehazim (2.Ķēn.5:27). Dievs draudēja, ka Viņš uzsūtīs Kānaāna un ēģiptiešu sērgas Izraēlam un tās tam pielips, ja tie </w:t>
      </w:r>
      <w:r w:rsidR="001731A4" w:rsidRPr="005339E7">
        <w:rPr>
          <w:lang w:val="lv-LV"/>
        </w:rPr>
        <w:lastRenderedPageBreak/>
        <w:t>neklausīs Tā Kunga balsij (5.Moz.28:21,60). Arī šeit Dievs izmanto to laiku priekšstatus par slimību pāriešanu no viena uz otru, kas bija izplatīti tautā. Starp citu, pierakstu salīdzinājums</w:t>
      </w:r>
      <w:r w:rsidR="008C0474" w:rsidRPr="005339E7">
        <w:rPr>
          <w:lang w:val="lv-LV"/>
        </w:rPr>
        <w:t xml:space="preserve"> </w:t>
      </w:r>
      <w:r w:rsidR="001731A4" w:rsidRPr="005339E7">
        <w:rPr>
          <w:lang w:val="lv-LV"/>
        </w:rPr>
        <w:t xml:space="preserve">liecina par to, ka cilvēka balss tiek pielīdzināta ‘ļauno garu’ balsij – cilvēks sevi nosauca par Leģionu, jo viņš ticēja un runāja tā it kā </w:t>
      </w:r>
      <w:r w:rsidR="0035426A" w:rsidRPr="005339E7">
        <w:rPr>
          <w:lang w:val="lv-LV"/>
        </w:rPr>
        <w:t xml:space="preserve">viņš patiesi būtu simtiem ‘nešķīsto garu’ apsēsts: </w:t>
      </w:r>
    </w:p>
    <w:p w:rsidR="00DF0D1C" w:rsidRPr="005339E7" w:rsidRDefault="00DF0D1C" w:rsidP="003A6787">
      <w:pPr>
        <w:tabs>
          <w:tab w:val="left" w:pos="6946"/>
        </w:tabs>
        <w:jc w:val="both"/>
        <w:rPr>
          <w:lang w:val="lv-LV"/>
        </w:rPr>
      </w:pPr>
      <w:r w:rsidRPr="005339E7">
        <w:rPr>
          <w:lang w:val="lv-LV"/>
        </w:rPr>
        <w:t>„Lūdzu, nemoki mani” (Mk.5:7) = „Vai tu esi nācis priekšlaikus mūs mocīt?” (Mt.8:29).</w:t>
      </w:r>
    </w:p>
    <w:p w:rsidR="00DF0D1C" w:rsidRPr="005339E7" w:rsidRDefault="00DF0D1C" w:rsidP="003A6787">
      <w:pPr>
        <w:tabs>
          <w:tab w:val="left" w:pos="6946"/>
        </w:tabs>
        <w:jc w:val="both"/>
        <w:rPr>
          <w:lang w:val="lv-LV"/>
        </w:rPr>
      </w:pPr>
      <w:r w:rsidRPr="005339E7">
        <w:rPr>
          <w:lang w:val="lv-LV"/>
        </w:rPr>
        <w:t>„Un tas [vienskaitlī] Viņu ļoti lūdza” (Mk.5:9) = „un tie [ļaunie gari] viņu lūdza” (Mk.5:12). Cilvēka vārdi liek spriest par viņa priekšstatiem: „Vārds man leģions, jo mūsu ir daudz” (Mk.5:9). Tā ir šizofrēniķiem raksturīga uzvešanās un valoda</w:t>
      </w:r>
      <w:r w:rsidR="002B1E69" w:rsidRPr="005339E7">
        <w:rPr>
          <w:lang w:val="lv-LV"/>
        </w:rPr>
        <w:t>. Tā, Lk.8:30 skaidro, ka Leģions tā izteicās jo [viņš domāja], ka daudz ļaunu garu viņā ir iegājuši.</w:t>
      </w:r>
    </w:p>
    <w:p w:rsidR="002B1E69" w:rsidRPr="005339E7" w:rsidRDefault="002B1E69" w:rsidP="003A6787">
      <w:pPr>
        <w:tabs>
          <w:tab w:val="left" w:pos="6946"/>
        </w:tabs>
        <w:jc w:val="both"/>
        <w:rPr>
          <w:lang w:val="lv-LV"/>
        </w:rPr>
      </w:pPr>
    </w:p>
    <w:p w:rsidR="002B1E69" w:rsidRPr="005339E7" w:rsidRDefault="002B1E69" w:rsidP="003A6787">
      <w:pPr>
        <w:tabs>
          <w:tab w:val="left" w:pos="6946"/>
        </w:tabs>
        <w:jc w:val="both"/>
        <w:rPr>
          <w:lang w:val="lv-LV"/>
        </w:rPr>
      </w:pPr>
      <w:r w:rsidRPr="005339E7">
        <w:rPr>
          <w:lang w:val="lv-LV"/>
        </w:rPr>
        <w:t>Padomājiet arī par sekojošiem piemēriem, kur kļūdas cilvēku izpratnē netiek atklāti izskaidrotas:</w:t>
      </w:r>
    </w:p>
    <w:p w:rsidR="002B1E69" w:rsidRPr="005339E7" w:rsidRDefault="002B1E69" w:rsidP="003A6787">
      <w:pPr>
        <w:numPr>
          <w:ilvl w:val="1"/>
          <w:numId w:val="16"/>
        </w:numPr>
        <w:tabs>
          <w:tab w:val="left" w:pos="6946"/>
        </w:tabs>
        <w:jc w:val="both"/>
        <w:rPr>
          <w:lang w:val="lv-LV"/>
        </w:rPr>
      </w:pPr>
      <w:r w:rsidRPr="005339E7">
        <w:rPr>
          <w:lang w:val="lv-LV"/>
        </w:rPr>
        <w:t>Hananju, viltus pravieti, sauc par pravieti (Jer.28:5,10)</w:t>
      </w:r>
    </w:p>
    <w:p w:rsidR="00AA38CC" w:rsidRPr="005339E7" w:rsidRDefault="002B1E69" w:rsidP="003A6787">
      <w:pPr>
        <w:numPr>
          <w:ilvl w:val="1"/>
          <w:numId w:val="16"/>
        </w:numPr>
        <w:tabs>
          <w:tab w:val="left" w:pos="6946"/>
        </w:tabs>
        <w:jc w:val="both"/>
        <w:rPr>
          <w:lang w:val="lv-LV"/>
        </w:rPr>
      </w:pPr>
      <w:r w:rsidRPr="005339E7">
        <w:rPr>
          <w:lang w:val="lv-LV"/>
        </w:rPr>
        <w:t xml:space="preserve">Sieviete domāja, ka eņģeļi zina itin visu, kas uz zemes notiek un tādēļ </w:t>
      </w:r>
      <w:r w:rsidR="00AA38CC" w:rsidRPr="005339E7">
        <w:rPr>
          <w:lang w:val="lv-LV"/>
        </w:rPr>
        <w:t xml:space="preserve">salīdzināja Dāvidu ar eņģeļiem (2.Sam.14:20). Eņģeļi nezina </w:t>
      </w:r>
      <w:r w:rsidR="00AA38CC" w:rsidRPr="005339E7">
        <w:rPr>
          <w:i/>
          <w:lang w:val="lv-LV"/>
        </w:rPr>
        <w:t>visu</w:t>
      </w:r>
      <w:r w:rsidR="00AA38CC" w:rsidRPr="005339E7">
        <w:rPr>
          <w:lang w:val="lv-LV"/>
        </w:rPr>
        <w:t>. Taču sievietes nepareizais uzskats netiek apgāzts.</w:t>
      </w:r>
    </w:p>
    <w:p w:rsidR="002B1E69" w:rsidRPr="005339E7" w:rsidRDefault="00AA38CC" w:rsidP="003A6787">
      <w:pPr>
        <w:numPr>
          <w:ilvl w:val="1"/>
          <w:numId w:val="16"/>
        </w:numPr>
        <w:tabs>
          <w:tab w:val="left" w:pos="6946"/>
        </w:tabs>
        <w:jc w:val="both"/>
        <w:rPr>
          <w:lang w:val="lv-LV"/>
        </w:rPr>
      </w:pPr>
      <w:r w:rsidRPr="005339E7">
        <w:rPr>
          <w:lang w:val="lv-LV"/>
        </w:rPr>
        <w:t>Par neīstajiem dieviem runā tā it kā tie būtu dzīvi un spējīgi ‘ēst’ upurus: Dievs saka, ka Viņš izskaudīs [ebr. val.-</w:t>
      </w:r>
      <w:r w:rsidR="002B1E69" w:rsidRPr="005339E7">
        <w:rPr>
          <w:lang w:val="lv-LV"/>
        </w:rPr>
        <w:t xml:space="preserve"> </w:t>
      </w:r>
      <w:r w:rsidRPr="005339E7">
        <w:rPr>
          <w:lang w:val="lv-LV"/>
        </w:rPr>
        <w:t>nomērdēs]</w:t>
      </w:r>
      <w:r w:rsidR="002B1E69" w:rsidRPr="005339E7">
        <w:rPr>
          <w:lang w:val="lv-LV"/>
        </w:rPr>
        <w:t xml:space="preserve"> </w:t>
      </w:r>
      <w:r w:rsidRPr="005339E7">
        <w:rPr>
          <w:lang w:val="lv-LV"/>
        </w:rPr>
        <w:t>pagānu elkus (Cef.2:11). Tā</w:t>
      </w:r>
      <w:r w:rsidR="00FC270D" w:rsidRPr="005339E7">
        <w:rPr>
          <w:lang w:val="lv-LV"/>
        </w:rPr>
        <w:t xml:space="preserve"> </w:t>
      </w:r>
      <w:r w:rsidRPr="005339E7">
        <w:rPr>
          <w:lang w:val="lv-LV"/>
        </w:rPr>
        <w:t xml:space="preserve">kā Vecajā Derībā ‘ļaunie gari’ attiecas uz neīstajiem dieviem, nav brīnums, ka Bībelē runā par ļaunajiem gariem tā </w:t>
      </w:r>
      <w:r w:rsidRPr="005339E7">
        <w:rPr>
          <w:i/>
          <w:lang w:val="lv-LV"/>
        </w:rPr>
        <w:t>it kā</w:t>
      </w:r>
      <w:r w:rsidRPr="005339E7">
        <w:rPr>
          <w:lang w:val="lv-LV"/>
        </w:rPr>
        <w:t xml:space="preserve"> tie būtu reāli, kad patiesībā to vienkārši nav, tāpat kā neīsto dievu.</w:t>
      </w:r>
    </w:p>
    <w:p w:rsidR="00AA38CC" w:rsidRPr="005339E7" w:rsidRDefault="00AA38CC" w:rsidP="003A6787">
      <w:pPr>
        <w:tabs>
          <w:tab w:val="left" w:pos="6946"/>
        </w:tabs>
        <w:jc w:val="both"/>
        <w:rPr>
          <w:lang w:val="lv-LV"/>
        </w:rPr>
      </w:pPr>
    </w:p>
    <w:p w:rsidR="00AA38CC" w:rsidRPr="005339E7" w:rsidRDefault="008B686B" w:rsidP="003A6787">
      <w:pPr>
        <w:tabs>
          <w:tab w:val="left" w:pos="6946"/>
        </w:tabs>
        <w:jc w:val="both"/>
        <w:rPr>
          <w:b/>
          <w:lang w:val="lv-LV"/>
        </w:rPr>
      </w:pPr>
      <w:r w:rsidRPr="005339E7">
        <w:rPr>
          <w:b/>
          <w:lang w:val="lv-LV"/>
        </w:rPr>
        <w:t>Bībele lieto tā laika</w:t>
      </w:r>
      <w:r w:rsidR="00A00097" w:rsidRPr="005339E7">
        <w:rPr>
          <w:b/>
          <w:lang w:val="lv-LV"/>
        </w:rPr>
        <w:t xml:space="preserve"> valodu</w:t>
      </w:r>
    </w:p>
    <w:p w:rsidR="00C07AD8" w:rsidRPr="005339E7" w:rsidRDefault="008B686B" w:rsidP="003A6787">
      <w:pPr>
        <w:tabs>
          <w:tab w:val="left" w:pos="6946"/>
        </w:tabs>
        <w:jc w:val="both"/>
        <w:rPr>
          <w:lang w:val="lv-LV"/>
        </w:rPr>
      </w:pPr>
      <w:r w:rsidRPr="005339E7">
        <w:rPr>
          <w:lang w:val="lv-LV"/>
        </w:rPr>
        <w:t>Ja līdz šim izklāstītās domas ir pareizas, tad mums ir jāparāda, ka Bībele patiesi (brīžiem) lieto tā laika valodu, kad tā tika iedvesta. Jņ.10:23 lasām, ka „Jēzus staigāja pa Templi Salamana stabu ailē”, taču Bībeles te</w:t>
      </w:r>
      <w:r w:rsidR="000E7B5B" w:rsidRPr="005339E7">
        <w:rPr>
          <w:lang w:val="lv-LV"/>
        </w:rPr>
        <w:t>kstu pētnieki ir atklājuši, ka šī stabu aile tā laika cilvēku domās kļūdaini asociējās ar</w:t>
      </w:r>
      <w:r w:rsidRPr="005339E7">
        <w:rPr>
          <w:lang w:val="lv-LV"/>
        </w:rPr>
        <w:t xml:space="preserve"> Salamana</w:t>
      </w:r>
      <w:r w:rsidR="000E7B5B" w:rsidRPr="005339E7">
        <w:rPr>
          <w:lang w:val="lv-LV"/>
        </w:rPr>
        <w:t xml:space="preserve"> laikiem. Taču kļūda netiek labota. Tiek lietota tā laika cilvēku ierastā valoda. Salamana pamācībās 8:28 Dievs „</w:t>
      </w:r>
      <w:r w:rsidR="000E7B5B" w:rsidRPr="005339E7">
        <w:rPr>
          <w:i/>
          <w:lang w:val="lv-LV"/>
        </w:rPr>
        <w:t>augšā</w:t>
      </w:r>
      <w:r w:rsidR="000E7B5B" w:rsidRPr="005339E7">
        <w:rPr>
          <w:lang w:val="lv-LV"/>
        </w:rPr>
        <w:t xml:space="preserve"> nostiprināja padebešus” un konteksts liek domāt, ka Dievs veido debesis apkārt zemei un nosprauž robežas, kas saskan ar tā laika ģeocentriskajiem uzskatiem</w:t>
      </w:r>
      <w:r w:rsidR="0005009F" w:rsidRPr="005339E7">
        <w:rPr>
          <w:lang w:val="lv-LV"/>
        </w:rPr>
        <w:t>. Un Ījaba 26:11; 1.Sam.2:8; 2.Sam.22:8 runāts tā it kā debesu pamati balstītos uz zemes kalniem, it kā pasaulei būtu gals</w:t>
      </w:r>
      <w:r w:rsidR="00C07AD8" w:rsidRPr="005339E7">
        <w:rPr>
          <w:lang w:val="lv-LV"/>
        </w:rPr>
        <w:t xml:space="preserve"> (Jes.13:5). Būtība bija tajā, ka </w:t>
      </w:r>
      <w:r w:rsidR="00C07AD8" w:rsidRPr="005339E7">
        <w:rPr>
          <w:i/>
          <w:lang w:val="lv-LV"/>
        </w:rPr>
        <w:t>lai kā</w:t>
      </w:r>
      <w:r w:rsidR="00C07AD8" w:rsidRPr="005339E7">
        <w:rPr>
          <w:lang w:val="lv-LV"/>
        </w:rPr>
        <w:t xml:space="preserve"> arī ļaudis saprastu radīšanas procesa gaitu, Dievs ir visuma viedais Radītājs.</w:t>
      </w:r>
    </w:p>
    <w:p w:rsidR="00C07AD8" w:rsidRPr="005339E7" w:rsidRDefault="00C07AD8" w:rsidP="003A6787">
      <w:pPr>
        <w:tabs>
          <w:tab w:val="left" w:pos="6946"/>
        </w:tabs>
        <w:jc w:val="both"/>
        <w:rPr>
          <w:lang w:val="lv-LV"/>
        </w:rPr>
      </w:pPr>
    </w:p>
    <w:p w:rsidR="002917C2" w:rsidRPr="005339E7" w:rsidRDefault="00C07AD8" w:rsidP="003A6787">
      <w:pPr>
        <w:tabs>
          <w:tab w:val="left" w:pos="6946"/>
        </w:tabs>
        <w:jc w:val="both"/>
        <w:rPr>
          <w:lang w:val="lv-LV"/>
        </w:rPr>
      </w:pPr>
      <w:r w:rsidRPr="005339E7">
        <w:rPr>
          <w:lang w:val="lv-LV"/>
        </w:rPr>
        <w:t xml:space="preserve">Tas, ka Bībele lieto tautā pieņemtos izteicienus, nenozīmē, ka Dievs, kas to iedvesa, grib, lai mēs ticētu ļaunajiem gariem. </w:t>
      </w:r>
      <w:r w:rsidR="00D26B28" w:rsidRPr="005339E7">
        <w:rPr>
          <w:lang w:val="lv-LV"/>
        </w:rPr>
        <w:t>Tāpat kā angļu valodā vārdu „lunatic” [lunātiķis] lietoja, lai aprakstītu psihiski slimu cilvēku. Burtiska šī vārda nozīme ir mēnessērdzīgais. Agrāk cilvēki ticēja, ja kāds staigā, būdams aizmidzis</w:t>
      </w:r>
      <w:r w:rsidR="002917C2" w:rsidRPr="005339E7">
        <w:rPr>
          <w:lang w:val="lv-LV"/>
        </w:rPr>
        <w:t xml:space="preserve"> naktī, kad ir pilns mēness, tad šī slimība ir mēness uzsūtīta un ietekmē viņa psihi. (salīdz. ar Mt.17:15). Šo vārdu arī tagad dažreiz lieto, lai aprakstītu vājprātīgu cilvēku, taču tas nenozīmē, ka mēs saistītu šo slimību ar mēnesi.</w:t>
      </w:r>
    </w:p>
    <w:p w:rsidR="002917C2" w:rsidRPr="005339E7" w:rsidRDefault="002917C2" w:rsidP="003A6787">
      <w:pPr>
        <w:tabs>
          <w:tab w:val="left" w:pos="6946"/>
        </w:tabs>
        <w:jc w:val="both"/>
        <w:rPr>
          <w:lang w:val="lv-LV"/>
        </w:rPr>
      </w:pPr>
    </w:p>
    <w:p w:rsidR="000E2256" w:rsidRPr="005339E7" w:rsidRDefault="00A917A3" w:rsidP="003A6787">
      <w:pPr>
        <w:tabs>
          <w:tab w:val="left" w:pos="6946"/>
        </w:tabs>
        <w:jc w:val="both"/>
        <w:rPr>
          <w:lang w:val="lv-LV"/>
        </w:rPr>
      </w:pPr>
      <w:r w:rsidRPr="005339E7">
        <w:rPr>
          <w:lang w:val="lv-LV"/>
        </w:rPr>
        <w:t xml:space="preserve">Ja šie vārdi būtu uzrakstīti  un izlasīti pēc 2 000 gadiem – ja Jēzus vēl nebūtu atgriezies – ļaudis domātu, ka mēs ticam, ka mēness ir vainīgs pie vājprāta izraisīšanas, taču tie kļūdītos, jo mēs vienkārši lietojam šodien pieņemtos izteicienus tāpat kā Jēzus to darījis pirms 2 000 gadu. Līdzīgi kādu iedzimtu slimību medicīnā dēvē par ‘Svētā Vita deju’, kas nav ‘deja’ un pie kuras nav vainojams ‘Svētais Vits’, tas ir šodien pieņemtais </w:t>
      </w:r>
      <w:r w:rsidRPr="005339E7">
        <w:rPr>
          <w:lang w:val="lv-LV"/>
        </w:rPr>
        <w:lastRenderedPageBreak/>
        <w:t xml:space="preserve">slimības nosaukums. </w:t>
      </w:r>
      <w:r w:rsidR="005779B4" w:rsidRPr="005339E7">
        <w:rPr>
          <w:lang w:val="lv-LV"/>
        </w:rPr>
        <w:t>Ir skaidrs, ka Jēzus Kristus nav dzimis 25.decembrī, taču arī šīs grāmatas rakstītājs saista šīs dienas nosaukumu ar Kristu (angļu valodā: Christmas day), kaut gan es neticu, ka mums būtu jāsvin šī diena kā Kristus dzimšanas diena. Nedēļas dienu nosaukumi angļu valodā pamatojas uz pagānu elku pielūgsmi, tā ‘Sunday’ [svētdiena] ir Saules [Sun = saule] pielūgsmes diena; ‘Saturday’ [sestdiena] bija Saturna planētas pielūgsmes diena.</w:t>
      </w:r>
      <w:r w:rsidR="00875B09" w:rsidRPr="005339E7">
        <w:rPr>
          <w:lang w:val="lv-LV"/>
        </w:rPr>
        <w:t xml:space="preserve"> ‘Monday’ [pirmdiena] bija mēness [m</w:t>
      </w:r>
      <w:r w:rsidR="00942033" w:rsidRPr="005339E7">
        <w:rPr>
          <w:lang w:val="lv-LV"/>
        </w:rPr>
        <w:t xml:space="preserve">oon] pielūgsmes diena un tml. Ja šie vārdi tiek </w:t>
      </w:r>
      <w:r w:rsidR="00875B09" w:rsidRPr="005339E7">
        <w:rPr>
          <w:lang w:val="lv-LV"/>
        </w:rPr>
        <w:t xml:space="preserve"> </w:t>
      </w:r>
      <w:r w:rsidR="00942033" w:rsidRPr="005339E7">
        <w:rPr>
          <w:lang w:val="lv-LV"/>
        </w:rPr>
        <w:t>arvien vēl lietoti, tas tomēr</w:t>
      </w:r>
      <w:r w:rsidR="00875B09" w:rsidRPr="005339E7">
        <w:rPr>
          <w:lang w:val="lv-LV"/>
        </w:rPr>
        <w:t xml:space="preserve"> nenozīmē, ka mēs ticam </w:t>
      </w:r>
      <w:r w:rsidR="00942033" w:rsidRPr="005339E7">
        <w:rPr>
          <w:lang w:val="lv-LV"/>
        </w:rPr>
        <w:t>tam, kam ticēja tā laika valodas lietotāji.</w:t>
      </w:r>
      <w:r w:rsidR="005779B4" w:rsidRPr="005339E7">
        <w:rPr>
          <w:lang w:val="lv-LV"/>
        </w:rPr>
        <w:t xml:space="preserve"> </w:t>
      </w:r>
      <w:r w:rsidR="00942033" w:rsidRPr="005339E7">
        <w:rPr>
          <w:lang w:val="lv-LV"/>
        </w:rPr>
        <w:t>Kad Daniēlu nosauca par Beltsacaru, kādam pagānu dievam par godu, iedvestie Raksti Dan.4:16 arī sauc viņu par Beltsacaru</w:t>
      </w:r>
      <w:r w:rsidR="000E2256" w:rsidRPr="005339E7">
        <w:rPr>
          <w:lang w:val="lv-LV"/>
        </w:rPr>
        <w:t>, nepiemetinot neko par šāda domāšanas veida aplamību. Es runāju par Romas pāvestu, lai identificētu personu, kaut gan, pēc manām domām, nav pareizi viņu saukt par pāvestu, jeb ‘tēvu’ (Mt.23:9).</w:t>
      </w:r>
    </w:p>
    <w:p w:rsidR="000E2256" w:rsidRPr="005339E7" w:rsidRDefault="000E2256" w:rsidP="003A6787">
      <w:pPr>
        <w:tabs>
          <w:tab w:val="left" w:pos="6946"/>
        </w:tabs>
        <w:jc w:val="both"/>
        <w:rPr>
          <w:lang w:val="lv-LV"/>
        </w:rPr>
      </w:pPr>
    </w:p>
    <w:p w:rsidR="008B686B" w:rsidRPr="005339E7" w:rsidRDefault="000E2256" w:rsidP="003A6787">
      <w:pPr>
        <w:tabs>
          <w:tab w:val="left" w:pos="6946"/>
        </w:tabs>
        <w:jc w:val="both"/>
        <w:rPr>
          <w:lang w:val="lv-LV"/>
        </w:rPr>
      </w:pPr>
      <w:r w:rsidRPr="005339E7">
        <w:rPr>
          <w:lang w:val="lv-LV"/>
        </w:rPr>
        <w:t xml:space="preserve">Bībele ir rakstīta tā, lai apkārtējie ļaudis to saprastu; tādēļ tā dažreiz runā par lietām, kādas tās šķiet esam, tā </w:t>
      </w:r>
      <w:r w:rsidRPr="005339E7">
        <w:rPr>
          <w:i/>
          <w:lang w:val="lv-LV"/>
        </w:rPr>
        <w:t>it kā</w:t>
      </w:r>
      <w:r w:rsidRPr="005339E7">
        <w:rPr>
          <w:lang w:val="lv-LV"/>
        </w:rPr>
        <w:t xml:space="preserve"> tā tas patiesībā arī būtu. </w:t>
      </w:r>
      <w:r w:rsidR="00BA7599" w:rsidRPr="005339E7">
        <w:rPr>
          <w:lang w:val="lv-LV"/>
        </w:rPr>
        <w:t xml:space="preserve">Dievs brīdina negriezties pie pareģiem (‘kuri sazinās ar gariem’ – angļu autorizētajā variantā, nevis, kuri </w:t>
      </w:r>
      <w:r w:rsidR="0053487E" w:rsidRPr="005339E7">
        <w:rPr>
          <w:lang w:val="lv-LV"/>
        </w:rPr>
        <w:t>‘</w:t>
      </w:r>
      <w:r w:rsidR="00BA7599" w:rsidRPr="005339E7">
        <w:rPr>
          <w:lang w:val="lv-LV"/>
        </w:rPr>
        <w:t>domā, ka sazinās ar gariem</w:t>
      </w:r>
      <w:r w:rsidR="0053487E" w:rsidRPr="005339E7">
        <w:rPr>
          <w:lang w:val="lv-LV"/>
        </w:rPr>
        <w:t>’</w:t>
      </w:r>
      <w:r w:rsidR="00BA7599" w:rsidRPr="005339E7">
        <w:rPr>
          <w:lang w:val="lv-LV"/>
        </w:rPr>
        <w:t xml:space="preserve">) un netaujāt zīlniekus, „ka jūs ar tiem nesagānieties” (3.Moz.19:31). </w:t>
      </w:r>
      <w:r w:rsidR="0053487E" w:rsidRPr="005339E7">
        <w:rPr>
          <w:lang w:val="lv-LV"/>
        </w:rPr>
        <w:t xml:space="preserve">1.Moz.18:2 apraksta „trīs vīrus”, kas apmeklē Ābrahāmu; patiesībā tie ir eņģeļi (1.Moz.19:1), taču Bībele tos apraksta tā, kā viņi izskatās. </w:t>
      </w:r>
      <w:r w:rsidRPr="005339E7">
        <w:rPr>
          <w:lang w:val="lv-LV"/>
        </w:rPr>
        <w:t xml:space="preserve">  </w:t>
      </w:r>
      <w:r w:rsidR="00942033" w:rsidRPr="005339E7">
        <w:rPr>
          <w:lang w:val="lv-LV"/>
        </w:rPr>
        <w:t xml:space="preserve">  </w:t>
      </w:r>
      <w:r w:rsidR="00D26B28" w:rsidRPr="005339E7">
        <w:rPr>
          <w:lang w:val="lv-LV"/>
        </w:rPr>
        <w:t xml:space="preserve">   </w:t>
      </w:r>
      <w:r w:rsidR="00C07AD8" w:rsidRPr="005339E7">
        <w:rPr>
          <w:lang w:val="lv-LV"/>
        </w:rPr>
        <w:t xml:space="preserve"> </w:t>
      </w:r>
      <w:r w:rsidR="000E7B5B" w:rsidRPr="005339E7">
        <w:rPr>
          <w:lang w:val="lv-LV"/>
        </w:rPr>
        <w:t xml:space="preserve"> </w:t>
      </w:r>
      <w:r w:rsidR="008B686B" w:rsidRPr="005339E7">
        <w:rPr>
          <w:lang w:val="lv-LV"/>
        </w:rPr>
        <w:t xml:space="preserve">                </w:t>
      </w:r>
    </w:p>
    <w:p w:rsidR="00CC6A36" w:rsidRPr="005339E7" w:rsidRDefault="00CC6A36" w:rsidP="003A6787">
      <w:pPr>
        <w:tabs>
          <w:tab w:val="left" w:pos="6946"/>
        </w:tabs>
        <w:jc w:val="both"/>
        <w:rPr>
          <w:lang w:val="lv-LV"/>
        </w:rPr>
      </w:pPr>
    </w:p>
    <w:p w:rsidR="00B7529E" w:rsidRPr="005339E7" w:rsidRDefault="00CC6A36" w:rsidP="003A6787">
      <w:pPr>
        <w:tabs>
          <w:tab w:val="left" w:pos="6946"/>
        </w:tabs>
        <w:jc w:val="both"/>
        <w:rPr>
          <w:lang w:val="lv-LV"/>
        </w:rPr>
      </w:pPr>
      <w:r w:rsidRPr="005339E7">
        <w:rPr>
          <w:lang w:val="lv-LV"/>
        </w:rPr>
        <w:t xml:space="preserve">Tāpat mēs lasām, ka Jēzus „iekāpa laivā un apsēdās. Viņš bija uz jūras” (Mk.4:1). Ļaudīm, kas stāvēja jūras malā un no tālienes dzirdēja Jēzus balsi, kas atbalsojās šai dabiskajā amfiteātrī, varēja likties, ka Viņs bija uz jūras. Šajā gadījumā Gars it kā aicina mūs iejusties notikuma atmosfērā, vērojot Jēzu no kāpām </w:t>
      </w:r>
      <w:r w:rsidR="007F398F" w:rsidRPr="005339E7">
        <w:rPr>
          <w:lang w:val="lv-LV"/>
        </w:rPr>
        <w:t xml:space="preserve">uz jūras. </w:t>
      </w:r>
      <w:r w:rsidR="00333A39" w:rsidRPr="005339E7">
        <w:rPr>
          <w:lang w:val="lv-LV"/>
        </w:rPr>
        <w:t>Šķiet</w:t>
      </w:r>
      <w:r w:rsidR="007F398F" w:rsidRPr="005339E7">
        <w:rPr>
          <w:lang w:val="lv-LV"/>
        </w:rPr>
        <w:t>, ka Rakstu mērķis ir radīt iespaidu, ka ļaudis bija tā pārņemti no Jēzus personības un vārdiem, ka tie neredzēja laivu, bet tikai Jēzu uz jūras, šo harizmātisko cilvēku, kura vārdi spēja piesaistīt visas bez izņēmuma savaldzinātās auditorijas uzmanību.</w:t>
      </w:r>
      <w:r w:rsidR="00333A39" w:rsidRPr="005339E7">
        <w:rPr>
          <w:lang w:val="lv-LV"/>
        </w:rPr>
        <w:t xml:space="preserve"> Vēl viens līdzīgs piemērs lasāms Soģu 5:5: „Kalni salīgojās” – skatītājam </w:t>
      </w:r>
      <w:r w:rsidR="00B7529E" w:rsidRPr="005339E7">
        <w:rPr>
          <w:lang w:val="lv-LV"/>
        </w:rPr>
        <w:t>no tālienes no kalniem plūstošais ūdens varēja radīt tādu iespaidu, kas patiesībā bija tikai iespaids.</w:t>
      </w:r>
    </w:p>
    <w:p w:rsidR="00B7529E" w:rsidRPr="005339E7" w:rsidRDefault="00B7529E" w:rsidP="003A6787">
      <w:pPr>
        <w:tabs>
          <w:tab w:val="left" w:pos="6946"/>
        </w:tabs>
        <w:jc w:val="both"/>
        <w:rPr>
          <w:lang w:val="lv-LV"/>
        </w:rPr>
      </w:pPr>
    </w:p>
    <w:p w:rsidR="00B7529E" w:rsidRPr="005339E7" w:rsidRDefault="00B7529E" w:rsidP="003A6787">
      <w:pPr>
        <w:tabs>
          <w:tab w:val="left" w:pos="6946"/>
        </w:tabs>
        <w:jc w:val="both"/>
        <w:rPr>
          <w:b/>
          <w:lang w:val="lv-LV"/>
        </w:rPr>
      </w:pPr>
      <w:r w:rsidRPr="005339E7">
        <w:rPr>
          <w:b/>
          <w:lang w:val="lv-LV"/>
        </w:rPr>
        <w:t>„Dievs debesu augstumos”</w:t>
      </w:r>
    </w:p>
    <w:p w:rsidR="00CC6A36" w:rsidRPr="005339E7" w:rsidRDefault="00B7529E" w:rsidP="003A6787">
      <w:pPr>
        <w:tabs>
          <w:tab w:val="left" w:pos="6946"/>
        </w:tabs>
        <w:jc w:val="both"/>
        <w:rPr>
          <w:lang w:val="lv-LV"/>
        </w:rPr>
      </w:pPr>
      <w:r w:rsidRPr="005339E7">
        <w:rPr>
          <w:lang w:val="lv-LV"/>
        </w:rPr>
        <w:t>Kā Vecajā, tā arī Jaunajā Derīb</w:t>
      </w:r>
      <w:r w:rsidR="0030381B" w:rsidRPr="005339E7">
        <w:rPr>
          <w:lang w:val="lv-LV"/>
        </w:rPr>
        <w:t xml:space="preserve">ā </w:t>
      </w:r>
      <w:r w:rsidRPr="005339E7">
        <w:rPr>
          <w:lang w:val="lv-LV"/>
        </w:rPr>
        <w:t>bieži lasām, ka saule ‘lec’ un ‘noriet’ it kā c</w:t>
      </w:r>
      <w:r w:rsidR="0030381B" w:rsidRPr="005339E7">
        <w:rPr>
          <w:lang w:val="lv-LV"/>
        </w:rPr>
        <w:t>eļojot pa debess jumu; jo tā runā</w:t>
      </w:r>
      <w:r w:rsidRPr="005339E7">
        <w:rPr>
          <w:lang w:val="lv-LV"/>
        </w:rPr>
        <w:t xml:space="preserve"> zemei piesaistītie cilvēki, noraugoties uz saules ceļu debesīs, kaut gan </w:t>
      </w:r>
      <w:r w:rsidR="0030381B" w:rsidRPr="005339E7">
        <w:rPr>
          <w:lang w:val="lv-LV"/>
        </w:rPr>
        <w:t xml:space="preserve">tas nebūt tā nav </w:t>
      </w:r>
      <w:r w:rsidRPr="005339E7">
        <w:rPr>
          <w:lang w:val="lv-LV"/>
        </w:rPr>
        <w:t>no</w:t>
      </w:r>
      <w:r w:rsidR="0030381B" w:rsidRPr="005339E7">
        <w:rPr>
          <w:lang w:val="lv-LV"/>
        </w:rPr>
        <w:t xml:space="preserve"> </w:t>
      </w:r>
      <w:r w:rsidRPr="005339E7">
        <w:rPr>
          <w:lang w:val="lv-LV"/>
        </w:rPr>
        <w:t>zinātnes viedokļa</w:t>
      </w:r>
      <w:r w:rsidR="0030381B" w:rsidRPr="005339E7">
        <w:rPr>
          <w:lang w:val="lv-LV"/>
        </w:rPr>
        <w:t xml:space="preserve">. Mēs lasām par „Dievu debesu augstumos” (Ījaba 31:28; 3;4); bet tā kā zeme griežas ap savu asi, </w:t>
      </w:r>
      <w:r w:rsidR="00057A91" w:rsidRPr="005339E7">
        <w:rPr>
          <w:lang w:val="lv-LV"/>
        </w:rPr>
        <w:t xml:space="preserve">izteiciens nav gluži korekts. Dieva atrašanās vieta tiek fiksēta; taču tā kā zeme griežas ap savu asi, tad Dievs vienlaicīgi nevar atrasties debesu augstumos kā ticīgajiem Austrālijā, tā arī Anglijā. </w:t>
      </w:r>
      <w:r w:rsidR="00C33FAC" w:rsidRPr="005339E7">
        <w:rPr>
          <w:lang w:val="lv-LV"/>
        </w:rPr>
        <w:t>Taču par Dievu runā kā fiziski esošu „debesu izplatījumā” (Ecēh. 1:22,26; 10:19); un Kristus, domājot par Dievu, saka „no augšienes” (Jņ.8:23; 19:11). Ar to es gribu teikt, ka Dievs Sevi atklāj mirstīgajiem viņiem saprotamā valodā. Lielākā Viņa bērnu daļa gadsimtu gaitā ir ticējusi tam, ka zeme ir plakana, un Dievs dzīvo debesīs</w:t>
      </w:r>
      <w:r w:rsidR="008A69FD" w:rsidRPr="005339E7">
        <w:rPr>
          <w:lang w:val="lv-LV"/>
        </w:rPr>
        <w:t xml:space="preserve">, virs zemes. Un Rakstu valoda Bībelē pieņem šo cilvēku izpratnes veidu. 1.Mozus grāmatā saule ir nosaukta par lielāko spīdekli debess velvē; taču ir miljoniem sauļu un mūsu saule ir lielākā tikai no mūsu redzes viedokļa. Un Dievs runā ar mums mums pieņemamā valodā arī radīšanas pierakstos. Un </w:t>
      </w:r>
      <w:r w:rsidR="0024567D" w:rsidRPr="005339E7">
        <w:rPr>
          <w:lang w:val="lv-LV"/>
        </w:rPr>
        <w:t xml:space="preserve">mēs nonākam pie tā, ka </w:t>
      </w:r>
      <w:r w:rsidR="008A69FD" w:rsidRPr="005339E7">
        <w:rPr>
          <w:lang w:val="lv-LV"/>
        </w:rPr>
        <w:t>tieši tāpat Dievs rīkojās arī runājot par ļaunajiem gariem Jaunajā Derībā.</w:t>
      </w:r>
      <w:r w:rsidR="00C33FAC" w:rsidRPr="005339E7">
        <w:rPr>
          <w:lang w:val="lv-LV"/>
        </w:rPr>
        <w:t xml:space="preserve">   </w:t>
      </w:r>
      <w:r w:rsidR="00057A91" w:rsidRPr="005339E7">
        <w:rPr>
          <w:lang w:val="lv-LV"/>
        </w:rPr>
        <w:t xml:space="preserve"> </w:t>
      </w:r>
      <w:r w:rsidRPr="005339E7">
        <w:rPr>
          <w:lang w:val="lv-LV"/>
        </w:rPr>
        <w:t xml:space="preserve">   </w:t>
      </w:r>
    </w:p>
    <w:p w:rsidR="00604FF0" w:rsidRPr="005339E7" w:rsidRDefault="00604FF0" w:rsidP="003A6787">
      <w:pPr>
        <w:tabs>
          <w:tab w:val="left" w:pos="6946"/>
        </w:tabs>
        <w:jc w:val="both"/>
        <w:rPr>
          <w:lang w:val="lv-LV"/>
        </w:rPr>
      </w:pPr>
    </w:p>
    <w:p w:rsidR="00F42F55" w:rsidRPr="005339E7" w:rsidRDefault="00604FF0" w:rsidP="003A6787">
      <w:pPr>
        <w:tabs>
          <w:tab w:val="left" w:pos="6946"/>
        </w:tabs>
        <w:jc w:val="both"/>
        <w:rPr>
          <w:lang w:val="lv-LV"/>
        </w:rPr>
      </w:pPr>
      <w:r w:rsidRPr="005339E7">
        <w:rPr>
          <w:lang w:val="lv-LV"/>
        </w:rPr>
        <w:t xml:space="preserve">Ir arī citi piemēri, kur Bībelē runāts par lietām tā, kā tās uztver cilvēki; kaut gan jāpiezīmē, ka nav tā, ka Dievs </w:t>
      </w:r>
      <w:r w:rsidRPr="005339E7">
        <w:rPr>
          <w:i/>
          <w:lang w:val="lv-LV"/>
        </w:rPr>
        <w:t>vienmēr</w:t>
      </w:r>
      <w:r w:rsidRPr="005339E7">
        <w:rPr>
          <w:lang w:val="lv-LV"/>
        </w:rPr>
        <w:t xml:space="preserve"> lietotu cilvēku pieņemtos izteicienus. Kristus </w:t>
      </w:r>
      <w:r w:rsidRPr="005339E7">
        <w:rPr>
          <w:lang w:val="lv-LV"/>
        </w:rPr>
        <w:lastRenderedPageBreak/>
        <w:t xml:space="preserve">teica mācekļiem: „Jūs Mani vairs neredzēsit” (Jņ.16:10); bet viņi būs Valstībā, un lielākā daļā no tiem, kas dzirdēja šos vārdus, redzēja Viņu pēc augšamcelšanās. Kristus </w:t>
      </w:r>
      <w:r w:rsidR="00F42F55" w:rsidRPr="005339E7">
        <w:rPr>
          <w:lang w:val="lv-LV"/>
        </w:rPr>
        <w:t xml:space="preserve">uzrunāja tos tā, kā tas viņiem šķita patiesi šai dzīvē. Arī Pāvils teica saviem mīļajiem brāļiem, ka tie vairs neredzēs viņa seju. Ar to viņš domāja „šai dzīvē”, jo cilvēks ar viņa ticību nešaubījās par mūžīgu brālību Valstībā. Likās, ka viņi (uz kādu laiku) bija zaudējuši šo nākotnes perspektīvu un Pāvils runāja ar viņiem, pielāgojoties viņu domu gājienam. </w:t>
      </w:r>
    </w:p>
    <w:p w:rsidR="00F42F55" w:rsidRPr="005339E7" w:rsidRDefault="00F42F55" w:rsidP="003A6787">
      <w:pPr>
        <w:tabs>
          <w:tab w:val="left" w:pos="6946"/>
        </w:tabs>
        <w:jc w:val="both"/>
        <w:rPr>
          <w:lang w:val="lv-LV"/>
        </w:rPr>
      </w:pPr>
    </w:p>
    <w:p w:rsidR="00F42F55" w:rsidRPr="005339E7" w:rsidRDefault="00F42F55" w:rsidP="003A6787">
      <w:pPr>
        <w:tabs>
          <w:tab w:val="left" w:pos="6946"/>
        </w:tabs>
        <w:jc w:val="both"/>
        <w:rPr>
          <w:b/>
          <w:lang w:val="lv-LV"/>
        </w:rPr>
      </w:pPr>
      <w:r w:rsidRPr="005339E7">
        <w:rPr>
          <w:b/>
          <w:lang w:val="lv-LV"/>
        </w:rPr>
        <w:t>Sākotnējie lasītāji</w:t>
      </w:r>
    </w:p>
    <w:p w:rsidR="005931B8" w:rsidRPr="005339E7" w:rsidRDefault="00F42F55" w:rsidP="003A6787">
      <w:pPr>
        <w:tabs>
          <w:tab w:val="left" w:pos="6946"/>
        </w:tabs>
        <w:jc w:val="both"/>
        <w:rPr>
          <w:lang w:val="lv-LV"/>
        </w:rPr>
      </w:pPr>
      <w:r w:rsidRPr="005339E7">
        <w:rPr>
          <w:lang w:val="lv-LV"/>
        </w:rPr>
        <w:t xml:space="preserve">Ir jāatzīmē, ka mūsu Bībele atspoguļo to faktu, ka tā bija sarakstīta </w:t>
      </w:r>
      <w:r w:rsidR="00AF1364" w:rsidRPr="005339E7">
        <w:rPr>
          <w:lang w:val="lv-LV"/>
        </w:rPr>
        <w:t>sākotnējiem tās lasītājiem (kā arī mums, protams), un tās valoda par to liecina. Pārlasīsim vēlreiz 1.vēstuli korintiešiem,  7.nodaļu. Ir skaidrs, ka tā ir Pāvila atbilde uz pilnīgi konkrētiem jautājumiem, kurus korintiešu ticīgie viņam bija savā vēstulē uzdevuši. Viņš sāk katru rindkopu ar vārdiem: „</w:t>
      </w:r>
      <w:r w:rsidR="00AF1364" w:rsidRPr="005339E7">
        <w:rPr>
          <w:i/>
          <w:lang w:val="lv-LV"/>
        </w:rPr>
        <w:t>Bet attiecībā uz to</w:t>
      </w:r>
      <w:r w:rsidR="00C26BEB" w:rsidRPr="005339E7">
        <w:rPr>
          <w:lang w:val="lv-LV"/>
        </w:rPr>
        <w:t xml:space="preserve">, ko man rakstījāt… </w:t>
      </w:r>
      <w:r w:rsidR="00C26BEB" w:rsidRPr="005339E7">
        <w:rPr>
          <w:i/>
          <w:lang w:val="lv-LV"/>
        </w:rPr>
        <w:t>Bet, kas attiecas uz jaunavām…Bet kas attiecas uz elku upuriem</w:t>
      </w:r>
      <w:r w:rsidR="00C26BEB" w:rsidRPr="005339E7">
        <w:rPr>
          <w:lang w:val="lv-LV"/>
        </w:rPr>
        <w:t>…” (1.Kor.7:1,25; 8:1). Mēs gandrīz varam iztēlē redzēt Pāvilu sēžam</w:t>
      </w:r>
      <w:r w:rsidRPr="005339E7">
        <w:rPr>
          <w:lang w:val="lv-LV"/>
        </w:rPr>
        <w:t xml:space="preserve"> </w:t>
      </w:r>
      <w:r w:rsidR="00C26BEB" w:rsidRPr="005339E7">
        <w:rPr>
          <w:lang w:val="lv-LV"/>
        </w:rPr>
        <w:t>ar korintiešu vēstuli acu priekšā un atbildam uz katru no korespondentu uzdotajiem jautājumiem. Taču mēs nezinām, kādi bija šie jautājumi</w:t>
      </w:r>
      <w:r w:rsidR="003D3423" w:rsidRPr="005339E7">
        <w:rPr>
          <w:lang w:val="lv-LV"/>
        </w:rPr>
        <w:t>, un tas apgrūtina Pāvila vārdu interpretāciju; kaut gan to studēšana nāk mums tikai par labu.</w:t>
      </w:r>
      <w:r w:rsidR="005931B8" w:rsidRPr="005339E7">
        <w:rPr>
          <w:lang w:val="lv-LV"/>
        </w:rPr>
        <w:t xml:space="preserve"> Būtība ir tajā, ka dažas Bībeles daļas tika rakstītas tās sākotnējiem lasītājiem un tas atspoguļojas valodas lietojumā (5.Moz.3:9,11); tas arī ir viens no iemesliem, kāpēc Bībeles interpretācija sagādā grūtības. </w:t>
      </w:r>
    </w:p>
    <w:p w:rsidR="005931B8" w:rsidRPr="005339E7" w:rsidRDefault="005931B8" w:rsidP="003A6787">
      <w:pPr>
        <w:tabs>
          <w:tab w:val="left" w:pos="6946"/>
        </w:tabs>
        <w:jc w:val="both"/>
        <w:rPr>
          <w:lang w:val="lv-LV"/>
        </w:rPr>
      </w:pPr>
    </w:p>
    <w:p w:rsidR="001650AC" w:rsidRPr="005339E7" w:rsidRDefault="005931B8" w:rsidP="003A6787">
      <w:pPr>
        <w:tabs>
          <w:tab w:val="left" w:pos="6946"/>
        </w:tabs>
        <w:jc w:val="both"/>
        <w:rPr>
          <w:lang w:val="lv-LV"/>
        </w:rPr>
      </w:pPr>
      <w:r w:rsidRPr="005339E7">
        <w:rPr>
          <w:lang w:val="lv-LV"/>
        </w:rPr>
        <w:t>Agrīnā baznīca</w:t>
      </w:r>
      <w:r w:rsidR="00B80824" w:rsidRPr="005339E7">
        <w:rPr>
          <w:lang w:val="lv-LV"/>
        </w:rPr>
        <w:t xml:space="preserve"> bija saņēmusi brīnumainās Svētā Gara dāvanas, kuras pēc tam tika atņemtas; bet Jaunajā Derībā ir dotas pavēles, kas attiecas uz tām un tātad tikai uz Jaunās Derības baznīcu. Mēs varam uzzināt kopējos principus no šiem pierakstiem, bet šie pieraksti neliecina, ka mēs varam saņemt Svētā Gara dāvanas šodien. Daudzi no </w:t>
      </w:r>
      <w:r w:rsidR="00D543E4" w:rsidRPr="005339E7">
        <w:rPr>
          <w:lang w:val="lv-LV"/>
        </w:rPr>
        <w:t>Evaņģēliskās baznīcas kristiešiem nesaprot, ka dažas Bībeles daļas rakstītas sākotnējo lasītāju valodā un tā laika kontekstā: tādēļ arī viņu Svētā Gara izpratne ir maldīga. Arī ‘ļauno garu’ valoda evaņģēlijos ir tam vēl viens klasisks piemērs.</w:t>
      </w:r>
    </w:p>
    <w:p w:rsidR="001650AC" w:rsidRPr="005339E7" w:rsidRDefault="001650AC" w:rsidP="003A6787">
      <w:pPr>
        <w:tabs>
          <w:tab w:val="left" w:pos="6946"/>
        </w:tabs>
        <w:jc w:val="both"/>
        <w:rPr>
          <w:lang w:val="lv-LV"/>
        </w:rPr>
      </w:pPr>
    </w:p>
    <w:p w:rsidR="001650AC" w:rsidRPr="005339E7" w:rsidRDefault="001650AC" w:rsidP="003A6787">
      <w:pPr>
        <w:tabs>
          <w:tab w:val="left" w:pos="6946"/>
        </w:tabs>
        <w:jc w:val="both"/>
        <w:rPr>
          <w:b/>
          <w:lang w:val="lv-LV"/>
        </w:rPr>
      </w:pPr>
      <w:r w:rsidRPr="005339E7">
        <w:rPr>
          <w:b/>
          <w:lang w:val="lv-LV"/>
        </w:rPr>
        <w:t>Vecās Derības laika valoda</w:t>
      </w:r>
    </w:p>
    <w:p w:rsidR="005931B8" w:rsidRPr="005339E7" w:rsidRDefault="001650AC" w:rsidP="003A6787">
      <w:pPr>
        <w:tabs>
          <w:tab w:val="left" w:pos="6946"/>
        </w:tabs>
        <w:jc w:val="both"/>
        <w:rPr>
          <w:lang w:val="lv-LV"/>
        </w:rPr>
      </w:pPr>
      <w:r w:rsidRPr="005339E7">
        <w:rPr>
          <w:lang w:val="lv-LV"/>
        </w:rPr>
        <w:t xml:space="preserve">Dažkārt Bībeles valoda atspoguļo pagānu aizspriedumus, kas ir acīm redzami nepatiesi; akmens klausās (Jozuas 24:27), koki runā (Soģu 9:8-15), mirušie sarunājas (Jes.14:9-11). Tās ir skaidri redzamas blēņas. Taču Gars ir tās uztvēris un lietojis, lai novestu Dieva vārdu līdz cilvēku bērniem tiem saprotamā valodā. </w:t>
      </w:r>
      <w:r w:rsidR="007B23B9" w:rsidRPr="005339E7">
        <w:rPr>
          <w:lang w:val="lv-LV"/>
        </w:rPr>
        <w:t xml:space="preserve">Tā, Jesajas 34:1 aicina visas apkārtējās tautas nākt tuvāk un klausīties, kādu sodību Dievs pasludina Edomas zemei. Un nav jābrīnās, ka sekojošais pilnīgas iznīcības apraksts ir dots tai valodā, kas nav sveša apkārtējiem ļaudīm. To laiku cilvēki ticēja, ka ēku drupās un cilvēku pamestās vietās </w:t>
      </w:r>
      <w:r w:rsidR="0009148B" w:rsidRPr="005339E7">
        <w:rPr>
          <w:lang w:val="lv-LV"/>
        </w:rPr>
        <w:t xml:space="preserve">ložņā un uzglūn nešķīstais gars Lilitu [4]. Jes.34:14 tā apraksta nākamo Edomas iznīcību: „Tur sastapsies tuksneša zvēri ar meža vilkiem, tur jodi (ļaunie gari) sasauksies, tur nakts biedēkļi (Lilitu, plīvurpūce, jeb nelaimes putns) apmetīsies uz dusu”. </w:t>
      </w:r>
      <w:r w:rsidR="00866BC9" w:rsidRPr="005339E7">
        <w:rPr>
          <w:lang w:val="lv-LV"/>
        </w:rPr>
        <w:t>Taču Bībeles mērķis nav mācīt, ka tāds biedēklis reāli pastāv, kaut gan nav arī brīdinājuma par to, ka viņš nepastāv.</w:t>
      </w:r>
      <w:r w:rsidR="00D543E4" w:rsidRPr="005339E7">
        <w:rPr>
          <w:lang w:val="lv-LV"/>
        </w:rPr>
        <w:t xml:space="preserve">  </w:t>
      </w:r>
      <w:r w:rsidR="00866BC9" w:rsidRPr="005339E7">
        <w:rPr>
          <w:lang w:val="lv-LV"/>
        </w:rPr>
        <w:t>Acīmredzot, no mums sagaida sapratni pēc daudzajām liecībām un tiešajiem apgalvojumiem, ka Jahve ir viens patiesais Dievs un nekādi nakts biedēkļi (Lilitu) vienkārši nepastāv. Ja mēs uzstājam, ka ir tādi ļaunie gari, jo par tiem raksta Jaunā Derība, tad mums ir jāatzīst arī</w:t>
      </w:r>
      <w:r w:rsidR="00FD7699" w:rsidRPr="005339E7">
        <w:rPr>
          <w:lang w:val="lv-LV"/>
        </w:rPr>
        <w:t xml:space="preserve"> Nakts biedēkļa</w:t>
      </w:r>
      <w:r w:rsidR="00866BC9" w:rsidRPr="005339E7">
        <w:rPr>
          <w:lang w:val="lv-LV"/>
        </w:rPr>
        <w:t xml:space="preserve"> </w:t>
      </w:r>
      <w:r w:rsidR="00FD7699" w:rsidRPr="005339E7">
        <w:rPr>
          <w:lang w:val="lv-LV"/>
        </w:rPr>
        <w:t>(</w:t>
      </w:r>
      <w:r w:rsidR="00866BC9" w:rsidRPr="005339E7">
        <w:rPr>
          <w:lang w:val="lv-LV"/>
        </w:rPr>
        <w:t>Lilitu</w:t>
      </w:r>
      <w:r w:rsidR="00FD7699" w:rsidRPr="005339E7">
        <w:rPr>
          <w:lang w:val="lv-LV"/>
        </w:rPr>
        <w:t>)</w:t>
      </w:r>
      <w:r w:rsidR="00866BC9" w:rsidRPr="005339E7">
        <w:rPr>
          <w:lang w:val="lv-LV"/>
        </w:rPr>
        <w:t xml:space="preserve"> pastāvēšana</w:t>
      </w:r>
      <w:r w:rsidR="00FD7699" w:rsidRPr="005339E7">
        <w:rPr>
          <w:lang w:val="lv-LV"/>
        </w:rPr>
        <w:t>, kas nakts tumsā spokojas katrā pamestā dzīves vietā.</w:t>
      </w:r>
    </w:p>
    <w:p w:rsidR="00FD7699" w:rsidRPr="005339E7" w:rsidRDefault="00FD7699" w:rsidP="003A6787">
      <w:pPr>
        <w:tabs>
          <w:tab w:val="left" w:pos="6946"/>
        </w:tabs>
        <w:jc w:val="both"/>
        <w:rPr>
          <w:lang w:val="lv-LV"/>
        </w:rPr>
      </w:pPr>
    </w:p>
    <w:p w:rsidR="00FD7699" w:rsidRPr="005339E7" w:rsidRDefault="00FD7699" w:rsidP="003A6787">
      <w:pPr>
        <w:tabs>
          <w:tab w:val="left" w:pos="6946"/>
        </w:tabs>
        <w:jc w:val="both"/>
        <w:rPr>
          <w:lang w:val="lv-LV"/>
        </w:rPr>
      </w:pPr>
      <w:r w:rsidRPr="005339E7">
        <w:rPr>
          <w:lang w:val="lv-LV"/>
        </w:rPr>
        <w:lastRenderedPageBreak/>
        <w:t>R.K. Harisons raksta sekojoši: „Vispārējos vilcienos jāatzīmē</w:t>
      </w:r>
      <w:r w:rsidR="009756EC" w:rsidRPr="005339E7">
        <w:rPr>
          <w:lang w:val="lv-LV"/>
        </w:rPr>
        <w:t>, ka tādas atsauces uz pagānu mi</w:t>
      </w:r>
      <w:r w:rsidRPr="005339E7">
        <w:rPr>
          <w:lang w:val="lv-LV"/>
        </w:rPr>
        <w:t xml:space="preserve">toloģijas tēliem, kas sastopamas Vecajā Derībā, ir pilnībā nodalītas no </w:t>
      </w:r>
      <w:r w:rsidR="00EF6941" w:rsidRPr="005339E7">
        <w:rPr>
          <w:lang w:val="lv-LV"/>
        </w:rPr>
        <w:t xml:space="preserve">kādreizējās pagānu ticības un figurē galvenokārt kā ļaudīm labi pazīstami valodas izteiksmes līdzekļi nevis kā nopietni metafiziski jēdzieni” [5] – proti, ‘Tas, ka vārdi </w:t>
      </w:r>
      <w:r w:rsidR="00BF4EAB" w:rsidRPr="005339E7">
        <w:rPr>
          <w:lang w:val="lv-LV"/>
        </w:rPr>
        <w:t>‘</w:t>
      </w:r>
      <w:r w:rsidR="00EF6941" w:rsidRPr="005339E7">
        <w:rPr>
          <w:lang w:val="lv-LV"/>
        </w:rPr>
        <w:t>ļaunie gari</w:t>
      </w:r>
      <w:r w:rsidR="00BF4EAB" w:rsidRPr="005339E7">
        <w:rPr>
          <w:lang w:val="lv-LV"/>
        </w:rPr>
        <w:t>’ ir sastopami Bī</w:t>
      </w:r>
      <w:r w:rsidR="009756EC" w:rsidRPr="005339E7">
        <w:rPr>
          <w:lang w:val="lv-LV"/>
        </w:rPr>
        <w:t>belē nav pierādījums to pastāvēš</w:t>
      </w:r>
      <w:r w:rsidR="00BF4EAB" w:rsidRPr="005339E7">
        <w:rPr>
          <w:lang w:val="lv-LV"/>
        </w:rPr>
        <w:t>anai’.</w:t>
      </w:r>
    </w:p>
    <w:p w:rsidR="00BF4EAB" w:rsidRPr="005339E7" w:rsidRDefault="00BF4EAB" w:rsidP="003A6787">
      <w:pPr>
        <w:tabs>
          <w:tab w:val="left" w:pos="6946"/>
        </w:tabs>
        <w:jc w:val="both"/>
        <w:rPr>
          <w:lang w:val="lv-LV"/>
        </w:rPr>
      </w:pPr>
    </w:p>
    <w:p w:rsidR="00BF4EAB" w:rsidRPr="005339E7" w:rsidRDefault="00BF4EAB" w:rsidP="003A6787">
      <w:pPr>
        <w:tabs>
          <w:tab w:val="left" w:pos="6946"/>
        </w:tabs>
        <w:jc w:val="both"/>
        <w:rPr>
          <w:lang w:val="lv-LV"/>
        </w:rPr>
      </w:pPr>
      <w:r w:rsidRPr="005339E7">
        <w:rPr>
          <w:lang w:val="lv-LV"/>
        </w:rPr>
        <w:t>Ecēhiēla laikā cirkulēja mīts par to, ka Izraēla zeme ir vainīga to apdzīvotāju nelaimēs. Un kaut gan tas neatbilda patiesībai, Dievs izmanto šo tolaik izplatīto domu, lai pārliecinātu Izraēlu: „Tā saka Dievs Tas Kungs par šo zemi: tāpēc ka tev pārmet, ka tu esot bijusi cilvēku ēdēja un savas tautas bērnu laupītāja, tad tu turpmāk neēdīsi vairs cilvēkus un nelaupīsi bērnus savai tautai</w:t>
      </w:r>
      <w:r w:rsidR="00D351D8" w:rsidRPr="005339E7">
        <w:rPr>
          <w:lang w:val="lv-LV"/>
        </w:rPr>
        <w:t>, tā saka Dievs Tas Kungs” (Ecēh.36:13,14). Pagānu tautas uzskatīja jūru par lielu briesmoni, kura vēlēšanās bija aprīt zemi. Neskatoties uz šīs idejas aplamību, Bībele nereti izmanto šo tēlu, lai sākotnējie Bībeles lasītāji vieglāk varētu uztvert galveno domu: skat Ījaba 7:12; Am.9:3; Jer.5:22</w:t>
      </w:r>
      <w:r w:rsidR="00DB0017" w:rsidRPr="005339E7">
        <w:rPr>
          <w:lang w:val="lv-LV"/>
        </w:rPr>
        <w:t>; Ps.89:10; Hab.3:10; Mt.14:24; Mk.4</w:t>
      </w:r>
      <w:r w:rsidR="00366926" w:rsidRPr="005339E7">
        <w:rPr>
          <w:lang w:val="lv-LV"/>
        </w:rPr>
        <w:t>:37. Asīriešu mi</w:t>
      </w:r>
      <w:r w:rsidR="00DB0017" w:rsidRPr="005339E7">
        <w:rPr>
          <w:lang w:val="lv-LV"/>
        </w:rPr>
        <w:t xml:space="preserve">toloģijā šo jūras monstru sauc par ‘Rahabu’ un Jes.51:9 tāpat nosauc arī Ēģiptes jūras briesmoni.  </w:t>
      </w:r>
      <w:r w:rsidR="00D351D8" w:rsidRPr="005339E7">
        <w:rPr>
          <w:lang w:val="lv-LV"/>
        </w:rPr>
        <w:t xml:space="preserve"> </w:t>
      </w:r>
    </w:p>
    <w:p w:rsidR="005931B8" w:rsidRPr="005339E7" w:rsidRDefault="005931B8" w:rsidP="003A6787">
      <w:pPr>
        <w:tabs>
          <w:tab w:val="left" w:pos="6946"/>
        </w:tabs>
        <w:jc w:val="both"/>
        <w:rPr>
          <w:lang w:val="lv-LV"/>
        </w:rPr>
      </w:pPr>
    </w:p>
    <w:p w:rsidR="009561A8" w:rsidRPr="005339E7" w:rsidRDefault="009561A8" w:rsidP="003A6787">
      <w:pPr>
        <w:tabs>
          <w:tab w:val="left" w:pos="6946"/>
        </w:tabs>
        <w:jc w:val="both"/>
        <w:rPr>
          <w:lang w:val="lv-LV"/>
        </w:rPr>
      </w:pPr>
      <w:r w:rsidRPr="005339E7">
        <w:rPr>
          <w:lang w:val="lv-LV"/>
        </w:rPr>
        <w:t>Tā kā Bībele ir Dieva iedvesta, nav iespējams, ka Bībele vienkārši atspoguļotu pagānu atstāto iespaidu uz tā laika valodu. Dievs, droši vien, ar nodomu atsaucas uz tā laika ticējumiem, lai parādītu, ka Viņš ir absolūtais varas avot</w:t>
      </w:r>
      <w:r w:rsidR="00366926" w:rsidRPr="005339E7">
        <w:rPr>
          <w:lang w:val="lv-LV"/>
        </w:rPr>
        <w:t>s; Viņš ir Tas, kurš valda pār j</w:t>
      </w:r>
      <w:r w:rsidRPr="005339E7">
        <w:rPr>
          <w:lang w:val="lv-LV"/>
        </w:rPr>
        <w:t>ūras ‘briesmoni’, tā ka tas pilda Viņa gribu. Tādējādi Dievs laboja ļaužu būtiskos maldus par to, ka pasaulē pastāv spēki, pār kuriem Dievam nav varas un kuri tādēļ arī ir ļauni. Taču Bībele necenšas šajā gadījumā nosodīt šo maldīgo ticību par briesmīgo</w:t>
      </w:r>
      <w:r w:rsidR="00AC6183" w:rsidRPr="005339E7">
        <w:rPr>
          <w:lang w:val="lv-LV"/>
        </w:rPr>
        <w:t xml:space="preserve"> jūras nezvēru, vai to, ka </w:t>
      </w:r>
      <w:r w:rsidRPr="005339E7">
        <w:rPr>
          <w:lang w:val="lv-LV"/>
        </w:rPr>
        <w:t>jūra ir briesmonis.</w:t>
      </w:r>
    </w:p>
    <w:p w:rsidR="00AC6183" w:rsidRPr="005339E7" w:rsidRDefault="00AC6183" w:rsidP="003A6787">
      <w:pPr>
        <w:tabs>
          <w:tab w:val="left" w:pos="6946"/>
        </w:tabs>
        <w:jc w:val="both"/>
        <w:rPr>
          <w:lang w:val="lv-LV"/>
        </w:rPr>
      </w:pPr>
    </w:p>
    <w:p w:rsidR="00557127" w:rsidRPr="005339E7" w:rsidRDefault="00AC6183" w:rsidP="003A6787">
      <w:pPr>
        <w:tabs>
          <w:tab w:val="left" w:pos="6946"/>
        </w:tabs>
        <w:jc w:val="both"/>
        <w:rPr>
          <w:lang w:val="lv-LV"/>
        </w:rPr>
      </w:pPr>
      <w:r w:rsidRPr="005339E7">
        <w:rPr>
          <w:lang w:val="lv-LV"/>
        </w:rPr>
        <w:t>Vēl viens piemērs ir zibens un negaisa mākoņu apraksts kā „bēguļojošais pūķis”, „žiglā un veiklā čūska” (Ījaba 26:13; Jes.27:1). Acīmredzot tā ir atsauce uz pagānu priekšstatiem par to, ka zibe</w:t>
      </w:r>
      <w:r w:rsidR="00366926" w:rsidRPr="005339E7">
        <w:rPr>
          <w:lang w:val="lv-LV"/>
        </w:rPr>
        <w:t>ns un baismīgie mākoņu veidojumi</w:t>
      </w:r>
      <w:r w:rsidRPr="005339E7">
        <w:rPr>
          <w:lang w:val="lv-LV"/>
        </w:rPr>
        <w:t xml:space="preserve"> bija milzīga pūķa vai čūskas vīzijas. Šie panti arī neatmasko šo uzskatu muļķību un nepiedāvā zinātnisku skaidrojumu. Tā vietā tiek iedvests, ka </w:t>
      </w:r>
      <w:r w:rsidRPr="005339E7">
        <w:rPr>
          <w:i/>
          <w:lang w:val="lv-LV"/>
        </w:rPr>
        <w:t>Dievs</w:t>
      </w:r>
      <w:r w:rsidRPr="005339E7">
        <w:rPr>
          <w:lang w:val="lv-LV"/>
        </w:rPr>
        <w:t xml:space="preserve"> visu kontrolē. </w:t>
      </w:r>
      <w:r w:rsidR="001164A1" w:rsidRPr="005339E7">
        <w:rPr>
          <w:lang w:val="lv-LV"/>
        </w:rPr>
        <w:t>Nahuma grāmata 1:3 arī apstiprina šo domu: „Cauri viesuļiem un vētrām ved Tā Kunga ceļš; mākoņi ir putekļi zem Viņa kājām”. Kristus attieksme pret</w:t>
      </w:r>
      <w:r w:rsidR="0086653C" w:rsidRPr="005339E7">
        <w:rPr>
          <w:lang w:val="lv-LV"/>
        </w:rPr>
        <w:t xml:space="preserve"> tautā</w:t>
      </w:r>
      <w:r w:rsidR="001164A1" w:rsidRPr="005339E7">
        <w:rPr>
          <w:lang w:val="lv-LV"/>
        </w:rPr>
        <w:t xml:space="preserve"> </w:t>
      </w:r>
      <w:r w:rsidR="00056016" w:rsidRPr="005339E7">
        <w:rPr>
          <w:lang w:val="lv-LV"/>
        </w:rPr>
        <w:t>v</w:t>
      </w:r>
      <w:r w:rsidR="0086653C" w:rsidRPr="005339E7">
        <w:rPr>
          <w:lang w:val="lv-LV"/>
        </w:rPr>
        <w:t>aldošajiem uzskatiem par ļaunajiem gariem arī ir tieši tāda; viņa brīnumi ļoti skaidri demonstrēja, ka Dieva vara ir absolūta un pilnīga, to neiegrožo nekādi cilvēku aizspriedumi  tā saucamo ‘ļauno garu’ veid</w:t>
      </w:r>
      <w:r w:rsidR="00BA44D9" w:rsidRPr="005339E7">
        <w:rPr>
          <w:lang w:val="lv-LV"/>
        </w:rPr>
        <w:t>ol</w:t>
      </w:r>
      <w:r w:rsidR="0086653C" w:rsidRPr="005339E7">
        <w:rPr>
          <w:lang w:val="lv-LV"/>
        </w:rPr>
        <w:t>ā.</w:t>
      </w:r>
      <w:r w:rsidR="00BA44D9" w:rsidRPr="005339E7">
        <w:rPr>
          <w:lang w:val="lv-LV"/>
        </w:rPr>
        <w:t xml:space="preserve"> </w:t>
      </w:r>
      <w:r w:rsidR="00A7098B" w:rsidRPr="005339E7">
        <w:rPr>
          <w:lang w:val="lv-LV"/>
        </w:rPr>
        <w:t xml:space="preserve">Tiem, kas tic, ka Jaunās Derības pieraksti pierāda, ka šādi gari reāli pastāv, jātic arī tam, ka jūra patiesībā ir briesmonis un ka zibens ir milzu čūska. Ir ļoti svarīgi saprast, ka Bībele lieto tā laika valodu, kurā tā bija pierakstīta, neatbalstot tajā laikā dominējošos uzskatus, kuri atspoguļojās tā laika valodā. </w:t>
      </w:r>
      <w:r w:rsidR="0086653C" w:rsidRPr="005339E7">
        <w:rPr>
          <w:lang w:val="lv-LV"/>
        </w:rPr>
        <w:t xml:space="preserve"> </w:t>
      </w:r>
      <w:r w:rsidR="00A7098B" w:rsidRPr="005339E7">
        <w:rPr>
          <w:lang w:val="lv-LV"/>
        </w:rPr>
        <w:t>Mēs jau parādījām, ka arī mēs līdzīgi lietojam iegājušos valodas izteicienus. Bībelē to dara, lai apstiprinātu pamatprincipus, kurus mēs apskatījām otrajā nodaļā – ka Dievs ir Visuvarens; Viņš ir atbildīgs par mūsu likstām; grēks nāk no mums pašiem – mēs to visu varam sāk</w:t>
      </w:r>
      <w:r w:rsidR="00B31980" w:rsidRPr="005339E7">
        <w:rPr>
          <w:lang w:val="lv-LV"/>
        </w:rPr>
        <w:t>t apjēgt</w:t>
      </w:r>
      <w:r w:rsidR="00366926" w:rsidRPr="005339E7">
        <w:rPr>
          <w:lang w:val="lv-LV"/>
        </w:rPr>
        <w:t>,</w:t>
      </w:r>
      <w:r w:rsidR="00B31980" w:rsidRPr="005339E7">
        <w:rPr>
          <w:lang w:val="lv-LV"/>
        </w:rPr>
        <w:t xml:space="preserve"> tikai pienācīgi novērtējot Dieva pestīšanas spēka diženumu. </w:t>
      </w:r>
      <w:r w:rsidR="00F26430" w:rsidRPr="005339E7">
        <w:rPr>
          <w:lang w:val="lv-LV"/>
        </w:rPr>
        <w:t xml:space="preserve">Tā saucamie ‘augstākie kritiķi’ pastāvīgi atklāj saiknes starp Rakstos lietoto valodu un tā laika, kad Bībele tika iedvesta un pierakstīta, apkārtējo kultūru ticību un uzskatiem. Tās arī ir saprotamas, ja reiz mēs saprotam, ka Bībele izmanto valodu, kas var atsaukties uz vietējiem ticējumiem, bet dara to, lai uzsvērtu, ka Jahve, vienīgais patiesais Dievs, ir daudz varenāks par </w:t>
      </w:r>
      <w:r w:rsidR="000045F0" w:rsidRPr="005339E7">
        <w:rPr>
          <w:lang w:val="lv-LV"/>
        </w:rPr>
        <w:t>cilvēkbērnu aprobežotajiem uzskatiem, kuri dominēja to vidū, kuri bija pirmie iedvesto darbu lasītāji, tieši no pravieša mutes.</w:t>
      </w:r>
    </w:p>
    <w:p w:rsidR="00557127" w:rsidRPr="005339E7" w:rsidRDefault="00557127" w:rsidP="003A6787">
      <w:pPr>
        <w:tabs>
          <w:tab w:val="left" w:pos="6946"/>
        </w:tabs>
        <w:jc w:val="both"/>
        <w:rPr>
          <w:lang w:val="lv-LV"/>
        </w:rPr>
      </w:pPr>
    </w:p>
    <w:p w:rsidR="00AC6183" w:rsidRPr="005339E7" w:rsidRDefault="00557127" w:rsidP="003A6787">
      <w:pPr>
        <w:tabs>
          <w:tab w:val="left" w:pos="6946"/>
        </w:tabs>
        <w:jc w:val="both"/>
        <w:rPr>
          <w:lang w:val="lv-LV"/>
        </w:rPr>
      </w:pPr>
      <w:r w:rsidRPr="005339E7">
        <w:rPr>
          <w:lang w:val="lv-LV"/>
        </w:rPr>
        <w:lastRenderedPageBreak/>
        <w:t>Tieši tāpat kā runā par saullēktu un saulrietu</w:t>
      </w:r>
      <w:r w:rsidR="005F50EE" w:rsidRPr="005339E7">
        <w:rPr>
          <w:lang w:val="lv-LV"/>
        </w:rPr>
        <w:t>, tā arī par slimību runā tehniski ‘nepareizā’ ‘ļauno garu’ valodā. Ap.d.5:3 Pēteris jautā Ananijam, kāpēc tas melojis Svētajam Garam.</w:t>
      </w:r>
      <w:r w:rsidR="000045F0" w:rsidRPr="005339E7">
        <w:rPr>
          <w:lang w:val="lv-LV"/>
        </w:rPr>
        <w:t xml:space="preserve"> </w:t>
      </w:r>
      <w:r w:rsidR="005F50EE" w:rsidRPr="005339E7">
        <w:rPr>
          <w:lang w:val="lv-LV"/>
        </w:rPr>
        <w:t xml:space="preserve">Patiesībā tas nav iespējams, taču tas, ko Ananija domāja, ka viņš dara, Pēteris izsaka kā faktu, kaut arī īstenībā tas nenotika. Bībelē </w:t>
      </w:r>
      <w:r w:rsidR="004A68CF" w:rsidRPr="005339E7">
        <w:rPr>
          <w:lang w:val="lv-LV"/>
        </w:rPr>
        <w:t>var atrast daudz tādu izteicienu, kuri bija saprotami Bībeles rakstīšanas brīdī, bet mums tagad nav pazīstami vai arī novecojuši, piemēram, „Ādu pret ādu” (Ījaba 2:4) ir atsauce uz seno laiku praksi, kad ādu lietoja kā naudas ekvivalentu. Ecēhiēla grāmatā iebrukums Izraēla zemē ap Kristus otrās atnākšanas laiku</w:t>
      </w:r>
      <w:r w:rsidR="00E01380" w:rsidRPr="005339E7">
        <w:rPr>
          <w:lang w:val="lv-LV"/>
        </w:rPr>
        <w:t xml:space="preserve"> tiek aprakstīts ar tā </w:t>
      </w:r>
      <w:r w:rsidR="000C2FB4" w:rsidRPr="005339E7">
        <w:rPr>
          <w:lang w:val="lv-LV"/>
        </w:rPr>
        <w:t>laika</w:t>
      </w:r>
      <w:r w:rsidR="00E01380" w:rsidRPr="005339E7">
        <w:rPr>
          <w:lang w:val="lv-LV"/>
        </w:rPr>
        <w:t xml:space="preserve"> kara darbībai raksturīgo bruņojumu (Ecēh.38:4; 39:3,9,10). Mēs lasām, ka Izraēla pilsētu iedzīvotāji iekurs un kurinās uguni ar stopiem, bultām, šķēpiem pirmos septiņus nākamās Valstības gadus. </w:t>
      </w:r>
      <w:r w:rsidR="00741CAC" w:rsidRPr="005339E7">
        <w:rPr>
          <w:lang w:val="lv-LV"/>
        </w:rPr>
        <w:t xml:space="preserve">Burtiski tā tas nevarētu notikt. Tā laika bultu un stopu vietā mums ir jāstādās priekšā raķetes, tanki un tml. Un garu apsēstības vietā mēs šodien runājam par epilepsiju un konkrētām psihiskām slimībām.  </w:t>
      </w:r>
      <w:r w:rsidR="000C2FB4" w:rsidRPr="005339E7">
        <w:rPr>
          <w:lang w:val="lv-LV"/>
        </w:rPr>
        <w:t xml:space="preserve"> </w:t>
      </w:r>
      <w:r w:rsidR="00B31980" w:rsidRPr="005339E7">
        <w:rPr>
          <w:lang w:val="lv-LV"/>
        </w:rPr>
        <w:t xml:space="preserve"> </w:t>
      </w:r>
      <w:r w:rsidR="00A7098B" w:rsidRPr="005339E7">
        <w:rPr>
          <w:lang w:val="lv-LV"/>
        </w:rPr>
        <w:t xml:space="preserve"> </w:t>
      </w:r>
      <w:r w:rsidR="0086653C" w:rsidRPr="005339E7">
        <w:rPr>
          <w:lang w:val="lv-LV"/>
        </w:rPr>
        <w:t xml:space="preserve"> </w:t>
      </w:r>
    </w:p>
    <w:p w:rsidR="00F404C9" w:rsidRPr="005339E7" w:rsidRDefault="00F404C9" w:rsidP="003A6787">
      <w:pPr>
        <w:tabs>
          <w:tab w:val="left" w:pos="6946"/>
        </w:tabs>
        <w:jc w:val="both"/>
        <w:rPr>
          <w:lang w:val="lv-LV"/>
        </w:rPr>
      </w:pPr>
    </w:p>
    <w:p w:rsidR="005D0BF7" w:rsidRPr="005339E7" w:rsidRDefault="005D0BF7" w:rsidP="003A6787">
      <w:pPr>
        <w:tabs>
          <w:tab w:val="left" w:pos="6946"/>
        </w:tabs>
        <w:jc w:val="both"/>
        <w:rPr>
          <w:b/>
          <w:lang w:val="lv-LV"/>
        </w:rPr>
      </w:pPr>
      <w:r w:rsidRPr="005339E7">
        <w:rPr>
          <w:b/>
          <w:lang w:val="lv-LV"/>
        </w:rPr>
        <w:t>Jaunās Derības laika valoda</w:t>
      </w:r>
    </w:p>
    <w:p w:rsidR="005D0BF7" w:rsidRPr="005339E7" w:rsidRDefault="005D0BF7" w:rsidP="003A6787">
      <w:pPr>
        <w:tabs>
          <w:tab w:val="left" w:pos="6946"/>
        </w:tabs>
        <w:jc w:val="both"/>
        <w:rPr>
          <w:lang w:val="lv-LV"/>
        </w:rPr>
      </w:pPr>
      <w:r w:rsidRPr="005339E7">
        <w:rPr>
          <w:lang w:val="lv-LV"/>
        </w:rPr>
        <w:t>To visu paturot prātā, Jaunajā Derībā ir</w:t>
      </w:r>
      <w:r w:rsidR="008E41AD" w:rsidRPr="005339E7">
        <w:rPr>
          <w:lang w:val="lv-LV"/>
        </w:rPr>
        <w:t xml:space="preserve"> brīnumaini daudz tam</w:t>
      </w:r>
      <w:r w:rsidRPr="005339E7">
        <w:rPr>
          <w:lang w:val="lv-LV"/>
        </w:rPr>
        <w:t xml:space="preserve"> laikam raksturīgas valodas piemēru bez jebkādiem labojumiem. Lūk daži piemēri:</w:t>
      </w:r>
    </w:p>
    <w:p w:rsidR="005D0BF7" w:rsidRPr="005339E7" w:rsidRDefault="005D0BF7" w:rsidP="003A6787">
      <w:pPr>
        <w:tabs>
          <w:tab w:val="left" w:pos="6946"/>
        </w:tabs>
        <w:jc w:val="both"/>
        <w:rPr>
          <w:lang w:val="lv-LV"/>
        </w:rPr>
      </w:pPr>
    </w:p>
    <w:p w:rsidR="005D0BF7" w:rsidRPr="005339E7" w:rsidRDefault="005D0BF7" w:rsidP="003A6787">
      <w:pPr>
        <w:numPr>
          <w:ilvl w:val="1"/>
          <w:numId w:val="16"/>
        </w:numPr>
        <w:tabs>
          <w:tab w:val="left" w:pos="6946"/>
        </w:tabs>
        <w:jc w:val="both"/>
        <w:rPr>
          <w:lang w:val="lv-LV"/>
        </w:rPr>
      </w:pPr>
      <w:r w:rsidRPr="005339E7">
        <w:rPr>
          <w:lang w:val="lv-LV"/>
        </w:rPr>
        <w:t xml:space="preserve">Farizeji apsūdzēja Jēzu, ka Viņš izdzenot garus ar Belcebula, ļauno garu virsnieka, palīdzību. Jēzus sacīja: „Ja Es izdzenu ļaunos garus ar Belcebula palīdzību, ar ko tad jūsu bērni tos izdzen? (Mt.12:27). 2.Ķēn. 1:2 skaidri teikts, ka </w:t>
      </w:r>
      <w:r w:rsidR="00CD3C90" w:rsidRPr="005339E7">
        <w:rPr>
          <w:lang w:val="lv-LV"/>
        </w:rPr>
        <w:t xml:space="preserve">Baal-Zebubs ir filistiešu viltus dievs. Jēzus neieteica tiem palasīt 2.Ķēn.1:2, kur teikts, ka Belcebuls ir Ekronas viltus dievs, kas atmasko viņu apsūdzības aplamību. Nē, viņš runā tā it kā Belcebuls pastāvētu, jo viņš gribēja, lai apkārtējie </w:t>
      </w:r>
      <w:r w:rsidR="00FB1857" w:rsidRPr="005339E7">
        <w:rPr>
          <w:lang w:val="lv-LV"/>
        </w:rPr>
        <w:t>ļaudis uztvertu Viņa sludināšan</w:t>
      </w:r>
      <w:r w:rsidR="00CD3C90" w:rsidRPr="005339E7">
        <w:rPr>
          <w:lang w:val="lv-LV"/>
        </w:rPr>
        <w:t>u.</w:t>
      </w:r>
      <w:r w:rsidR="00FB1857" w:rsidRPr="005339E7">
        <w:rPr>
          <w:lang w:val="lv-LV"/>
        </w:rPr>
        <w:t xml:space="preserve"> Un tieši tāpat Jēzus runāja arī par ļauno garu izdzīšanu – Viņš nemēdza atkārtot, ka tādu garu vispār nav, Viņš sludināja evaņģēliju tā</w:t>
      </w:r>
      <w:r w:rsidR="00366926" w:rsidRPr="005339E7">
        <w:rPr>
          <w:lang w:val="lv-LV"/>
        </w:rPr>
        <w:t xml:space="preserve"> </w:t>
      </w:r>
      <w:r w:rsidR="00FB1857" w:rsidRPr="005339E7">
        <w:rPr>
          <w:lang w:val="lv-LV"/>
        </w:rPr>
        <w:t>laika valodā.</w:t>
      </w:r>
    </w:p>
    <w:p w:rsidR="00FB1857" w:rsidRPr="005339E7" w:rsidRDefault="00A40315" w:rsidP="003A6787">
      <w:pPr>
        <w:numPr>
          <w:ilvl w:val="1"/>
          <w:numId w:val="16"/>
        </w:numPr>
        <w:tabs>
          <w:tab w:val="left" w:pos="6946"/>
        </w:tabs>
        <w:jc w:val="both"/>
        <w:rPr>
          <w:lang w:val="lv-LV"/>
        </w:rPr>
      </w:pPr>
      <w:r w:rsidRPr="005339E7">
        <w:rPr>
          <w:lang w:val="lv-LV"/>
        </w:rPr>
        <w:t xml:space="preserve">Kungs runāja par ‘Mamonu’, sīriešu mantības dievu, nepiezīmējot, ka tāda dieva patiesībā nemaz nav – Viņam bija daudz svarīgāk novest līdz cilvēku apziņai daudz svarīgāko domu, ka jākalpo ir vienam </w:t>
      </w:r>
      <w:r w:rsidRPr="005339E7">
        <w:rPr>
          <w:i/>
          <w:lang w:val="lv-LV"/>
        </w:rPr>
        <w:t xml:space="preserve">patiesajam </w:t>
      </w:r>
      <w:r w:rsidRPr="005339E7">
        <w:rPr>
          <w:lang w:val="lv-LV"/>
        </w:rPr>
        <w:t>Dievam.</w:t>
      </w:r>
    </w:p>
    <w:p w:rsidR="00A40315" w:rsidRPr="005339E7" w:rsidRDefault="008E41AD" w:rsidP="003A6787">
      <w:pPr>
        <w:numPr>
          <w:ilvl w:val="1"/>
          <w:numId w:val="16"/>
        </w:numPr>
        <w:tabs>
          <w:tab w:val="left" w:pos="6946"/>
        </w:tabs>
        <w:jc w:val="both"/>
        <w:rPr>
          <w:lang w:val="lv-LV"/>
        </w:rPr>
      </w:pPr>
      <w:r w:rsidRPr="005339E7">
        <w:rPr>
          <w:lang w:val="lv-LV"/>
        </w:rPr>
        <w:t xml:space="preserve">Pāvils runā par „apmātajiem” galatiešiem (Gal.3:1) – proti, maldīgu ideju pārņemtajiem, taču nekādu skaidrojumu Pāvils nesniedz. </w:t>
      </w:r>
    </w:p>
    <w:p w:rsidR="008E41AD" w:rsidRPr="005339E7" w:rsidRDefault="008E41AD" w:rsidP="003A6787">
      <w:pPr>
        <w:numPr>
          <w:ilvl w:val="1"/>
          <w:numId w:val="16"/>
        </w:numPr>
        <w:tabs>
          <w:tab w:val="left" w:pos="6946"/>
        </w:tabs>
        <w:jc w:val="both"/>
        <w:rPr>
          <w:lang w:val="lv-LV"/>
        </w:rPr>
      </w:pPr>
      <w:r w:rsidRPr="005339E7">
        <w:rPr>
          <w:lang w:val="lv-LV"/>
        </w:rPr>
        <w:t>Līdzīgi, laiku pa laikam Pāvils citē vai atsaucas uz tai laikā vispārpieņemtajiem ebreju ticējumiem, kas nenozīmē, ka viņš tiem piekristu. Tā kā grieķu valodā iespiestajā Jaunās Derības tekstā tādas pieturzīmes kā pēdiņas netiek lietotas, tad mums pēc tik ilga l</w:t>
      </w:r>
      <w:r w:rsidR="001660E5" w:rsidRPr="005339E7">
        <w:rPr>
          <w:lang w:val="lv-LV"/>
        </w:rPr>
        <w:t xml:space="preserve">aika sprīža ir grūti stādīties priekšā, kuras ir tās citējuma vietas, taču man šķiet, ka to ir pietiekami daudz viņa rakstītajā. Tā piemēram, viņš lieto izteicienu „jūsu gars, dvēsele un miesa” (1.Tes.5:23), ebreju valodā izplatīto teicienu, kas attiecas uz ‘visu cilvēka personību’, taču no citiem Pāvila rakstiem nepārprotami jāsecina, ka viņa uzskatos dvēsele un miesa nav atdalāmi. </w:t>
      </w:r>
      <w:r w:rsidR="00D578AE" w:rsidRPr="005339E7">
        <w:rPr>
          <w:lang w:val="lv-LV"/>
        </w:rPr>
        <w:t>Tāpat Kol.1:16 viņš lieto izteicienu „gan troņi, gan kundzības, gan varas” – jūdu rabīnu ieviestu vārdkopu, kas izsaka „eņģeļu garu dažādās gradācijas” (6), taču jāšaubās, vai viņš pats tam ticēja.</w:t>
      </w:r>
    </w:p>
    <w:p w:rsidR="00D578AE" w:rsidRPr="005339E7" w:rsidRDefault="00C64711" w:rsidP="003A6787">
      <w:pPr>
        <w:numPr>
          <w:ilvl w:val="1"/>
          <w:numId w:val="16"/>
        </w:numPr>
        <w:tabs>
          <w:tab w:val="left" w:pos="6946"/>
        </w:tabs>
        <w:jc w:val="both"/>
        <w:rPr>
          <w:lang w:val="lv-LV"/>
        </w:rPr>
      </w:pPr>
      <w:r w:rsidRPr="005339E7">
        <w:rPr>
          <w:lang w:val="lv-LV"/>
        </w:rPr>
        <w:t xml:space="preserve">Ap.d. 16:16-18 lasām Lūkam iedvestos vārdus: „Mūs sastapa kāda jauna verdzene, kam bija zīlētājas (Pitona) gars”. Pitons bija pirmajā gadsimtā pieņemtais viltus dievs, iespējams tāds kā Apolons. Saskaņā ar šiem </w:t>
      </w:r>
      <w:r w:rsidRPr="005339E7">
        <w:rPr>
          <w:lang w:val="lv-LV"/>
        </w:rPr>
        <w:lastRenderedPageBreak/>
        <w:t>ticējumiem Pitona ‘gars’ iemājoja cilvēka ‘nemirstīgajā dvēselē’. Tā kā Bībele iestājas pret domu par nemirstīgas dvēseles pastāvēšanu, tad arī Pitona gars nevar nevienā iemiesoties.</w:t>
      </w:r>
      <w:r w:rsidR="00762680" w:rsidRPr="005339E7">
        <w:rPr>
          <w:lang w:val="lv-LV"/>
        </w:rPr>
        <w:t xml:space="preserve"> Tātad Pitona nemaz nebija, taču Lūka neapstrīd zīlētājas gara klātbūtni verdzenē, nesaka, ka tas ir viltus dievs… . Tāpat arī evaņģēlijos Jēzus izdzen ļaunos garus, nepiebilstot, ka tādi faktiski nemaz nepastāv, ka tie ir iztēlē radīti un saglabājušies no pagānu ticējumu laikiem tikai valodas izteicienos, lai apzīmētu slimību. No Leģiona izdzītie gari lūdza, lai Jēzus tiem neliek „nobraukt bezdibenī” (Lk.8:31); pagānu uzskati par bezdibeni ir muļķības</w:t>
      </w:r>
      <w:r w:rsidR="002A44BF" w:rsidRPr="005339E7">
        <w:rPr>
          <w:lang w:val="lv-LV"/>
        </w:rPr>
        <w:t>, taču ja mēs ticam, ka Leģiona dziedināšana māca, ka ļaunie gari pastāv, tad mums ir jātic arī ‘bezdibenim’.</w:t>
      </w:r>
    </w:p>
    <w:p w:rsidR="00C57D5C" w:rsidRPr="005339E7" w:rsidRDefault="002A44BF" w:rsidP="003A6787">
      <w:pPr>
        <w:numPr>
          <w:ilvl w:val="1"/>
          <w:numId w:val="16"/>
        </w:numPr>
        <w:tabs>
          <w:tab w:val="left" w:pos="6946"/>
        </w:tabs>
        <w:jc w:val="both"/>
        <w:rPr>
          <w:lang w:val="lv-LV"/>
        </w:rPr>
      </w:pPr>
      <w:r w:rsidRPr="005339E7">
        <w:rPr>
          <w:lang w:val="lv-LV"/>
        </w:rPr>
        <w:t xml:space="preserve">Lūkas 5:32 Jēzus saka ļaunajiem ebrejiem: „Nevis taisnus esmu nācis aicināt uz atgriešanos…”, ar to domājot, ka Viņš nav nācis aicināt uz atgriešanos tos, kas sevi uzskata par taisniem. Taču Jēzus uzrunāja tos </w:t>
      </w:r>
      <w:r w:rsidR="00A6684D" w:rsidRPr="005339E7">
        <w:rPr>
          <w:lang w:val="lv-LV"/>
        </w:rPr>
        <w:t xml:space="preserve">atbilstoši viņu izpratnei, kaut arī formāli šie vārdi neatbilda patiesībai. Lūkas 9:20-23 </w:t>
      </w:r>
      <w:r w:rsidR="00C57D5C" w:rsidRPr="005339E7">
        <w:rPr>
          <w:lang w:val="lv-LV"/>
        </w:rPr>
        <w:t>lasām, ka Jēzus līdzībā lieto vienas minas kalpa izteiktos patiesībai neatbilstošus vārdus, lai diskutētu ar to, bet Viņš nelabo šos vārdus.</w:t>
      </w:r>
    </w:p>
    <w:p w:rsidR="00EB77C8" w:rsidRPr="005339E7" w:rsidRDefault="00C57D5C" w:rsidP="003A6787">
      <w:pPr>
        <w:numPr>
          <w:ilvl w:val="1"/>
          <w:numId w:val="16"/>
        </w:numPr>
        <w:tabs>
          <w:tab w:val="left" w:pos="6946"/>
        </w:tabs>
        <w:jc w:val="both"/>
        <w:rPr>
          <w:lang w:val="lv-LV"/>
        </w:rPr>
      </w:pPr>
      <w:r w:rsidRPr="005339E7">
        <w:rPr>
          <w:lang w:val="lv-LV"/>
        </w:rPr>
        <w:t>Kristus laika ebreji uzskatīja sevi par taisniem, jo viņi bija Ābrahāma pēcteči. Tādēļ</w:t>
      </w:r>
      <w:r w:rsidR="00E23BE1" w:rsidRPr="005339E7">
        <w:rPr>
          <w:lang w:val="lv-LV"/>
        </w:rPr>
        <w:t xml:space="preserve"> arī</w:t>
      </w:r>
      <w:r w:rsidRPr="005339E7">
        <w:rPr>
          <w:lang w:val="lv-LV"/>
        </w:rPr>
        <w:t xml:space="preserve"> </w:t>
      </w:r>
      <w:r w:rsidR="00E23BE1" w:rsidRPr="005339E7">
        <w:rPr>
          <w:lang w:val="lv-LV"/>
        </w:rPr>
        <w:t>Jēzus tos sauc par „taisniem”</w:t>
      </w:r>
      <w:r w:rsidRPr="005339E7">
        <w:rPr>
          <w:lang w:val="lv-LV"/>
        </w:rPr>
        <w:t xml:space="preserve"> </w:t>
      </w:r>
      <w:r w:rsidR="00E23BE1" w:rsidRPr="005339E7">
        <w:rPr>
          <w:lang w:val="lv-LV"/>
        </w:rPr>
        <w:t xml:space="preserve">(Mt.9:12-13) un saka „Es zinu, ka jūs esat Ābrahāma dzimums” (Jņ.8:37). Taču Viņš nedomāja, ka viņi ir taisni, kā Viņš to ne reizi vien ir darījis zināmu; un diskusijā ar tiem Jņ.8:39-44 Viņš skaidri pasaka , ka tie </w:t>
      </w:r>
      <w:r w:rsidR="00E23BE1" w:rsidRPr="005339E7">
        <w:rPr>
          <w:i/>
          <w:lang w:val="lv-LV"/>
        </w:rPr>
        <w:t xml:space="preserve">nav </w:t>
      </w:r>
      <w:r w:rsidR="00E23BE1" w:rsidRPr="005339E7">
        <w:rPr>
          <w:lang w:val="lv-LV"/>
        </w:rPr>
        <w:t>Ābrahāma dzimums. Tātad Jēzus uztvēra cilvēku vārdus tā, kā viņi tos izteica, momentā ne</w:t>
      </w:r>
      <w:r w:rsidR="00366926" w:rsidRPr="005339E7">
        <w:rPr>
          <w:lang w:val="lv-LV"/>
        </w:rPr>
        <w:t>iebilstot, bet tā vietā parādot</w:t>
      </w:r>
      <w:r w:rsidR="00E23BE1" w:rsidRPr="005339E7">
        <w:rPr>
          <w:lang w:val="lv-LV"/>
        </w:rPr>
        <w:t>, kā tas patiesībā ir. Mēs jau parādījām, ka tāda bija Dieva attieksme pret</w:t>
      </w:r>
      <w:r w:rsidR="00EB77C8" w:rsidRPr="005339E7">
        <w:rPr>
          <w:lang w:val="lv-LV"/>
        </w:rPr>
        <w:t xml:space="preserve"> Vecās Derības laikā izplatītajiem</w:t>
      </w:r>
      <w:r w:rsidR="00E23BE1" w:rsidRPr="005339E7">
        <w:rPr>
          <w:lang w:val="lv-LV"/>
        </w:rPr>
        <w:t xml:space="preserve"> pagānu ticējumiem</w:t>
      </w:r>
      <w:r w:rsidR="00EB77C8" w:rsidRPr="005339E7">
        <w:rPr>
          <w:lang w:val="lv-LV"/>
        </w:rPr>
        <w:t>. Kristus attieksme pret ļaunajiem gariem Jaunās Derības laikā bija tāda pati; Viņa Dieva dotie brīnumi atklāja patiesību, ka slimības nenāk no kādas citas varas, bet tikai no Dieva, jo Dieva varā bija arī tās dziedināt.</w:t>
      </w:r>
    </w:p>
    <w:p w:rsidR="002A44BF" w:rsidRPr="005339E7" w:rsidRDefault="00EB77C8" w:rsidP="003A6787">
      <w:pPr>
        <w:numPr>
          <w:ilvl w:val="1"/>
          <w:numId w:val="16"/>
        </w:numPr>
        <w:tabs>
          <w:tab w:val="left" w:pos="6946"/>
        </w:tabs>
        <w:jc w:val="both"/>
        <w:rPr>
          <w:lang w:val="lv-LV"/>
        </w:rPr>
      </w:pPr>
      <w:r w:rsidRPr="005339E7">
        <w:rPr>
          <w:lang w:val="lv-LV"/>
        </w:rPr>
        <w:t>Pāvils citēja grieķu dzejniekus, kas bija slaveni ar to, ka viņ</w:t>
      </w:r>
      <w:r w:rsidR="00624CF0" w:rsidRPr="005339E7">
        <w:rPr>
          <w:lang w:val="lv-LV"/>
        </w:rPr>
        <w:t>i sacerēja milzum daudz muļķību</w:t>
      </w:r>
      <w:r w:rsidRPr="005339E7">
        <w:rPr>
          <w:lang w:val="lv-LV"/>
        </w:rPr>
        <w:t>, kas nekādi nesaskanēja ar Bībeles patiesību, lai apmulsinātu tos, kas ticēja dzejnieku mācītajam (Tit.1:12; Ap.d.17:28).</w:t>
      </w:r>
      <w:r w:rsidR="00624CF0" w:rsidRPr="005339E7">
        <w:rPr>
          <w:lang w:val="lv-LV"/>
        </w:rPr>
        <w:t xml:space="preserve"> Mūsu teikto Pāvils īsumā ilustrē savā reakcijā uz Atēnās uzcelto altāri ar uzrakstu: „Nepazīstamam Dievam”, proti jebkuram pagānu dievam, kurš varētu pastāvēt, kuru atēnieši vēl nav atklājuši. Tā vietā lai nosodītu tos par viņu muļķību, Pāvils izmantoja šo viņu </w:t>
      </w:r>
      <w:r w:rsidR="000C6C9D" w:rsidRPr="005339E7">
        <w:rPr>
          <w:lang w:val="lv-LV"/>
        </w:rPr>
        <w:t>neprātu, lai sludinātu tiem vienīgo patieso Dievu, kuru tie vēl nepazina (Ap.d.17:22-23).</w:t>
      </w:r>
      <w:r w:rsidRPr="005339E7">
        <w:rPr>
          <w:lang w:val="lv-LV"/>
        </w:rPr>
        <w:t xml:space="preserve"> </w:t>
      </w:r>
      <w:r w:rsidR="00E23BE1" w:rsidRPr="005339E7">
        <w:rPr>
          <w:lang w:val="lv-LV"/>
        </w:rPr>
        <w:t xml:space="preserve"> </w:t>
      </w:r>
      <w:r w:rsidR="00A6684D" w:rsidRPr="005339E7">
        <w:rPr>
          <w:lang w:val="lv-LV"/>
        </w:rPr>
        <w:t xml:space="preserve"> </w:t>
      </w:r>
    </w:p>
    <w:p w:rsidR="00D97259" w:rsidRPr="005339E7" w:rsidRDefault="00D97259" w:rsidP="003A6787">
      <w:pPr>
        <w:numPr>
          <w:ilvl w:val="1"/>
          <w:numId w:val="16"/>
        </w:numPr>
        <w:tabs>
          <w:tab w:val="left" w:pos="6946"/>
        </w:tabs>
        <w:jc w:val="both"/>
        <w:rPr>
          <w:lang w:val="lv-LV"/>
        </w:rPr>
      </w:pPr>
      <w:r w:rsidRPr="005339E7">
        <w:rPr>
          <w:lang w:val="lv-LV"/>
        </w:rPr>
        <w:t xml:space="preserve">Vēstulē efeziešiem 2:2 runāts par „pasaules varas nesēju, gaisa valsts valdnieku”. </w:t>
      </w:r>
      <w:r w:rsidR="0023006B" w:rsidRPr="005339E7">
        <w:rPr>
          <w:lang w:val="lv-LV"/>
        </w:rPr>
        <w:t>Tā ir nepārprotama atsauce uz mi</w:t>
      </w:r>
      <w:r w:rsidRPr="005339E7">
        <w:rPr>
          <w:lang w:val="lv-LV"/>
        </w:rPr>
        <w:t>toloģisko jēdzienu par Zoroastru, kuram Pāvila lasītāji kādreiz bija ticējuši. Pāvils saka, ka tie agrāk ir dzīvoju</w:t>
      </w:r>
      <w:r w:rsidR="0023006B" w:rsidRPr="005339E7">
        <w:rPr>
          <w:lang w:val="lv-LV"/>
        </w:rPr>
        <w:t>ši „</w:t>
      </w:r>
      <w:r w:rsidRPr="005339E7">
        <w:rPr>
          <w:lang w:val="lv-LV"/>
        </w:rPr>
        <w:t xml:space="preserve">gaisa valsts valdnieka” varā. Tai pašā pantā viņš to nosauc par </w:t>
      </w:r>
      <w:r w:rsidR="00D40410" w:rsidRPr="005339E7">
        <w:rPr>
          <w:lang w:val="lv-LV"/>
        </w:rPr>
        <w:t>„garu (prāta attieksmi), kas vēl tagad darbojas nepaklausības bērnos”. Agrāk viņi ticēja pagānu jēdzienam par gaisa valsts valdnieka garu; tagad Pāvils uzsver, ka tā vara, kurai viņi formāli bija pakļauti, bija viņu pašu miesas kārības. Tādējādi, Pāvils atsaucas uz šo pagānu jēdzienu un runā par to, īpaši nenosodot to, bet norādot uz patieso grēku izcelsmi.</w:t>
      </w:r>
    </w:p>
    <w:p w:rsidR="00D40410" w:rsidRPr="005339E7" w:rsidRDefault="00D40410" w:rsidP="003A6787">
      <w:pPr>
        <w:numPr>
          <w:ilvl w:val="1"/>
          <w:numId w:val="16"/>
        </w:numPr>
        <w:tabs>
          <w:tab w:val="left" w:pos="6946"/>
        </w:tabs>
        <w:jc w:val="both"/>
        <w:rPr>
          <w:lang w:val="lv-LV"/>
        </w:rPr>
      </w:pPr>
      <w:r w:rsidRPr="005339E7">
        <w:rPr>
          <w:lang w:val="lv-LV"/>
        </w:rPr>
        <w:t>Ap.d.28:3-6 lasām</w:t>
      </w:r>
      <w:r w:rsidR="0007736C" w:rsidRPr="005339E7">
        <w:rPr>
          <w:lang w:val="lv-LV"/>
        </w:rPr>
        <w:t xml:space="preserve"> kā</w:t>
      </w:r>
      <w:r w:rsidRPr="005339E7">
        <w:rPr>
          <w:lang w:val="lv-LV"/>
        </w:rPr>
        <w:t xml:space="preserve"> odze aptinas ap Pāvila roku</w:t>
      </w:r>
      <w:r w:rsidR="0007736C" w:rsidRPr="005339E7">
        <w:rPr>
          <w:lang w:val="lv-LV"/>
        </w:rPr>
        <w:t xml:space="preserve">. Iezemieši apmainās domām, ka Pāvils ir slepkava, kam „atriebējs liktenis neļauj dzīvot”. </w:t>
      </w:r>
      <w:r w:rsidR="0007736C" w:rsidRPr="005339E7">
        <w:rPr>
          <w:lang w:val="lv-LV"/>
        </w:rPr>
        <w:lastRenderedPageBreak/>
        <w:t xml:space="preserve">Viņu secinājumi ir pilnīgi aplami, taču Pāvils neielaižas vārdiskos paskaidrojumos; tā vietā viņš vienkārši nokrata rāpuli ugunī, „necietis nekāda ļaunuma”. </w:t>
      </w:r>
    </w:p>
    <w:p w:rsidR="0007736C" w:rsidRPr="005339E7" w:rsidRDefault="0007736C" w:rsidP="003A6787">
      <w:pPr>
        <w:numPr>
          <w:ilvl w:val="1"/>
          <w:numId w:val="16"/>
        </w:numPr>
        <w:tabs>
          <w:tab w:val="left" w:pos="6946"/>
        </w:tabs>
        <w:jc w:val="both"/>
        <w:rPr>
          <w:lang w:val="lv-LV"/>
        </w:rPr>
      </w:pPr>
      <w:r w:rsidRPr="005339E7">
        <w:rPr>
          <w:lang w:val="lv-LV"/>
        </w:rPr>
        <w:t xml:space="preserve">2.Pēt.2:4 stāsta par ļauno nomešanu „pazemes tumšajās bedrēs” (ko vairumā variantu tulko kā „elli”). Elle ir mītiska </w:t>
      </w:r>
      <w:r w:rsidR="00E90CF9" w:rsidRPr="005339E7">
        <w:rPr>
          <w:lang w:val="lv-LV"/>
        </w:rPr>
        <w:t>vieta pazemē; taču Pēteris nelabo šo jēdzienu, bet lieto to kā pilnīgas iznīcināšanas simbolu, kas nāk pār grēciniekiem. Kristus līdzīgi lieto jēdzienu par elles neizdzēšamo uguni.</w:t>
      </w:r>
    </w:p>
    <w:p w:rsidR="00E90CF9" w:rsidRPr="005339E7" w:rsidRDefault="00E90CF9" w:rsidP="003A6787">
      <w:pPr>
        <w:tabs>
          <w:tab w:val="left" w:pos="6946"/>
        </w:tabs>
        <w:jc w:val="both"/>
        <w:rPr>
          <w:lang w:val="lv-LV"/>
        </w:rPr>
      </w:pPr>
    </w:p>
    <w:p w:rsidR="000E79D8" w:rsidRPr="005339E7" w:rsidRDefault="00E90CF9" w:rsidP="003A6787">
      <w:pPr>
        <w:tabs>
          <w:tab w:val="left" w:pos="6946"/>
        </w:tabs>
        <w:jc w:val="both"/>
        <w:rPr>
          <w:lang w:val="lv-LV"/>
        </w:rPr>
      </w:pPr>
      <w:r w:rsidRPr="005339E7">
        <w:rPr>
          <w:lang w:val="lv-LV"/>
        </w:rPr>
        <w:t>N.T</w:t>
      </w:r>
      <w:r w:rsidR="0023006B" w:rsidRPr="005339E7">
        <w:rPr>
          <w:lang w:val="lv-LV"/>
        </w:rPr>
        <w:t>.</w:t>
      </w:r>
      <w:r w:rsidRPr="005339E7">
        <w:rPr>
          <w:lang w:val="lv-LV"/>
        </w:rPr>
        <w:t xml:space="preserve"> Raits raksta: „</w:t>
      </w:r>
      <w:r w:rsidR="004352E4" w:rsidRPr="005339E7">
        <w:rPr>
          <w:lang w:val="lv-LV"/>
        </w:rPr>
        <w:t xml:space="preserve">Jaunās Derības variantā grieķu valodā nav vārda, kas nozīmētu ‘brīnumu’; kad notika lietas, kas pārsteidza </w:t>
      </w:r>
      <w:r w:rsidR="00BE7ED4" w:rsidRPr="005339E7">
        <w:rPr>
          <w:lang w:val="lv-LV"/>
        </w:rPr>
        <w:t>ar savu neatbilstību sagaidāmaja</w:t>
      </w:r>
      <w:r w:rsidR="004352E4" w:rsidRPr="005339E7">
        <w:rPr>
          <w:lang w:val="lv-LV"/>
        </w:rPr>
        <w:t>m, evaņģēlija rakstītāji lietoja vārdus ‘zīmes’ un ‘lielie darbi’…” (7). Un es ietu vēl tālāk un teiktu</w:t>
      </w:r>
      <w:r w:rsidR="00BE7ED4" w:rsidRPr="005339E7">
        <w:rPr>
          <w:lang w:val="lv-LV"/>
        </w:rPr>
        <w:t xml:space="preserve">, ka tas arī ir par iemeslu tam, ka viņi lieto ‘tā laika valodu’, lai apzīmētu ‘brīnumus’ – proti, „ļauno garu izdzīšanu’. Ļoti labi to izsaka Džoakims Džeremaija:  „Visa veida slimībās vainoja ļaunos garus, it īpaši tas attiecas uz dažāda veida psihiskām slimībām… mums būs labāk saprotamas šīs bailes no ļaunajiem gariem, ja mēs ņemsim vērā to, ka slēgtu ārstniecības iestāžu </w:t>
      </w:r>
      <w:r w:rsidR="000E79D8" w:rsidRPr="005339E7">
        <w:rPr>
          <w:lang w:val="lv-LV"/>
        </w:rPr>
        <w:t>toreiz nebija un šāda veida slimības daudz biežāk nonāca cilvēku acu priekšā nekā tas ir mūsdienās… Tādēļ nav brīnums, ka arī evaņģēliji apraksta psihiskās slimības kā apsēstību ar ļaunajiem gariem. Tie runā sava laika jēdzienos un valodā” (8).</w:t>
      </w:r>
    </w:p>
    <w:p w:rsidR="000E79D8" w:rsidRPr="005339E7" w:rsidRDefault="000E79D8" w:rsidP="003A6787">
      <w:pPr>
        <w:tabs>
          <w:tab w:val="left" w:pos="6946"/>
        </w:tabs>
        <w:jc w:val="both"/>
        <w:rPr>
          <w:lang w:val="lv-LV"/>
        </w:rPr>
      </w:pPr>
    </w:p>
    <w:p w:rsidR="000E79D8" w:rsidRPr="005339E7" w:rsidRDefault="000E79D8" w:rsidP="003A6787">
      <w:pPr>
        <w:tabs>
          <w:tab w:val="left" w:pos="6946"/>
        </w:tabs>
        <w:jc w:val="both"/>
        <w:rPr>
          <w:b/>
          <w:lang w:val="lv-LV"/>
        </w:rPr>
      </w:pPr>
      <w:r w:rsidRPr="005339E7">
        <w:rPr>
          <w:b/>
          <w:lang w:val="lv-LV"/>
        </w:rPr>
        <w:t>Kāpēc Dievs lieto tā laika valodu?</w:t>
      </w:r>
    </w:p>
    <w:p w:rsidR="00877545" w:rsidRPr="005339E7" w:rsidRDefault="000E79D8" w:rsidP="003A6787">
      <w:pPr>
        <w:tabs>
          <w:tab w:val="left" w:pos="6946"/>
        </w:tabs>
        <w:jc w:val="both"/>
        <w:rPr>
          <w:lang w:val="lv-LV"/>
        </w:rPr>
      </w:pPr>
      <w:r w:rsidRPr="005339E7">
        <w:rPr>
          <w:lang w:val="lv-LV"/>
        </w:rPr>
        <w:t xml:space="preserve">Dievs atbild nejēgam pēc viņa nezināšanas (Sal.pam.26:5). Tā </w:t>
      </w:r>
      <w:r w:rsidR="001971B4" w:rsidRPr="005339E7">
        <w:rPr>
          <w:lang w:val="lv-LV"/>
        </w:rPr>
        <w:t>Dievs atdzīvināja Samuēlu</w:t>
      </w:r>
      <w:r w:rsidR="0052700F" w:rsidRPr="005339E7">
        <w:rPr>
          <w:lang w:val="lv-LV"/>
        </w:rPr>
        <w:t>,</w:t>
      </w:r>
      <w:r w:rsidR="00F108C5" w:rsidRPr="005339E7">
        <w:rPr>
          <w:lang w:val="lv-LV"/>
        </w:rPr>
        <w:t xml:space="preserve"> kad Sauls lūdza burvi to darīt</w:t>
      </w:r>
      <w:r w:rsidR="0052700F" w:rsidRPr="005339E7">
        <w:rPr>
          <w:lang w:val="lv-LV"/>
        </w:rPr>
        <w:t xml:space="preserve"> (1.Sam.28). Burves nav spējīgas sazināties ar mirušajiem, taču Dievs apstiprināja Saulu tā nejēdzībā.</w:t>
      </w:r>
      <w:r w:rsidR="008A3921" w:rsidRPr="005339E7">
        <w:rPr>
          <w:lang w:val="lv-LV"/>
        </w:rPr>
        <w:t xml:space="preserve"> Ja cilvēki izvēlas sekot tukšajām miesas filosofijām, Dievs apstiprina viņu maldus</w:t>
      </w:r>
      <w:r w:rsidR="00F108C5" w:rsidRPr="005339E7">
        <w:rPr>
          <w:lang w:val="lv-LV"/>
        </w:rPr>
        <w:t xml:space="preserve"> (2.Tes.2:11). Attiecīgi,</w:t>
      </w:r>
      <w:r w:rsidR="008A3921" w:rsidRPr="005339E7">
        <w:rPr>
          <w:lang w:val="lv-LV"/>
        </w:rPr>
        <w:t xml:space="preserve"> Dievs soda cilvēkus ar to mēru, kas atbilst to padarītajam grēkam (salīdz. ar pravietojumu par iegūtā imūndeficīta sindromu Rom.1:27)</w:t>
      </w:r>
      <w:r w:rsidR="00877545" w:rsidRPr="005339E7">
        <w:rPr>
          <w:lang w:val="lv-LV"/>
        </w:rPr>
        <w:t>. Mēs jau runājām, ka Dievs nepārprotami aicināja Izraēlu pārstāt ticēt neesošajiem ļaunajiem gariem, jo Dievs ir viens</w:t>
      </w:r>
      <w:r w:rsidR="00F108C5" w:rsidRPr="005339E7">
        <w:rPr>
          <w:lang w:val="lv-LV"/>
        </w:rPr>
        <w:t xml:space="preserve"> vienīgs</w:t>
      </w:r>
      <w:r w:rsidR="00877545" w:rsidRPr="005339E7">
        <w:rPr>
          <w:lang w:val="lv-LV"/>
        </w:rPr>
        <w:t xml:space="preserve"> patiess Dievs (5.Moz.32:15-24). Diemžēl, Izraēls turpināja ticēt ļaunajiem gariem. Tādēļ Dievs izteica tiem savu nosodījumu, atsaucoties uz ļaunajiem gariem.</w:t>
      </w:r>
    </w:p>
    <w:p w:rsidR="00CD389C" w:rsidRPr="005339E7" w:rsidRDefault="00CD389C" w:rsidP="003A6787">
      <w:pPr>
        <w:tabs>
          <w:tab w:val="left" w:pos="6946"/>
        </w:tabs>
        <w:jc w:val="both"/>
        <w:rPr>
          <w:lang w:val="lv-LV"/>
        </w:rPr>
      </w:pPr>
    </w:p>
    <w:p w:rsidR="001145C4" w:rsidRPr="005339E7" w:rsidRDefault="00583100" w:rsidP="003A6787">
      <w:pPr>
        <w:tabs>
          <w:tab w:val="left" w:pos="6946"/>
        </w:tabs>
        <w:jc w:val="both"/>
        <w:rPr>
          <w:lang w:val="lv-LV"/>
        </w:rPr>
      </w:pPr>
      <w:r w:rsidRPr="005339E7">
        <w:rPr>
          <w:lang w:val="lv-LV"/>
        </w:rPr>
        <w:t>Bībelē ļoti bieži sastopamas atsauces uz maldīgajiem apkārtējās pagānu pasaules ticējumiem, lai tādā veidā parādītu patiesā Dieva varenību un izplatītu Viņa mācību. Viens no agrākajiem piemēriem atrodams 1.Moz.4:7: „Ja tu dari ļaunu, tad grēks ir</w:t>
      </w:r>
      <w:r w:rsidR="00B264AC" w:rsidRPr="005339E7">
        <w:rPr>
          <w:lang w:val="lv-LV"/>
        </w:rPr>
        <w:t xml:space="preserve"> (‘pieplacis pie zemes’ – ebreju izteicienā)</w:t>
      </w:r>
      <w:r w:rsidRPr="005339E7">
        <w:rPr>
          <w:lang w:val="lv-LV"/>
        </w:rPr>
        <w:t xml:space="preserve"> tavu durvju priekšā”. Tas šķiet sakām, ka, ja Kains vēlētos nožēlot grēku, piemērots grēka upuris nav tālu jāmeklē</w:t>
      </w:r>
      <w:r w:rsidR="008C6AC2" w:rsidRPr="005339E7">
        <w:rPr>
          <w:lang w:val="lv-LV"/>
        </w:rPr>
        <w:t xml:space="preserve">, viņš to varētu nokaut un veltīt to Dievam kā pienākas. Taču ebreju valodas izteiksmē šeit ir skaidri saskatāma atsauce uz </w:t>
      </w:r>
      <w:r w:rsidR="00B264AC" w:rsidRPr="005339E7">
        <w:rPr>
          <w:lang w:val="lv-LV"/>
        </w:rPr>
        <w:t>mezopotāmiešu ticējumu par ļauno (‘pie zemes pieplakušo’) garu Rabisu, kas slepeni uzglūn ienaidniekiem. Š</w:t>
      </w:r>
      <w:r w:rsidR="00D86E88" w:rsidRPr="005339E7">
        <w:rPr>
          <w:lang w:val="lv-LV"/>
        </w:rPr>
        <w:t>is ticējums</w:t>
      </w:r>
      <w:r w:rsidR="00B264AC" w:rsidRPr="005339E7">
        <w:rPr>
          <w:lang w:val="lv-LV"/>
        </w:rPr>
        <w:t xml:space="preserve"> bija </w:t>
      </w:r>
      <w:r w:rsidR="00D86E88" w:rsidRPr="005339E7">
        <w:rPr>
          <w:lang w:val="lv-LV"/>
        </w:rPr>
        <w:t>raksturīgs tam laikam, kad pār Mozu nāca radīšanas pieraksta iedvesma. Ar šo atsauci uz mītisko Rabisu Dievs it kā saka: ‘Neraizējies par Rabisu, tāda nemaz nav; tev ir jābīstas Mani, nevis viņu. Tev ir jāpienes grēka nožēlošanas upuris</w:t>
      </w:r>
      <w:r w:rsidR="001145C4" w:rsidRPr="005339E7">
        <w:rPr>
          <w:lang w:val="lv-LV"/>
        </w:rPr>
        <w:t>, lai salīdzinātos ar Dievu, vienīgo patieso Dievu, nevis jādomā par pagānu mītu tēliem, tādiem kā Rabisu’. Ievērojiet, ka Dievam nav raksturīgi gari un pl</w:t>
      </w:r>
      <w:r w:rsidR="00A55761" w:rsidRPr="005339E7">
        <w:rPr>
          <w:lang w:val="lv-LV"/>
        </w:rPr>
        <w:t>aši S</w:t>
      </w:r>
      <w:r w:rsidR="001145C4" w:rsidRPr="005339E7">
        <w:rPr>
          <w:lang w:val="lv-LV"/>
        </w:rPr>
        <w:t xml:space="preserve">ava diženuma apraksti, pretnostatot sevi neesošajiem viltus dieviem. </w:t>
      </w:r>
    </w:p>
    <w:p w:rsidR="001145C4" w:rsidRPr="005339E7" w:rsidRDefault="001145C4" w:rsidP="003A6787">
      <w:pPr>
        <w:tabs>
          <w:tab w:val="left" w:pos="6946"/>
        </w:tabs>
        <w:jc w:val="both"/>
        <w:rPr>
          <w:lang w:val="lv-LV"/>
        </w:rPr>
      </w:pPr>
    </w:p>
    <w:p w:rsidR="008D6D5B" w:rsidRPr="005339E7" w:rsidRDefault="00605812" w:rsidP="003A6787">
      <w:pPr>
        <w:tabs>
          <w:tab w:val="left" w:pos="6946"/>
        </w:tabs>
        <w:jc w:val="both"/>
        <w:rPr>
          <w:lang w:val="lv-LV"/>
        </w:rPr>
      </w:pPr>
      <w:r w:rsidRPr="005339E7">
        <w:rPr>
          <w:lang w:val="lv-LV"/>
        </w:rPr>
        <w:t>Tos izraēliešus, kas pielūdza ļaunos garus tuksnesī, „sērga pusdienā nomaitāja” (Ps.91:6). Jādomā, ka t</w:t>
      </w:r>
      <w:r w:rsidR="008D6D5B" w:rsidRPr="005339E7">
        <w:rPr>
          <w:lang w:val="lv-LV"/>
        </w:rPr>
        <w:t>as attiecas uz tiem</w:t>
      </w:r>
      <w:r w:rsidRPr="005339E7">
        <w:rPr>
          <w:lang w:val="lv-LV"/>
        </w:rPr>
        <w:t xml:space="preserve">, kuri mira no saules dūriena, un uz ticējumu, </w:t>
      </w:r>
      <w:r w:rsidRPr="005339E7">
        <w:rPr>
          <w:lang w:val="lv-LV"/>
        </w:rPr>
        <w:lastRenderedPageBreak/>
        <w:t>ka pusdienas laika nelabumu izraisa ļauno garu</w:t>
      </w:r>
      <w:r w:rsidR="008D6D5B" w:rsidRPr="005339E7">
        <w:rPr>
          <w:lang w:val="lv-LV"/>
        </w:rPr>
        <w:t xml:space="preserve"> klātbūtne. It</w:t>
      </w:r>
      <w:r w:rsidR="00AC2A19" w:rsidRPr="005339E7">
        <w:rPr>
          <w:lang w:val="lv-LV"/>
        </w:rPr>
        <w:t xml:space="preserve"> kā Dievs ar to gribētu sacīt: ‘</w:t>
      </w:r>
      <w:r w:rsidR="008D6D5B" w:rsidRPr="005339E7">
        <w:rPr>
          <w:lang w:val="lv-LV"/>
        </w:rPr>
        <w:t>Ļauno garu nav. Bet ja jūs tik ļoti gribat tiem ticēt, lai tad tie jūs arī iznīcina’. Līdzīgi arī Kristus nosodīs nekrietno „no tavas mutes” tiesas dien</w:t>
      </w:r>
      <w:r w:rsidR="00AC2A19" w:rsidRPr="005339E7">
        <w:rPr>
          <w:lang w:val="lv-LV"/>
        </w:rPr>
        <w:t>ā (Lk.19:22), proti, tā, kā viņš</w:t>
      </w:r>
      <w:r w:rsidR="008D6D5B" w:rsidRPr="005339E7">
        <w:rPr>
          <w:lang w:val="lv-LV"/>
        </w:rPr>
        <w:t xml:space="preserve"> to izprot. Jēzus nav cietsirdīgs – taču līdzībā Viņš nesaka, ka cilvēkam nav taisnība, bet spriež tiesu tā, kā cilvēks spriež par Viņu, pat ja šis spriedums neatbilst patiesībai…</w:t>
      </w:r>
    </w:p>
    <w:p w:rsidR="008D6D5B" w:rsidRPr="005339E7" w:rsidRDefault="008D6D5B" w:rsidP="003A6787">
      <w:pPr>
        <w:tabs>
          <w:tab w:val="left" w:pos="6946"/>
        </w:tabs>
        <w:jc w:val="both"/>
        <w:rPr>
          <w:lang w:val="lv-LV"/>
        </w:rPr>
      </w:pPr>
    </w:p>
    <w:p w:rsidR="00230F00" w:rsidRPr="005339E7" w:rsidRDefault="008D6D5B" w:rsidP="003A6787">
      <w:pPr>
        <w:tabs>
          <w:tab w:val="left" w:pos="6946"/>
        </w:tabs>
        <w:jc w:val="both"/>
        <w:rPr>
          <w:lang w:val="lv-LV"/>
        </w:rPr>
      </w:pPr>
      <w:r w:rsidRPr="005339E7">
        <w:rPr>
          <w:lang w:val="lv-LV"/>
        </w:rPr>
        <w:t xml:space="preserve">„Nakts briesmas” (Ps.91:5) arī ir tās, kas iznīcina Izraēlu, un tā arī varētu būt atsauce uz mītiskajiem gariem, kas </w:t>
      </w:r>
      <w:r w:rsidR="004219E5" w:rsidRPr="005339E7">
        <w:rPr>
          <w:lang w:val="lv-LV"/>
        </w:rPr>
        <w:t xml:space="preserve">nogalina cilvēkus naktī. Neskatoties uz šīm atsaucēm, ir skaidrs, ka Dievs bija Tas, kas sodīja un iznīcināja Izraēlu ar Savu eņģeļu pulka palīdzību (Ps.78:48-49) nevis kaut kādi grēcīgi, patstāvīgi gari, kuriem ticēja apkārtējās tautas. Senajā ļauno garu mācībā bija ticējums, ka ir septiņi galvenie dēmoni, jeb ļaunie gari, kas uzsūta sērgas un postu. Kristus atsaucas uz šo ticējumu, neiebilstot pret to, Savā līdzībā par </w:t>
      </w:r>
      <w:r w:rsidR="00230F00" w:rsidRPr="005339E7">
        <w:rPr>
          <w:i/>
          <w:lang w:val="lv-LV"/>
        </w:rPr>
        <w:t>septiņiem</w:t>
      </w:r>
      <w:r w:rsidR="00230F00" w:rsidRPr="005339E7">
        <w:rPr>
          <w:lang w:val="lv-LV"/>
        </w:rPr>
        <w:t xml:space="preserve"> gariem, kas atkal atgriežas izārstētajā cilvēkā (Mt.12:45). Iespējams, ka 5.Moz.28:22 arī ir atsauce uz tiem, kad tiek aprakstītas septiņu veidu likstas, kas piemeklēs tos, kas neklausīs Sava Kunga balsij.</w:t>
      </w:r>
    </w:p>
    <w:p w:rsidR="00230F00" w:rsidRPr="005339E7" w:rsidRDefault="00230F00" w:rsidP="003A6787">
      <w:pPr>
        <w:tabs>
          <w:tab w:val="left" w:pos="6946"/>
        </w:tabs>
        <w:jc w:val="both"/>
        <w:rPr>
          <w:lang w:val="lv-LV"/>
        </w:rPr>
      </w:pPr>
    </w:p>
    <w:p w:rsidR="00230F00" w:rsidRPr="005339E7" w:rsidRDefault="00230F00" w:rsidP="004E04E6">
      <w:pPr>
        <w:tabs>
          <w:tab w:val="left" w:pos="6946"/>
        </w:tabs>
        <w:rPr>
          <w:b/>
          <w:lang w:val="lv-LV"/>
        </w:rPr>
      </w:pPr>
      <w:r w:rsidRPr="005339E7">
        <w:rPr>
          <w:b/>
          <w:lang w:val="lv-LV"/>
        </w:rPr>
        <w:t>Piezīmes</w:t>
      </w:r>
    </w:p>
    <w:p w:rsidR="00D17B06" w:rsidRPr="005339E7" w:rsidRDefault="008B2453" w:rsidP="004E04E6">
      <w:pPr>
        <w:numPr>
          <w:ilvl w:val="0"/>
          <w:numId w:val="30"/>
        </w:numPr>
        <w:tabs>
          <w:tab w:val="left" w:pos="6946"/>
        </w:tabs>
        <w:rPr>
          <w:lang w:val="lv-LV"/>
        </w:rPr>
      </w:pPr>
      <w:r w:rsidRPr="005339E7">
        <w:rPr>
          <w:lang w:val="lv-LV"/>
        </w:rPr>
        <w:t xml:space="preserve">Tāpat to interpretē arī G.B. Caird, </w:t>
      </w:r>
      <w:r w:rsidRPr="005339E7">
        <w:rPr>
          <w:i/>
          <w:lang w:val="lv-LV"/>
        </w:rPr>
        <w:t xml:space="preserve">The Language and Imagery of the Bible </w:t>
      </w:r>
      <w:r w:rsidRPr="005339E7">
        <w:rPr>
          <w:lang w:val="lv-LV"/>
        </w:rPr>
        <w:t>(London: Duckworth, 1980), pp.238,239. Šajā grāmatā ir daudz materiāla, kas attiecas uz jautājumu par to, kā Dievs lieto valodu, kad runa ir par ļaunajiem gariem. S</w:t>
      </w:r>
      <w:r w:rsidR="000A514B" w:rsidRPr="005339E7">
        <w:rPr>
          <w:lang w:val="lv-LV"/>
        </w:rPr>
        <w:t>aistību</w:t>
      </w:r>
      <w:r w:rsidRPr="005339E7">
        <w:rPr>
          <w:lang w:val="lv-LV"/>
        </w:rPr>
        <w:t xml:space="preserve"> starp ļaunajiem gariem, elkiem </w:t>
      </w:r>
      <w:r w:rsidR="001D1199" w:rsidRPr="005339E7">
        <w:rPr>
          <w:lang w:val="lv-LV"/>
        </w:rPr>
        <w:t xml:space="preserve">un </w:t>
      </w:r>
      <w:r w:rsidRPr="005339E7">
        <w:rPr>
          <w:lang w:val="lv-LV"/>
        </w:rPr>
        <w:t xml:space="preserve">tā laika valodu </w:t>
      </w:r>
      <w:r w:rsidR="000A514B" w:rsidRPr="005339E7">
        <w:rPr>
          <w:lang w:val="lv-LV"/>
        </w:rPr>
        <w:t xml:space="preserve">izklāsta arī John Allfree, </w:t>
      </w:r>
      <w:r w:rsidR="000A514B" w:rsidRPr="005339E7">
        <w:rPr>
          <w:i/>
          <w:lang w:val="lv-LV"/>
        </w:rPr>
        <w:t>Demon Possession</w:t>
      </w:r>
      <w:r w:rsidR="000A514B" w:rsidRPr="005339E7">
        <w:rPr>
          <w:lang w:val="lv-LV"/>
        </w:rPr>
        <w:t xml:space="preserve"> (Mansfield: Bible Study Publications, 1986). F.G. Jannaway citē </w:t>
      </w:r>
      <w:r w:rsidR="005A2861" w:rsidRPr="005339E7">
        <w:rPr>
          <w:lang w:val="lv-LV"/>
        </w:rPr>
        <w:t>pārskatu no</w:t>
      </w:r>
      <w:r w:rsidRPr="005339E7">
        <w:rPr>
          <w:lang w:val="lv-LV"/>
        </w:rPr>
        <w:t xml:space="preserve"> </w:t>
      </w:r>
      <w:r w:rsidR="005A2861" w:rsidRPr="005339E7">
        <w:rPr>
          <w:i/>
          <w:lang w:val="lv-LV"/>
        </w:rPr>
        <w:t>Yates’ History of Egypt</w:t>
      </w:r>
      <w:r w:rsidR="005A2861" w:rsidRPr="005339E7">
        <w:rPr>
          <w:lang w:val="lv-LV"/>
        </w:rPr>
        <w:t>, kur autors atstāsta, kā 19.gadsimtā Tuvajos Austrumos viņu lūdza ’izdzīt velnu’</w:t>
      </w:r>
      <w:r w:rsidR="00D17B06" w:rsidRPr="005339E7">
        <w:rPr>
          <w:lang w:val="lv-LV"/>
        </w:rPr>
        <w:t>, ko viņš sapratis</w:t>
      </w:r>
      <w:r w:rsidR="005A2861" w:rsidRPr="005339E7">
        <w:rPr>
          <w:lang w:val="lv-LV"/>
        </w:rPr>
        <w:t xml:space="preserve"> kā lūgumu izārstēt cilvēka slimību</w:t>
      </w:r>
      <w:r w:rsidR="00D17B06" w:rsidRPr="005339E7">
        <w:rPr>
          <w:lang w:val="lv-LV"/>
        </w:rPr>
        <w:t xml:space="preserve">.  Skat F.G.  Jannaway, </w:t>
      </w:r>
      <w:r w:rsidR="00D17B06" w:rsidRPr="005339E7">
        <w:rPr>
          <w:i/>
          <w:lang w:val="lv-LV"/>
        </w:rPr>
        <w:t xml:space="preserve">Satan’s Biography </w:t>
      </w:r>
      <w:r w:rsidR="00D17B06" w:rsidRPr="005339E7">
        <w:rPr>
          <w:lang w:val="lv-LV"/>
        </w:rPr>
        <w:t>(London: Maranatha, 1900), p.54.</w:t>
      </w:r>
    </w:p>
    <w:p w:rsidR="00D17B06" w:rsidRPr="005339E7" w:rsidRDefault="00D17B06" w:rsidP="004E04E6">
      <w:pPr>
        <w:numPr>
          <w:ilvl w:val="0"/>
          <w:numId w:val="30"/>
        </w:numPr>
        <w:tabs>
          <w:tab w:val="left" w:pos="6946"/>
        </w:tabs>
        <w:rPr>
          <w:lang w:val="lv-LV"/>
        </w:rPr>
      </w:pPr>
      <w:r w:rsidRPr="005339E7">
        <w:rPr>
          <w:lang w:val="lv-LV"/>
        </w:rPr>
        <w:t xml:space="preserve">See Robert Roberts, </w:t>
      </w:r>
      <w:r w:rsidRPr="005339E7">
        <w:rPr>
          <w:i/>
          <w:lang w:val="lv-LV"/>
        </w:rPr>
        <w:t xml:space="preserve">Christendom Astray </w:t>
      </w:r>
      <w:r w:rsidRPr="005339E7">
        <w:rPr>
          <w:lang w:val="lv-LV"/>
        </w:rPr>
        <w:t>(Birmingham: CMPA), chapter 7.</w:t>
      </w:r>
    </w:p>
    <w:p w:rsidR="00D17B06" w:rsidRPr="005339E7" w:rsidRDefault="00D17B06" w:rsidP="004E04E6">
      <w:pPr>
        <w:numPr>
          <w:ilvl w:val="0"/>
          <w:numId w:val="30"/>
        </w:numPr>
        <w:tabs>
          <w:tab w:val="left" w:pos="6946"/>
        </w:tabs>
        <w:rPr>
          <w:lang w:val="lv-LV"/>
        </w:rPr>
      </w:pPr>
      <w:r w:rsidRPr="005339E7">
        <w:rPr>
          <w:lang w:val="lv-LV"/>
        </w:rPr>
        <w:t xml:space="preserve"> See Flavius Josephus, </w:t>
      </w:r>
      <w:r w:rsidRPr="005339E7">
        <w:rPr>
          <w:i/>
          <w:lang w:val="lv-LV"/>
        </w:rPr>
        <w:t>Wars of the Jews</w:t>
      </w:r>
      <w:r w:rsidRPr="005339E7">
        <w:rPr>
          <w:lang w:val="lv-LV"/>
        </w:rPr>
        <w:t xml:space="preserve"> 7.156.</w:t>
      </w:r>
    </w:p>
    <w:p w:rsidR="008A4D8A" w:rsidRPr="005339E7" w:rsidRDefault="00D17B06" w:rsidP="004E04E6">
      <w:pPr>
        <w:numPr>
          <w:ilvl w:val="0"/>
          <w:numId w:val="30"/>
        </w:numPr>
        <w:tabs>
          <w:tab w:val="left" w:pos="6946"/>
        </w:tabs>
        <w:rPr>
          <w:lang w:val="lv-LV"/>
        </w:rPr>
      </w:pPr>
      <w:r w:rsidRPr="005339E7">
        <w:rPr>
          <w:lang w:val="lv-LV"/>
        </w:rPr>
        <w:t xml:space="preserve">See R.C. Thompson, </w:t>
      </w:r>
      <w:r w:rsidRPr="005339E7">
        <w:rPr>
          <w:i/>
          <w:lang w:val="lv-LV"/>
        </w:rPr>
        <w:t xml:space="preserve">The Devils and Evil Spirits of Babylonia </w:t>
      </w:r>
      <w:r w:rsidRPr="005339E7">
        <w:rPr>
          <w:lang w:val="lv-LV"/>
        </w:rPr>
        <w:t>(London: Kuzac &amp;</w:t>
      </w:r>
      <w:r w:rsidR="008A4D8A" w:rsidRPr="005339E7">
        <w:rPr>
          <w:lang w:val="lv-LV"/>
        </w:rPr>
        <w:t xml:space="preserve"> Co., 1904) and R.K. Harrison, </w:t>
      </w:r>
      <w:r w:rsidR="008A4D8A" w:rsidRPr="005339E7">
        <w:rPr>
          <w:i/>
          <w:lang w:val="lv-LV"/>
        </w:rPr>
        <w:t xml:space="preserve">The Interpreter’s Dictionary of the Bible </w:t>
      </w:r>
      <w:r w:rsidR="008A4D8A" w:rsidRPr="005339E7">
        <w:rPr>
          <w:lang w:val="lv-LV"/>
        </w:rPr>
        <w:t>(Grand Rapids: Eerdmans, 1969), vol.1, pp.853,854.</w:t>
      </w:r>
    </w:p>
    <w:p w:rsidR="002C70C0" w:rsidRPr="005339E7" w:rsidRDefault="008A4D8A" w:rsidP="004E04E6">
      <w:pPr>
        <w:numPr>
          <w:ilvl w:val="0"/>
          <w:numId w:val="30"/>
        </w:numPr>
        <w:tabs>
          <w:tab w:val="left" w:pos="6946"/>
        </w:tabs>
        <w:rPr>
          <w:lang w:val="lv-LV"/>
        </w:rPr>
      </w:pPr>
      <w:r w:rsidRPr="005339E7">
        <w:rPr>
          <w:lang w:val="lv-LV"/>
        </w:rPr>
        <w:t xml:space="preserve">R.K. Harrison, </w:t>
      </w:r>
      <w:r w:rsidRPr="005339E7">
        <w:rPr>
          <w:i/>
          <w:lang w:val="lv-LV"/>
        </w:rPr>
        <w:t xml:space="preserve">„Demonology” </w:t>
      </w:r>
      <w:r w:rsidRPr="005339E7">
        <w:rPr>
          <w:lang w:val="lv-LV"/>
        </w:rPr>
        <w:t xml:space="preserve">in Merrill Tenney (ed.), </w:t>
      </w:r>
      <w:r w:rsidRPr="005339E7">
        <w:rPr>
          <w:i/>
          <w:lang w:val="lv-LV"/>
        </w:rPr>
        <w:t>The Zondervan Encyclopedia of the Bible</w:t>
      </w:r>
      <w:r w:rsidRPr="005339E7">
        <w:rPr>
          <w:lang w:val="lv-LV"/>
        </w:rPr>
        <w:t>, vol.2, p.97 (Grand Rapids:</w:t>
      </w:r>
      <w:r w:rsidR="002C70C0" w:rsidRPr="005339E7">
        <w:rPr>
          <w:lang w:val="lv-LV"/>
        </w:rPr>
        <w:t xml:space="preserve"> Zondervan, 1982).</w:t>
      </w:r>
    </w:p>
    <w:p w:rsidR="002C70C0" w:rsidRPr="005339E7" w:rsidRDefault="002C70C0" w:rsidP="004E04E6">
      <w:pPr>
        <w:numPr>
          <w:ilvl w:val="0"/>
          <w:numId w:val="30"/>
        </w:numPr>
        <w:tabs>
          <w:tab w:val="left" w:pos="6946"/>
        </w:tabs>
        <w:rPr>
          <w:lang w:val="lv-LV"/>
        </w:rPr>
      </w:pPr>
      <w:r w:rsidRPr="005339E7">
        <w:rPr>
          <w:lang w:val="lv-LV"/>
        </w:rPr>
        <w:t xml:space="preserve">See John Simpson, </w:t>
      </w:r>
      <w:r w:rsidRPr="005339E7">
        <w:rPr>
          <w:i/>
          <w:lang w:val="lv-LV"/>
        </w:rPr>
        <w:t xml:space="preserve">The Meaning of Satan </w:t>
      </w:r>
      <w:r w:rsidRPr="005339E7">
        <w:rPr>
          <w:lang w:val="lv-LV"/>
        </w:rPr>
        <w:t>(Grammata: Brentwood Bay, B.C., 1999 ed.), p.76.</w:t>
      </w:r>
    </w:p>
    <w:p w:rsidR="002C70C0" w:rsidRPr="005339E7" w:rsidRDefault="002C70C0" w:rsidP="004E04E6">
      <w:pPr>
        <w:numPr>
          <w:ilvl w:val="0"/>
          <w:numId w:val="30"/>
        </w:numPr>
        <w:tabs>
          <w:tab w:val="left" w:pos="6946"/>
        </w:tabs>
        <w:rPr>
          <w:lang w:val="lv-LV"/>
        </w:rPr>
      </w:pPr>
      <w:r w:rsidRPr="005339E7">
        <w:rPr>
          <w:lang w:val="lv-LV"/>
        </w:rPr>
        <w:t xml:space="preserve">N.T. Wright, </w:t>
      </w:r>
      <w:r w:rsidRPr="005339E7">
        <w:rPr>
          <w:i/>
          <w:lang w:val="lv-LV"/>
        </w:rPr>
        <w:t xml:space="preserve">Who Was Jesus? </w:t>
      </w:r>
      <w:r w:rsidRPr="005339E7">
        <w:rPr>
          <w:lang w:val="lv-LV"/>
        </w:rPr>
        <w:t>(Grand Rapids: Eerdmans, 1993), p.80.</w:t>
      </w:r>
    </w:p>
    <w:p w:rsidR="00A55761" w:rsidRPr="005339E7" w:rsidRDefault="002C70C0" w:rsidP="004E04E6">
      <w:pPr>
        <w:numPr>
          <w:ilvl w:val="0"/>
          <w:numId w:val="30"/>
        </w:numPr>
        <w:tabs>
          <w:tab w:val="left" w:pos="6946"/>
        </w:tabs>
        <w:rPr>
          <w:lang w:val="lv-LV"/>
        </w:rPr>
      </w:pPr>
      <w:r w:rsidRPr="005339E7">
        <w:rPr>
          <w:lang w:val="lv-LV"/>
        </w:rPr>
        <w:t xml:space="preserve">Joachim Jeremias, </w:t>
      </w:r>
      <w:r w:rsidRPr="005339E7">
        <w:rPr>
          <w:i/>
          <w:lang w:val="lv-LV"/>
        </w:rPr>
        <w:t xml:space="preserve">New Testament Theology </w:t>
      </w:r>
      <w:r w:rsidRPr="005339E7">
        <w:rPr>
          <w:lang w:val="lv-LV"/>
        </w:rPr>
        <w:t>(London: SCM, 1972), p.93.</w:t>
      </w:r>
      <w:r w:rsidR="008A4D8A" w:rsidRPr="005339E7">
        <w:rPr>
          <w:lang w:val="lv-LV"/>
        </w:rPr>
        <w:t xml:space="preserve"> </w:t>
      </w:r>
      <w:r w:rsidR="00D17B06" w:rsidRPr="005339E7">
        <w:rPr>
          <w:i/>
          <w:lang w:val="lv-LV"/>
        </w:rPr>
        <w:t xml:space="preserve"> </w:t>
      </w:r>
      <w:r w:rsidR="008B2453" w:rsidRPr="005339E7">
        <w:rPr>
          <w:lang w:val="lv-LV"/>
        </w:rPr>
        <w:t xml:space="preserve">   </w:t>
      </w:r>
      <w:r w:rsidR="008D6D5B" w:rsidRPr="005339E7">
        <w:rPr>
          <w:lang w:val="lv-LV"/>
        </w:rPr>
        <w:t xml:space="preserve"> </w:t>
      </w:r>
    </w:p>
    <w:p w:rsidR="0070007C" w:rsidRPr="005339E7" w:rsidRDefault="0070007C" w:rsidP="004E04E6">
      <w:pPr>
        <w:tabs>
          <w:tab w:val="left" w:pos="6946"/>
        </w:tabs>
        <w:rPr>
          <w:lang w:val="lv-LV"/>
        </w:rPr>
      </w:pPr>
    </w:p>
    <w:p w:rsidR="0070007C" w:rsidRPr="005339E7" w:rsidRDefault="0070007C" w:rsidP="004E04E6">
      <w:pPr>
        <w:tabs>
          <w:tab w:val="left" w:pos="6946"/>
        </w:tabs>
        <w:rPr>
          <w:lang w:val="lv-LV"/>
        </w:rPr>
      </w:pPr>
    </w:p>
    <w:p w:rsidR="0070007C" w:rsidRPr="003A6787" w:rsidRDefault="0070007C" w:rsidP="004E04E6">
      <w:pPr>
        <w:tabs>
          <w:tab w:val="left" w:pos="6946"/>
        </w:tabs>
        <w:jc w:val="center"/>
        <w:rPr>
          <w:b/>
          <w:sz w:val="28"/>
          <w:szCs w:val="28"/>
          <w:lang w:val="lv-LV"/>
        </w:rPr>
      </w:pPr>
      <w:r w:rsidRPr="003A6787">
        <w:rPr>
          <w:b/>
          <w:sz w:val="28"/>
          <w:szCs w:val="28"/>
          <w:lang w:val="lv-LV"/>
        </w:rPr>
        <w:t>4-5 Dievs pieņem cilvēka uzskatus</w:t>
      </w:r>
    </w:p>
    <w:p w:rsidR="0070007C" w:rsidRPr="005339E7" w:rsidRDefault="0070007C" w:rsidP="004E04E6">
      <w:pPr>
        <w:tabs>
          <w:tab w:val="left" w:pos="6946"/>
        </w:tabs>
        <w:jc w:val="center"/>
        <w:rPr>
          <w:b/>
          <w:lang w:val="lv-LV"/>
        </w:rPr>
      </w:pPr>
    </w:p>
    <w:p w:rsidR="0070007C" w:rsidRPr="005339E7" w:rsidRDefault="0070007C" w:rsidP="003A6787">
      <w:pPr>
        <w:tabs>
          <w:tab w:val="left" w:pos="6946"/>
        </w:tabs>
        <w:jc w:val="both"/>
        <w:rPr>
          <w:lang w:val="lv-LV"/>
        </w:rPr>
      </w:pPr>
      <w:r w:rsidRPr="005339E7">
        <w:rPr>
          <w:lang w:val="lv-LV"/>
        </w:rPr>
        <w:t>Tāpēc ka Dievs atbild nejēgam pēc viņa nezināšanas, var minēt daudz piemēru, kur Dievs runā par cilvēku maldīgajām idejām tā it kā tās būtu patiesas. Mēs tikko parādījām, kā Viņš to darīja, runādams ar Izraēlu par ļaunajiem gariem. Bet ir arī citi šī principa īstenošanas piemēri:</w:t>
      </w:r>
    </w:p>
    <w:p w:rsidR="0070007C" w:rsidRPr="005339E7" w:rsidRDefault="0070007C" w:rsidP="003A6787">
      <w:pPr>
        <w:tabs>
          <w:tab w:val="left" w:pos="6946"/>
        </w:tabs>
        <w:jc w:val="both"/>
        <w:rPr>
          <w:lang w:val="lv-LV"/>
        </w:rPr>
      </w:pPr>
    </w:p>
    <w:p w:rsidR="009B4E98" w:rsidRPr="005339E7" w:rsidRDefault="00A10977" w:rsidP="003A6787">
      <w:pPr>
        <w:numPr>
          <w:ilvl w:val="1"/>
          <w:numId w:val="16"/>
        </w:numPr>
        <w:tabs>
          <w:tab w:val="left" w:pos="6946"/>
        </w:tabs>
        <w:jc w:val="both"/>
        <w:rPr>
          <w:lang w:val="lv-LV"/>
        </w:rPr>
      </w:pPr>
      <w:r w:rsidRPr="005339E7">
        <w:rPr>
          <w:lang w:val="lv-LV"/>
        </w:rPr>
        <w:t xml:space="preserve">Ahitofels ieteica Absalomam nevilcināties, bet uzbrukt un nogalināt taisno ķēniņu Dāvidu. Absaloms nepieņēma šo padomu. Iedvestais pieraksts skan: „Bet Tas Kungs to tā bija nolicis, ka Ahitofela </w:t>
      </w:r>
      <w:r w:rsidRPr="005339E7">
        <w:rPr>
          <w:i/>
          <w:lang w:val="lv-LV"/>
        </w:rPr>
        <w:t xml:space="preserve">labais </w:t>
      </w:r>
      <w:r w:rsidRPr="005339E7">
        <w:rPr>
          <w:i/>
          <w:lang w:val="lv-LV"/>
        </w:rPr>
        <w:lastRenderedPageBreak/>
        <w:t>padoms</w:t>
      </w:r>
      <w:r w:rsidRPr="005339E7">
        <w:rPr>
          <w:lang w:val="lv-LV"/>
        </w:rPr>
        <w:t xml:space="preserve"> tiktu atmests” (2.Sam.17:14).</w:t>
      </w:r>
      <w:r w:rsidR="0049661A" w:rsidRPr="005339E7">
        <w:rPr>
          <w:lang w:val="lv-LV"/>
        </w:rPr>
        <w:t xml:space="preserve"> Vai tas patiesi bija </w:t>
      </w:r>
      <w:r w:rsidR="0049661A" w:rsidRPr="005339E7">
        <w:rPr>
          <w:i/>
          <w:lang w:val="lv-LV"/>
        </w:rPr>
        <w:t>labs</w:t>
      </w:r>
      <w:r w:rsidR="0049661A" w:rsidRPr="005339E7">
        <w:rPr>
          <w:lang w:val="lv-LV"/>
        </w:rPr>
        <w:t xml:space="preserve"> padoms? Ne Dieva acīs. Tas bija „labs” </w:t>
      </w:r>
      <w:r w:rsidR="009B4E98" w:rsidRPr="005339E7">
        <w:rPr>
          <w:lang w:val="lv-LV"/>
        </w:rPr>
        <w:t>no Absaloma</w:t>
      </w:r>
      <w:r w:rsidR="0049661A" w:rsidRPr="005339E7">
        <w:rPr>
          <w:lang w:val="lv-LV"/>
        </w:rPr>
        <w:t xml:space="preserve"> miesiskā viedokļa. Taču pieraksti runā no Absaloma redzes viedokļa; par kaut ko, kas ir nepārprotami ļauns, it kā tas būtu „labs” dotajā kontekstā. Tādējādi,</w:t>
      </w:r>
      <w:r w:rsidR="009B4E98" w:rsidRPr="005339E7">
        <w:rPr>
          <w:lang w:val="lv-LV"/>
        </w:rPr>
        <w:t xml:space="preserve"> šis pieraksts atsau</w:t>
      </w:r>
      <w:r w:rsidR="0049661A" w:rsidRPr="005339E7">
        <w:rPr>
          <w:lang w:val="lv-LV"/>
        </w:rPr>
        <w:t xml:space="preserve">cas uz cilvēku ļaunajām domām </w:t>
      </w:r>
      <w:r w:rsidR="00A1242D" w:rsidRPr="005339E7">
        <w:rPr>
          <w:lang w:val="lv-LV"/>
        </w:rPr>
        <w:t>tā</w:t>
      </w:r>
      <w:r w:rsidR="009B4E98" w:rsidRPr="005339E7">
        <w:rPr>
          <w:lang w:val="lv-LV"/>
        </w:rPr>
        <w:t xml:space="preserve"> it kā tās būtu pareizas.</w:t>
      </w:r>
    </w:p>
    <w:p w:rsidR="009B4E98" w:rsidRPr="005339E7" w:rsidRDefault="009B4E98" w:rsidP="003A6787">
      <w:pPr>
        <w:numPr>
          <w:ilvl w:val="1"/>
          <w:numId w:val="16"/>
        </w:numPr>
        <w:tabs>
          <w:tab w:val="left" w:pos="6946"/>
        </w:tabs>
        <w:jc w:val="both"/>
        <w:rPr>
          <w:b/>
          <w:lang w:val="lv-LV"/>
        </w:rPr>
      </w:pPr>
      <w:r w:rsidRPr="005339E7">
        <w:rPr>
          <w:i/>
          <w:lang w:val="lv-LV"/>
        </w:rPr>
        <w:t xml:space="preserve">Šķita, </w:t>
      </w:r>
      <w:r w:rsidRPr="005339E7">
        <w:rPr>
          <w:lang w:val="lv-LV"/>
        </w:rPr>
        <w:t>ka zobens nejauši izslīdēja no maksts un nokrita zemē, kad Joābs devās pretim Amasam, lai sasveicināties ar to (2.Sam.20:8) – taču tas bija darīts ar nodomu.</w:t>
      </w:r>
    </w:p>
    <w:p w:rsidR="00EF6232" w:rsidRPr="005339E7" w:rsidRDefault="009B4E98" w:rsidP="003A6787">
      <w:pPr>
        <w:numPr>
          <w:ilvl w:val="1"/>
          <w:numId w:val="16"/>
        </w:numPr>
        <w:tabs>
          <w:tab w:val="left" w:pos="6946"/>
        </w:tabs>
        <w:jc w:val="both"/>
        <w:rPr>
          <w:b/>
          <w:lang w:val="lv-LV"/>
        </w:rPr>
      </w:pPr>
      <w:r w:rsidRPr="005339E7">
        <w:rPr>
          <w:lang w:val="lv-LV"/>
        </w:rPr>
        <w:t xml:space="preserve">Līdzīgi, </w:t>
      </w:r>
      <w:r w:rsidR="00EF6232" w:rsidRPr="005339E7">
        <w:rPr>
          <w:lang w:val="lv-LV"/>
        </w:rPr>
        <w:t>J</w:t>
      </w:r>
      <w:r w:rsidRPr="005339E7">
        <w:rPr>
          <w:lang w:val="lv-LV"/>
        </w:rPr>
        <w:t>ēkaba</w:t>
      </w:r>
      <w:r w:rsidR="00EF6232" w:rsidRPr="005339E7">
        <w:rPr>
          <w:lang w:val="lv-LV"/>
        </w:rPr>
        <w:t xml:space="preserve"> āda bija gluda, bet viņš aplika kazlēnu ādas ap rokām, lai liktu Īzākam domāt, ka viņš ir Ēsavs. Īzāks „to nepazina, jo viņa rokas bija spalvainas, gluži kā viņa brāļa Ēsava rokas” (1.Moz.27:23). Vai Jēkaba rokas bija spalvainas? Nē. Īzākam tās </w:t>
      </w:r>
      <w:r w:rsidR="00EF6232" w:rsidRPr="005339E7">
        <w:rPr>
          <w:i/>
          <w:lang w:val="lv-LV"/>
        </w:rPr>
        <w:t>šķita</w:t>
      </w:r>
      <w:r w:rsidR="00EF6232" w:rsidRPr="005339E7">
        <w:rPr>
          <w:lang w:val="lv-LV"/>
        </w:rPr>
        <w:t xml:space="preserve"> spalvainas, un Raksti pieņem cilvēka redzes viedokli, nelabojot to. Raksti nesaka: ‘Īzāks nepazina Jēkabu, jo viņa rokas </w:t>
      </w:r>
      <w:r w:rsidR="00EF6232" w:rsidRPr="005339E7">
        <w:rPr>
          <w:i/>
          <w:lang w:val="lv-LV"/>
        </w:rPr>
        <w:t xml:space="preserve">šķita </w:t>
      </w:r>
      <w:r w:rsidR="00EF6232" w:rsidRPr="005339E7">
        <w:rPr>
          <w:lang w:val="lv-LV"/>
        </w:rPr>
        <w:t>spalvainas esam’.</w:t>
      </w:r>
    </w:p>
    <w:p w:rsidR="002870FA" w:rsidRPr="005339E7" w:rsidRDefault="002870FA" w:rsidP="003A6787">
      <w:pPr>
        <w:numPr>
          <w:ilvl w:val="1"/>
          <w:numId w:val="16"/>
        </w:numPr>
        <w:tabs>
          <w:tab w:val="left" w:pos="6946"/>
        </w:tabs>
        <w:jc w:val="both"/>
        <w:rPr>
          <w:b/>
          <w:lang w:val="lv-LV"/>
        </w:rPr>
      </w:pPr>
      <w:r w:rsidRPr="005339E7">
        <w:rPr>
          <w:lang w:val="lv-LV"/>
        </w:rPr>
        <w:t xml:space="preserve">Ļaunus cilvēkus sauc par „taisniem”, jo viņi sevi par tādiem uzskata (Mt.9:13; Ecēh.21:8,9) – iedvesmā Dievs pieņem viņu redzes viedokli. </w:t>
      </w:r>
    </w:p>
    <w:p w:rsidR="00486C4B" w:rsidRPr="005339E7" w:rsidRDefault="002870FA" w:rsidP="003A6787">
      <w:pPr>
        <w:numPr>
          <w:ilvl w:val="1"/>
          <w:numId w:val="16"/>
        </w:numPr>
        <w:tabs>
          <w:tab w:val="left" w:pos="6946"/>
        </w:tabs>
        <w:jc w:val="both"/>
        <w:rPr>
          <w:b/>
          <w:lang w:val="lv-LV"/>
        </w:rPr>
      </w:pPr>
      <w:r w:rsidRPr="005339E7">
        <w:rPr>
          <w:lang w:val="lv-LV"/>
        </w:rPr>
        <w:t xml:space="preserve">Par Jāzepu runā kā par Jēzus „tēvu” (Lk.2:48) </w:t>
      </w:r>
      <w:r w:rsidR="00486C4B" w:rsidRPr="005339E7">
        <w:rPr>
          <w:lang w:val="lv-LV"/>
        </w:rPr>
        <w:t>–</w:t>
      </w:r>
      <w:r w:rsidRPr="005339E7">
        <w:rPr>
          <w:lang w:val="lv-LV"/>
        </w:rPr>
        <w:t xml:space="preserve"> </w:t>
      </w:r>
      <w:r w:rsidR="00486C4B" w:rsidRPr="005339E7">
        <w:rPr>
          <w:lang w:val="lv-LV"/>
        </w:rPr>
        <w:t>tas tā bija no cilvēku redzes viedokļa.</w:t>
      </w:r>
    </w:p>
    <w:p w:rsidR="00486C4B" w:rsidRPr="005339E7" w:rsidRDefault="00486C4B" w:rsidP="003A6787">
      <w:pPr>
        <w:numPr>
          <w:ilvl w:val="1"/>
          <w:numId w:val="16"/>
        </w:numPr>
        <w:tabs>
          <w:tab w:val="left" w:pos="6946"/>
        </w:tabs>
        <w:jc w:val="both"/>
        <w:rPr>
          <w:b/>
          <w:lang w:val="lv-LV"/>
        </w:rPr>
      </w:pPr>
      <w:r w:rsidRPr="005339E7">
        <w:rPr>
          <w:lang w:val="lv-LV"/>
        </w:rPr>
        <w:t>1.Kor.1:21,25 runā par „ģeķīgu sludināšanu” – ne tāpēc, ka tā bija muļķīga, bet tāpēc, ka cilvēki to par tādu uztvēra.</w:t>
      </w:r>
    </w:p>
    <w:p w:rsidR="00486C4B" w:rsidRPr="005339E7" w:rsidRDefault="00486C4B" w:rsidP="003A6787">
      <w:pPr>
        <w:numPr>
          <w:ilvl w:val="1"/>
          <w:numId w:val="16"/>
        </w:numPr>
        <w:tabs>
          <w:tab w:val="left" w:pos="6946"/>
        </w:tabs>
        <w:jc w:val="both"/>
        <w:rPr>
          <w:b/>
          <w:lang w:val="lv-LV"/>
        </w:rPr>
      </w:pPr>
      <w:r w:rsidRPr="005339E7">
        <w:rPr>
          <w:lang w:val="lv-LV"/>
        </w:rPr>
        <w:t xml:space="preserve">Jēzus, pa jūru staigādams, „gribēja tiem iet garām” (Mk.6:48). To Viņš nebūtu darījis, jo Viņš „pie tiem nāca”, bet tā viņi to uztvēra – un pieraksti to akceptē. </w:t>
      </w:r>
    </w:p>
    <w:p w:rsidR="009B4E98" w:rsidRPr="005339E7" w:rsidRDefault="00486C4B" w:rsidP="003A6787">
      <w:pPr>
        <w:numPr>
          <w:ilvl w:val="1"/>
          <w:numId w:val="16"/>
        </w:numPr>
        <w:tabs>
          <w:tab w:val="left" w:pos="6946"/>
        </w:tabs>
        <w:jc w:val="both"/>
        <w:rPr>
          <w:b/>
          <w:lang w:val="lv-LV"/>
        </w:rPr>
      </w:pPr>
      <w:r w:rsidRPr="005339E7">
        <w:rPr>
          <w:lang w:val="lv-LV"/>
        </w:rPr>
        <w:t xml:space="preserve">Vai Jona patiesi gulēja dziļā miegā lielās vētras laikā (Jonas 1:5)? Vai </w:t>
      </w:r>
      <w:r w:rsidR="009A5BAB" w:rsidRPr="005339E7">
        <w:rPr>
          <w:lang w:val="lv-LV"/>
        </w:rPr>
        <w:t xml:space="preserve">tikai viņš </w:t>
      </w:r>
      <w:r w:rsidR="009A5BAB" w:rsidRPr="005339E7">
        <w:rPr>
          <w:i/>
          <w:lang w:val="lv-LV"/>
        </w:rPr>
        <w:t>neizlikās guļam</w:t>
      </w:r>
      <w:r w:rsidRPr="005339E7">
        <w:rPr>
          <w:lang w:val="lv-LV"/>
        </w:rPr>
        <w:t xml:space="preserve"> un</w:t>
      </w:r>
      <w:r w:rsidR="00D758CB" w:rsidRPr="005339E7">
        <w:rPr>
          <w:lang w:val="lv-LV"/>
        </w:rPr>
        <w:t xml:space="preserve"> tas tā tikai šķita</w:t>
      </w:r>
      <w:r w:rsidRPr="005339E7">
        <w:rPr>
          <w:lang w:val="lv-LV"/>
        </w:rPr>
        <w:t xml:space="preserve"> kuģa ļaudīm?</w:t>
      </w:r>
      <w:r w:rsidR="002870FA" w:rsidRPr="005339E7">
        <w:rPr>
          <w:lang w:val="lv-LV"/>
        </w:rPr>
        <w:t xml:space="preserve"> </w:t>
      </w:r>
      <w:r w:rsidR="00EF6232" w:rsidRPr="005339E7">
        <w:rPr>
          <w:lang w:val="lv-LV"/>
        </w:rPr>
        <w:t xml:space="preserve">  </w:t>
      </w:r>
      <w:r w:rsidR="009B4E98" w:rsidRPr="005339E7">
        <w:rPr>
          <w:lang w:val="lv-LV"/>
        </w:rPr>
        <w:t xml:space="preserve"> </w:t>
      </w:r>
    </w:p>
    <w:p w:rsidR="00FC52D4" w:rsidRPr="005339E7" w:rsidRDefault="00C51637" w:rsidP="003A6787">
      <w:pPr>
        <w:numPr>
          <w:ilvl w:val="1"/>
          <w:numId w:val="16"/>
        </w:numPr>
        <w:tabs>
          <w:tab w:val="left" w:pos="6946"/>
        </w:tabs>
        <w:jc w:val="both"/>
        <w:rPr>
          <w:b/>
          <w:lang w:val="lv-LV"/>
        </w:rPr>
      </w:pPr>
      <w:r w:rsidRPr="005339E7">
        <w:rPr>
          <w:lang w:val="lv-LV"/>
        </w:rPr>
        <w:t xml:space="preserve">„Jo, kas visu bauslību pildītu [proti, viņš </w:t>
      </w:r>
      <w:r w:rsidRPr="005339E7">
        <w:rPr>
          <w:i/>
          <w:lang w:val="lv-LV"/>
        </w:rPr>
        <w:t>domā</w:t>
      </w:r>
      <w:r w:rsidRPr="005339E7">
        <w:rPr>
          <w:lang w:val="lv-LV"/>
        </w:rPr>
        <w:t>, ka pilda visu bauslību], bet grēkotu pret vienu bausli…” (Jēkaba 2:10).</w:t>
      </w:r>
    </w:p>
    <w:p w:rsidR="00212678" w:rsidRPr="005339E7" w:rsidRDefault="00FC52D4" w:rsidP="003A6787">
      <w:pPr>
        <w:numPr>
          <w:ilvl w:val="1"/>
          <w:numId w:val="16"/>
        </w:numPr>
        <w:tabs>
          <w:tab w:val="left" w:pos="6946"/>
        </w:tabs>
        <w:jc w:val="both"/>
        <w:rPr>
          <w:b/>
          <w:lang w:val="lv-LV"/>
        </w:rPr>
      </w:pPr>
      <w:r w:rsidRPr="005339E7">
        <w:rPr>
          <w:lang w:val="lv-LV"/>
        </w:rPr>
        <w:t>„Padebess viņu uzņēma” (Ap.d.1:9) – tie, protams, bija eņģeļi, kas viņu uzņēma. Bet tā to redzēja tie, kas skatījās no zemes.</w:t>
      </w:r>
      <w:r w:rsidR="00C51637" w:rsidRPr="005339E7">
        <w:rPr>
          <w:lang w:val="lv-LV"/>
        </w:rPr>
        <w:t xml:space="preserve"> </w:t>
      </w:r>
    </w:p>
    <w:p w:rsidR="00196D00" w:rsidRPr="005339E7" w:rsidRDefault="00212678" w:rsidP="003A6787">
      <w:pPr>
        <w:numPr>
          <w:ilvl w:val="1"/>
          <w:numId w:val="16"/>
        </w:numPr>
        <w:tabs>
          <w:tab w:val="left" w:pos="6946"/>
        </w:tabs>
        <w:jc w:val="both"/>
        <w:rPr>
          <w:b/>
          <w:lang w:val="lv-LV"/>
        </w:rPr>
      </w:pPr>
      <w:r w:rsidRPr="005339E7">
        <w:rPr>
          <w:lang w:val="lv-LV"/>
        </w:rPr>
        <w:t>„Uguns” bija tikai „ugunij līdzīga blāzma” (4.Moz.9:15), bet Raksti citviet to sauc par „uguni”, jo tā to redzēja izraēlieši. Rakstos lasām, ka „uguni” Dievs tiem deva tuksnesī par gaismu (Ps.105:39). Kad tas parādījās pirmo reizi, to apraksta kā „ugunij līdzīgu blāzmu” (4.Moz.9:15). Tā nebija uguns, tikai izskatījās kā uguns. Taču vēlāk runa ir vienkārši par „uguni”. Nav nekādas iedvestas zemteksta piezīmes, ka tā</w:t>
      </w:r>
      <w:r w:rsidR="003C7011" w:rsidRPr="005339E7">
        <w:rPr>
          <w:lang w:val="lv-LV"/>
        </w:rPr>
        <w:t xml:space="preserve"> patiesībā nav </w:t>
      </w:r>
      <w:r w:rsidRPr="005339E7">
        <w:rPr>
          <w:lang w:val="lv-LV"/>
        </w:rPr>
        <w:t>uguns.</w:t>
      </w:r>
      <w:r w:rsidR="003C7011" w:rsidRPr="005339E7">
        <w:rPr>
          <w:lang w:val="lv-LV"/>
        </w:rPr>
        <w:t xml:space="preserve"> Tāpat arī Sinaja „kalns dega ugunīs” (5.Moz.9:15). Kalns nedega ugunīs, bet tā tas likās iz</w:t>
      </w:r>
      <w:r w:rsidR="00196D00" w:rsidRPr="005339E7">
        <w:rPr>
          <w:lang w:val="lv-LV"/>
        </w:rPr>
        <w:t>raēliešiem no tālienes; un tā tas</w:t>
      </w:r>
      <w:r w:rsidR="003C7011" w:rsidRPr="005339E7">
        <w:rPr>
          <w:lang w:val="lv-LV"/>
        </w:rPr>
        <w:t xml:space="preserve"> arī</w:t>
      </w:r>
      <w:r w:rsidR="00196D00" w:rsidRPr="005339E7">
        <w:rPr>
          <w:lang w:val="lv-LV"/>
        </w:rPr>
        <w:t xml:space="preserve"> tiek aprakstīts</w:t>
      </w:r>
      <w:r w:rsidR="003C7011" w:rsidRPr="005339E7">
        <w:rPr>
          <w:lang w:val="lv-LV"/>
        </w:rPr>
        <w:t>.</w:t>
      </w:r>
    </w:p>
    <w:p w:rsidR="00AC78D3" w:rsidRPr="005339E7" w:rsidRDefault="00196D00" w:rsidP="003A6787">
      <w:pPr>
        <w:numPr>
          <w:ilvl w:val="1"/>
          <w:numId w:val="16"/>
        </w:numPr>
        <w:tabs>
          <w:tab w:val="left" w:pos="6946"/>
        </w:tabs>
        <w:jc w:val="both"/>
        <w:rPr>
          <w:b/>
          <w:lang w:val="lv-LV"/>
        </w:rPr>
      </w:pPr>
      <w:r w:rsidRPr="005339E7">
        <w:rPr>
          <w:lang w:val="lv-LV"/>
        </w:rPr>
        <w:t>Jānis pravietoja, ka mācekļus kristīs ar uguni (Mt.3:11); tas piepild</w:t>
      </w:r>
      <w:r w:rsidR="00AC78D3" w:rsidRPr="005339E7">
        <w:rPr>
          <w:lang w:val="lv-LV"/>
        </w:rPr>
        <w:t>īj</w:t>
      </w:r>
      <w:r w:rsidRPr="005339E7">
        <w:rPr>
          <w:lang w:val="lv-LV"/>
        </w:rPr>
        <w:t xml:space="preserve">ās, kad </w:t>
      </w:r>
      <w:r w:rsidR="00AC78D3" w:rsidRPr="005339E7">
        <w:rPr>
          <w:lang w:val="lv-LV"/>
        </w:rPr>
        <w:t xml:space="preserve">„viņiem parādījās it kā uguns mēles, kas sadalījās un nolaidās uz ikvienu no tiem un visi tika piepildīti ar Svēto Garu” (Ap.d.2:3). Acīmredzot, tā  nebija reāla uguns. Tātad Mateja evaņģēlijs apraksta to, kā tas </w:t>
      </w:r>
      <w:r w:rsidR="00AC78D3" w:rsidRPr="005339E7">
        <w:rPr>
          <w:i/>
          <w:lang w:val="lv-LV"/>
        </w:rPr>
        <w:t xml:space="preserve">šķita </w:t>
      </w:r>
      <w:r w:rsidR="00AC78D3" w:rsidRPr="005339E7">
        <w:rPr>
          <w:lang w:val="lv-LV"/>
        </w:rPr>
        <w:t xml:space="preserve">mācekļiem, nesniedzot faktisko izskaidrojumu. </w:t>
      </w:r>
    </w:p>
    <w:p w:rsidR="00254F29" w:rsidRPr="005339E7" w:rsidRDefault="001670B3" w:rsidP="003A6787">
      <w:pPr>
        <w:numPr>
          <w:ilvl w:val="1"/>
          <w:numId w:val="16"/>
        </w:numPr>
        <w:tabs>
          <w:tab w:val="left" w:pos="6946"/>
        </w:tabs>
        <w:jc w:val="both"/>
        <w:rPr>
          <w:b/>
          <w:lang w:val="lv-LV"/>
        </w:rPr>
      </w:pPr>
      <w:r w:rsidRPr="005339E7">
        <w:rPr>
          <w:lang w:val="lv-LV"/>
        </w:rPr>
        <w:t>Nahuma 3:9 apraksta Nin</w:t>
      </w:r>
      <w:r w:rsidR="00254F29" w:rsidRPr="005339E7">
        <w:rPr>
          <w:lang w:val="lv-LV"/>
        </w:rPr>
        <w:t>ives spēku kā „bezgalīgu” ar lielo</w:t>
      </w:r>
      <w:r w:rsidRPr="005339E7">
        <w:rPr>
          <w:lang w:val="lv-LV"/>
        </w:rPr>
        <w:t xml:space="preserve"> </w:t>
      </w:r>
      <w:r w:rsidR="00254F29" w:rsidRPr="005339E7">
        <w:rPr>
          <w:lang w:val="lv-LV"/>
        </w:rPr>
        <w:t>ē</w:t>
      </w:r>
      <w:r w:rsidRPr="005339E7">
        <w:rPr>
          <w:lang w:val="lv-LV"/>
        </w:rPr>
        <w:t>ģiptiešu</w:t>
      </w:r>
      <w:r w:rsidR="00254F29" w:rsidRPr="005339E7">
        <w:rPr>
          <w:lang w:val="lv-LV"/>
        </w:rPr>
        <w:t xml:space="preserve"> atbalstu</w:t>
      </w:r>
      <w:r w:rsidRPr="005339E7">
        <w:rPr>
          <w:lang w:val="lv-LV"/>
        </w:rPr>
        <w:t>. Tāds tas likās ebrejam</w:t>
      </w:r>
      <w:r w:rsidR="00254F29" w:rsidRPr="005339E7">
        <w:rPr>
          <w:lang w:val="lv-LV"/>
        </w:rPr>
        <w:t xml:space="preserve"> mazajā Izraēlā, no Dieva redzes viedokļa tas nebūt nebija bezgalīgs.</w:t>
      </w:r>
    </w:p>
    <w:p w:rsidR="00254F29" w:rsidRPr="005339E7" w:rsidRDefault="00254F29" w:rsidP="003A6787">
      <w:pPr>
        <w:numPr>
          <w:ilvl w:val="1"/>
          <w:numId w:val="16"/>
        </w:numPr>
        <w:tabs>
          <w:tab w:val="left" w:pos="6946"/>
        </w:tabs>
        <w:jc w:val="both"/>
        <w:rPr>
          <w:b/>
          <w:lang w:val="lv-LV"/>
        </w:rPr>
      </w:pPr>
      <w:r w:rsidRPr="005339E7">
        <w:rPr>
          <w:lang w:val="lv-LV"/>
        </w:rPr>
        <w:t>Jānis Kristītājs „ar līksmību” sāka lēkt mātes miesās (Lk.1:44). Tā viņa to uztvēra. Bet vai iedīglis patiesi saprata…? Taču Raksti pieņem viņas viedokli.</w:t>
      </w:r>
    </w:p>
    <w:p w:rsidR="00CC7D9A" w:rsidRPr="005339E7" w:rsidRDefault="00254F29" w:rsidP="003A6787">
      <w:pPr>
        <w:numPr>
          <w:ilvl w:val="1"/>
          <w:numId w:val="16"/>
        </w:numPr>
        <w:tabs>
          <w:tab w:val="left" w:pos="6946"/>
        </w:tabs>
        <w:jc w:val="both"/>
        <w:rPr>
          <w:b/>
          <w:lang w:val="lv-LV"/>
        </w:rPr>
      </w:pPr>
      <w:r w:rsidRPr="005339E7">
        <w:rPr>
          <w:lang w:val="lv-LV"/>
        </w:rPr>
        <w:lastRenderedPageBreak/>
        <w:t>„Ja viņi Manu acu priekšā paglābtos jūras dibenā, Es pavēlēšu jūras čuskai, lai tā viņus turpat sadzeļ” (Am.9:3)</w:t>
      </w:r>
      <w:r w:rsidR="00200FE3" w:rsidRPr="005339E7">
        <w:rPr>
          <w:lang w:val="lv-LV"/>
        </w:rPr>
        <w:t xml:space="preserve">. Skaidrs, ka nav neviena, kas varētu paslēpties no Dieva, bet Dievs pieņem tā cilvēka viedokli, kas domā, ka viņš </w:t>
      </w:r>
      <w:r w:rsidR="00200FE3" w:rsidRPr="005339E7">
        <w:rPr>
          <w:i/>
          <w:lang w:val="lv-LV"/>
        </w:rPr>
        <w:t>var</w:t>
      </w:r>
      <w:r w:rsidR="00200FE3" w:rsidRPr="005339E7">
        <w:rPr>
          <w:lang w:val="lv-LV"/>
        </w:rPr>
        <w:t xml:space="preserve"> paslēpties no Dieva. Un tad Viņš tam parāda, ka viņš nemaz nav paslēpies. Līdzīgi ir rakstīts arī par Jonas bēgšanu no Tā Kunga vaiga (Jonas 1:3,10) – nav nekādas iedvestas zemteksta piezīmes, kas teiktu: ‘Skaidrs, ka tu nevari aizbēgt no Tā Kunga’</w:t>
      </w:r>
      <w:r w:rsidR="00D856C1" w:rsidRPr="005339E7">
        <w:rPr>
          <w:lang w:val="lv-LV"/>
        </w:rPr>
        <w:t>, kā Dāvids saka, „Kurp lai es bēgu no Tava vaiga?”</w:t>
      </w:r>
    </w:p>
    <w:p w:rsidR="00BD4778" w:rsidRPr="005339E7" w:rsidRDefault="00CC7D9A" w:rsidP="003A6787">
      <w:pPr>
        <w:numPr>
          <w:ilvl w:val="1"/>
          <w:numId w:val="16"/>
        </w:numPr>
        <w:tabs>
          <w:tab w:val="left" w:pos="6946"/>
        </w:tabs>
        <w:jc w:val="both"/>
        <w:rPr>
          <w:b/>
          <w:lang w:val="lv-LV"/>
        </w:rPr>
      </w:pPr>
      <w:r w:rsidRPr="005339E7">
        <w:rPr>
          <w:lang w:val="lv-LV"/>
        </w:rPr>
        <w:t xml:space="preserve">Ecēhiēla 28:3-4 lasām, ka Tīras valdniekam esot jāsaka: „tu esot gudrāks par Daniēlu, nekāds noslēpums tev neesot svešs; ar savu gudrību un saprātu tu taču esi ieguvis varu un sakrājis zeltu un sudrabu savā dārgumu krātuvē”. Bet </w:t>
      </w:r>
      <w:r w:rsidR="0046344C" w:rsidRPr="005339E7">
        <w:rPr>
          <w:lang w:val="lv-LV"/>
        </w:rPr>
        <w:t xml:space="preserve">šie vārdi patiesībā nozīmē, ka Tīras valdnieks </w:t>
      </w:r>
      <w:r w:rsidR="0046344C" w:rsidRPr="005339E7">
        <w:rPr>
          <w:i/>
          <w:lang w:val="lv-LV"/>
        </w:rPr>
        <w:t>domā</w:t>
      </w:r>
      <w:r w:rsidR="0046344C" w:rsidRPr="005339E7">
        <w:rPr>
          <w:lang w:val="lv-LV"/>
        </w:rPr>
        <w:t xml:space="preserve">, ka viņš ir gudrāks par Daniēlu, viņš </w:t>
      </w:r>
      <w:r w:rsidR="0046344C" w:rsidRPr="005339E7">
        <w:rPr>
          <w:i/>
          <w:lang w:val="lv-LV"/>
        </w:rPr>
        <w:t xml:space="preserve">domā, </w:t>
      </w:r>
      <w:r w:rsidR="00837CD7" w:rsidRPr="005339E7">
        <w:rPr>
          <w:lang w:val="lv-LV"/>
        </w:rPr>
        <w:t xml:space="preserve">ka viņa saprāts devis viņam </w:t>
      </w:r>
      <w:r w:rsidR="0046344C" w:rsidRPr="005339E7">
        <w:rPr>
          <w:lang w:val="lv-LV"/>
        </w:rPr>
        <w:t>bagātību.</w:t>
      </w:r>
      <w:r w:rsidR="00837CD7" w:rsidRPr="005339E7">
        <w:rPr>
          <w:lang w:val="lv-LV"/>
        </w:rPr>
        <w:t xml:space="preserve"> Tāda bija arī Asūra ķēniņa augstprātība un Dievs skaidri teica, ka viņš ir tikai rīkste Dieva rokā: „Jo tas teica: ‘Ar savu roku spēku un ar savu aso prātu es to paveicu… es piesavinājos viņu mantu” (Jes.10:13). Vēlāk Ecēhiēla 28:13-14 </w:t>
      </w:r>
      <w:r w:rsidR="00E46FF0" w:rsidRPr="005339E7">
        <w:rPr>
          <w:lang w:val="lv-LV"/>
        </w:rPr>
        <w:t>mēs lasām</w:t>
      </w:r>
      <w:r w:rsidR="00AE55C8" w:rsidRPr="005339E7">
        <w:rPr>
          <w:lang w:val="lv-LV"/>
        </w:rPr>
        <w:t xml:space="preserve"> vārdus, kurus bieži pilnīgi nep</w:t>
      </w:r>
      <w:r w:rsidR="00E46FF0" w:rsidRPr="005339E7">
        <w:rPr>
          <w:lang w:val="lv-LV"/>
        </w:rPr>
        <w:t>areizi interpretē, nesaprotot Bībeles valodas lietojuma principu: „Tu biji Ēdenē, Dieva dārzā</w:t>
      </w:r>
      <w:r w:rsidR="008A63FF" w:rsidRPr="005339E7">
        <w:rPr>
          <w:lang w:val="lv-LV"/>
        </w:rPr>
        <w:t>…tu biji svaidīts ķerubs”. Tā kā šis ir pravietojums par Tīras valdnieku, tad šie vārdi nav jāsaprot burtiski. Tie nozīmē, ka Tīras valdnieka apgalvojumi, ka viņš bijis svaidīts ķerubs</w:t>
      </w:r>
      <w:r w:rsidR="00A03A9E" w:rsidRPr="005339E7">
        <w:rPr>
          <w:lang w:val="lv-LV"/>
        </w:rPr>
        <w:t xml:space="preserve">, </w:t>
      </w:r>
      <w:r w:rsidR="008A63FF" w:rsidRPr="005339E7">
        <w:rPr>
          <w:lang w:val="lv-LV"/>
        </w:rPr>
        <w:t xml:space="preserve">bija zaimi. </w:t>
      </w:r>
      <w:r w:rsidR="00A11641" w:rsidRPr="005339E7">
        <w:rPr>
          <w:lang w:val="lv-LV"/>
        </w:rPr>
        <w:t>Par Tīras valdnieku runāts tā, kā viņš sevi uztver, kaut arī tas neatbilst patiesībai. Fakt</w:t>
      </w:r>
      <w:r w:rsidR="00A03A9E" w:rsidRPr="005339E7">
        <w:rPr>
          <w:lang w:val="lv-LV"/>
        </w:rPr>
        <w:t>iski Ecēhiēla grāmatas 28.nodaļu</w:t>
      </w:r>
      <w:r w:rsidR="00A11641" w:rsidRPr="005339E7">
        <w:rPr>
          <w:lang w:val="lv-LV"/>
        </w:rPr>
        <w:t xml:space="preserve"> caurauž liegi iezīmēta saikne starp Tīras valdnieku un grēcīgo Ādamu Ēdenē – jo tieši tas viņš arī bija Dieva vaiga priekšā (skat. pantus 3,9,13,15,16,17). Dievs</w:t>
      </w:r>
      <w:r w:rsidR="00BD4778" w:rsidRPr="005339E7">
        <w:rPr>
          <w:lang w:val="lv-LV"/>
        </w:rPr>
        <w:t xml:space="preserve"> runā uz valdnieku par viņa uzskatiem tāpat kā Viņš runā uz Izraēlu par viņu ticību ļaunajiem gariem. Vēl vienu līdzīgu piemēru atrodam</w:t>
      </w:r>
      <w:r w:rsidR="00A11641" w:rsidRPr="005339E7">
        <w:rPr>
          <w:lang w:val="lv-LV"/>
        </w:rPr>
        <w:t xml:space="preserve"> </w:t>
      </w:r>
      <w:r w:rsidR="00BD4778" w:rsidRPr="005339E7">
        <w:rPr>
          <w:lang w:val="lv-LV"/>
        </w:rPr>
        <w:t>Ecēh.13:18-20.</w:t>
      </w:r>
    </w:p>
    <w:p w:rsidR="00F36F45" w:rsidRPr="005339E7" w:rsidRDefault="00BD4778" w:rsidP="003A6787">
      <w:pPr>
        <w:numPr>
          <w:ilvl w:val="1"/>
          <w:numId w:val="16"/>
        </w:numPr>
        <w:tabs>
          <w:tab w:val="left" w:pos="6946"/>
        </w:tabs>
        <w:jc w:val="both"/>
        <w:rPr>
          <w:b/>
          <w:lang w:val="lv-LV"/>
        </w:rPr>
      </w:pPr>
      <w:r w:rsidRPr="005339E7">
        <w:rPr>
          <w:lang w:val="lv-LV"/>
        </w:rPr>
        <w:t>Faraona burvji atdarināja Dieva pirmos Ēģiptes soda veidus. Mēs varam stādīties priekšā viņu nožēlojamos centienus, piemēram pārvēršot zizli čūskā.</w:t>
      </w:r>
      <w:r w:rsidR="00B720E2" w:rsidRPr="005339E7">
        <w:rPr>
          <w:lang w:val="lv-LV"/>
        </w:rPr>
        <w:t xml:space="preserve"> Taču pieraksti neataino to, cik nožēlojami tas izskatījās. Kad Dievs pārvērta </w:t>
      </w:r>
      <w:r w:rsidR="00B720E2" w:rsidRPr="005339E7">
        <w:rPr>
          <w:i/>
          <w:lang w:val="lv-LV"/>
        </w:rPr>
        <w:t xml:space="preserve">visu </w:t>
      </w:r>
      <w:r w:rsidR="00B720E2" w:rsidRPr="005339E7">
        <w:rPr>
          <w:lang w:val="lv-LV"/>
        </w:rPr>
        <w:t xml:space="preserve">Nīlas upes ūdeni asinīs, „ēģiptiešu burvji izdarīja to pašu ar savām burvju mākslām” (2.Moz.7:22). Viņu apgalvojumi bija smieklīgi, jo </w:t>
      </w:r>
      <w:r w:rsidR="00B720E2" w:rsidRPr="005339E7">
        <w:rPr>
          <w:i/>
          <w:lang w:val="lv-LV"/>
        </w:rPr>
        <w:t xml:space="preserve">viss </w:t>
      </w:r>
      <w:r w:rsidR="00B720E2" w:rsidRPr="005339E7">
        <w:rPr>
          <w:lang w:val="lv-LV"/>
        </w:rPr>
        <w:t xml:space="preserve">ūdens jau bija pārvērsts asinīs; viņiem nemaz nebija kur ņemt ūdeni, lai pārvērstu to asinīs. Taču pieraksti </w:t>
      </w:r>
      <w:r w:rsidR="00B720E2" w:rsidRPr="005339E7">
        <w:rPr>
          <w:i/>
          <w:lang w:val="lv-LV"/>
        </w:rPr>
        <w:t>skaidri un gaiši</w:t>
      </w:r>
      <w:r w:rsidR="00B720E2" w:rsidRPr="005339E7">
        <w:rPr>
          <w:lang w:val="lv-LV"/>
        </w:rPr>
        <w:t xml:space="preserve"> to nepasaka. Viņu nepatiesie apgalvojumi ir pierakstīti tā, kā tie izskanējuši, lai (vērīgais lasītājs) apjaustu Jahves uzvaru pār tiem.</w:t>
      </w:r>
    </w:p>
    <w:p w:rsidR="00F36F45" w:rsidRPr="005339E7" w:rsidRDefault="00F36F45" w:rsidP="003A6787">
      <w:pPr>
        <w:numPr>
          <w:ilvl w:val="1"/>
          <w:numId w:val="16"/>
        </w:numPr>
        <w:tabs>
          <w:tab w:val="left" w:pos="6946"/>
        </w:tabs>
        <w:jc w:val="both"/>
        <w:rPr>
          <w:b/>
          <w:lang w:val="lv-LV"/>
        </w:rPr>
      </w:pPr>
      <w:r w:rsidRPr="005339E7">
        <w:rPr>
          <w:lang w:val="lv-LV"/>
        </w:rPr>
        <w:t>Kad Kristum reiz jautāja, kāpēc Viņš ēd kopā ar grēciniekiem, Viņš atbildēja: „Veseliem ārsta nevajag, bet slimiem. Nevis taisnus esmu nācis aicināt uz atgriešanos no grēkiem, bet grēciniekus” (Lk.5:31-32). Kristus šeit runā par viltīgajiem farizejiem kā par „taisniem…veseliem”. Taču viņi nebija taisni. Kristus par tiem runāja tā, kādus viņi paši sevi redzēja esam.</w:t>
      </w:r>
    </w:p>
    <w:p w:rsidR="00BD7FE9" w:rsidRPr="005339E7" w:rsidRDefault="00F36F45" w:rsidP="003A6787">
      <w:pPr>
        <w:numPr>
          <w:ilvl w:val="1"/>
          <w:numId w:val="16"/>
        </w:numPr>
        <w:tabs>
          <w:tab w:val="left" w:pos="6946"/>
        </w:tabs>
        <w:jc w:val="both"/>
        <w:rPr>
          <w:b/>
          <w:lang w:val="lv-LV"/>
        </w:rPr>
      </w:pPr>
      <w:r w:rsidRPr="005339E7">
        <w:rPr>
          <w:lang w:val="lv-LV"/>
        </w:rPr>
        <w:t xml:space="preserve">Un nevainīgākā plāksnē, </w:t>
      </w:r>
      <w:r w:rsidR="00730BBE" w:rsidRPr="005339E7">
        <w:rPr>
          <w:lang w:val="lv-LV"/>
        </w:rPr>
        <w:t>pavērojiet,</w:t>
      </w:r>
      <w:r w:rsidRPr="005339E7">
        <w:rPr>
          <w:lang w:val="lv-LV"/>
        </w:rPr>
        <w:t xml:space="preserve"> kā Dieva pieraksti ataino</w:t>
      </w:r>
      <w:r w:rsidR="00730BBE" w:rsidRPr="005339E7">
        <w:rPr>
          <w:lang w:val="lv-LV"/>
        </w:rPr>
        <w:t xml:space="preserve"> to, kā faraona meita atrod Mozu un (pašai to nezinot) lūdz viņa māti būt tam par zīdītāju: „Un jaunava aizgāja un aicināja bērna māti. Tad faraona meita sacīja viņai: ‘Ņem šo bērnu un zīdī to manā vietā…Tad </w:t>
      </w:r>
      <w:r w:rsidR="00730BBE" w:rsidRPr="005339E7">
        <w:rPr>
          <w:i/>
          <w:lang w:val="lv-LV"/>
        </w:rPr>
        <w:t>sieva</w:t>
      </w:r>
      <w:r w:rsidR="00730BBE" w:rsidRPr="005339E7">
        <w:rPr>
          <w:lang w:val="lv-LV"/>
        </w:rPr>
        <w:t xml:space="preserve"> paņēma bērnu un zīdīja to” (2.Moz.2:8-9). Kāpēc nav teikts ‘</w:t>
      </w:r>
      <w:r w:rsidR="00730BBE" w:rsidRPr="005339E7">
        <w:rPr>
          <w:i/>
          <w:lang w:val="lv-LV"/>
        </w:rPr>
        <w:t xml:space="preserve">Un Mozus māte’ </w:t>
      </w:r>
      <w:r w:rsidR="00730BBE" w:rsidRPr="005339E7">
        <w:rPr>
          <w:lang w:val="lv-LV"/>
        </w:rPr>
        <w:t>(nevis „sieva”) paņēma to.</w:t>
      </w:r>
      <w:r w:rsidR="003C386E" w:rsidRPr="005339E7">
        <w:rPr>
          <w:lang w:val="lv-LV"/>
        </w:rPr>
        <w:t xml:space="preserve"> A</w:t>
      </w:r>
      <w:r w:rsidR="00730BBE" w:rsidRPr="005339E7">
        <w:rPr>
          <w:lang w:val="lv-LV"/>
        </w:rPr>
        <w:t>tbilde ir atkal tajā, ka pi</w:t>
      </w:r>
      <w:r w:rsidR="003C386E" w:rsidRPr="005339E7">
        <w:rPr>
          <w:lang w:val="lv-LV"/>
        </w:rPr>
        <w:t>eraksti ataino</w:t>
      </w:r>
      <w:r w:rsidR="00730BBE" w:rsidRPr="005339E7">
        <w:rPr>
          <w:lang w:val="lv-LV"/>
        </w:rPr>
        <w:t xml:space="preserve"> </w:t>
      </w:r>
      <w:r w:rsidR="00730BBE" w:rsidRPr="005339E7">
        <w:rPr>
          <w:lang w:val="lv-LV"/>
        </w:rPr>
        <w:lastRenderedPageBreak/>
        <w:t>faraona meita</w:t>
      </w:r>
      <w:r w:rsidR="003C386E" w:rsidRPr="005339E7">
        <w:rPr>
          <w:lang w:val="lv-LV"/>
        </w:rPr>
        <w:t>s priekšstatus</w:t>
      </w:r>
      <w:r w:rsidR="00730BBE" w:rsidRPr="005339E7">
        <w:rPr>
          <w:lang w:val="lv-LV"/>
        </w:rPr>
        <w:t xml:space="preserve"> – kaut gan nekur tas nav </w:t>
      </w:r>
      <w:r w:rsidR="003C386E" w:rsidRPr="005339E7">
        <w:rPr>
          <w:lang w:val="lv-LV"/>
        </w:rPr>
        <w:t>skaidri un gaiši pateikts.</w:t>
      </w:r>
    </w:p>
    <w:p w:rsidR="00DF3A1D" w:rsidRPr="005339E7" w:rsidRDefault="00BD7FE9" w:rsidP="003A6787">
      <w:pPr>
        <w:numPr>
          <w:ilvl w:val="1"/>
          <w:numId w:val="16"/>
        </w:numPr>
        <w:tabs>
          <w:tab w:val="left" w:pos="6946"/>
        </w:tabs>
        <w:jc w:val="both"/>
        <w:rPr>
          <w:b/>
          <w:lang w:val="lv-LV"/>
        </w:rPr>
      </w:pPr>
      <w:r w:rsidRPr="005339E7">
        <w:rPr>
          <w:lang w:val="lv-LV"/>
        </w:rPr>
        <w:t>Līdzīgi, Kristus gan apsūdz ebrejus par Jāņa Kristītāja nepieņemšanu (Mt.17:12; Lk.7:32-35), gan citos gadījumos komentē, ka viņi pieņēmuši viņa mācību, kā rezultātā viņu garīgais nams ir „tukšs, izmēzts un uzposts” (Mt.12:44; Jņ.5:35).</w:t>
      </w:r>
      <w:r w:rsidR="000B09ED" w:rsidRPr="005339E7">
        <w:rPr>
          <w:lang w:val="lv-LV"/>
        </w:rPr>
        <w:t xml:space="preserve"> No tā mēs varam secināt, ka par viņiem </w:t>
      </w:r>
      <w:r w:rsidR="000B09ED" w:rsidRPr="005339E7">
        <w:rPr>
          <w:i/>
          <w:lang w:val="lv-LV"/>
        </w:rPr>
        <w:t xml:space="preserve">šķietamo </w:t>
      </w:r>
      <w:r w:rsidR="000B09ED" w:rsidRPr="005339E7">
        <w:rPr>
          <w:lang w:val="lv-LV"/>
        </w:rPr>
        <w:t xml:space="preserve"> Jāņa vēsts pieņemšanu Jēzus runā kā par patiesu pieņemšanu. Līdzīgi</w:t>
      </w:r>
      <w:r w:rsidR="00BD6434" w:rsidRPr="005339E7">
        <w:rPr>
          <w:lang w:val="lv-LV"/>
        </w:rPr>
        <w:t>, Kristus sauc ebrejus kā</w:t>
      </w:r>
      <w:r w:rsidR="000B09ED" w:rsidRPr="005339E7">
        <w:rPr>
          <w:lang w:val="lv-LV"/>
        </w:rPr>
        <w:t xml:space="preserve"> par elles bērniem (Mt.23:15), tā arī par Valstības bērniem (Mt.8:12); pēdējai</w:t>
      </w:r>
      <w:r w:rsidR="00BD6434" w:rsidRPr="005339E7">
        <w:rPr>
          <w:lang w:val="lv-LV"/>
        </w:rPr>
        <w:t>s</w:t>
      </w:r>
      <w:r w:rsidR="000B09ED" w:rsidRPr="005339E7">
        <w:rPr>
          <w:lang w:val="lv-LV"/>
        </w:rPr>
        <w:t xml:space="preserve"> attiecās uz to, kā viņi paši sevi uztvēra. Mateja 13:38 Kristus runā par dievbijīgajiem kā par Valstības bērniem un par viltīgajiem ebrejiem kā par ļaunā bērniem. Bet nekur Jēzus skaidri un gaiši nepaskaidro mums, kāpēc Viņš runā tā un ne savādāk.</w:t>
      </w:r>
      <w:r w:rsidR="00DF3A1D" w:rsidRPr="005339E7">
        <w:rPr>
          <w:lang w:val="lv-LV"/>
        </w:rPr>
        <w:t xml:space="preserve"> Mums pie tā ir jānonāk pašiem, salīdzinot Rakstus ar Rakstiem. Tas pats attiecas uz ļaunajiem gariem. </w:t>
      </w:r>
    </w:p>
    <w:p w:rsidR="00DF3A1D" w:rsidRPr="005339E7" w:rsidRDefault="00DF3A1D" w:rsidP="003A6787">
      <w:pPr>
        <w:tabs>
          <w:tab w:val="left" w:pos="6946"/>
        </w:tabs>
        <w:jc w:val="both"/>
        <w:rPr>
          <w:lang w:val="lv-LV"/>
        </w:rPr>
      </w:pPr>
    </w:p>
    <w:p w:rsidR="00DF3A1D" w:rsidRPr="005339E7" w:rsidRDefault="00DF3A1D" w:rsidP="003A6787">
      <w:pPr>
        <w:tabs>
          <w:tab w:val="left" w:pos="6946"/>
        </w:tabs>
        <w:jc w:val="both"/>
        <w:rPr>
          <w:lang w:val="lv-LV"/>
        </w:rPr>
      </w:pPr>
      <w:r w:rsidRPr="005339E7">
        <w:rPr>
          <w:lang w:val="lv-LV"/>
        </w:rPr>
        <w:t>Savā ziņā, ja mēs jūtam, ka kaut kas ir patiess, tad</w:t>
      </w:r>
      <w:r w:rsidR="00BD6434" w:rsidRPr="005339E7">
        <w:rPr>
          <w:lang w:val="lv-LV"/>
        </w:rPr>
        <w:t xml:space="preserve"> priekš</w:t>
      </w:r>
      <w:r w:rsidRPr="005339E7">
        <w:rPr>
          <w:lang w:val="lv-LV"/>
        </w:rPr>
        <w:t xml:space="preserve"> mums tas arī ir patiess. Savā valodas lietojumā Bībele šķiet to attaisnojam. Tā piemēram, kā Dāvids, tā arī Jēzus saka, ka Dievs tos ir atstājis un aizmirsis (Ps.22:2; 42:10). Dievs</w:t>
      </w:r>
      <w:r w:rsidR="00A2210F" w:rsidRPr="005339E7">
        <w:rPr>
          <w:lang w:val="lv-LV"/>
        </w:rPr>
        <w:t xml:space="preserve"> nebija tos atstājis</w:t>
      </w:r>
      <w:r w:rsidRPr="005339E7">
        <w:rPr>
          <w:lang w:val="lv-LV"/>
        </w:rPr>
        <w:t xml:space="preserve">, bet viņi </w:t>
      </w:r>
      <w:r w:rsidRPr="005339E7">
        <w:rPr>
          <w:i/>
          <w:lang w:val="lv-LV"/>
        </w:rPr>
        <w:t>jutās</w:t>
      </w:r>
      <w:r w:rsidRPr="005339E7">
        <w:rPr>
          <w:lang w:val="lv-LV"/>
        </w:rPr>
        <w:t xml:space="preserve"> atstāti un aizmirsti, tādēļ savā zi</w:t>
      </w:r>
      <w:r w:rsidR="00A2210F" w:rsidRPr="005339E7">
        <w:rPr>
          <w:lang w:val="lv-LV"/>
        </w:rPr>
        <w:t>ņā varētu teikt, ka Dievs tos bija</w:t>
      </w:r>
      <w:r w:rsidRPr="005339E7">
        <w:rPr>
          <w:lang w:val="lv-LV"/>
        </w:rPr>
        <w:t xml:space="preserve"> atstājis. Kas </w:t>
      </w:r>
      <w:r w:rsidRPr="005339E7">
        <w:rPr>
          <w:i/>
          <w:lang w:val="lv-LV"/>
        </w:rPr>
        <w:t xml:space="preserve">šķita </w:t>
      </w:r>
      <w:r w:rsidRPr="005339E7">
        <w:rPr>
          <w:lang w:val="lv-LV"/>
        </w:rPr>
        <w:t>patiess, to Gara pieraksti tā arī</w:t>
      </w:r>
      <w:r w:rsidR="00E25EBE" w:rsidRPr="005339E7">
        <w:rPr>
          <w:lang w:val="lv-LV"/>
        </w:rPr>
        <w:t xml:space="preserve"> fiksē, nenorādot uz sajūtu</w:t>
      </w:r>
      <w:r w:rsidRPr="005339E7">
        <w:rPr>
          <w:lang w:val="lv-LV"/>
        </w:rPr>
        <w:t xml:space="preserve"> maldīgumu. Tas pats arī ļauno garu sakarā.</w:t>
      </w:r>
    </w:p>
    <w:p w:rsidR="00DF3A1D" w:rsidRPr="005339E7" w:rsidRDefault="00DF3A1D" w:rsidP="003A6787">
      <w:pPr>
        <w:tabs>
          <w:tab w:val="left" w:pos="6946"/>
        </w:tabs>
        <w:jc w:val="both"/>
        <w:rPr>
          <w:lang w:val="lv-LV"/>
        </w:rPr>
      </w:pPr>
    </w:p>
    <w:p w:rsidR="00002FB5" w:rsidRPr="005339E7" w:rsidRDefault="00E25EBE" w:rsidP="003A6787">
      <w:pPr>
        <w:tabs>
          <w:tab w:val="left" w:pos="6946"/>
        </w:tabs>
        <w:jc w:val="both"/>
        <w:rPr>
          <w:lang w:val="lv-LV"/>
        </w:rPr>
      </w:pPr>
      <w:r w:rsidRPr="005339E7">
        <w:rPr>
          <w:lang w:val="lv-LV"/>
        </w:rPr>
        <w:t xml:space="preserve">Mācekļi </w:t>
      </w:r>
      <w:r w:rsidR="00695687" w:rsidRPr="005339E7">
        <w:rPr>
          <w:lang w:val="lv-LV"/>
        </w:rPr>
        <w:t>maldās, domādami, ka viņu priekšā stāv Kristus rēgs. Bībele māca, ka visas lietas pastāv materiālā formā, rēgu nav. Taču Jēzus nenorāj viņus par nepietiekamu mācības izpratni. Tā vietā Viņš mierīgi demonstrē, cik aplami ir tādi uzskati: „</w:t>
      </w:r>
      <w:r w:rsidR="006B00DE" w:rsidRPr="005339E7">
        <w:rPr>
          <w:lang w:val="lv-LV"/>
        </w:rPr>
        <w:t>Redziet Manas rokas un M</w:t>
      </w:r>
      <w:r w:rsidR="00695687" w:rsidRPr="005339E7">
        <w:rPr>
          <w:lang w:val="lv-LV"/>
        </w:rPr>
        <w:t>anas kājas!</w:t>
      </w:r>
      <w:r w:rsidR="0016570E" w:rsidRPr="005339E7">
        <w:rPr>
          <w:lang w:val="lv-LV"/>
        </w:rPr>
        <w:t xml:space="preserve"> </w:t>
      </w:r>
      <w:r w:rsidR="006B00DE" w:rsidRPr="005339E7">
        <w:rPr>
          <w:lang w:val="lv-LV"/>
        </w:rPr>
        <w:t xml:space="preserve">Es pats tas esmu. Aptaustait Mani un apskatait; jo garam nav miesas un kaulu, kā jūs redzat Man esam” (Lk.24:39). Jēzus runā par „garu” it kā tāds varētu pastāvēt, kaut arī viņš pats tam netic. Noteikti atveriet Soģu grāmatu, kur  11:24 dievbijīgais Jefta runā par elkdievību Kamošu </w:t>
      </w:r>
      <w:r w:rsidR="006B00DE" w:rsidRPr="005339E7">
        <w:rPr>
          <w:i/>
          <w:lang w:val="lv-LV"/>
        </w:rPr>
        <w:t xml:space="preserve">it kā </w:t>
      </w:r>
      <w:r w:rsidR="006B00DE" w:rsidRPr="005339E7">
        <w:rPr>
          <w:lang w:val="lv-LV"/>
        </w:rPr>
        <w:t xml:space="preserve">tas pastāvētu. </w:t>
      </w:r>
      <w:r w:rsidR="00002FB5" w:rsidRPr="005339E7">
        <w:rPr>
          <w:lang w:val="lv-LV"/>
        </w:rPr>
        <w:t>T</w:t>
      </w:r>
      <w:r w:rsidR="006B00DE" w:rsidRPr="005339E7">
        <w:rPr>
          <w:lang w:val="lv-LV"/>
        </w:rPr>
        <w:t>ādējādi</w:t>
      </w:r>
      <w:r w:rsidR="00002FB5" w:rsidRPr="005339E7">
        <w:rPr>
          <w:lang w:val="lv-LV"/>
        </w:rPr>
        <w:t xml:space="preserve"> </w:t>
      </w:r>
      <w:r w:rsidR="006B00DE" w:rsidRPr="005339E7">
        <w:rPr>
          <w:lang w:val="lv-LV"/>
        </w:rPr>
        <w:t>Kristus attieksme šeit, tāpat kā visā ļauno garu pastāvēšanas problēmā</w:t>
      </w:r>
      <w:r w:rsidR="00002FB5" w:rsidRPr="005339E7">
        <w:rPr>
          <w:lang w:val="lv-LV"/>
        </w:rPr>
        <w:t>, norāda uz Viņa personību</w:t>
      </w:r>
      <w:r w:rsidR="006B00DE" w:rsidRPr="005339E7">
        <w:rPr>
          <w:lang w:val="lv-LV"/>
        </w:rPr>
        <w:t xml:space="preserve"> </w:t>
      </w:r>
      <w:r w:rsidR="00002FB5" w:rsidRPr="005339E7">
        <w:rPr>
          <w:lang w:val="lv-LV"/>
        </w:rPr>
        <w:t xml:space="preserve">raksturojošām </w:t>
      </w:r>
      <w:r w:rsidR="006B00DE" w:rsidRPr="005339E7">
        <w:rPr>
          <w:lang w:val="lv-LV"/>
        </w:rPr>
        <w:t>īpašībām:</w:t>
      </w:r>
      <w:r w:rsidR="00002FB5" w:rsidRPr="005339E7">
        <w:rPr>
          <w:lang w:val="lv-LV"/>
        </w:rPr>
        <w:t xml:space="preserve"> pacietību, lēnprātību un karsta</w:t>
      </w:r>
      <w:r w:rsidR="006B00DE" w:rsidRPr="005339E7">
        <w:rPr>
          <w:lang w:val="lv-LV"/>
        </w:rPr>
        <w:t xml:space="preserve"> </w:t>
      </w:r>
      <w:r w:rsidR="00002FB5" w:rsidRPr="005339E7">
        <w:rPr>
          <w:lang w:val="lv-LV"/>
        </w:rPr>
        <w:t>un spēcīga prāta vēlmi iemantot Sev piekritējus bez apsmiešanas un nievāšanas.</w:t>
      </w:r>
    </w:p>
    <w:p w:rsidR="00002FB5" w:rsidRPr="005339E7" w:rsidRDefault="00002FB5" w:rsidP="004E04E6">
      <w:pPr>
        <w:tabs>
          <w:tab w:val="left" w:pos="6946"/>
        </w:tabs>
        <w:rPr>
          <w:lang w:val="lv-LV"/>
        </w:rPr>
      </w:pPr>
    </w:p>
    <w:p w:rsidR="00002FB5" w:rsidRPr="003A6787" w:rsidRDefault="00002FB5" w:rsidP="004E04E6">
      <w:pPr>
        <w:tabs>
          <w:tab w:val="left" w:pos="6946"/>
        </w:tabs>
        <w:jc w:val="center"/>
        <w:rPr>
          <w:b/>
          <w:sz w:val="28"/>
          <w:szCs w:val="28"/>
          <w:lang w:val="lv-LV"/>
        </w:rPr>
      </w:pPr>
      <w:r w:rsidRPr="003A6787">
        <w:rPr>
          <w:b/>
          <w:sz w:val="28"/>
          <w:szCs w:val="28"/>
          <w:lang w:val="lv-LV"/>
        </w:rPr>
        <w:t>4-6 Brīnumi un ļaunie gari</w:t>
      </w:r>
    </w:p>
    <w:p w:rsidR="00A12856" w:rsidRPr="005339E7" w:rsidRDefault="00A12856" w:rsidP="004E04E6">
      <w:pPr>
        <w:tabs>
          <w:tab w:val="left" w:pos="6946"/>
        </w:tabs>
        <w:rPr>
          <w:lang w:val="lv-LV"/>
        </w:rPr>
      </w:pPr>
    </w:p>
    <w:p w:rsidR="005E719C" w:rsidRPr="005339E7" w:rsidRDefault="00A12856" w:rsidP="003A6787">
      <w:pPr>
        <w:tabs>
          <w:tab w:val="left" w:pos="6946"/>
        </w:tabs>
        <w:jc w:val="both"/>
        <w:rPr>
          <w:lang w:val="lv-LV"/>
        </w:rPr>
      </w:pPr>
      <w:r w:rsidRPr="005339E7">
        <w:rPr>
          <w:lang w:val="lv-LV"/>
        </w:rPr>
        <w:t xml:space="preserve">Jēzus brīnumi atmaskoja vietējo uzskatu maldīgumu, piemēram, ļauno garu sakarā, netērējot vārdus kļūdaino uzskatu labošanai. Tā Lūkas 5:21 ebreji pauž divus kļūdainus uzskatus: ka Jēzus ir zaimotājs un ka tikai Dievs var piedot grēkus. Jēzus </w:t>
      </w:r>
      <w:r w:rsidR="005E719C" w:rsidRPr="005339E7">
        <w:rPr>
          <w:lang w:val="lv-LV"/>
        </w:rPr>
        <w:t>nesaka ne vārda kļūdas skaidrošanai, taču triekas ķertā dziedināšanas brīnums apgāž abus ebreju izteiktos apgalvojumus.</w:t>
      </w:r>
    </w:p>
    <w:p w:rsidR="005E719C" w:rsidRPr="005339E7" w:rsidRDefault="005E719C" w:rsidP="003A6787">
      <w:pPr>
        <w:tabs>
          <w:tab w:val="left" w:pos="6946"/>
        </w:tabs>
        <w:jc w:val="both"/>
        <w:rPr>
          <w:lang w:val="lv-LV"/>
        </w:rPr>
      </w:pPr>
      <w:r w:rsidRPr="005339E7">
        <w:rPr>
          <w:lang w:val="lv-LV"/>
        </w:rPr>
        <w:t xml:space="preserve"> </w:t>
      </w:r>
    </w:p>
    <w:p w:rsidR="00B73CDE" w:rsidRPr="005339E7" w:rsidRDefault="005E719C" w:rsidP="003A6787">
      <w:pPr>
        <w:tabs>
          <w:tab w:val="left" w:pos="6946"/>
        </w:tabs>
        <w:jc w:val="both"/>
        <w:rPr>
          <w:lang w:val="lv-LV"/>
        </w:rPr>
      </w:pPr>
      <w:r w:rsidRPr="005339E7">
        <w:rPr>
          <w:lang w:val="lv-LV"/>
        </w:rPr>
        <w:t xml:space="preserve">Jēzus </w:t>
      </w:r>
      <w:r w:rsidR="00922A39" w:rsidRPr="005339E7">
        <w:rPr>
          <w:lang w:val="lv-LV"/>
        </w:rPr>
        <w:t>neapšaubāmi uzskatīja, ka darbi ir uzskatāmāks pierādījums par vārdiem. Viņš ļoti reti atmaskoja kļūdainus uzskatus, tā piemēram, Viņš atklāti neapgalvoja, ka Mozus bauslība nav spējīga dot pestīšanu</w:t>
      </w:r>
      <w:r w:rsidR="00B73CDE" w:rsidRPr="005339E7">
        <w:rPr>
          <w:lang w:val="lv-LV"/>
        </w:rPr>
        <w:t>, bet Viņa brīnumu darbi, piemēram dziedināšana sabatā, uzskatāmi rādīja patieso lietu stāvokli. Kad Viņu kļūdaini nosauca par samarieti, Jēzus to nenoliedza (Jņ.8:48-49 salīdz. ar 4:7-9), kaut gan Viņa izcelsme no jūdiem, Ābrahāma dzimumam piederošiem, bija būtiska Dieva pestīšanas plānā (Jņ.4:22).</w:t>
      </w:r>
    </w:p>
    <w:p w:rsidR="00B73CDE" w:rsidRPr="005339E7" w:rsidRDefault="00B73CDE" w:rsidP="003A6787">
      <w:pPr>
        <w:tabs>
          <w:tab w:val="left" w:pos="6946"/>
        </w:tabs>
        <w:jc w:val="both"/>
        <w:rPr>
          <w:lang w:val="lv-LV"/>
        </w:rPr>
      </w:pPr>
    </w:p>
    <w:p w:rsidR="009E22F6" w:rsidRPr="005339E7" w:rsidRDefault="00594413" w:rsidP="003A6787">
      <w:pPr>
        <w:tabs>
          <w:tab w:val="left" w:pos="6946"/>
        </w:tabs>
        <w:jc w:val="both"/>
        <w:rPr>
          <w:lang w:val="lv-LV"/>
        </w:rPr>
      </w:pPr>
      <w:r w:rsidRPr="005339E7">
        <w:rPr>
          <w:lang w:val="lv-LV"/>
        </w:rPr>
        <w:lastRenderedPageBreak/>
        <w:t>Pat tad, kad jūdi (apzināti) izdarīja nepareizus secinājumus</w:t>
      </w:r>
      <w:r w:rsidR="00910781" w:rsidRPr="005339E7">
        <w:rPr>
          <w:lang w:val="lv-LV"/>
        </w:rPr>
        <w:t xml:space="preserve">, ka Jēzus „Dievu sauca par Savu Tēvu, Sevi pielīdzinādams Dievam” (Jņ.5:18), Jēzus to nenoliedza; tā vietā Viņš pamatoti pierādīja, ka Viņš no Sevis neko nevar darīt, ja Viņš neredz Tēvu to darām, tādēļ Viņu </w:t>
      </w:r>
      <w:r w:rsidR="00910781" w:rsidRPr="005339E7">
        <w:rPr>
          <w:i/>
          <w:lang w:val="lv-LV"/>
        </w:rPr>
        <w:t>nevar pielīdzināt</w:t>
      </w:r>
      <w:r w:rsidR="0039303E" w:rsidRPr="005339E7">
        <w:rPr>
          <w:lang w:val="lv-LV"/>
        </w:rPr>
        <w:t xml:space="preserve"> Dievam. Kristus brīnumi paši par sevi</w:t>
      </w:r>
      <w:r w:rsidR="00910781" w:rsidRPr="005339E7">
        <w:rPr>
          <w:lang w:val="lv-LV"/>
        </w:rPr>
        <w:t xml:space="preserve"> pierāda</w:t>
      </w:r>
      <w:r w:rsidR="0039303E" w:rsidRPr="005339E7">
        <w:rPr>
          <w:lang w:val="lv-LV"/>
        </w:rPr>
        <w:t xml:space="preserve"> arī, cik aplam</w:t>
      </w:r>
      <w:r w:rsidR="00910781" w:rsidRPr="005339E7">
        <w:rPr>
          <w:lang w:val="lv-LV"/>
        </w:rPr>
        <w:t>a ir ticība ļaunajiem gariem.</w:t>
      </w:r>
      <w:r w:rsidR="0039303E" w:rsidRPr="005339E7">
        <w:rPr>
          <w:lang w:val="lv-LV"/>
        </w:rPr>
        <w:t xml:space="preserve"> Kristus brīnumam slimā dziedināšanā pie Betzatas dīķa bija jāparāda, cik aplama ir ticība ebreju mītam, ka Pashas svinību laikā eņģelis pieskaras dīķa ūdenim, piešķirot tam dziednieciskas īpašības. </w:t>
      </w:r>
      <w:r w:rsidR="006E1979" w:rsidRPr="005339E7">
        <w:rPr>
          <w:lang w:val="lv-LV"/>
        </w:rPr>
        <w:t xml:space="preserve">Mīts ir pierakstīts bez komentāriem par </w:t>
      </w:r>
      <w:r w:rsidR="0039303E" w:rsidRPr="005339E7">
        <w:rPr>
          <w:lang w:val="lv-LV"/>
        </w:rPr>
        <w:t>t</w:t>
      </w:r>
      <w:r w:rsidR="006E1979" w:rsidRPr="005339E7">
        <w:rPr>
          <w:lang w:val="lv-LV"/>
        </w:rPr>
        <w:t>ā maldīgumu; Kristus brīnums ir tā maldīguma atmaskojums (Jņ.5:4). Tas pats attiecas arī uz mītu par nomizotajām rīkstēm, kas veicinot ganāmpulka vaislību;</w:t>
      </w:r>
      <w:r w:rsidR="00910781" w:rsidRPr="005339E7">
        <w:rPr>
          <w:lang w:val="lv-LV"/>
        </w:rPr>
        <w:t xml:space="preserve"> </w:t>
      </w:r>
      <w:r w:rsidR="006E1979" w:rsidRPr="005339E7">
        <w:rPr>
          <w:lang w:val="lv-LV"/>
        </w:rPr>
        <w:t xml:space="preserve">Jēkabs izmisīgi rīkojās saskaņā ar šo </w:t>
      </w:r>
      <w:r w:rsidR="009E22F6" w:rsidRPr="005339E7">
        <w:rPr>
          <w:lang w:val="lv-LV"/>
        </w:rPr>
        <w:t xml:space="preserve">pagānu </w:t>
      </w:r>
      <w:r w:rsidR="006E1979" w:rsidRPr="005339E7">
        <w:rPr>
          <w:lang w:val="lv-LV"/>
        </w:rPr>
        <w:t>mītu, lai viņa ganāmpulks pieaugtu</w:t>
      </w:r>
      <w:r w:rsidR="009E22F6" w:rsidRPr="005339E7">
        <w:rPr>
          <w:lang w:val="lv-LV"/>
        </w:rPr>
        <w:t>, un Dievs viņam palīdzēja.</w:t>
      </w:r>
      <w:r w:rsidR="00B73CDE" w:rsidRPr="005339E7">
        <w:rPr>
          <w:lang w:val="lv-LV"/>
        </w:rPr>
        <w:t xml:space="preserve"> </w:t>
      </w:r>
      <w:r w:rsidR="009E22F6" w:rsidRPr="005339E7">
        <w:rPr>
          <w:lang w:val="lv-LV"/>
        </w:rPr>
        <w:t xml:space="preserve">Taču tikai daudz vēlāk Jēkabs saprata, ka šie ganāmpulki bija </w:t>
      </w:r>
      <w:r w:rsidR="009E22F6" w:rsidRPr="005339E7">
        <w:rPr>
          <w:i/>
          <w:lang w:val="lv-LV"/>
        </w:rPr>
        <w:t>Dieva</w:t>
      </w:r>
      <w:r w:rsidR="009E22F6" w:rsidRPr="005339E7">
        <w:rPr>
          <w:lang w:val="lv-LV"/>
        </w:rPr>
        <w:t xml:space="preserve"> žēlastības dāvana (1.Moz.33:11). Ja Dievs būtu vienkārši pārmetis Jēkabam par ticību mītiem, šī mācība nebūtu bijusi tik iespaidīga.</w:t>
      </w:r>
    </w:p>
    <w:p w:rsidR="009E22F6" w:rsidRPr="005339E7" w:rsidRDefault="009E22F6" w:rsidP="003A6787">
      <w:pPr>
        <w:tabs>
          <w:tab w:val="left" w:pos="6946"/>
        </w:tabs>
        <w:jc w:val="both"/>
        <w:rPr>
          <w:lang w:val="lv-LV"/>
        </w:rPr>
      </w:pPr>
    </w:p>
    <w:p w:rsidR="00C76590" w:rsidRPr="005339E7" w:rsidRDefault="009E22F6" w:rsidP="003A6787">
      <w:pPr>
        <w:tabs>
          <w:tab w:val="left" w:pos="6946"/>
        </w:tabs>
        <w:jc w:val="both"/>
        <w:rPr>
          <w:lang w:val="lv-LV"/>
        </w:rPr>
      </w:pPr>
      <w:r w:rsidRPr="005339E7">
        <w:rPr>
          <w:lang w:val="lv-LV"/>
        </w:rPr>
        <w:t>Tas</w:t>
      </w:r>
      <w:r w:rsidR="00C76590" w:rsidRPr="005339E7">
        <w:rPr>
          <w:lang w:val="lv-LV"/>
        </w:rPr>
        <w:t>, kā</w:t>
      </w:r>
      <w:r w:rsidRPr="005339E7">
        <w:rPr>
          <w:lang w:val="lv-LV"/>
        </w:rPr>
        <w:t xml:space="preserve"> </w:t>
      </w:r>
      <w:r w:rsidR="00C76590" w:rsidRPr="005339E7">
        <w:rPr>
          <w:lang w:val="lv-LV"/>
        </w:rPr>
        <w:t>Dievs attiecas pret viltus reliģiju apgalvojumiem Vecajā Derībā, palīdzēs mums saprast, kā Viņš atsaucas uz ticību ļaunajiem gariem Jaunās Derības laikā</w:t>
      </w:r>
      <w:r w:rsidR="00174E29" w:rsidRPr="005339E7">
        <w:rPr>
          <w:lang w:val="lv-LV"/>
        </w:rPr>
        <w:t>,</w:t>
      </w:r>
      <w:r w:rsidR="00C76590" w:rsidRPr="005339E7">
        <w:rPr>
          <w:lang w:val="lv-LV"/>
        </w:rPr>
        <w:t xml:space="preserve"> un kāpēc nekur nav skaidri un gaiši pateikts, ka tādu garu vienkārši nav. Mēs gribētu, lai Kristus attieksme pret ļauno garu problēmu tiktu skatīta vēsturiskā plāksnē.</w:t>
      </w:r>
    </w:p>
    <w:p w:rsidR="00C76590" w:rsidRPr="005339E7" w:rsidRDefault="00C76590" w:rsidP="003A6787">
      <w:pPr>
        <w:tabs>
          <w:tab w:val="left" w:pos="6946"/>
        </w:tabs>
        <w:jc w:val="both"/>
        <w:rPr>
          <w:lang w:val="lv-LV"/>
        </w:rPr>
      </w:pPr>
    </w:p>
    <w:p w:rsidR="00174E29" w:rsidRPr="005339E7" w:rsidRDefault="00C76590" w:rsidP="003A6787">
      <w:pPr>
        <w:tabs>
          <w:tab w:val="left" w:pos="6946"/>
        </w:tabs>
        <w:jc w:val="both"/>
        <w:rPr>
          <w:b/>
          <w:lang w:val="lv-LV"/>
        </w:rPr>
      </w:pPr>
      <w:r w:rsidRPr="005339E7">
        <w:rPr>
          <w:b/>
          <w:lang w:val="lv-LV"/>
        </w:rPr>
        <w:t xml:space="preserve">Otrā Mozus grāmata </w:t>
      </w:r>
      <w:r w:rsidR="00174E29" w:rsidRPr="005339E7">
        <w:rPr>
          <w:lang w:val="lv-LV"/>
        </w:rPr>
        <w:t xml:space="preserve">saukta </w:t>
      </w:r>
      <w:r w:rsidR="00174E29" w:rsidRPr="005339E7">
        <w:rPr>
          <w:b/>
          <w:lang w:val="lv-LV"/>
        </w:rPr>
        <w:t>Exodus</w:t>
      </w:r>
    </w:p>
    <w:p w:rsidR="00884AF7" w:rsidRPr="005339E7" w:rsidRDefault="00174E29" w:rsidP="003A6787">
      <w:pPr>
        <w:tabs>
          <w:tab w:val="left" w:pos="6946"/>
        </w:tabs>
        <w:jc w:val="both"/>
        <w:rPr>
          <w:lang w:val="lv-LV"/>
        </w:rPr>
      </w:pPr>
      <w:r w:rsidRPr="005339E7">
        <w:rPr>
          <w:lang w:val="lv-LV"/>
        </w:rPr>
        <w:t>Padomājiet par tām sērgām, kas nāca pār Ēģipti; katram no šiem brīnumiem (jo tie bija brīnumi)</w:t>
      </w:r>
      <w:r w:rsidR="00C11617" w:rsidRPr="005339E7">
        <w:rPr>
          <w:lang w:val="lv-LV"/>
        </w:rPr>
        <w:t xml:space="preserve"> bija jāparāda, ka ēģiptiešu diev</w:t>
      </w:r>
      <w:r w:rsidRPr="005339E7">
        <w:rPr>
          <w:lang w:val="lv-LV"/>
        </w:rPr>
        <w:t>u (elku) pastāvēšana ir blēņas un nekas vairāk. „Pār visiem Ēģiptes dievi</w:t>
      </w:r>
      <w:r w:rsidR="00C11617" w:rsidRPr="005339E7">
        <w:rPr>
          <w:lang w:val="lv-LV"/>
        </w:rPr>
        <w:t>em Es spriedīšu tiesu, Es, Tas K</w:t>
      </w:r>
      <w:r w:rsidRPr="005339E7">
        <w:rPr>
          <w:lang w:val="lv-LV"/>
        </w:rPr>
        <w:t>ungs” (2.Moz.12:12; 15:11; 4.Moz.</w:t>
      </w:r>
      <w:r w:rsidR="00C11617" w:rsidRPr="005339E7">
        <w:rPr>
          <w:lang w:val="lv-LV"/>
        </w:rPr>
        <w:t>33:4). Vienu brīdi par „dieviem” runā kā par reāli pastāvošiem, lai parādītu Tā Kunga absolūto pārākumu par tiem līdz to vispārējai nebūšanai. Ievērojiet, ka tie bija Ēģiptes ļaudis, pār kuriem Dievs sprieda tiesu (1.Moz.15:14); to elki (dievi) Rakstos pārstāv tos, kuri viņiem tic</w:t>
      </w:r>
      <w:r w:rsidR="00884AF7" w:rsidRPr="005339E7">
        <w:rPr>
          <w:lang w:val="lv-LV"/>
        </w:rPr>
        <w:t>ēja. Tāpat arī „ļaunie gari” dažkārt vienkārši pārstāv tos, kas tiem tic (Mk.1:32,34).</w:t>
      </w:r>
    </w:p>
    <w:p w:rsidR="00884AF7" w:rsidRPr="005339E7" w:rsidRDefault="00884AF7" w:rsidP="003A6787">
      <w:pPr>
        <w:tabs>
          <w:tab w:val="left" w:pos="6946"/>
        </w:tabs>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3"/>
        <w:gridCol w:w="4384"/>
      </w:tblGrid>
      <w:tr w:rsidR="00884AF7" w:rsidRPr="005339E7" w:rsidTr="00C870B3">
        <w:tc>
          <w:tcPr>
            <w:tcW w:w="4428" w:type="dxa"/>
          </w:tcPr>
          <w:p w:rsidR="00884AF7" w:rsidRPr="005339E7" w:rsidRDefault="00884AF7" w:rsidP="003A6787">
            <w:pPr>
              <w:tabs>
                <w:tab w:val="left" w:pos="6946"/>
              </w:tabs>
              <w:jc w:val="both"/>
              <w:rPr>
                <w:b/>
                <w:lang w:val="lv-LV"/>
              </w:rPr>
            </w:pPr>
            <w:r w:rsidRPr="005339E7">
              <w:rPr>
                <w:b/>
                <w:lang w:val="lv-LV"/>
              </w:rPr>
              <w:t xml:space="preserve">Sērga </w:t>
            </w:r>
          </w:p>
        </w:tc>
        <w:tc>
          <w:tcPr>
            <w:tcW w:w="4428" w:type="dxa"/>
          </w:tcPr>
          <w:p w:rsidR="00884AF7" w:rsidRPr="005339E7" w:rsidRDefault="00884AF7" w:rsidP="003A6787">
            <w:pPr>
              <w:tabs>
                <w:tab w:val="left" w:pos="6946"/>
              </w:tabs>
              <w:jc w:val="both"/>
              <w:rPr>
                <w:b/>
                <w:lang w:val="lv-LV"/>
              </w:rPr>
            </w:pPr>
            <w:r w:rsidRPr="005339E7">
              <w:rPr>
                <w:b/>
                <w:lang w:val="lv-LV"/>
              </w:rPr>
              <w:t>Ēģiptiešu dievs / elks</w:t>
            </w:r>
          </w:p>
        </w:tc>
      </w:tr>
      <w:tr w:rsidR="00884AF7" w:rsidRPr="005339E7" w:rsidTr="00C870B3">
        <w:tc>
          <w:tcPr>
            <w:tcW w:w="4428" w:type="dxa"/>
          </w:tcPr>
          <w:p w:rsidR="00884AF7" w:rsidRPr="005339E7" w:rsidRDefault="00884AF7" w:rsidP="003A6787">
            <w:pPr>
              <w:tabs>
                <w:tab w:val="left" w:pos="6946"/>
              </w:tabs>
              <w:jc w:val="both"/>
              <w:rPr>
                <w:lang w:val="lv-LV"/>
              </w:rPr>
            </w:pPr>
            <w:r w:rsidRPr="005339E7">
              <w:rPr>
                <w:lang w:val="lv-LV"/>
              </w:rPr>
              <w:t>Nīlas upes ūdens pārvērsts asinīs</w:t>
            </w:r>
          </w:p>
        </w:tc>
        <w:tc>
          <w:tcPr>
            <w:tcW w:w="4428" w:type="dxa"/>
          </w:tcPr>
          <w:p w:rsidR="00884AF7" w:rsidRPr="005339E7" w:rsidRDefault="00884AF7" w:rsidP="003A6787">
            <w:pPr>
              <w:tabs>
                <w:tab w:val="left" w:pos="6946"/>
              </w:tabs>
              <w:jc w:val="both"/>
              <w:rPr>
                <w:lang w:val="lv-LV"/>
              </w:rPr>
            </w:pPr>
            <w:r w:rsidRPr="005339E7">
              <w:rPr>
                <w:lang w:val="lv-LV"/>
              </w:rPr>
              <w:t>HAPI – Nīlas upes gars</w:t>
            </w:r>
          </w:p>
        </w:tc>
      </w:tr>
      <w:tr w:rsidR="00884AF7" w:rsidRPr="005339E7" w:rsidTr="00C870B3">
        <w:tc>
          <w:tcPr>
            <w:tcW w:w="4428" w:type="dxa"/>
          </w:tcPr>
          <w:p w:rsidR="00884AF7" w:rsidRPr="005339E7" w:rsidRDefault="00884AF7" w:rsidP="003A6787">
            <w:pPr>
              <w:tabs>
                <w:tab w:val="left" w:pos="6946"/>
              </w:tabs>
              <w:jc w:val="both"/>
              <w:rPr>
                <w:lang w:val="lv-LV"/>
              </w:rPr>
            </w:pPr>
            <w:r w:rsidRPr="005339E7">
              <w:rPr>
                <w:lang w:val="lv-LV"/>
              </w:rPr>
              <w:t xml:space="preserve">Vardes </w:t>
            </w:r>
          </w:p>
        </w:tc>
        <w:tc>
          <w:tcPr>
            <w:tcW w:w="4428" w:type="dxa"/>
          </w:tcPr>
          <w:p w:rsidR="00884AF7" w:rsidRPr="005339E7" w:rsidRDefault="00884AF7" w:rsidP="003A6787">
            <w:pPr>
              <w:tabs>
                <w:tab w:val="left" w:pos="6946"/>
              </w:tabs>
              <w:jc w:val="both"/>
              <w:rPr>
                <w:lang w:val="lv-LV"/>
              </w:rPr>
            </w:pPr>
            <w:r w:rsidRPr="005339E7">
              <w:rPr>
                <w:lang w:val="lv-LV"/>
              </w:rPr>
              <w:t>HEKOT</w:t>
            </w:r>
            <w:r w:rsidR="007C2E17" w:rsidRPr="005339E7">
              <w:rPr>
                <w:lang w:val="lv-LV"/>
              </w:rPr>
              <w:t>a</w:t>
            </w:r>
            <w:r w:rsidRPr="005339E7">
              <w:rPr>
                <w:lang w:val="lv-LV"/>
              </w:rPr>
              <w:t xml:space="preserve"> – burvju dieve ar vardes galvu</w:t>
            </w:r>
          </w:p>
        </w:tc>
      </w:tr>
      <w:tr w:rsidR="00884AF7" w:rsidRPr="005339E7" w:rsidTr="00C870B3">
        <w:tc>
          <w:tcPr>
            <w:tcW w:w="4428" w:type="dxa"/>
          </w:tcPr>
          <w:p w:rsidR="00884AF7" w:rsidRPr="005339E7" w:rsidRDefault="00422A1E" w:rsidP="003A6787">
            <w:pPr>
              <w:tabs>
                <w:tab w:val="left" w:pos="6946"/>
              </w:tabs>
              <w:jc w:val="both"/>
              <w:rPr>
                <w:lang w:val="lv-LV"/>
              </w:rPr>
            </w:pPr>
            <w:r w:rsidRPr="005339E7">
              <w:rPr>
                <w:lang w:val="lv-LV"/>
              </w:rPr>
              <w:t>Zemes pīšļi pārvērsti kaitīgos kukaiņos (2.Moz.8:16)</w:t>
            </w:r>
          </w:p>
        </w:tc>
        <w:tc>
          <w:tcPr>
            <w:tcW w:w="4428" w:type="dxa"/>
          </w:tcPr>
          <w:p w:rsidR="00884AF7" w:rsidRPr="005339E7" w:rsidRDefault="00422A1E" w:rsidP="003A6787">
            <w:pPr>
              <w:tabs>
                <w:tab w:val="left" w:pos="6946"/>
              </w:tabs>
              <w:jc w:val="both"/>
              <w:rPr>
                <w:lang w:val="lv-LV"/>
              </w:rPr>
            </w:pPr>
            <w:r w:rsidRPr="005339E7">
              <w:rPr>
                <w:lang w:val="lv-LV"/>
              </w:rPr>
              <w:t>SEB – zemes pīšļu dievs</w:t>
            </w:r>
          </w:p>
          <w:p w:rsidR="00422A1E" w:rsidRPr="005339E7" w:rsidRDefault="00422A1E" w:rsidP="003A6787">
            <w:pPr>
              <w:tabs>
                <w:tab w:val="left" w:pos="6946"/>
              </w:tabs>
              <w:jc w:val="both"/>
              <w:rPr>
                <w:lang w:val="lv-LV"/>
              </w:rPr>
            </w:pPr>
          </w:p>
        </w:tc>
      </w:tr>
      <w:tr w:rsidR="00884AF7" w:rsidRPr="005339E7" w:rsidTr="00C870B3">
        <w:tc>
          <w:tcPr>
            <w:tcW w:w="4428" w:type="dxa"/>
          </w:tcPr>
          <w:p w:rsidR="00884AF7" w:rsidRPr="005339E7" w:rsidRDefault="00422A1E" w:rsidP="003A6787">
            <w:pPr>
              <w:tabs>
                <w:tab w:val="left" w:pos="6946"/>
              </w:tabs>
              <w:jc w:val="both"/>
              <w:rPr>
                <w:lang w:val="lv-LV"/>
              </w:rPr>
            </w:pPr>
            <w:r w:rsidRPr="005339E7">
              <w:rPr>
                <w:lang w:val="lv-LV"/>
              </w:rPr>
              <w:t>Vaboļu bari (2.Moz.8:21, ebr.)</w:t>
            </w:r>
          </w:p>
        </w:tc>
        <w:tc>
          <w:tcPr>
            <w:tcW w:w="4428" w:type="dxa"/>
          </w:tcPr>
          <w:p w:rsidR="00884AF7" w:rsidRPr="005339E7" w:rsidRDefault="00422A1E" w:rsidP="003A6787">
            <w:pPr>
              <w:tabs>
                <w:tab w:val="left" w:pos="6946"/>
              </w:tabs>
              <w:jc w:val="both"/>
              <w:rPr>
                <w:lang w:val="lv-LV"/>
              </w:rPr>
            </w:pPr>
            <w:r w:rsidRPr="005339E7">
              <w:rPr>
                <w:lang w:val="lv-LV"/>
              </w:rPr>
              <w:t>RA un BELCEBULA priekšgājējs vaboles izskatā, izplatīta rotas lieta Ēģiptē</w:t>
            </w:r>
          </w:p>
        </w:tc>
      </w:tr>
      <w:tr w:rsidR="00884AF7" w:rsidRPr="005339E7" w:rsidTr="00C870B3">
        <w:tc>
          <w:tcPr>
            <w:tcW w:w="4428" w:type="dxa"/>
          </w:tcPr>
          <w:p w:rsidR="00884AF7" w:rsidRPr="005339E7" w:rsidRDefault="007C2E17" w:rsidP="003A6787">
            <w:pPr>
              <w:tabs>
                <w:tab w:val="left" w:pos="6946"/>
              </w:tabs>
              <w:jc w:val="both"/>
              <w:rPr>
                <w:lang w:val="lv-LV"/>
              </w:rPr>
            </w:pPr>
            <w:r w:rsidRPr="005339E7">
              <w:rPr>
                <w:lang w:val="lv-LV"/>
              </w:rPr>
              <w:t>Lopu apkrišana</w:t>
            </w:r>
          </w:p>
        </w:tc>
        <w:tc>
          <w:tcPr>
            <w:tcW w:w="4428" w:type="dxa"/>
          </w:tcPr>
          <w:p w:rsidR="00884AF7" w:rsidRPr="005339E7" w:rsidRDefault="007C2E17" w:rsidP="003A6787">
            <w:pPr>
              <w:tabs>
                <w:tab w:val="left" w:pos="6946"/>
              </w:tabs>
              <w:jc w:val="both"/>
              <w:rPr>
                <w:lang w:val="lv-LV"/>
              </w:rPr>
            </w:pPr>
            <w:r w:rsidRPr="005339E7">
              <w:rPr>
                <w:lang w:val="lv-LV"/>
              </w:rPr>
              <w:t>APIS – dievs svētā buļļa izskatā</w:t>
            </w:r>
          </w:p>
        </w:tc>
      </w:tr>
      <w:tr w:rsidR="00884AF7" w:rsidRPr="005339E7" w:rsidTr="00C870B3">
        <w:tc>
          <w:tcPr>
            <w:tcW w:w="4428" w:type="dxa"/>
          </w:tcPr>
          <w:p w:rsidR="00884AF7" w:rsidRPr="005339E7" w:rsidRDefault="007C2E17" w:rsidP="003A6787">
            <w:pPr>
              <w:tabs>
                <w:tab w:val="left" w:pos="6946"/>
              </w:tabs>
              <w:jc w:val="both"/>
              <w:rPr>
                <w:lang w:val="lv-LV"/>
              </w:rPr>
            </w:pPr>
            <w:r w:rsidRPr="005339E7">
              <w:rPr>
                <w:lang w:val="lv-LV"/>
              </w:rPr>
              <w:t xml:space="preserve">Augoņi. „Ņemiet pilnām saujām krāsns sodrējus, un Mozus lai tos met </w:t>
            </w:r>
            <w:r w:rsidRPr="005339E7">
              <w:rPr>
                <w:i/>
                <w:lang w:val="lv-LV"/>
              </w:rPr>
              <w:t>pret debesīm</w:t>
            </w:r>
            <w:r w:rsidRPr="005339E7">
              <w:rPr>
                <w:lang w:val="lv-LV"/>
              </w:rPr>
              <w:t>… un tie taps par strutojošiem augoņiem (2.Moz.9:8,9)</w:t>
            </w:r>
          </w:p>
        </w:tc>
        <w:tc>
          <w:tcPr>
            <w:tcW w:w="4428" w:type="dxa"/>
          </w:tcPr>
          <w:p w:rsidR="00884AF7" w:rsidRPr="005339E7" w:rsidRDefault="007C2E17" w:rsidP="003A6787">
            <w:pPr>
              <w:tabs>
                <w:tab w:val="left" w:pos="6946"/>
              </w:tabs>
              <w:jc w:val="both"/>
              <w:rPr>
                <w:lang w:val="lv-LV"/>
              </w:rPr>
            </w:pPr>
            <w:r w:rsidRPr="005339E7">
              <w:rPr>
                <w:lang w:val="lv-LV"/>
              </w:rPr>
              <w:t>NEITa – debesu karaliene</w:t>
            </w:r>
            <w:r w:rsidR="00097DC1" w:rsidRPr="005339E7">
              <w:rPr>
                <w:lang w:val="lv-LV"/>
              </w:rPr>
              <w:t xml:space="preserve"> </w:t>
            </w:r>
          </w:p>
        </w:tc>
      </w:tr>
      <w:tr w:rsidR="00884AF7" w:rsidRPr="005339E7" w:rsidTr="00C870B3">
        <w:tc>
          <w:tcPr>
            <w:tcW w:w="4428" w:type="dxa"/>
          </w:tcPr>
          <w:p w:rsidR="00884AF7" w:rsidRPr="005339E7" w:rsidRDefault="007C2E17" w:rsidP="003A6787">
            <w:pPr>
              <w:tabs>
                <w:tab w:val="left" w:pos="6946"/>
              </w:tabs>
              <w:jc w:val="both"/>
              <w:rPr>
                <w:lang w:val="lv-LV"/>
              </w:rPr>
            </w:pPr>
            <w:r w:rsidRPr="005339E7">
              <w:rPr>
                <w:lang w:val="lv-LV"/>
              </w:rPr>
              <w:t>Pērkons un krusa</w:t>
            </w:r>
          </w:p>
        </w:tc>
        <w:tc>
          <w:tcPr>
            <w:tcW w:w="4428" w:type="dxa"/>
          </w:tcPr>
          <w:p w:rsidR="00884AF7" w:rsidRPr="005339E7" w:rsidRDefault="00D7268D" w:rsidP="003A6787">
            <w:pPr>
              <w:tabs>
                <w:tab w:val="left" w:pos="6946"/>
              </w:tabs>
              <w:jc w:val="both"/>
              <w:rPr>
                <w:lang w:val="lv-LV"/>
              </w:rPr>
            </w:pPr>
            <w:r w:rsidRPr="005339E7">
              <w:rPr>
                <w:lang w:val="lv-LV"/>
              </w:rPr>
              <w:t>ŠU – atmosfēras dieviete</w:t>
            </w:r>
          </w:p>
        </w:tc>
      </w:tr>
      <w:tr w:rsidR="00884AF7" w:rsidRPr="005339E7" w:rsidTr="00C870B3">
        <w:tc>
          <w:tcPr>
            <w:tcW w:w="4428" w:type="dxa"/>
          </w:tcPr>
          <w:p w:rsidR="00884AF7" w:rsidRPr="005339E7" w:rsidRDefault="00D7268D" w:rsidP="003A6787">
            <w:pPr>
              <w:tabs>
                <w:tab w:val="left" w:pos="6946"/>
              </w:tabs>
              <w:jc w:val="both"/>
              <w:rPr>
                <w:lang w:val="lv-LV"/>
              </w:rPr>
            </w:pPr>
            <w:r w:rsidRPr="005339E7">
              <w:rPr>
                <w:lang w:val="lv-LV"/>
              </w:rPr>
              <w:t xml:space="preserve">Tumsa </w:t>
            </w:r>
          </w:p>
        </w:tc>
        <w:tc>
          <w:tcPr>
            <w:tcW w:w="4428" w:type="dxa"/>
          </w:tcPr>
          <w:p w:rsidR="00884AF7" w:rsidRPr="005339E7" w:rsidRDefault="00D7268D" w:rsidP="003A6787">
            <w:pPr>
              <w:tabs>
                <w:tab w:val="left" w:pos="6946"/>
              </w:tabs>
              <w:jc w:val="both"/>
              <w:rPr>
                <w:lang w:val="lv-LV"/>
              </w:rPr>
            </w:pPr>
            <w:r w:rsidRPr="005339E7">
              <w:rPr>
                <w:lang w:val="lv-LV"/>
              </w:rPr>
              <w:t>RA – saules dievs</w:t>
            </w:r>
          </w:p>
        </w:tc>
      </w:tr>
      <w:tr w:rsidR="00884AF7" w:rsidRPr="005339E7" w:rsidTr="00C870B3">
        <w:tc>
          <w:tcPr>
            <w:tcW w:w="4428" w:type="dxa"/>
          </w:tcPr>
          <w:p w:rsidR="00884AF7" w:rsidRPr="005339E7" w:rsidRDefault="00D7268D" w:rsidP="003A6787">
            <w:pPr>
              <w:tabs>
                <w:tab w:val="left" w:pos="6946"/>
              </w:tabs>
              <w:jc w:val="both"/>
              <w:rPr>
                <w:lang w:val="lv-LV"/>
              </w:rPr>
            </w:pPr>
            <w:r w:rsidRPr="005339E7">
              <w:rPr>
                <w:lang w:val="lv-LV"/>
              </w:rPr>
              <w:t xml:space="preserve">Siseņi </w:t>
            </w:r>
          </w:p>
        </w:tc>
        <w:tc>
          <w:tcPr>
            <w:tcW w:w="4428" w:type="dxa"/>
          </w:tcPr>
          <w:p w:rsidR="00884AF7" w:rsidRPr="005339E7" w:rsidRDefault="00D7268D" w:rsidP="003A6787">
            <w:pPr>
              <w:tabs>
                <w:tab w:val="left" w:pos="6946"/>
              </w:tabs>
              <w:jc w:val="both"/>
              <w:rPr>
                <w:lang w:val="lv-LV"/>
              </w:rPr>
            </w:pPr>
            <w:r w:rsidRPr="005339E7">
              <w:rPr>
                <w:lang w:val="lv-LV"/>
              </w:rPr>
              <w:t>SERAIJA – Ēģiptes aizstāvis pret siseņiem</w:t>
            </w:r>
          </w:p>
        </w:tc>
      </w:tr>
    </w:tbl>
    <w:p w:rsidR="00174E29" w:rsidRPr="005339E7" w:rsidRDefault="00884AF7" w:rsidP="003A6787">
      <w:pPr>
        <w:tabs>
          <w:tab w:val="left" w:pos="6946"/>
        </w:tabs>
        <w:jc w:val="both"/>
        <w:rPr>
          <w:lang w:val="lv-LV"/>
        </w:rPr>
      </w:pPr>
      <w:r w:rsidRPr="005339E7">
        <w:rPr>
          <w:lang w:val="lv-LV"/>
        </w:rPr>
        <w:t xml:space="preserve"> </w:t>
      </w:r>
      <w:r w:rsidR="00C11617" w:rsidRPr="005339E7">
        <w:rPr>
          <w:lang w:val="lv-LV"/>
        </w:rPr>
        <w:t xml:space="preserve">  </w:t>
      </w:r>
    </w:p>
    <w:p w:rsidR="00F67B7E" w:rsidRPr="005339E7" w:rsidRDefault="006A32F3" w:rsidP="003A6787">
      <w:pPr>
        <w:tabs>
          <w:tab w:val="left" w:pos="6946"/>
        </w:tabs>
        <w:jc w:val="both"/>
        <w:rPr>
          <w:lang w:val="lv-LV"/>
        </w:rPr>
      </w:pPr>
      <w:r w:rsidRPr="005339E7">
        <w:rPr>
          <w:lang w:val="lv-LV"/>
        </w:rPr>
        <w:t xml:space="preserve">Dievs nekur nenoliedz šo dievu pastāvēšanu. Tie tiek parādīti kā nenozīmīgi cilvēku iztēles augļi brīnumu spēka priekšā. </w:t>
      </w:r>
      <w:r w:rsidR="00FE6EFE" w:rsidRPr="005339E7">
        <w:rPr>
          <w:lang w:val="lv-LV"/>
        </w:rPr>
        <w:t>Jaunās Derības ļauno garu terminoloģija, lai aprakstītu Jēzus brīnumus</w:t>
      </w:r>
      <w:r w:rsidR="00097DC1" w:rsidRPr="005339E7">
        <w:rPr>
          <w:lang w:val="lv-LV"/>
        </w:rPr>
        <w:t>, ir vēl viens tam</w:t>
      </w:r>
      <w:r w:rsidR="00FE6EFE" w:rsidRPr="005339E7">
        <w:rPr>
          <w:lang w:val="lv-LV"/>
        </w:rPr>
        <w:t xml:space="preserve"> piemērs. Ļauno garu pastāvēšana nekur netiek noliegta, taču brīnumi pierāda, ka to nav. </w:t>
      </w:r>
      <w:r w:rsidR="00097DC1" w:rsidRPr="005339E7">
        <w:rPr>
          <w:lang w:val="lv-LV"/>
        </w:rPr>
        <w:t xml:space="preserve">Zīmīgi ir tas, ka par ļauno garu </w:t>
      </w:r>
      <w:r w:rsidR="00097DC1" w:rsidRPr="005339E7">
        <w:rPr>
          <w:lang w:val="lv-LV"/>
        </w:rPr>
        <w:lastRenderedPageBreak/>
        <w:t>apsēstību tiek runāts tikai</w:t>
      </w:r>
      <w:r w:rsidR="00FE6EFE" w:rsidRPr="005339E7">
        <w:rPr>
          <w:lang w:val="lv-LV"/>
        </w:rPr>
        <w:t xml:space="preserve"> </w:t>
      </w:r>
      <w:r w:rsidR="00097DC1" w:rsidRPr="005339E7">
        <w:rPr>
          <w:lang w:val="lv-LV"/>
        </w:rPr>
        <w:t xml:space="preserve">Dieva dziedināšanas spēka izpaušanās kontekstā. Taču, starp citu jāsaka, ka Izraēls šķiet neguva no tā mācību. Vai jūs kādreiz esat aizdomājušies par to, kādēļ viņi izgatavoja zelta teļu? Kāpēc tie neizvēlējās kādu citu dzīvnieku? </w:t>
      </w:r>
      <w:r w:rsidR="006311C8" w:rsidRPr="005339E7">
        <w:rPr>
          <w:lang w:val="lv-LV"/>
        </w:rPr>
        <w:t>Iespējams</w:t>
      </w:r>
      <w:r w:rsidR="00097DC1" w:rsidRPr="005339E7">
        <w:rPr>
          <w:lang w:val="lv-LV"/>
        </w:rPr>
        <w:t>, ka</w:t>
      </w:r>
      <w:r w:rsidR="006311C8" w:rsidRPr="005339E7">
        <w:rPr>
          <w:lang w:val="lv-LV"/>
        </w:rPr>
        <w:t xml:space="preserve"> Izraēls identificēja zelta teļa tēlu ar Ēģiptes dievieti Hatoru. „Ēģiptiešu dieviete Hatora asociējās ar govs tēlu, sieviete ar govs galvu, vai sieviete ar govs ragiem un / vai govs ausīm. Viņai bija arī citi nosaukumi, ieskaitot Zeltītā un Mūzikas pavēlniece. Viņa b</w:t>
      </w:r>
      <w:r w:rsidR="00EE0DF2" w:rsidRPr="005339E7">
        <w:rPr>
          <w:lang w:val="lv-LV"/>
        </w:rPr>
        <w:t>ija mīlestības, mātes jūtu, pļēgurošanas</w:t>
      </w:r>
      <w:r w:rsidR="006311C8" w:rsidRPr="005339E7">
        <w:rPr>
          <w:lang w:val="lv-LV"/>
        </w:rPr>
        <w:t xml:space="preserve">, deju un mūzikas aizbildne. Hatoras pielūgsme </w:t>
      </w:r>
      <w:r w:rsidR="00F67B7E" w:rsidRPr="005339E7">
        <w:rPr>
          <w:lang w:val="lv-LV"/>
        </w:rPr>
        <w:t>izvirta netikumībā un dažreiz viņu attēlo situācijās un statujās kā baudkāru jaunu sievieti. Hatora bija aizbildne ceļotājiem no Ēģiptes uz dažādām vietām, ieskaitot Sinaju”. Tas nozīmē, ka Izraēla ļoti ātri aizmirsa tai sniegto mācību, ka Ēģiptes elki / gari ir bezspēcīgi! Sekojošās atsauces uz Hatoru ļauj gūt pilnīgāku ieskatu par to:</w:t>
      </w:r>
    </w:p>
    <w:p w:rsidR="00F67B7E" w:rsidRPr="005339E7" w:rsidRDefault="00F67B7E" w:rsidP="003A6787">
      <w:pPr>
        <w:tabs>
          <w:tab w:val="left" w:pos="6946"/>
        </w:tabs>
        <w:jc w:val="both"/>
        <w:rPr>
          <w:lang w:val="lv-LV"/>
        </w:rPr>
      </w:pPr>
    </w:p>
    <w:p w:rsidR="00EE0DF2" w:rsidRPr="005339E7" w:rsidRDefault="00F67B7E" w:rsidP="003A6787">
      <w:pPr>
        <w:tabs>
          <w:tab w:val="left" w:pos="6946"/>
        </w:tabs>
        <w:jc w:val="both"/>
        <w:rPr>
          <w:lang w:val="lv-LV"/>
        </w:rPr>
      </w:pPr>
      <w:r w:rsidRPr="005339E7">
        <w:rPr>
          <w:lang w:val="lv-LV"/>
        </w:rPr>
        <w:t>Hatorai bija vairāki veidoli</w:t>
      </w:r>
      <w:r w:rsidR="00EE0DF2" w:rsidRPr="005339E7">
        <w:rPr>
          <w:lang w:val="lv-LV"/>
        </w:rPr>
        <w:t>, ieskaitot govs veidolu, sievietes ar govs galvu, vai sievietes ar govs ragiem un / vai ausīm (1).</w:t>
      </w:r>
    </w:p>
    <w:p w:rsidR="00EE0DF2" w:rsidRPr="005339E7" w:rsidRDefault="00EE0DF2" w:rsidP="003A6787">
      <w:pPr>
        <w:tabs>
          <w:tab w:val="left" w:pos="6946"/>
        </w:tabs>
        <w:jc w:val="both"/>
        <w:rPr>
          <w:lang w:val="lv-LV"/>
        </w:rPr>
      </w:pPr>
      <w:r w:rsidRPr="005339E7">
        <w:rPr>
          <w:lang w:val="lv-LV"/>
        </w:rPr>
        <w:t>Hatora bija pazīstama arī ar nosaukumu ‘Zeltītā’ (2).</w:t>
      </w:r>
    </w:p>
    <w:p w:rsidR="00EE0DF2" w:rsidRPr="005339E7" w:rsidRDefault="00EE0DF2" w:rsidP="003A6787">
      <w:pPr>
        <w:tabs>
          <w:tab w:val="left" w:pos="6946"/>
        </w:tabs>
        <w:jc w:val="both"/>
        <w:rPr>
          <w:lang w:val="lv-LV"/>
        </w:rPr>
      </w:pPr>
      <w:r w:rsidRPr="005339E7">
        <w:rPr>
          <w:lang w:val="lv-LV"/>
        </w:rPr>
        <w:t>Hatora bija aizbildne ceļotājiem no Ēģiptes uz dažādām vietām, ieskaitot Sinaju (3).</w:t>
      </w:r>
    </w:p>
    <w:p w:rsidR="00EE0DF2" w:rsidRPr="005339E7" w:rsidRDefault="00EE0DF2" w:rsidP="003A6787">
      <w:pPr>
        <w:tabs>
          <w:tab w:val="left" w:pos="6946"/>
        </w:tabs>
        <w:jc w:val="both"/>
        <w:rPr>
          <w:lang w:val="lv-LV"/>
        </w:rPr>
      </w:pPr>
      <w:r w:rsidRPr="005339E7">
        <w:rPr>
          <w:lang w:val="lv-LV"/>
        </w:rPr>
        <w:t>Pļēgurošanas aizbildne (4).</w:t>
      </w:r>
    </w:p>
    <w:p w:rsidR="00EE0DF2" w:rsidRPr="005339E7" w:rsidRDefault="00EE0DF2" w:rsidP="003A6787">
      <w:pPr>
        <w:tabs>
          <w:tab w:val="left" w:pos="6946"/>
        </w:tabs>
        <w:jc w:val="both"/>
        <w:rPr>
          <w:lang w:val="lv-LV"/>
        </w:rPr>
      </w:pPr>
      <w:r w:rsidRPr="005339E7">
        <w:rPr>
          <w:lang w:val="lv-LV"/>
        </w:rPr>
        <w:t>Hatora bija pazīstama kā ‘Mūzikas aizbildne’ (5).</w:t>
      </w:r>
    </w:p>
    <w:p w:rsidR="00EE0DF2" w:rsidRPr="005339E7" w:rsidRDefault="00EE0DF2" w:rsidP="003A6787">
      <w:pPr>
        <w:tabs>
          <w:tab w:val="left" w:pos="6946"/>
        </w:tabs>
        <w:jc w:val="both"/>
        <w:rPr>
          <w:lang w:val="lv-LV"/>
        </w:rPr>
      </w:pPr>
      <w:r w:rsidRPr="005339E7">
        <w:rPr>
          <w:lang w:val="lv-LV"/>
        </w:rPr>
        <w:t>Hatoras pielūgsme izpaudās mūzikas instrumentu spēlē un dejās (6)</w:t>
      </w:r>
    </w:p>
    <w:p w:rsidR="00EE0DF2" w:rsidRPr="005339E7" w:rsidRDefault="0099138F" w:rsidP="003A6787">
      <w:pPr>
        <w:tabs>
          <w:tab w:val="left" w:pos="6946"/>
        </w:tabs>
        <w:jc w:val="both"/>
        <w:rPr>
          <w:lang w:val="lv-LV"/>
        </w:rPr>
      </w:pPr>
      <w:r w:rsidRPr="005339E7">
        <w:rPr>
          <w:lang w:val="lv-LV"/>
        </w:rPr>
        <w:t>Hatoras pielūgsme izraisa prieka un baudas sajūtas</w:t>
      </w:r>
      <w:r w:rsidR="00EE0DF2" w:rsidRPr="005339E7">
        <w:rPr>
          <w:lang w:val="lv-LV"/>
        </w:rPr>
        <w:t xml:space="preserve"> </w:t>
      </w:r>
      <w:r w:rsidRPr="005339E7">
        <w:rPr>
          <w:lang w:val="lv-LV"/>
        </w:rPr>
        <w:t>(7).</w:t>
      </w:r>
    </w:p>
    <w:p w:rsidR="0099138F" w:rsidRPr="005339E7" w:rsidRDefault="0099138F" w:rsidP="003A6787">
      <w:pPr>
        <w:tabs>
          <w:tab w:val="left" w:pos="6946"/>
        </w:tabs>
        <w:jc w:val="both"/>
        <w:rPr>
          <w:lang w:val="lv-LV"/>
        </w:rPr>
      </w:pPr>
      <w:r w:rsidRPr="005339E7">
        <w:rPr>
          <w:lang w:val="lv-LV"/>
        </w:rPr>
        <w:t>Hatora ir arī mīlestības dieviete (8).</w:t>
      </w:r>
    </w:p>
    <w:p w:rsidR="0099138F" w:rsidRPr="005339E7" w:rsidRDefault="0099138F" w:rsidP="003A6787">
      <w:pPr>
        <w:tabs>
          <w:tab w:val="left" w:pos="6946"/>
        </w:tabs>
        <w:jc w:val="both"/>
        <w:rPr>
          <w:lang w:val="lv-LV"/>
        </w:rPr>
      </w:pPr>
      <w:r w:rsidRPr="005339E7">
        <w:rPr>
          <w:lang w:val="lv-LV"/>
        </w:rPr>
        <w:t>Hatoras dievināšana izvirta netikumībā (9).</w:t>
      </w:r>
    </w:p>
    <w:p w:rsidR="00A726F7" w:rsidRPr="005339E7" w:rsidRDefault="00A726F7" w:rsidP="003A6787">
      <w:pPr>
        <w:tabs>
          <w:tab w:val="left" w:pos="6946"/>
        </w:tabs>
        <w:jc w:val="both"/>
        <w:rPr>
          <w:lang w:val="lv-LV"/>
        </w:rPr>
      </w:pPr>
    </w:p>
    <w:p w:rsidR="00001B2E" w:rsidRPr="005339E7" w:rsidRDefault="00A726F7" w:rsidP="003A6787">
      <w:pPr>
        <w:tabs>
          <w:tab w:val="left" w:pos="6946"/>
        </w:tabs>
        <w:jc w:val="both"/>
        <w:rPr>
          <w:lang w:val="lv-LV"/>
        </w:rPr>
      </w:pPr>
      <w:r w:rsidRPr="005339E7">
        <w:rPr>
          <w:lang w:val="lv-LV"/>
        </w:rPr>
        <w:t xml:space="preserve">Pārdomājot Izraēla saistību ar Ēģipti, interesanti, ka faraona sapņi Jāzepa laikā bija apkārtējo pagānu ideju tiešs pretatats. Vienam no galvenajiem ēģiptiešu dieviem, Ozirisam, bija septiņas govis; </w:t>
      </w:r>
      <w:r w:rsidR="000B5125" w:rsidRPr="005339E7">
        <w:rPr>
          <w:lang w:val="lv-LV"/>
        </w:rPr>
        <w:t>Jāzepam, droši vien, nemaz nebija tik viegli uzdrošināties apgalvot, ka septiņas kaulainās govis apēdīs septiņas treknās govis (1.Moz.41:20, iespējams, galu galā pārstāvot Izraēlu, salīdz. ar Hoz.4:15-16; Am.4:1).</w:t>
      </w:r>
      <w:r w:rsidR="00001B2E" w:rsidRPr="005339E7">
        <w:rPr>
          <w:lang w:val="lv-LV"/>
        </w:rPr>
        <w:t xml:space="preserve"> Ar to mēs šai kontekstā gribam teikt, ka faraona pagānu idejas netika noraidītas kā nepareizas, bet netieši tika norādīts uz Jahves un Viņa tautas pārākumu par viņiem.</w:t>
      </w:r>
    </w:p>
    <w:p w:rsidR="00001B2E" w:rsidRPr="005339E7" w:rsidRDefault="00001B2E" w:rsidP="003A6787">
      <w:pPr>
        <w:tabs>
          <w:tab w:val="left" w:pos="6946"/>
        </w:tabs>
        <w:jc w:val="both"/>
        <w:rPr>
          <w:lang w:val="lv-LV"/>
        </w:rPr>
      </w:pPr>
    </w:p>
    <w:p w:rsidR="00A816B8" w:rsidRPr="005339E7" w:rsidRDefault="00FC0D44" w:rsidP="003A6787">
      <w:pPr>
        <w:tabs>
          <w:tab w:val="left" w:pos="6946"/>
        </w:tabs>
        <w:jc w:val="both"/>
        <w:rPr>
          <w:lang w:val="lv-LV"/>
        </w:rPr>
      </w:pPr>
      <w:r w:rsidRPr="005339E7">
        <w:rPr>
          <w:lang w:val="lv-LV"/>
        </w:rPr>
        <w:t>Daudzi autori ir atzīmējuši, ka apkārtējo Tuvo Austrumu kultūrās ir daudz mītisku nostāstu, kuri izklausās pēc atsaucēm uz Bīb</w:t>
      </w:r>
      <w:r w:rsidR="00CD35F5" w:rsidRPr="005339E7">
        <w:rPr>
          <w:lang w:val="lv-LV"/>
        </w:rPr>
        <w:t>eles brīnumiem, kā piemēram,</w:t>
      </w:r>
      <w:r w:rsidRPr="005339E7">
        <w:rPr>
          <w:lang w:val="lv-LV"/>
        </w:rPr>
        <w:t xml:space="preserve"> Saules apstāšanās, Sarkanās jūras izžūšana un tml. (10). Viņi pieraksta šos brīnumus saviem dažādajiem dieviem. Pilnīgi iespējams, ka šīs leģendas ir tikai kropļoti Bībeles pierakstos attēloto notikumu pārstāsti, kas parādījās pēc šiem brīnumainajiem notikumiem. Taču precīzu šo mītu rašanās laiku nav iespējams noteikt. Saskaņā ar </w:t>
      </w:r>
      <w:r w:rsidR="0091546C" w:rsidRPr="005339E7">
        <w:rPr>
          <w:lang w:val="lv-LV"/>
        </w:rPr>
        <w:t>bagātīgajiem pierādījumiem, ka Dievs veic tādus brīnumus, l</w:t>
      </w:r>
      <w:r w:rsidR="00CD35F5" w:rsidRPr="005339E7">
        <w:rPr>
          <w:lang w:val="lv-LV"/>
        </w:rPr>
        <w:t>ai sagrautu apkārtējo tautu mi</w:t>
      </w:r>
      <w:r w:rsidR="0091546C" w:rsidRPr="005339E7">
        <w:rPr>
          <w:lang w:val="lv-LV"/>
        </w:rPr>
        <w:t xml:space="preserve">toloģiju un filosofiju, varētu būt iespējams, ka šīs leģendas pastāvēja </w:t>
      </w:r>
      <w:r w:rsidR="0091546C" w:rsidRPr="005339E7">
        <w:rPr>
          <w:i/>
          <w:lang w:val="lv-LV"/>
        </w:rPr>
        <w:t>pirms</w:t>
      </w:r>
      <w:r w:rsidR="0091546C" w:rsidRPr="005339E7">
        <w:rPr>
          <w:lang w:val="lv-LV"/>
        </w:rPr>
        <w:t xml:space="preserve"> notika Bībelē aprakstītie brīnumi. Kad Dievs atdalīja Sarkanās jūras ūdeņus vai apturēja zemes riņķošanu, šie fakti varēja būt spēcīga atsauce uz leģendām, kas vēstīja par dažādo dievu (X,Y vai Z) brīnumdarbiem. Bija </w:t>
      </w:r>
      <w:r w:rsidR="00A816B8" w:rsidRPr="005339E7">
        <w:rPr>
          <w:lang w:val="lv-LV"/>
        </w:rPr>
        <w:t>skaidrs, ka Jahve,</w:t>
      </w:r>
      <w:r w:rsidR="0091546C" w:rsidRPr="005339E7">
        <w:rPr>
          <w:lang w:val="lv-LV"/>
        </w:rPr>
        <w:t xml:space="preserve"> Izraēla Dievs</w:t>
      </w:r>
      <w:r w:rsidR="00A816B8" w:rsidRPr="005339E7">
        <w:rPr>
          <w:lang w:val="lv-LV"/>
        </w:rPr>
        <w:t xml:space="preserve">, patiesi lika notikt šiem brīnumiem reālajā dzīvē nevis leģendārajos atstāstos. </w:t>
      </w:r>
    </w:p>
    <w:p w:rsidR="00A816B8" w:rsidRPr="005339E7" w:rsidRDefault="00A816B8" w:rsidP="003A6787">
      <w:pPr>
        <w:tabs>
          <w:tab w:val="left" w:pos="6946"/>
        </w:tabs>
        <w:jc w:val="both"/>
        <w:rPr>
          <w:lang w:val="lv-LV"/>
        </w:rPr>
      </w:pPr>
    </w:p>
    <w:p w:rsidR="00A816B8" w:rsidRPr="005339E7" w:rsidRDefault="007B3589" w:rsidP="003A6787">
      <w:pPr>
        <w:tabs>
          <w:tab w:val="left" w:pos="6946"/>
        </w:tabs>
        <w:jc w:val="both"/>
        <w:rPr>
          <w:b/>
          <w:lang w:val="lv-LV"/>
        </w:rPr>
      </w:pPr>
      <w:r w:rsidRPr="005339E7">
        <w:rPr>
          <w:b/>
          <w:lang w:val="lv-LV"/>
        </w:rPr>
        <w:t>PIELIK</w:t>
      </w:r>
      <w:r w:rsidR="00A816B8" w:rsidRPr="005339E7">
        <w:rPr>
          <w:b/>
          <w:lang w:val="lv-LV"/>
        </w:rPr>
        <w:t>UMS: „Arī ļaunie gari tic un dreb” (Jēkaba 2:19)</w:t>
      </w:r>
    </w:p>
    <w:p w:rsidR="00A816B8" w:rsidRPr="005339E7" w:rsidRDefault="00A816B8" w:rsidP="003A6787">
      <w:pPr>
        <w:tabs>
          <w:tab w:val="left" w:pos="6946"/>
        </w:tabs>
        <w:jc w:val="both"/>
        <w:rPr>
          <w:b/>
          <w:lang w:val="lv-LV"/>
        </w:rPr>
      </w:pPr>
    </w:p>
    <w:p w:rsidR="00940425" w:rsidRPr="005339E7" w:rsidRDefault="00A816B8" w:rsidP="003A6787">
      <w:pPr>
        <w:tabs>
          <w:tab w:val="left" w:pos="6946"/>
        </w:tabs>
        <w:jc w:val="both"/>
        <w:rPr>
          <w:lang w:val="lv-LV"/>
        </w:rPr>
      </w:pPr>
      <w:r w:rsidRPr="005339E7">
        <w:rPr>
          <w:lang w:val="lv-LV"/>
        </w:rPr>
        <w:t>„Ļaunie gari” šeit lietoti (šķietami) garu apsēsto cilvēku apzīmēšanai</w:t>
      </w:r>
      <w:r w:rsidR="008E0E72" w:rsidRPr="005339E7">
        <w:rPr>
          <w:lang w:val="lv-LV"/>
        </w:rPr>
        <w:t xml:space="preserve"> un to ‘trīcēšanai’, kas bija vērojama dziedināšanas laikā. Bet es nedomāju, ka šis pants Jēkaba vēstulē vēstītu mums par ļauno garu pastāvēšanu. Jēkaba vēstules 2.nodaļa ir daļa no iztēlota </w:t>
      </w:r>
      <w:r w:rsidR="008E0E72" w:rsidRPr="005339E7">
        <w:rPr>
          <w:lang w:val="lv-LV"/>
        </w:rPr>
        <w:lastRenderedPageBreak/>
        <w:t>dialoga starp „</w:t>
      </w:r>
      <w:r w:rsidR="00940425" w:rsidRPr="005339E7">
        <w:rPr>
          <w:lang w:val="lv-LV"/>
        </w:rPr>
        <w:t>darbu</w:t>
      </w:r>
      <w:r w:rsidR="008E0E72" w:rsidRPr="005339E7">
        <w:rPr>
          <w:lang w:val="lv-LV"/>
        </w:rPr>
        <w:t xml:space="preserve"> cilvēku”</w:t>
      </w:r>
      <w:r w:rsidRPr="005339E7">
        <w:rPr>
          <w:lang w:val="lv-LV"/>
        </w:rPr>
        <w:t xml:space="preserve"> </w:t>
      </w:r>
      <w:r w:rsidR="008E0E72" w:rsidRPr="005339E7">
        <w:rPr>
          <w:lang w:val="lv-LV"/>
        </w:rPr>
        <w:t>[kas uzskata, ka darbi var glābt] un „ticības cilvēku” [kas domā, ka pietiek pateikt, ka tu tici, un tavam dzīves veidam nav nozīmes]</w:t>
      </w:r>
      <w:r w:rsidR="00940425" w:rsidRPr="005339E7">
        <w:rPr>
          <w:lang w:val="lv-LV"/>
        </w:rPr>
        <w:t xml:space="preserve">. Abi iedomātie sarunu biedri izsaka ‘nepareizus’ apgalvojumus, tādēļ nav brīnums, ka ‘darbu cilvēks’ noniecina ticību, sakot, ka pat garu apsēstie cilvēki var ticēt un tikt dziedināti. Pats par sevi šis pants nevar būt par pierādījumu tam, ka ļaunie gari ticētu, jo vispārpieņemtais uzskats ir, ka ļaunie gari ir kritušie eņģeļi, kas nevar ticēt, nevar nožēlot grēkus un nevar tapt dziedināti. Šis pants, ja to ņem burtiski, būtu pretrunā ar augstāk minēto uzskatu sistēmu. </w:t>
      </w:r>
    </w:p>
    <w:p w:rsidR="00940425" w:rsidRPr="005339E7" w:rsidRDefault="00940425" w:rsidP="003A6787">
      <w:pPr>
        <w:tabs>
          <w:tab w:val="left" w:pos="6946"/>
        </w:tabs>
        <w:jc w:val="both"/>
        <w:rPr>
          <w:lang w:val="lv-LV"/>
        </w:rPr>
      </w:pPr>
    </w:p>
    <w:p w:rsidR="00940425" w:rsidRPr="005339E7" w:rsidRDefault="00940425" w:rsidP="004E04E6">
      <w:pPr>
        <w:tabs>
          <w:tab w:val="left" w:pos="6946"/>
        </w:tabs>
        <w:rPr>
          <w:lang w:val="lv-LV"/>
        </w:rPr>
      </w:pPr>
      <w:r w:rsidRPr="005339E7">
        <w:rPr>
          <w:b/>
          <w:lang w:val="lv-LV"/>
        </w:rPr>
        <w:t xml:space="preserve">Piezīmes </w:t>
      </w:r>
    </w:p>
    <w:p w:rsidR="00D21745" w:rsidRPr="005339E7" w:rsidRDefault="00940425" w:rsidP="004E04E6">
      <w:pPr>
        <w:numPr>
          <w:ilvl w:val="0"/>
          <w:numId w:val="31"/>
        </w:numPr>
        <w:tabs>
          <w:tab w:val="left" w:pos="6946"/>
        </w:tabs>
        <w:rPr>
          <w:lang w:val="lv-LV"/>
        </w:rPr>
      </w:pPr>
      <w:r w:rsidRPr="005339E7">
        <w:rPr>
          <w:lang w:val="lv-LV"/>
        </w:rPr>
        <w:t xml:space="preserve">M.A. Murray, </w:t>
      </w:r>
      <w:r w:rsidRPr="005339E7">
        <w:rPr>
          <w:i/>
          <w:lang w:val="lv-LV"/>
        </w:rPr>
        <w:t xml:space="preserve">Egyptian Temples </w:t>
      </w:r>
      <w:r w:rsidR="00CD35F5" w:rsidRPr="005339E7">
        <w:rPr>
          <w:lang w:val="lv-LV"/>
        </w:rPr>
        <w:t xml:space="preserve"> (London: Duckworth, 1931), pp</w:t>
      </w:r>
      <w:r w:rsidRPr="005339E7">
        <w:rPr>
          <w:lang w:val="lv-LV"/>
        </w:rPr>
        <w:t>.53,54.</w:t>
      </w:r>
    </w:p>
    <w:p w:rsidR="00D21745" w:rsidRPr="005339E7" w:rsidRDefault="00D21745" w:rsidP="004E04E6">
      <w:pPr>
        <w:numPr>
          <w:ilvl w:val="0"/>
          <w:numId w:val="31"/>
        </w:numPr>
        <w:tabs>
          <w:tab w:val="left" w:pos="6946"/>
        </w:tabs>
        <w:rPr>
          <w:lang w:val="lv-LV"/>
        </w:rPr>
      </w:pPr>
      <w:r w:rsidRPr="005339E7">
        <w:rPr>
          <w:lang w:val="lv-LV"/>
        </w:rPr>
        <w:t>Journal of Egyptian Archaeology, Vol.5, p.57.</w:t>
      </w:r>
    </w:p>
    <w:p w:rsidR="00D21745" w:rsidRPr="005339E7" w:rsidRDefault="00D21745" w:rsidP="004E04E6">
      <w:pPr>
        <w:numPr>
          <w:ilvl w:val="0"/>
          <w:numId w:val="31"/>
        </w:numPr>
        <w:tabs>
          <w:tab w:val="left" w:pos="6946"/>
        </w:tabs>
        <w:rPr>
          <w:lang w:val="lv-LV"/>
        </w:rPr>
      </w:pPr>
      <w:r w:rsidRPr="005339E7">
        <w:rPr>
          <w:lang w:val="lv-LV"/>
        </w:rPr>
        <w:t>Eretz Israel, Vol.12, p.118.</w:t>
      </w:r>
    </w:p>
    <w:p w:rsidR="00D21745" w:rsidRPr="005339E7" w:rsidRDefault="00D21745" w:rsidP="004E04E6">
      <w:pPr>
        <w:numPr>
          <w:ilvl w:val="0"/>
          <w:numId w:val="31"/>
        </w:numPr>
        <w:tabs>
          <w:tab w:val="left" w:pos="6946"/>
        </w:tabs>
        <w:rPr>
          <w:lang w:val="lv-LV"/>
        </w:rPr>
      </w:pPr>
      <w:r w:rsidRPr="005339E7">
        <w:rPr>
          <w:lang w:val="lv-LV"/>
        </w:rPr>
        <w:t xml:space="preserve">Joyce Tyldesley, </w:t>
      </w:r>
      <w:r w:rsidRPr="005339E7">
        <w:rPr>
          <w:i/>
          <w:lang w:val="lv-LV"/>
        </w:rPr>
        <w:t xml:space="preserve">Hatchepsut the Female Pharaoh </w:t>
      </w:r>
      <w:r w:rsidRPr="005339E7">
        <w:rPr>
          <w:lang w:val="lv-LV"/>
        </w:rPr>
        <w:t>(London: Penguin, 1998), p.171.</w:t>
      </w:r>
    </w:p>
    <w:p w:rsidR="00D21745" w:rsidRPr="005339E7" w:rsidRDefault="00D21745" w:rsidP="004E04E6">
      <w:pPr>
        <w:numPr>
          <w:ilvl w:val="0"/>
          <w:numId w:val="31"/>
        </w:numPr>
        <w:tabs>
          <w:tab w:val="left" w:pos="6946"/>
        </w:tabs>
        <w:rPr>
          <w:lang w:val="lv-LV"/>
        </w:rPr>
      </w:pPr>
      <w:r w:rsidRPr="005339E7">
        <w:rPr>
          <w:lang w:val="lv-LV"/>
        </w:rPr>
        <w:t>Joyce Tyldesley, ibid, p.171.</w:t>
      </w:r>
    </w:p>
    <w:p w:rsidR="00D21745" w:rsidRPr="005339E7" w:rsidRDefault="00D21745" w:rsidP="004E04E6">
      <w:pPr>
        <w:numPr>
          <w:ilvl w:val="0"/>
          <w:numId w:val="31"/>
        </w:numPr>
        <w:tabs>
          <w:tab w:val="left" w:pos="6946"/>
        </w:tabs>
        <w:rPr>
          <w:lang w:val="lv-LV"/>
        </w:rPr>
      </w:pPr>
      <w:r w:rsidRPr="005339E7">
        <w:rPr>
          <w:lang w:val="lv-LV"/>
        </w:rPr>
        <w:t xml:space="preserve">M.A. Murray, </w:t>
      </w:r>
      <w:r w:rsidRPr="005339E7">
        <w:rPr>
          <w:i/>
          <w:lang w:val="lv-LV"/>
        </w:rPr>
        <w:t>op cit</w:t>
      </w:r>
      <w:r w:rsidRPr="005339E7">
        <w:rPr>
          <w:lang w:val="lv-LV"/>
        </w:rPr>
        <w:t>, p.185.</w:t>
      </w:r>
    </w:p>
    <w:p w:rsidR="00D21745" w:rsidRPr="005339E7" w:rsidRDefault="00D21745" w:rsidP="004E04E6">
      <w:pPr>
        <w:numPr>
          <w:ilvl w:val="0"/>
          <w:numId w:val="31"/>
        </w:numPr>
        <w:tabs>
          <w:tab w:val="left" w:pos="6946"/>
        </w:tabs>
        <w:rPr>
          <w:lang w:val="lv-LV"/>
        </w:rPr>
      </w:pPr>
      <w:r w:rsidRPr="005339E7">
        <w:rPr>
          <w:lang w:val="lv-LV"/>
        </w:rPr>
        <w:t>Journal of Egyptiam Archaeology, Vol.5. p.57.</w:t>
      </w:r>
    </w:p>
    <w:p w:rsidR="00D21745" w:rsidRPr="005339E7" w:rsidRDefault="00D21745" w:rsidP="004E04E6">
      <w:pPr>
        <w:numPr>
          <w:ilvl w:val="0"/>
          <w:numId w:val="31"/>
        </w:numPr>
        <w:tabs>
          <w:tab w:val="left" w:pos="6946"/>
        </w:tabs>
        <w:rPr>
          <w:lang w:val="lv-LV"/>
        </w:rPr>
      </w:pPr>
      <w:r w:rsidRPr="005339E7">
        <w:rPr>
          <w:lang w:val="lv-LV"/>
        </w:rPr>
        <w:t xml:space="preserve">D.B. Redford, </w:t>
      </w:r>
      <w:r w:rsidRPr="005339E7">
        <w:rPr>
          <w:i/>
          <w:lang w:val="lv-LV"/>
        </w:rPr>
        <w:t xml:space="preserve">Egypt, Canaan and Israel in Ancient Times </w:t>
      </w:r>
      <w:r w:rsidRPr="005339E7">
        <w:rPr>
          <w:lang w:val="lv-LV"/>
        </w:rPr>
        <w:t>(Princeton: Princeton University Press, 1992), p.232.</w:t>
      </w:r>
    </w:p>
    <w:p w:rsidR="00D21745" w:rsidRPr="005339E7" w:rsidRDefault="00D21745" w:rsidP="004E04E6">
      <w:pPr>
        <w:numPr>
          <w:ilvl w:val="0"/>
          <w:numId w:val="31"/>
        </w:numPr>
        <w:tabs>
          <w:tab w:val="left" w:pos="6946"/>
        </w:tabs>
        <w:rPr>
          <w:lang w:val="lv-LV"/>
        </w:rPr>
      </w:pPr>
      <w:r w:rsidRPr="005339E7">
        <w:rPr>
          <w:lang w:val="lv-LV"/>
        </w:rPr>
        <w:t xml:space="preserve">M.A. Murray, </w:t>
      </w:r>
      <w:r w:rsidRPr="005339E7">
        <w:rPr>
          <w:i/>
          <w:lang w:val="lv-LV"/>
        </w:rPr>
        <w:t>op cit</w:t>
      </w:r>
      <w:r w:rsidRPr="005339E7">
        <w:rPr>
          <w:lang w:val="lv-LV"/>
        </w:rPr>
        <w:t xml:space="preserve"> p.54</w:t>
      </w:r>
    </w:p>
    <w:p w:rsidR="00A726F7" w:rsidRPr="005339E7" w:rsidRDefault="00940425" w:rsidP="004E04E6">
      <w:pPr>
        <w:numPr>
          <w:ilvl w:val="0"/>
          <w:numId w:val="31"/>
        </w:numPr>
        <w:tabs>
          <w:tab w:val="left" w:pos="6946"/>
        </w:tabs>
        <w:rPr>
          <w:lang w:val="lv-LV"/>
        </w:rPr>
      </w:pPr>
      <w:r w:rsidRPr="005339E7">
        <w:rPr>
          <w:lang w:val="lv-LV"/>
        </w:rPr>
        <w:t xml:space="preserve"> </w:t>
      </w:r>
      <w:r w:rsidR="008E0E72" w:rsidRPr="005339E7">
        <w:rPr>
          <w:lang w:val="lv-LV"/>
        </w:rPr>
        <w:t xml:space="preserve"> </w:t>
      </w:r>
      <w:r w:rsidR="00FC0D44" w:rsidRPr="005339E7">
        <w:rPr>
          <w:lang w:val="lv-LV"/>
        </w:rPr>
        <w:t xml:space="preserve">  </w:t>
      </w:r>
      <w:r w:rsidR="000B5125" w:rsidRPr="005339E7">
        <w:rPr>
          <w:lang w:val="lv-LV"/>
        </w:rPr>
        <w:t xml:space="preserve"> </w:t>
      </w:r>
      <w:r w:rsidR="00D21745" w:rsidRPr="005339E7">
        <w:rPr>
          <w:lang w:val="lv-LV"/>
        </w:rPr>
        <w:t xml:space="preserve">Vairākās reliģiskās mācības grāmatās skolām atrodamas dažas atsauces, kas attiecas uz šo tēmu. </w:t>
      </w:r>
      <w:r w:rsidR="008151FA" w:rsidRPr="005339E7">
        <w:rPr>
          <w:lang w:val="lv-LV"/>
        </w:rPr>
        <w:t xml:space="preserve">Visspilgtākie šo atsauču piemēri ir atrodami Immanuēla Velikovska grāmatās </w:t>
      </w:r>
      <w:r w:rsidR="008151FA" w:rsidRPr="005339E7">
        <w:rPr>
          <w:i/>
          <w:lang w:val="lv-LV"/>
        </w:rPr>
        <w:t xml:space="preserve">Worlds in Collision </w:t>
      </w:r>
      <w:r w:rsidR="008151FA" w:rsidRPr="005339E7">
        <w:rPr>
          <w:lang w:val="lv-LV"/>
        </w:rPr>
        <w:t>un</w:t>
      </w:r>
      <w:r w:rsidR="00D21745" w:rsidRPr="005339E7">
        <w:rPr>
          <w:lang w:val="lv-LV"/>
        </w:rPr>
        <w:t xml:space="preserve"> </w:t>
      </w:r>
      <w:r w:rsidR="008151FA" w:rsidRPr="005339E7">
        <w:rPr>
          <w:i/>
          <w:lang w:val="lv-LV"/>
        </w:rPr>
        <w:t>Ages in Chaos</w:t>
      </w:r>
      <w:r w:rsidR="008151FA" w:rsidRPr="005339E7">
        <w:rPr>
          <w:lang w:val="lv-LV"/>
        </w:rPr>
        <w:t xml:space="preserve"> (London: Weidenfeld &amp; Nicholson, 1957 &amp; 1959).</w:t>
      </w:r>
    </w:p>
    <w:p w:rsidR="00690CBD" w:rsidRPr="003A6787" w:rsidRDefault="00690CBD" w:rsidP="004E04E6">
      <w:pPr>
        <w:tabs>
          <w:tab w:val="left" w:pos="6946"/>
        </w:tabs>
        <w:rPr>
          <w:sz w:val="28"/>
          <w:szCs w:val="28"/>
          <w:lang w:val="lv-LV"/>
        </w:rPr>
      </w:pPr>
    </w:p>
    <w:p w:rsidR="00690CBD" w:rsidRPr="003A6787" w:rsidRDefault="00690CBD" w:rsidP="004E04E6">
      <w:pPr>
        <w:tabs>
          <w:tab w:val="left" w:pos="6946"/>
        </w:tabs>
        <w:jc w:val="center"/>
        <w:rPr>
          <w:b/>
          <w:sz w:val="28"/>
          <w:szCs w:val="28"/>
          <w:lang w:val="lv-LV"/>
        </w:rPr>
      </w:pPr>
      <w:r w:rsidRPr="003A6787">
        <w:rPr>
          <w:b/>
          <w:sz w:val="28"/>
          <w:szCs w:val="28"/>
          <w:lang w:val="lv-LV"/>
        </w:rPr>
        <w:t>4-7 Kānaāniešu teoloģijas beigas</w:t>
      </w:r>
    </w:p>
    <w:p w:rsidR="00690CBD" w:rsidRPr="005339E7" w:rsidRDefault="00690CBD" w:rsidP="003A6787">
      <w:pPr>
        <w:tabs>
          <w:tab w:val="left" w:pos="6946"/>
        </w:tabs>
        <w:jc w:val="both"/>
        <w:rPr>
          <w:lang w:val="lv-LV"/>
        </w:rPr>
      </w:pPr>
    </w:p>
    <w:p w:rsidR="008376EC" w:rsidRPr="005339E7" w:rsidRDefault="00690CBD" w:rsidP="003A6787">
      <w:pPr>
        <w:tabs>
          <w:tab w:val="left" w:pos="6946"/>
        </w:tabs>
        <w:jc w:val="both"/>
        <w:rPr>
          <w:lang w:val="lv-LV"/>
        </w:rPr>
      </w:pPr>
      <w:r w:rsidRPr="005339E7">
        <w:rPr>
          <w:lang w:val="lv-LV"/>
        </w:rPr>
        <w:t>Agrīno kānaāniešu cilšu, kas dzīvoja ebreju iziešanas no Ēģiptes laikā, reliģisko ticējumu analīze parāda, ka viens patiesais Dievs izvēlējās Sevi atklāt valodā, kas nepārprotami atsaucās uz apkārtējiem teoloģiskajiem ticējumiem. Vienu no visvarenākajiem kānaāniešu dieviem to daudzo dievību pulkā, kuras</w:t>
      </w:r>
      <w:r w:rsidRPr="005339E7">
        <w:rPr>
          <w:b/>
          <w:lang w:val="lv-LV"/>
        </w:rPr>
        <w:t xml:space="preserve"> </w:t>
      </w:r>
      <w:r w:rsidRPr="005339E7">
        <w:rPr>
          <w:lang w:val="lv-LV"/>
        </w:rPr>
        <w:t xml:space="preserve">kānaānieši pielūdza, sauca </w:t>
      </w:r>
      <w:r w:rsidR="00981E08" w:rsidRPr="005339E7">
        <w:rPr>
          <w:lang w:val="lv-LV"/>
        </w:rPr>
        <w:t xml:space="preserve">‘El’ (1). Tā Kunga, Izraēla Dieva, raksturojums, kā tas dots pirmajās piecās Bībeles grāmatās, ir gandrīz identisks ar kānaāniešu Dieva ‘Ela’ raksturojumu (2). Piemēram, ‘El’ apprecēja prostitūtu Asarti, tāpat arī Jahve apprecēja prostitūtu Izraēlu (Hoz.3:1); un viszīmīgākais ir tas, ka ‘El’ upurēja savu miesīgo dēlu (3). Zīmīgi ir arī tas, ka ‘El’ ir viens no vārdiem, ar kuriem Dievs Sevi sauc Rakstos. </w:t>
      </w:r>
      <w:r w:rsidR="008376EC" w:rsidRPr="005339E7">
        <w:rPr>
          <w:lang w:val="lv-LV"/>
        </w:rPr>
        <w:t>Arturs Gibsons norāda, ka vārdam ‘Jahve’ ir līdzība ar amoriešu dieva Ja-Vī vārdu, kā arī ar ugarītu dievu Jahanīnu</w:t>
      </w:r>
      <w:r w:rsidR="00DB1FBD" w:rsidRPr="005339E7">
        <w:rPr>
          <w:lang w:val="lv-LV"/>
        </w:rPr>
        <w:t xml:space="preserve"> </w:t>
      </w:r>
      <w:r w:rsidR="008376EC" w:rsidRPr="005339E7">
        <w:rPr>
          <w:lang w:val="lv-LV"/>
        </w:rPr>
        <w:t>(4). Tā ir nepārprotama liecība tam, ka Dievs atklāj Sevi tam laikam raksturīgajā valodā, lai ar to parādītu Savu acīmredzamo pārākumu, ka šīs citas dievības, uz kurām Viņš atsaucas, nemaz nepastāv, un Jahve ir vienīgais ‘El’. Šie dievi ar līdzīgiem vārdiem nebija nekas, salīdzinot ar patieso Jahve El.</w:t>
      </w:r>
    </w:p>
    <w:p w:rsidR="008376EC" w:rsidRPr="005339E7" w:rsidRDefault="008376EC" w:rsidP="003A6787">
      <w:pPr>
        <w:tabs>
          <w:tab w:val="left" w:pos="6946"/>
        </w:tabs>
        <w:jc w:val="both"/>
        <w:rPr>
          <w:lang w:val="lv-LV"/>
        </w:rPr>
      </w:pPr>
    </w:p>
    <w:p w:rsidR="00690CBD" w:rsidRPr="005339E7" w:rsidRDefault="001A35E1" w:rsidP="003A6787">
      <w:pPr>
        <w:tabs>
          <w:tab w:val="left" w:pos="6946"/>
        </w:tabs>
        <w:jc w:val="both"/>
        <w:rPr>
          <w:lang w:val="lv-LV"/>
        </w:rPr>
      </w:pPr>
      <w:r w:rsidRPr="005339E7">
        <w:rPr>
          <w:b/>
          <w:lang w:val="lv-LV"/>
        </w:rPr>
        <w:t>Apkārtējo reliģiju parodēšana</w:t>
      </w:r>
      <w:r w:rsidR="008376EC" w:rsidRPr="005339E7">
        <w:rPr>
          <w:lang w:val="lv-LV"/>
        </w:rPr>
        <w:t xml:space="preserve">  </w:t>
      </w:r>
      <w:r w:rsidR="00981E08" w:rsidRPr="005339E7">
        <w:rPr>
          <w:lang w:val="lv-LV"/>
        </w:rPr>
        <w:t xml:space="preserve">  </w:t>
      </w:r>
    </w:p>
    <w:p w:rsidR="00F63CEE" w:rsidRPr="005339E7" w:rsidRDefault="00F63CEE" w:rsidP="003A6787">
      <w:pPr>
        <w:tabs>
          <w:tab w:val="left" w:pos="6946"/>
        </w:tabs>
        <w:jc w:val="both"/>
        <w:rPr>
          <w:lang w:val="lv-LV"/>
        </w:rPr>
      </w:pPr>
      <w:r w:rsidRPr="005339E7">
        <w:rPr>
          <w:lang w:val="lv-LV"/>
        </w:rPr>
        <w:t xml:space="preserve">Londonas Britu muzejā glabājas vislielākais pasaules arheoloģisko izrakumu krājums, kas nāk no Izraēlas un </w:t>
      </w:r>
      <w:r w:rsidR="001E4BEF" w:rsidRPr="005339E7">
        <w:rPr>
          <w:lang w:val="lv-LV"/>
        </w:rPr>
        <w:t xml:space="preserve">apkārtējām tautām. Pastaiga gar šiem eksponātiem drīz vien atklāj, ka viens patiesais Izraēla Dievs atklāja Sevi reliģiskajos terminos, kuri sasaucās </w:t>
      </w:r>
      <w:r w:rsidR="001E4BEF" w:rsidRPr="005339E7">
        <w:rPr>
          <w:lang w:val="lv-LV"/>
        </w:rPr>
        <w:lastRenderedPageBreak/>
        <w:t>ar apkārtējo pagānu tautu ticības</w:t>
      </w:r>
      <w:r w:rsidR="00E011DB" w:rsidRPr="005339E7">
        <w:rPr>
          <w:lang w:val="lv-LV"/>
        </w:rPr>
        <w:t xml:space="preserve"> mācību</w:t>
      </w:r>
      <w:r w:rsidR="001E4BEF" w:rsidRPr="005339E7">
        <w:rPr>
          <w:lang w:val="lv-LV"/>
        </w:rPr>
        <w:t xml:space="preserve"> dažādajām dievībām</w:t>
      </w:r>
      <w:r w:rsidR="00E011DB" w:rsidRPr="005339E7">
        <w:rPr>
          <w:lang w:val="lv-LV"/>
        </w:rPr>
        <w:t>. Minēšu tikai dažus piemērus, kas to nepārprotami apliecina:</w:t>
      </w:r>
    </w:p>
    <w:p w:rsidR="00E011DB" w:rsidRPr="005339E7" w:rsidRDefault="00E011DB" w:rsidP="003A6787">
      <w:pPr>
        <w:tabs>
          <w:tab w:val="left" w:pos="6946"/>
        </w:tabs>
        <w:jc w:val="both"/>
        <w:rPr>
          <w:lang w:val="lv-LV"/>
        </w:rPr>
      </w:pPr>
    </w:p>
    <w:p w:rsidR="00E011DB" w:rsidRPr="005339E7" w:rsidRDefault="00E011DB" w:rsidP="003A6787">
      <w:pPr>
        <w:numPr>
          <w:ilvl w:val="1"/>
          <w:numId w:val="16"/>
        </w:numPr>
        <w:tabs>
          <w:tab w:val="left" w:pos="6946"/>
        </w:tabs>
        <w:jc w:val="both"/>
        <w:rPr>
          <w:lang w:val="lv-LV"/>
        </w:rPr>
      </w:pPr>
      <w:r w:rsidRPr="005339E7">
        <w:rPr>
          <w:lang w:val="lv-LV"/>
        </w:rPr>
        <w:t>Bābeles ķēniņa tronim visapkārt bija lauvas; tāpat arī Salamana tronim.</w:t>
      </w:r>
    </w:p>
    <w:p w:rsidR="00C126E4" w:rsidRPr="005339E7" w:rsidRDefault="00E011DB" w:rsidP="003A6787">
      <w:pPr>
        <w:numPr>
          <w:ilvl w:val="1"/>
          <w:numId w:val="16"/>
        </w:numPr>
        <w:tabs>
          <w:tab w:val="left" w:pos="6946"/>
        </w:tabs>
        <w:jc w:val="both"/>
        <w:rPr>
          <w:lang w:val="lv-LV"/>
        </w:rPr>
      </w:pPr>
      <w:r w:rsidRPr="005339E7">
        <w:rPr>
          <w:lang w:val="lv-LV"/>
        </w:rPr>
        <w:t xml:space="preserve">Bābele un apkārtējās tautas pārvaldīja </w:t>
      </w:r>
      <w:r w:rsidR="00C126E4" w:rsidRPr="005339E7">
        <w:rPr>
          <w:lang w:val="lv-LV"/>
        </w:rPr>
        <w:t>ķēniņ-priesteri. Dāvids, Mesija un citas Vecās Derības teoloģijas izcilās personības arī aprakstītas kā ķēniņ-priesteri, tāpat kā svētie, kas nākotnē valdīs pār visu zemi (Atkl.5:10).</w:t>
      </w:r>
    </w:p>
    <w:p w:rsidR="00D866D7" w:rsidRPr="005339E7" w:rsidRDefault="00C126E4" w:rsidP="003A6787">
      <w:pPr>
        <w:numPr>
          <w:ilvl w:val="1"/>
          <w:numId w:val="16"/>
        </w:numPr>
        <w:tabs>
          <w:tab w:val="left" w:pos="6946"/>
        </w:tabs>
        <w:jc w:val="both"/>
        <w:rPr>
          <w:lang w:val="lv-LV"/>
        </w:rPr>
      </w:pPr>
      <w:r w:rsidRPr="005339E7">
        <w:rPr>
          <w:lang w:val="lv-LV"/>
        </w:rPr>
        <w:t>Grieķu kultūrā reliģiskās pilsētas tika personificētas; tāpat arī Jeruzaleme.</w:t>
      </w:r>
    </w:p>
    <w:p w:rsidR="00D866D7" w:rsidRPr="005339E7" w:rsidRDefault="00D866D7" w:rsidP="003A6787">
      <w:pPr>
        <w:numPr>
          <w:ilvl w:val="1"/>
          <w:numId w:val="16"/>
        </w:numPr>
        <w:tabs>
          <w:tab w:val="left" w:pos="6946"/>
        </w:tabs>
        <w:jc w:val="both"/>
        <w:rPr>
          <w:lang w:val="lv-LV"/>
        </w:rPr>
      </w:pPr>
      <w:r w:rsidRPr="005339E7">
        <w:rPr>
          <w:lang w:val="lv-LV"/>
        </w:rPr>
        <w:t>Daudzas kānaāniešu reliģijas praktizēja kādas ķermeņa daļas apgraizīšanu par zīmi, ka sastāv derībā ar konkrētu dievu. Apgraizīšanas rituāls jāskata šajā kontekstā.</w:t>
      </w:r>
    </w:p>
    <w:p w:rsidR="00D866D7" w:rsidRPr="005339E7" w:rsidRDefault="00D866D7" w:rsidP="003A6787">
      <w:pPr>
        <w:numPr>
          <w:ilvl w:val="1"/>
          <w:numId w:val="16"/>
        </w:numPr>
        <w:tabs>
          <w:tab w:val="left" w:pos="6946"/>
        </w:tabs>
        <w:jc w:val="both"/>
        <w:rPr>
          <w:lang w:val="lv-LV"/>
        </w:rPr>
      </w:pPr>
      <w:r w:rsidRPr="005339E7">
        <w:rPr>
          <w:lang w:val="lv-LV"/>
        </w:rPr>
        <w:t>Daži no Bābeles elkiem bija apklāti ar acīm; salīdziniet to ar ķerubu aprakstiem.</w:t>
      </w:r>
    </w:p>
    <w:p w:rsidR="00587D2A" w:rsidRPr="005339E7" w:rsidRDefault="00D866D7" w:rsidP="003A6787">
      <w:pPr>
        <w:numPr>
          <w:ilvl w:val="1"/>
          <w:numId w:val="16"/>
        </w:numPr>
        <w:tabs>
          <w:tab w:val="left" w:pos="6946"/>
        </w:tabs>
        <w:jc w:val="both"/>
        <w:rPr>
          <w:lang w:val="lv-LV"/>
        </w:rPr>
      </w:pPr>
      <w:r w:rsidRPr="005339E7">
        <w:rPr>
          <w:lang w:val="lv-LV"/>
        </w:rPr>
        <w:t xml:space="preserve">Vecā Derība nereti apraksta Jahvi kā </w:t>
      </w:r>
      <w:r w:rsidR="00A36B4D" w:rsidRPr="005339E7">
        <w:rPr>
          <w:lang w:val="lv-LV"/>
        </w:rPr>
        <w:t>„</w:t>
      </w:r>
      <w:r w:rsidRPr="005339E7">
        <w:rPr>
          <w:lang w:val="lv-LV"/>
        </w:rPr>
        <w:t>visaugsto</w:t>
      </w:r>
      <w:r w:rsidR="00A36B4D" w:rsidRPr="005339E7">
        <w:rPr>
          <w:lang w:val="lv-LV"/>
        </w:rPr>
        <w:t>”</w:t>
      </w:r>
      <w:r w:rsidRPr="005339E7">
        <w:rPr>
          <w:lang w:val="lv-LV"/>
        </w:rPr>
        <w:t xml:space="preserve"> vai </w:t>
      </w:r>
      <w:r w:rsidR="00A36B4D" w:rsidRPr="005339E7">
        <w:rPr>
          <w:lang w:val="lv-LV"/>
        </w:rPr>
        <w:t xml:space="preserve">„augšā debesīs”, lietojot ebreju vārdu </w:t>
      </w:r>
      <w:r w:rsidR="00A36B4D" w:rsidRPr="005339E7">
        <w:rPr>
          <w:i/>
          <w:lang w:val="lv-LV"/>
        </w:rPr>
        <w:t>alah</w:t>
      </w:r>
      <w:r w:rsidR="00A36B4D" w:rsidRPr="005339E7">
        <w:rPr>
          <w:lang w:val="lv-LV"/>
        </w:rPr>
        <w:t xml:space="preserve">. Arābu ‘Dieva’ vārds ir ‘alah’. Virspusēji varētu likties, ka viņiem ir pamats apgalvot, ka viņu reliģijas (viltus) dievs faktiski ir Vecās Derības Jahve. Šī šķietamā sakritība, ka ‘alah’ ir arābu Dieva nosaukums un šo vārdu lieto attiecībā uz Izraēla Dievu norāda uz to, ka Dievs dod mācību arābiem, ka viņiem ir jāpieņem par Dievu Izraēla Dievs; taču tajā pat laikā šī ‘sakritība’ deva tiem iespēju attaisnot viņu pašu </w:t>
      </w:r>
      <w:r w:rsidR="00587D2A" w:rsidRPr="005339E7">
        <w:rPr>
          <w:lang w:val="lv-LV"/>
        </w:rPr>
        <w:t>iedomāto reliģiju, pietiekami neiedziļinoties Vecās Derības ‘alah’ lietojumā.</w:t>
      </w:r>
    </w:p>
    <w:p w:rsidR="00587D2A" w:rsidRPr="005339E7" w:rsidRDefault="00587D2A" w:rsidP="003A6787">
      <w:pPr>
        <w:tabs>
          <w:tab w:val="left" w:pos="6946"/>
        </w:tabs>
        <w:jc w:val="both"/>
        <w:rPr>
          <w:lang w:val="lv-LV"/>
        </w:rPr>
      </w:pPr>
    </w:p>
    <w:p w:rsidR="00587D2A" w:rsidRPr="005339E7" w:rsidRDefault="00587D2A" w:rsidP="003A6787">
      <w:pPr>
        <w:tabs>
          <w:tab w:val="left" w:pos="6946"/>
        </w:tabs>
        <w:jc w:val="both"/>
        <w:rPr>
          <w:b/>
          <w:lang w:val="lv-LV"/>
        </w:rPr>
      </w:pPr>
      <w:r w:rsidRPr="005339E7">
        <w:rPr>
          <w:b/>
          <w:lang w:val="lv-LV"/>
        </w:rPr>
        <w:t>Elija un Elīsa</w:t>
      </w:r>
    </w:p>
    <w:p w:rsidR="002C2DBC" w:rsidRPr="005339E7" w:rsidRDefault="00B10CE9" w:rsidP="003A6787">
      <w:pPr>
        <w:tabs>
          <w:tab w:val="left" w:pos="6946"/>
        </w:tabs>
        <w:jc w:val="both"/>
        <w:rPr>
          <w:lang w:val="lv-LV"/>
        </w:rPr>
      </w:pPr>
      <w:r w:rsidRPr="005339E7">
        <w:rPr>
          <w:lang w:val="lv-LV"/>
        </w:rPr>
        <w:t xml:space="preserve">Tāda </w:t>
      </w:r>
      <w:r w:rsidR="007455B9" w:rsidRPr="005339E7">
        <w:rPr>
          <w:lang w:val="lv-LV"/>
        </w:rPr>
        <w:t>veida apkārtējo pagānu ticības</w:t>
      </w:r>
      <w:r w:rsidRPr="005339E7">
        <w:rPr>
          <w:lang w:val="lv-LV"/>
        </w:rPr>
        <w:t xml:space="preserve"> elkiem un ļaunajiem gariem</w:t>
      </w:r>
      <w:r w:rsidR="007455B9" w:rsidRPr="005339E7">
        <w:rPr>
          <w:lang w:val="lv-LV"/>
        </w:rPr>
        <w:t xml:space="preserve"> sagraušana ir raksturīga Vecajai Derībai. Tā, 1.Ķēniņu 18 pieraksti attēlo </w:t>
      </w:r>
      <w:r w:rsidR="002C2DBC" w:rsidRPr="005339E7">
        <w:rPr>
          <w:lang w:val="lv-LV"/>
        </w:rPr>
        <w:t>sacensību starp ticību Baalam, negaisa un lietus dievam, un Jahvem, Izraēla Dievam. Sacensība acīmredzami pierādīja, ka Baala kā tāda vispār nav; un visa tauta to redzēja un piesauca To Kungu: „Tas Kungs ir Dievs, Tas Kungs ir Dievs!”</w:t>
      </w:r>
    </w:p>
    <w:p w:rsidR="002C2DBC" w:rsidRPr="005339E7" w:rsidRDefault="002C2DBC" w:rsidP="003A6787">
      <w:pPr>
        <w:tabs>
          <w:tab w:val="left" w:pos="6946"/>
        </w:tabs>
        <w:jc w:val="both"/>
        <w:rPr>
          <w:lang w:val="lv-LV"/>
        </w:rPr>
      </w:pPr>
    </w:p>
    <w:p w:rsidR="00441672" w:rsidRPr="005339E7" w:rsidRDefault="002C2DBC" w:rsidP="003A6787">
      <w:pPr>
        <w:tabs>
          <w:tab w:val="left" w:pos="6946"/>
        </w:tabs>
        <w:jc w:val="both"/>
        <w:rPr>
          <w:lang w:val="lv-LV"/>
        </w:rPr>
      </w:pPr>
      <w:r w:rsidRPr="005339E7">
        <w:rPr>
          <w:lang w:val="lv-LV"/>
        </w:rPr>
        <w:t>2.Ķēniņu 2:19 apraksta cilvēku gaušanos, ka „ūdens te ir nelāgs un zeme neauglīga</w:t>
      </w:r>
      <w:r w:rsidR="00204485" w:rsidRPr="005339E7">
        <w:rPr>
          <w:lang w:val="lv-LV"/>
        </w:rPr>
        <w:t xml:space="preserve">”. </w:t>
      </w:r>
      <w:r w:rsidR="00730D47" w:rsidRPr="005339E7">
        <w:rPr>
          <w:lang w:val="lv-LV"/>
        </w:rPr>
        <w:t xml:space="preserve">Elīsa nepārmet tiem </w:t>
      </w:r>
      <w:r w:rsidR="00816DFD" w:rsidRPr="005339E7">
        <w:rPr>
          <w:lang w:val="lv-LV"/>
        </w:rPr>
        <w:t>māņticību un zemes neauglības attiecināšanu uz sievu neauglību; tā vietā viņš ar Kunga vārdu padara ūdeni veselīgu un zemi auglīgu līdz</w:t>
      </w:r>
      <w:r w:rsidR="0021418F" w:rsidRPr="005339E7">
        <w:rPr>
          <w:lang w:val="lv-LV"/>
        </w:rPr>
        <w:t xml:space="preserve"> </w:t>
      </w:r>
      <w:r w:rsidR="00816DFD" w:rsidRPr="005339E7">
        <w:rPr>
          <w:lang w:val="lv-LV"/>
        </w:rPr>
        <w:t>šai dienai „</w:t>
      </w:r>
      <w:r w:rsidR="00816DFD" w:rsidRPr="005339E7">
        <w:rPr>
          <w:i/>
          <w:lang w:val="lv-LV"/>
        </w:rPr>
        <w:t>kā Elīsas vārdi, ko viņš runāja, bija sacījuši</w:t>
      </w:r>
      <w:r w:rsidR="00816DFD" w:rsidRPr="005339E7">
        <w:rPr>
          <w:lang w:val="lv-LV"/>
        </w:rPr>
        <w:t xml:space="preserve">”. </w:t>
      </w:r>
      <w:r w:rsidR="0021418F" w:rsidRPr="005339E7">
        <w:rPr>
          <w:lang w:val="lv-LV"/>
        </w:rPr>
        <w:t>Parasti cilvēki būtu griezušies pie burvjiem pēc palīdzības, lai ai</w:t>
      </w:r>
      <w:r w:rsidR="00CA34DF" w:rsidRPr="005339E7">
        <w:rPr>
          <w:lang w:val="lv-LV"/>
        </w:rPr>
        <w:t>z</w:t>
      </w:r>
      <w:r w:rsidR="0021418F" w:rsidRPr="005339E7">
        <w:rPr>
          <w:lang w:val="lv-LV"/>
        </w:rPr>
        <w:t xml:space="preserve">dzītu nešķīsto garu, kurš, pēc viņu domām, bija vainīgs nelaimē. Taču Elīsas brīnums skaidri norādīja uz to, ka ūdens ļaunums, tāpat kā tā veselīgums ir Dieva rokās un Viņam nav grūti vērst ļaunu par labu. Tas bija daudz iedarbīgāks līdzeklis pret māņticību nekā </w:t>
      </w:r>
      <w:r w:rsidR="00441672" w:rsidRPr="005339E7">
        <w:rPr>
          <w:lang w:val="lv-LV"/>
        </w:rPr>
        <w:t>vārdisks māņticības nopēlums.</w:t>
      </w:r>
    </w:p>
    <w:p w:rsidR="00441672" w:rsidRPr="005339E7" w:rsidRDefault="00441672" w:rsidP="003A6787">
      <w:pPr>
        <w:tabs>
          <w:tab w:val="left" w:pos="6946"/>
        </w:tabs>
        <w:jc w:val="both"/>
        <w:rPr>
          <w:lang w:val="lv-LV"/>
        </w:rPr>
      </w:pPr>
    </w:p>
    <w:p w:rsidR="00441672" w:rsidRPr="005339E7" w:rsidRDefault="00441672" w:rsidP="003A6787">
      <w:pPr>
        <w:tabs>
          <w:tab w:val="left" w:pos="6946"/>
        </w:tabs>
        <w:jc w:val="both"/>
        <w:rPr>
          <w:b/>
          <w:lang w:val="lv-LV"/>
        </w:rPr>
      </w:pPr>
      <w:r w:rsidRPr="005339E7">
        <w:rPr>
          <w:b/>
          <w:lang w:val="lv-LV"/>
        </w:rPr>
        <w:t>Arī spožā zvaigzne (Lūcifers)…</w:t>
      </w:r>
    </w:p>
    <w:p w:rsidR="00B205B2" w:rsidRPr="005339E7" w:rsidRDefault="00441672" w:rsidP="003A6787">
      <w:pPr>
        <w:tabs>
          <w:tab w:val="left" w:pos="6946"/>
        </w:tabs>
        <w:jc w:val="both"/>
        <w:rPr>
          <w:lang w:val="lv-LV"/>
        </w:rPr>
      </w:pPr>
      <w:r w:rsidRPr="005339E7">
        <w:rPr>
          <w:lang w:val="lv-LV"/>
        </w:rPr>
        <w:t>Jesajas 14:12-15 apraksta „spožās zvaigznes, ausekļa dēla”, Bābeles ķēniņa vēlmi pacelties augstāk par debesīm un ieņemt Jahves troni. Faktiski, tas ir citāts (5) no Ugaritu leģendas</w:t>
      </w:r>
      <w:r w:rsidR="00AC3C65" w:rsidRPr="005339E7">
        <w:rPr>
          <w:lang w:val="lv-LV"/>
        </w:rPr>
        <w:t xml:space="preserve"> par dievu Attru (attiecīgais ebreju vārds ir latviskotajā Bībelē tulkots kā „spožā zvaigzne, ausekļa dēls” un angļu variantā – Lūcifers). Attrs vēlējās kļūt par visaugstāko d</w:t>
      </w:r>
      <w:r w:rsidR="002B16E6" w:rsidRPr="005339E7">
        <w:rPr>
          <w:lang w:val="lv-LV"/>
        </w:rPr>
        <w:t>ievu, un tas, apkārtējo tautu mi</w:t>
      </w:r>
      <w:r w:rsidR="00AC3C65" w:rsidRPr="005339E7">
        <w:rPr>
          <w:lang w:val="lv-LV"/>
        </w:rPr>
        <w:t>toloģijās, viņam arī izdevās. Jesaja citē šo leģendas daļu, bet parāda, kā Jahve to nogāzīs mirušo valstībā, visdziļāk</w:t>
      </w:r>
      <w:r w:rsidR="002B16E6" w:rsidRPr="005339E7">
        <w:rPr>
          <w:lang w:val="lv-LV"/>
        </w:rPr>
        <w:t>aj</w:t>
      </w:r>
      <w:r w:rsidR="00AC3C65" w:rsidRPr="005339E7">
        <w:rPr>
          <w:lang w:val="lv-LV"/>
        </w:rPr>
        <w:t>ā bedrē! Tas jo skaidri parāda, ka Bībele atsaucas uz apkārtējās pasaules leģen</w:t>
      </w:r>
      <w:r w:rsidR="00B205B2" w:rsidRPr="005339E7">
        <w:rPr>
          <w:lang w:val="lv-LV"/>
        </w:rPr>
        <w:t>dām un mītiem ar nolūku iedvest bijību pret Dieva varu, kas padara visus pagānu mītu elkus un dievības absolūti bezspēcīgus un tādēļ vienkārši neesošus.</w:t>
      </w:r>
    </w:p>
    <w:p w:rsidR="00B205B2" w:rsidRPr="005339E7" w:rsidRDefault="00B205B2" w:rsidP="003A6787">
      <w:pPr>
        <w:tabs>
          <w:tab w:val="left" w:pos="6946"/>
        </w:tabs>
        <w:jc w:val="both"/>
        <w:rPr>
          <w:lang w:val="lv-LV"/>
        </w:rPr>
      </w:pPr>
    </w:p>
    <w:p w:rsidR="00B205B2" w:rsidRPr="005339E7" w:rsidRDefault="00B205B2" w:rsidP="003A6787">
      <w:pPr>
        <w:tabs>
          <w:tab w:val="left" w:pos="6946"/>
        </w:tabs>
        <w:jc w:val="both"/>
        <w:rPr>
          <w:lang w:val="lv-LV"/>
        </w:rPr>
      </w:pPr>
      <w:r w:rsidRPr="005339E7">
        <w:rPr>
          <w:lang w:val="lv-LV"/>
        </w:rPr>
        <w:t xml:space="preserve">Daudzi autori ir atzīmējuši, ka Jāņa evaņģēlijs un vēstules ir cauraustas ar atsaucēm uz tolaik izplatīto gnosticisma filosofiju (6), lai parādītu patiesā evaņģēlija pārākumu pār pirmā gadsimta pasaules tukšo filosofiju, kad Jānis iedvesmā rakstīja savu evaņģēliju. </w:t>
      </w:r>
      <w:r w:rsidR="00AF65EF" w:rsidRPr="005339E7">
        <w:rPr>
          <w:lang w:val="lv-LV"/>
        </w:rPr>
        <w:t>Tas ir Jaunās Derības analogs Jesajas 14.nodaļai.</w:t>
      </w:r>
    </w:p>
    <w:p w:rsidR="00AF65EF" w:rsidRPr="005339E7" w:rsidRDefault="00AF65EF" w:rsidP="004E04E6">
      <w:pPr>
        <w:tabs>
          <w:tab w:val="left" w:pos="6946"/>
        </w:tabs>
        <w:rPr>
          <w:lang w:val="lv-LV"/>
        </w:rPr>
      </w:pPr>
    </w:p>
    <w:p w:rsidR="00AF65EF" w:rsidRPr="005339E7" w:rsidRDefault="00AF65EF" w:rsidP="004E04E6">
      <w:pPr>
        <w:tabs>
          <w:tab w:val="left" w:pos="6946"/>
        </w:tabs>
        <w:rPr>
          <w:b/>
          <w:lang w:val="lv-LV"/>
        </w:rPr>
      </w:pPr>
      <w:r w:rsidRPr="005339E7">
        <w:rPr>
          <w:b/>
          <w:lang w:val="lv-LV"/>
        </w:rPr>
        <w:t xml:space="preserve">Piezīmes </w:t>
      </w:r>
    </w:p>
    <w:p w:rsidR="00AF65EF" w:rsidRPr="005339E7" w:rsidRDefault="00AF65EF" w:rsidP="004E04E6">
      <w:pPr>
        <w:numPr>
          <w:ilvl w:val="0"/>
          <w:numId w:val="32"/>
        </w:numPr>
        <w:tabs>
          <w:tab w:val="left" w:pos="6946"/>
        </w:tabs>
        <w:rPr>
          <w:lang w:val="lv-LV"/>
        </w:rPr>
      </w:pPr>
      <w:r w:rsidRPr="005339E7">
        <w:rPr>
          <w:lang w:val="lv-LV"/>
        </w:rPr>
        <w:t xml:space="preserve">J.C.L. Gibson, </w:t>
      </w:r>
      <w:r w:rsidRPr="005339E7">
        <w:rPr>
          <w:i/>
          <w:lang w:val="lv-LV"/>
        </w:rPr>
        <w:t xml:space="preserve">Canaanite Myths and Legends </w:t>
      </w:r>
      <w:r w:rsidRPr="005339E7">
        <w:rPr>
          <w:lang w:val="lv-LV"/>
        </w:rPr>
        <w:t>(Edinburgh: T &amp; T Clark, 1978).</w:t>
      </w:r>
    </w:p>
    <w:p w:rsidR="00AF65EF" w:rsidRPr="005339E7" w:rsidRDefault="00AF65EF" w:rsidP="004E04E6">
      <w:pPr>
        <w:numPr>
          <w:ilvl w:val="0"/>
          <w:numId w:val="32"/>
        </w:numPr>
        <w:tabs>
          <w:tab w:val="left" w:pos="6946"/>
        </w:tabs>
        <w:rPr>
          <w:lang w:val="lv-LV"/>
        </w:rPr>
      </w:pPr>
      <w:r w:rsidRPr="005339E7">
        <w:rPr>
          <w:lang w:val="lv-LV"/>
        </w:rPr>
        <w:t>J.</w:t>
      </w:r>
      <w:r w:rsidR="00295264" w:rsidRPr="005339E7">
        <w:rPr>
          <w:lang w:val="lv-LV"/>
        </w:rPr>
        <w:t xml:space="preserve"> </w:t>
      </w:r>
      <w:r w:rsidRPr="005339E7">
        <w:rPr>
          <w:lang w:val="lv-LV"/>
        </w:rPr>
        <w:t xml:space="preserve">Gray, </w:t>
      </w:r>
      <w:r w:rsidRPr="005339E7">
        <w:rPr>
          <w:i/>
          <w:lang w:val="lv-LV"/>
        </w:rPr>
        <w:t>The Legacy of Canaan</w:t>
      </w:r>
      <w:r w:rsidRPr="005339E7">
        <w:rPr>
          <w:lang w:val="lv-LV"/>
        </w:rPr>
        <w:t xml:space="preserve"> (Leiden: E.J.</w:t>
      </w:r>
      <w:r w:rsidR="00295264" w:rsidRPr="005339E7">
        <w:rPr>
          <w:lang w:val="lv-LV"/>
        </w:rPr>
        <w:t xml:space="preserve"> </w:t>
      </w:r>
      <w:r w:rsidRPr="005339E7">
        <w:rPr>
          <w:lang w:val="lv-LV"/>
        </w:rPr>
        <w:t xml:space="preserve">Brill, 1957); see too F.M. Cross, </w:t>
      </w:r>
      <w:r w:rsidRPr="005339E7">
        <w:rPr>
          <w:i/>
          <w:lang w:val="lv-LV"/>
        </w:rPr>
        <w:t xml:space="preserve">Cananite Myth and Hebrew Epic </w:t>
      </w:r>
      <w:r w:rsidRPr="005339E7">
        <w:rPr>
          <w:lang w:val="lv-LV"/>
        </w:rPr>
        <w:t>(Cambridge, Mass.: Harvard University Press, 1973).</w:t>
      </w:r>
    </w:p>
    <w:p w:rsidR="00AF65EF" w:rsidRPr="005339E7" w:rsidRDefault="00AF65EF" w:rsidP="004E04E6">
      <w:pPr>
        <w:numPr>
          <w:ilvl w:val="0"/>
          <w:numId w:val="32"/>
        </w:numPr>
        <w:tabs>
          <w:tab w:val="left" w:pos="6946"/>
        </w:tabs>
        <w:rPr>
          <w:lang w:val="lv-LV"/>
        </w:rPr>
      </w:pPr>
      <w:r w:rsidRPr="005339E7">
        <w:rPr>
          <w:lang w:val="lv-LV"/>
        </w:rPr>
        <w:t xml:space="preserve">To piemin Werner Keller, </w:t>
      </w:r>
      <w:r w:rsidRPr="005339E7">
        <w:rPr>
          <w:i/>
          <w:lang w:val="lv-LV"/>
        </w:rPr>
        <w:t>The Bible as History</w:t>
      </w:r>
      <w:r w:rsidRPr="005339E7">
        <w:rPr>
          <w:lang w:val="lv-LV"/>
        </w:rPr>
        <w:t xml:space="preserve"> (London:</w:t>
      </w:r>
      <w:r w:rsidR="00295264" w:rsidRPr="005339E7">
        <w:rPr>
          <w:lang w:val="lv-LV"/>
        </w:rPr>
        <w:t xml:space="preserve"> </w:t>
      </w:r>
      <w:r w:rsidRPr="005339E7">
        <w:rPr>
          <w:lang w:val="lv-LV"/>
        </w:rPr>
        <w:t>Hodder &amp; Stoughton, 1957 ed.), p.261.</w:t>
      </w:r>
    </w:p>
    <w:p w:rsidR="00AF65EF" w:rsidRPr="005339E7" w:rsidRDefault="00AF65EF" w:rsidP="004E04E6">
      <w:pPr>
        <w:numPr>
          <w:ilvl w:val="0"/>
          <w:numId w:val="32"/>
        </w:numPr>
        <w:tabs>
          <w:tab w:val="left" w:pos="6946"/>
        </w:tabs>
        <w:rPr>
          <w:lang w:val="lv-LV"/>
        </w:rPr>
      </w:pPr>
      <w:r w:rsidRPr="005339E7">
        <w:rPr>
          <w:lang w:val="lv-LV"/>
        </w:rPr>
        <w:t xml:space="preserve">Arthur Gibson, </w:t>
      </w:r>
      <w:r w:rsidRPr="005339E7">
        <w:rPr>
          <w:i/>
          <w:lang w:val="lv-LV"/>
        </w:rPr>
        <w:t xml:space="preserve">Biblical Semantic Logic </w:t>
      </w:r>
      <w:r w:rsidRPr="005339E7">
        <w:rPr>
          <w:lang w:val="lv-LV"/>
        </w:rPr>
        <w:t>(Cambridge: C.U.P., 1981), pp.35,137.</w:t>
      </w:r>
    </w:p>
    <w:p w:rsidR="00AF65EF" w:rsidRPr="005339E7" w:rsidRDefault="00941934" w:rsidP="004E04E6">
      <w:pPr>
        <w:numPr>
          <w:ilvl w:val="0"/>
          <w:numId w:val="32"/>
        </w:numPr>
        <w:tabs>
          <w:tab w:val="left" w:pos="6946"/>
        </w:tabs>
        <w:rPr>
          <w:lang w:val="lv-LV"/>
        </w:rPr>
      </w:pPr>
      <w:r w:rsidRPr="005339E7">
        <w:rPr>
          <w:lang w:val="lv-LV"/>
        </w:rPr>
        <w:t xml:space="preserve">Atbilstība ir pārsteidzoša. 1929.gadā Ras Šamrā tika atrasta plāksne ar šīs mītiskās leģendas pierakstu, ieskaitot Jesajas 14 citētos vārdus. Tas ir Ugaritu teksts ar Nr. UM129. Skat C.H. Gordon, </w:t>
      </w:r>
      <w:r w:rsidRPr="005339E7">
        <w:rPr>
          <w:i/>
          <w:lang w:val="lv-LV"/>
        </w:rPr>
        <w:t>Ugaritic Manual</w:t>
      </w:r>
      <w:r w:rsidRPr="005339E7">
        <w:rPr>
          <w:lang w:val="lv-LV"/>
        </w:rPr>
        <w:t xml:space="preserve"> (Rome: P.I.B., 1955).</w:t>
      </w:r>
    </w:p>
    <w:p w:rsidR="00941934" w:rsidRPr="005339E7" w:rsidRDefault="00941934" w:rsidP="004E04E6">
      <w:pPr>
        <w:numPr>
          <w:ilvl w:val="0"/>
          <w:numId w:val="32"/>
        </w:numPr>
        <w:tabs>
          <w:tab w:val="left" w:pos="6946"/>
        </w:tabs>
        <w:rPr>
          <w:lang w:val="lv-LV"/>
        </w:rPr>
      </w:pPr>
      <w:r w:rsidRPr="005339E7">
        <w:rPr>
          <w:lang w:val="lv-LV"/>
        </w:rPr>
        <w:t xml:space="preserve">Piemēram, John Carter, </w:t>
      </w:r>
      <w:r w:rsidRPr="005339E7">
        <w:rPr>
          <w:i/>
          <w:lang w:val="lv-LV"/>
        </w:rPr>
        <w:t xml:space="preserve">The Gospel of John </w:t>
      </w:r>
      <w:r w:rsidRPr="005339E7">
        <w:rPr>
          <w:lang w:val="lv-LV"/>
        </w:rPr>
        <w:t xml:space="preserve">(Birmingham: C.M.P.A.,1943). C.H. Dodd parāda, ka tādas vārdkopas Jāņa vēstulēs kā </w:t>
      </w:r>
      <w:r w:rsidR="001529B5" w:rsidRPr="005339E7">
        <w:rPr>
          <w:lang w:val="lv-LV"/>
        </w:rPr>
        <w:t xml:space="preserve">„Mēs dzīvojam gaismā”, Mēs esam Dievu atzinuši”, Mēs esam Viņā” un tml. ir gnostiķu ieviestas un Jānis iedveš, ka </w:t>
      </w:r>
      <w:r w:rsidR="001529B5" w:rsidRPr="005339E7">
        <w:rPr>
          <w:i/>
          <w:lang w:val="lv-LV"/>
        </w:rPr>
        <w:t>mēs</w:t>
      </w:r>
      <w:r w:rsidR="001529B5" w:rsidRPr="005339E7">
        <w:rPr>
          <w:lang w:val="lv-LV"/>
        </w:rPr>
        <w:t xml:space="preserve">, patiesie ticīgie atbilstam šiem izteicieniem, jo mēs esam atzinuši patieso evaņģēliju. Tādējādi Gars atsaucas uz apkārtējās pasaules nepatiesajiem apgalvojumiem un Gara spēkā atmasko šos apgalvojumus kā nepatiesus. Skat C.H. Dodd, </w:t>
      </w:r>
      <w:r w:rsidR="001529B5" w:rsidRPr="005339E7">
        <w:rPr>
          <w:i/>
          <w:lang w:val="lv-LV"/>
        </w:rPr>
        <w:t>The Johannine Epistles</w:t>
      </w:r>
      <w:r w:rsidR="001529B5" w:rsidRPr="005339E7">
        <w:rPr>
          <w:lang w:val="lv-LV"/>
        </w:rPr>
        <w:t xml:space="preserve"> (London: Hodder &amp; Stoughton, 1953).</w:t>
      </w:r>
    </w:p>
    <w:p w:rsidR="00E011DB" w:rsidRPr="005339E7" w:rsidRDefault="00B205B2" w:rsidP="004E04E6">
      <w:pPr>
        <w:tabs>
          <w:tab w:val="left" w:pos="6946"/>
        </w:tabs>
        <w:rPr>
          <w:lang w:val="lv-LV"/>
        </w:rPr>
      </w:pPr>
      <w:r w:rsidRPr="005339E7">
        <w:rPr>
          <w:lang w:val="lv-LV"/>
        </w:rPr>
        <w:t xml:space="preserve"> </w:t>
      </w:r>
    </w:p>
    <w:p w:rsidR="008A4886" w:rsidRPr="003A6787" w:rsidRDefault="008A4886" w:rsidP="004E04E6">
      <w:pPr>
        <w:tabs>
          <w:tab w:val="left" w:pos="6946"/>
        </w:tabs>
        <w:jc w:val="center"/>
        <w:rPr>
          <w:b/>
          <w:sz w:val="28"/>
          <w:szCs w:val="28"/>
          <w:lang w:val="lv-LV"/>
        </w:rPr>
      </w:pPr>
      <w:r w:rsidRPr="003A6787">
        <w:rPr>
          <w:b/>
          <w:sz w:val="28"/>
          <w:szCs w:val="28"/>
          <w:lang w:val="lv-LV"/>
        </w:rPr>
        <w:t>4-8 Ļauno garu izdzīšana</w:t>
      </w:r>
    </w:p>
    <w:p w:rsidR="003A6787" w:rsidRPr="005339E7" w:rsidRDefault="003A6787" w:rsidP="004E04E6">
      <w:pPr>
        <w:tabs>
          <w:tab w:val="left" w:pos="6946"/>
        </w:tabs>
        <w:jc w:val="center"/>
        <w:rPr>
          <w:b/>
          <w:lang w:val="lv-LV"/>
        </w:rPr>
      </w:pPr>
    </w:p>
    <w:p w:rsidR="00D363B4" w:rsidRPr="005339E7" w:rsidRDefault="008A4886" w:rsidP="003A6787">
      <w:pPr>
        <w:tabs>
          <w:tab w:val="left" w:pos="6946"/>
        </w:tabs>
        <w:jc w:val="both"/>
        <w:rPr>
          <w:lang w:val="lv-LV"/>
        </w:rPr>
      </w:pPr>
      <w:r w:rsidRPr="005339E7">
        <w:rPr>
          <w:lang w:val="lv-LV"/>
        </w:rPr>
        <w:t>Vecās un Jaunās Derības laikos ļaudis ticēja, ka, piesaucot</w:t>
      </w:r>
      <w:r w:rsidR="009310AB" w:rsidRPr="005339E7">
        <w:rPr>
          <w:lang w:val="lv-LV"/>
        </w:rPr>
        <w:t xml:space="preserve"> d</w:t>
      </w:r>
      <w:r w:rsidRPr="005339E7">
        <w:rPr>
          <w:lang w:val="lv-LV"/>
        </w:rPr>
        <w:t>ieva vārdu pār tiem, kam bija ļauni gari, tos var no cilvēka izdzīt (Ap.d. 19:13).</w:t>
      </w:r>
      <w:r w:rsidR="009310AB" w:rsidRPr="005339E7">
        <w:rPr>
          <w:lang w:val="lv-LV"/>
        </w:rPr>
        <w:t xml:space="preserve"> Viltus  dieva vārdam tika piedēvēts mistisks spēks. Patiesa Jahves pielūgsme arī piedēvēja lielu nozīmi Izraēla Dieva </w:t>
      </w:r>
      <w:r w:rsidR="009310AB" w:rsidRPr="005339E7">
        <w:rPr>
          <w:i/>
          <w:lang w:val="lv-LV"/>
        </w:rPr>
        <w:t>Vārdam</w:t>
      </w:r>
      <w:r w:rsidR="009310AB" w:rsidRPr="005339E7">
        <w:rPr>
          <w:lang w:val="lv-LV"/>
        </w:rPr>
        <w:t xml:space="preserve">, piemēram: „Lai tevi pasargā Jēkaba Dieva vārds!...Dievs, palīdzi man ar Savu Vārdu” (Ps.20:2; 54:3). </w:t>
      </w:r>
      <w:r w:rsidR="008F3AB9" w:rsidRPr="005339E7">
        <w:rPr>
          <w:lang w:val="lv-LV"/>
        </w:rPr>
        <w:t>Būtiskā atšķirība starp Jahves Vārdu un citu dievu vārdiem bija tajā, ka Jahves Vārds bija kā Viņa rakstura paziņojums, tā arī pravietojums par Viņa tautas mūžīgo nākotni; tādēļ tas bija arī patiesas pestīšanas līdzeklis. Taču Jahve acīmredzot neizgudroja Izraēlam pielūgsmes sistēmu, kas vairītos un kautrētos no tā laika valodas lietošanas. Viņš Sevi atklāja, parādot Savu pārākumu pār šiem ticējumiem.</w:t>
      </w:r>
      <w:r w:rsidR="008D488E" w:rsidRPr="005339E7">
        <w:rPr>
          <w:lang w:val="lv-LV"/>
        </w:rPr>
        <w:t xml:space="preserve"> </w:t>
      </w:r>
      <w:r w:rsidR="009710C0" w:rsidRPr="005339E7">
        <w:rPr>
          <w:lang w:val="lv-LV"/>
        </w:rPr>
        <w:t xml:space="preserve">Šī fakta izpratne palīdz mums izprast Jaunās Derības valodu ļauno garu sakarā. Kristus runāja tā it kā pagānu garu izdzinēji būtu spējīgi to darīt (Mt.12:27); Viņš deva mācību par Savu pārākumu tikai netiešā veidā. Jaunajā Derībā liels uzsvars tiek likts uz Kristus </w:t>
      </w:r>
      <w:r w:rsidR="009710C0" w:rsidRPr="005339E7">
        <w:rPr>
          <w:i/>
          <w:lang w:val="lv-LV"/>
        </w:rPr>
        <w:t>vārda</w:t>
      </w:r>
      <w:r w:rsidR="00B6299B" w:rsidRPr="005339E7">
        <w:rPr>
          <w:lang w:val="lv-LV"/>
        </w:rPr>
        <w:t xml:space="preserve"> dziednieciskajām spējām;</w:t>
      </w:r>
      <w:r w:rsidR="009710C0" w:rsidRPr="005339E7">
        <w:rPr>
          <w:lang w:val="lv-LV"/>
        </w:rPr>
        <w:t xml:space="preserve"> spējām</w:t>
      </w:r>
      <w:r w:rsidR="00B6299B" w:rsidRPr="005339E7">
        <w:rPr>
          <w:lang w:val="lv-LV"/>
        </w:rPr>
        <w:t xml:space="preserve"> izdzīt ļaunos garus, runājot t</w:t>
      </w:r>
      <w:r w:rsidR="009710C0" w:rsidRPr="005339E7">
        <w:rPr>
          <w:lang w:val="lv-LV"/>
        </w:rPr>
        <w:t>o laiku valodā</w:t>
      </w:r>
      <w:r w:rsidR="00B6299B" w:rsidRPr="005339E7">
        <w:rPr>
          <w:lang w:val="lv-LV"/>
        </w:rPr>
        <w:t xml:space="preserve"> (Mk.16:17; Ap.d.3:6; 4:10; 16:18; 19:13-16; Jēkaba 5:14)</w:t>
      </w:r>
      <w:r w:rsidR="009710C0" w:rsidRPr="005339E7">
        <w:rPr>
          <w:lang w:val="lv-LV"/>
        </w:rPr>
        <w:t>.</w:t>
      </w:r>
      <w:r w:rsidR="00B6299B" w:rsidRPr="005339E7">
        <w:rPr>
          <w:lang w:val="lv-LV"/>
        </w:rPr>
        <w:t xml:space="preserve"> Tas atgādina to, kā pagāni atkārtoja savu dievu vārdus, lai izdzītu tā saucamos ļaunos garus, kuru pastāvēšanai viņi ticēja. Tādēļ mēs varam secināt, ka demonstrējot Savu spēku, kas pārsniedz visu citu ‘dievu’ un tā saucamo ‘ļauno garu’ spēku, Jahve to </w:t>
      </w:r>
      <w:r w:rsidR="00465A84" w:rsidRPr="005339E7">
        <w:rPr>
          <w:lang w:val="lv-LV"/>
        </w:rPr>
        <w:t>ne</w:t>
      </w:r>
      <w:r w:rsidR="00B6299B" w:rsidRPr="005339E7">
        <w:rPr>
          <w:lang w:val="lv-LV"/>
        </w:rPr>
        <w:t>dara</w:t>
      </w:r>
      <w:r w:rsidR="00465A84" w:rsidRPr="005339E7">
        <w:rPr>
          <w:lang w:val="lv-LV"/>
        </w:rPr>
        <w:t xml:space="preserve"> tieši</w:t>
      </w:r>
      <w:r w:rsidR="00B6299B" w:rsidRPr="005339E7">
        <w:rPr>
          <w:lang w:val="lv-LV"/>
        </w:rPr>
        <w:t xml:space="preserve">, </w:t>
      </w:r>
      <w:r w:rsidR="00465A84" w:rsidRPr="005339E7">
        <w:rPr>
          <w:lang w:val="lv-LV"/>
        </w:rPr>
        <w:t xml:space="preserve">bet </w:t>
      </w:r>
      <w:r w:rsidR="00B6299B" w:rsidRPr="005339E7">
        <w:rPr>
          <w:lang w:val="lv-LV"/>
        </w:rPr>
        <w:t>atsaucoties uz t</w:t>
      </w:r>
      <w:r w:rsidR="00465A84" w:rsidRPr="005339E7">
        <w:rPr>
          <w:lang w:val="lv-LV"/>
        </w:rPr>
        <w:t>o valodas lietošanas veidu, kurš bija pieņemts pagānu vidū. Ja mēs nonākam pie šīs patiesības atziņas, tad kļūst skaidrs, ka Jaunās Derības laika izteiksmes veida un valodas lietošan</w:t>
      </w:r>
      <w:r w:rsidR="00D363B4" w:rsidRPr="005339E7">
        <w:rPr>
          <w:lang w:val="lv-LV"/>
        </w:rPr>
        <w:t>a nebūt neliecina par</w:t>
      </w:r>
      <w:r w:rsidR="00465A84" w:rsidRPr="005339E7">
        <w:rPr>
          <w:lang w:val="lv-LV"/>
        </w:rPr>
        <w:t xml:space="preserve"> pagānu ticējumu</w:t>
      </w:r>
      <w:r w:rsidR="00D363B4" w:rsidRPr="005339E7">
        <w:rPr>
          <w:lang w:val="lv-LV"/>
        </w:rPr>
        <w:t xml:space="preserve"> atbalstu.</w:t>
      </w:r>
    </w:p>
    <w:p w:rsidR="00D363B4" w:rsidRPr="005339E7" w:rsidRDefault="00D363B4" w:rsidP="003A6787">
      <w:pPr>
        <w:tabs>
          <w:tab w:val="left" w:pos="6946"/>
        </w:tabs>
        <w:jc w:val="both"/>
        <w:rPr>
          <w:lang w:val="lv-LV"/>
        </w:rPr>
      </w:pPr>
    </w:p>
    <w:p w:rsidR="00460B05" w:rsidRPr="005339E7" w:rsidRDefault="00D363B4" w:rsidP="003A6787">
      <w:pPr>
        <w:tabs>
          <w:tab w:val="left" w:pos="6946"/>
        </w:tabs>
        <w:jc w:val="both"/>
        <w:rPr>
          <w:lang w:val="lv-LV"/>
        </w:rPr>
      </w:pPr>
      <w:r w:rsidRPr="005339E7">
        <w:rPr>
          <w:lang w:val="lv-LV"/>
        </w:rPr>
        <w:t xml:space="preserve">Noslēgumā gribu atzīmēt, ka Bībele lieto valodu, kas pilna atsaucēm uz apkārtējo pagānu ticējumiem, lai uzskatāmi parādītu Jahves pārākumu pār tiem. Jahve nav vēl viens no dieviem kānaāniešu pielūgto dievu panteonā. </w:t>
      </w:r>
      <w:r w:rsidR="00460B05" w:rsidRPr="005339E7">
        <w:rPr>
          <w:lang w:val="lv-LV"/>
        </w:rPr>
        <w:t xml:space="preserve">Izraēla Dievs ir </w:t>
      </w:r>
      <w:r w:rsidR="00460B05" w:rsidRPr="005339E7">
        <w:rPr>
          <w:i/>
          <w:lang w:val="lv-LV"/>
        </w:rPr>
        <w:t>vienīgais</w:t>
      </w:r>
      <w:r w:rsidR="00460B05" w:rsidRPr="005339E7">
        <w:rPr>
          <w:lang w:val="lv-LV"/>
        </w:rPr>
        <w:t xml:space="preserve"> patiesais Dievs. Tādēļ Viņš aktīvi iestājas pret citu dievu sludināšanu; tādēļ Viņš pastāvīgi atsaucas uz tiem Savā Pašatklāsmē caur Savu Vārdu. Viņš velti netērē vārdus to kritikai, tas būtu pārāk cilvēcīgi, Debesu un zemes Radītājam nepiedienīgi.</w:t>
      </w:r>
    </w:p>
    <w:p w:rsidR="00460B05" w:rsidRPr="005339E7" w:rsidRDefault="00460B05" w:rsidP="004E04E6">
      <w:pPr>
        <w:tabs>
          <w:tab w:val="left" w:pos="6946"/>
        </w:tabs>
        <w:rPr>
          <w:lang w:val="lv-LV"/>
        </w:rPr>
      </w:pPr>
    </w:p>
    <w:p w:rsidR="008A4886" w:rsidRPr="003A6787" w:rsidRDefault="00E35909" w:rsidP="004E04E6">
      <w:pPr>
        <w:tabs>
          <w:tab w:val="left" w:pos="6946"/>
        </w:tabs>
        <w:jc w:val="center"/>
        <w:rPr>
          <w:b/>
          <w:sz w:val="28"/>
          <w:szCs w:val="28"/>
          <w:lang w:val="lv-LV"/>
        </w:rPr>
      </w:pPr>
      <w:r w:rsidRPr="003A6787">
        <w:rPr>
          <w:b/>
          <w:sz w:val="28"/>
          <w:szCs w:val="28"/>
          <w:lang w:val="lv-LV"/>
        </w:rPr>
        <w:t>4-9 Pētījuma objekts: Rešefs</w:t>
      </w:r>
    </w:p>
    <w:p w:rsidR="0016277E" w:rsidRPr="005339E7" w:rsidRDefault="00E35909" w:rsidP="003A6787">
      <w:pPr>
        <w:tabs>
          <w:tab w:val="left" w:pos="6946"/>
        </w:tabs>
        <w:jc w:val="both"/>
        <w:rPr>
          <w:lang w:val="lv-LV"/>
        </w:rPr>
      </w:pPr>
      <w:r w:rsidRPr="005339E7">
        <w:rPr>
          <w:lang w:val="lv-LV"/>
        </w:rPr>
        <w:t>Visu augstāk teikto gribētos apkopot, aplūkojot plaši izplatīto ticējumu Rešefa nešķīstajam garam. Viņa vārds minēts dokumentos, kas atrasti tādās vietās kā Mari, Ugaritā, Ēģiptē, Kiprā un Kartāgā, kuras atdala ievērojami attālumi. Tas norāda uz šī ticējuma lielo izplatību Izraēla kaimiņu tautās – tautās,</w:t>
      </w:r>
      <w:r w:rsidR="00630A8E" w:rsidRPr="005339E7">
        <w:rPr>
          <w:lang w:val="lv-LV"/>
        </w:rPr>
        <w:t xml:space="preserve"> kuru ticējumi pastāvīgi likās tik kārdinoši Izraēlam, ka tas bija gatavs tos pieņemt bez pretošanās, tādēļ arī Dievs piemin Rešefu pravietojumos. Viņam pierakstīja atbildību par mēri un varmācīgu nāvi. Vārdnīca viņu apraksta šādi: „Iespējams, kara dievs. Bultu valdnieks. </w:t>
      </w:r>
      <w:r w:rsidR="0032452C" w:rsidRPr="005339E7">
        <w:rPr>
          <w:lang w:val="lv-LV"/>
        </w:rPr>
        <w:t>Ar gazeles ragiem uz bruņu cepures. Iznīcina ļaudis masveidā kara un sērgu rezultātā. Viņš ir arī saules dievietes Šepešas (atgādina ebreju Hamaēlu) izpalīgs. Viņu sauc arī par Mekalu (Iznīcinātāju), viņš varētu būt saistīts ar ebr</w:t>
      </w:r>
      <w:r w:rsidR="0016277E" w:rsidRPr="005339E7">
        <w:rPr>
          <w:lang w:val="lv-LV"/>
        </w:rPr>
        <w:t>eju Mihaēlu</w:t>
      </w:r>
      <w:r w:rsidR="0032452C" w:rsidRPr="005339E7">
        <w:rPr>
          <w:lang w:val="lv-LV"/>
        </w:rPr>
        <w:t xml:space="preserve"> (Mikal), kas ir arī Kara Dievs (Erceņģelis)”. </w:t>
      </w:r>
      <w:r w:rsidR="0016277E" w:rsidRPr="005339E7">
        <w:rPr>
          <w:lang w:val="lv-LV"/>
        </w:rPr>
        <w:t>Tādējādi viņš tiek it kā pretstat</w:t>
      </w:r>
      <w:r w:rsidR="006A0A5D" w:rsidRPr="005339E7">
        <w:rPr>
          <w:lang w:val="lv-LV"/>
        </w:rPr>
        <w:t>īts kā pagānu līdzinieks Miķeli</w:t>
      </w:r>
      <w:r w:rsidR="0016277E" w:rsidRPr="005339E7">
        <w:rPr>
          <w:lang w:val="lv-LV"/>
        </w:rPr>
        <w:t>m, eņģeļu valdniekam kas sargāja Izraēlu (Dan.12:1).</w:t>
      </w:r>
    </w:p>
    <w:p w:rsidR="0016277E" w:rsidRPr="005339E7" w:rsidRDefault="0016277E" w:rsidP="003A6787">
      <w:pPr>
        <w:tabs>
          <w:tab w:val="left" w:pos="6946"/>
        </w:tabs>
        <w:jc w:val="both"/>
        <w:rPr>
          <w:lang w:val="lv-LV"/>
        </w:rPr>
      </w:pPr>
    </w:p>
    <w:p w:rsidR="005C5EC2" w:rsidRPr="005339E7" w:rsidRDefault="0016277E" w:rsidP="003A6787">
      <w:pPr>
        <w:tabs>
          <w:tab w:val="left" w:pos="6946"/>
        </w:tabs>
        <w:jc w:val="both"/>
        <w:rPr>
          <w:lang w:val="lv-LV"/>
        </w:rPr>
      </w:pPr>
      <w:r w:rsidRPr="005339E7">
        <w:rPr>
          <w:lang w:val="lv-LV"/>
        </w:rPr>
        <w:t xml:space="preserve">Ticība šim ļaunajam garam bija plaši izplatīta Izraēla apkārtējo tautu vidū (1). Tik izplatīts bija šis ticējums, ka mēs varētu sagaidīt no Jahves viņa pastāvēšanas tiešu </w:t>
      </w:r>
      <w:r w:rsidR="00C961DC" w:rsidRPr="005339E7">
        <w:rPr>
          <w:lang w:val="lv-LV"/>
        </w:rPr>
        <w:t>noliegum</w:t>
      </w:r>
      <w:r w:rsidRPr="005339E7">
        <w:rPr>
          <w:lang w:val="lv-LV"/>
        </w:rPr>
        <w:t>u.</w:t>
      </w:r>
      <w:r w:rsidR="00C961DC" w:rsidRPr="005339E7">
        <w:rPr>
          <w:lang w:val="lv-LV"/>
        </w:rPr>
        <w:t xml:space="preserve"> Taču nē. Mēs lasām par Rešefu ebreju Bībeles tekstā, un</w:t>
      </w:r>
      <w:r w:rsidR="006A0A5D" w:rsidRPr="005339E7">
        <w:rPr>
          <w:lang w:val="lv-LV"/>
        </w:rPr>
        <w:t xml:space="preserve"> Jahve ikreiz, kad sagaida, ka kaut k</w:t>
      </w:r>
      <w:r w:rsidR="00C961DC" w:rsidRPr="005339E7">
        <w:rPr>
          <w:lang w:val="lv-LV"/>
        </w:rPr>
        <w:t xml:space="preserve">as ir Rešefam darāms, parāda, ka </w:t>
      </w:r>
      <w:r w:rsidR="00C961DC" w:rsidRPr="005339E7">
        <w:rPr>
          <w:i/>
          <w:lang w:val="lv-LV"/>
        </w:rPr>
        <w:t>Viņš</w:t>
      </w:r>
      <w:r w:rsidR="00C961DC" w:rsidRPr="005339E7">
        <w:rPr>
          <w:lang w:val="lv-LV"/>
        </w:rPr>
        <w:t xml:space="preserve"> ir par to atbildīgs. Jahves izraisītos sērgu un iznīcināšanas brīnumus iziešanas no Ēģiptes laikā apkārtējās tautas būtu piedēvējušas ļaunajam Rešefa garam; viņu acīs šīs lietas bija viņa lauciņš. Taču Bībeles pieraksti uzsver, ka tautām bija jāsaprot, ka Jahve, Izraēla Dievs </w:t>
      </w:r>
      <w:r w:rsidR="007330DD" w:rsidRPr="005339E7">
        <w:rPr>
          <w:lang w:val="lv-LV"/>
        </w:rPr>
        <w:t xml:space="preserve">ir to visu darījis, viņi sāka bīties </w:t>
      </w:r>
      <w:r w:rsidR="007330DD" w:rsidRPr="005339E7">
        <w:rPr>
          <w:i/>
          <w:lang w:val="lv-LV"/>
        </w:rPr>
        <w:t>Viņa</w:t>
      </w:r>
      <w:r w:rsidR="007330DD" w:rsidRPr="005339E7">
        <w:rPr>
          <w:lang w:val="lv-LV"/>
        </w:rPr>
        <w:t xml:space="preserve"> Vārda – un līdz ar to</w:t>
      </w:r>
      <w:r w:rsidR="00C961DC" w:rsidRPr="005339E7">
        <w:rPr>
          <w:lang w:val="lv-LV"/>
        </w:rPr>
        <w:t xml:space="preserve"> </w:t>
      </w:r>
      <w:r w:rsidR="007330DD" w:rsidRPr="005339E7">
        <w:rPr>
          <w:lang w:val="lv-LV"/>
        </w:rPr>
        <w:t>pierādīja Rešefa bezspēcību un neesamību. Komentējot iziešanas no Ēģiptes brīnumus Habakuks 3:5 apraksta „Viņam pa priekšu iet mēris, un Viņam pa pēdām seko sērgas karstums”. Būt pie kāda pēdām ir Bībeles ekvivalents pazemojumam un iznīcībai. Tā</w:t>
      </w:r>
      <w:r w:rsidR="00D441AD" w:rsidRPr="005339E7">
        <w:rPr>
          <w:lang w:val="lv-LV"/>
        </w:rPr>
        <w:t xml:space="preserve"> </w:t>
      </w:r>
      <w:r w:rsidR="007330DD" w:rsidRPr="005339E7">
        <w:rPr>
          <w:lang w:val="lv-LV"/>
        </w:rPr>
        <w:t xml:space="preserve">bija mācība Izraēlam, ka iziešanas laikā Rešefa ticamībai bija darīts gals; lietas (kā piemēram, sērgas), kas </w:t>
      </w:r>
      <w:r w:rsidR="007330DD" w:rsidRPr="005339E7">
        <w:rPr>
          <w:i/>
          <w:lang w:val="lv-LV"/>
        </w:rPr>
        <w:t>viņam</w:t>
      </w:r>
      <w:r w:rsidR="007330DD" w:rsidRPr="005339E7">
        <w:rPr>
          <w:lang w:val="lv-LV"/>
        </w:rPr>
        <w:t xml:space="preserve"> būtu jādara, nepārprotami izraisīja Jahve</w:t>
      </w:r>
      <w:r w:rsidR="00D441AD" w:rsidRPr="005339E7">
        <w:rPr>
          <w:lang w:val="lv-LV"/>
        </w:rPr>
        <w:t xml:space="preserve">, Izraēla Dievs. Dievs izveda Izraēlu no Ēģiptes, tā bija Viņa vara un spēks, kas masveidā iznīcināja ēģiptiešus un kānaāniešu tautas (Hab.3:4).   </w:t>
      </w:r>
      <w:r w:rsidR="00C961DC" w:rsidRPr="005339E7">
        <w:rPr>
          <w:lang w:val="lv-LV"/>
        </w:rPr>
        <w:t xml:space="preserve">   </w:t>
      </w:r>
      <w:r w:rsidRPr="005339E7">
        <w:rPr>
          <w:lang w:val="lv-LV"/>
        </w:rPr>
        <w:t xml:space="preserve">  </w:t>
      </w:r>
    </w:p>
    <w:p w:rsidR="005C5EC2" w:rsidRPr="005339E7" w:rsidRDefault="005C5EC2" w:rsidP="003A6787">
      <w:pPr>
        <w:tabs>
          <w:tab w:val="left" w:pos="6946"/>
        </w:tabs>
        <w:jc w:val="both"/>
        <w:rPr>
          <w:lang w:val="lv-LV"/>
        </w:rPr>
      </w:pPr>
    </w:p>
    <w:p w:rsidR="00063785" w:rsidRPr="005339E7" w:rsidRDefault="005C5EC2" w:rsidP="003A6787">
      <w:pPr>
        <w:tabs>
          <w:tab w:val="left" w:pos="6946"/>
        </w:tabs>
        <w:jc w:val="both"/>
        <w:rPr>
          <w:lang w:val="lv-LV"/>
        </w:rPr>
      </w:pPr>
      <w:r w:rsidRPr="005339E7">
        <w:rPr>
          <w:lang w:val="lv-LV"/>
        </w:rPr>
        <w:t>Pēkšņā iznīcība un mēris Ēģiptē tiktu pirmām kārtām piedēvētas Rešefam. Taču Psalms 78:48-49 saka: „</w:t>
      </w:r>
      <w:r w:rsidRPr="005339E7">
        <w:rPr>
          <w:i/>
          <w:lang w:val="lv-LV"/>
        </w:rPr>
        <w:t>Viņš</w:t>
      </w:r>
      <w:r w:rsidRPr="005339E7">
        <w:rPr>
          <w:lang w:val="lv-LV"/>
        </w:rPr>
        <w:t xml:space="preserve"> (jo šeit ir jāliek uzsvars) nogalināja viņu lopus krusas negaisā un viņu ganāmos pulkus ar zibeņiem. </w:t>
      </w:r>
      <w:r w:rsidRPr="005339E7">
        <w:rPr>
          <w:i/>
          <w:lang w:val="lv-LV"/>
        </w:rPr>
        <w:t>Viņš</w:t>
      </w:r>
      <w:r w:rsidRPr="005339E7">
        <w:rPr>
          <w:lang w:val="lv-LV"/>
        </w:rPr>
        <w:t xml:space="preserve"> uzsūtīja viņiem </w:t>
      </w:r>
      <w:r w:rsidRPr="005339E7">
        <w:rPr>
          <w:i/>
          <w:lang w:val="lv-LV"/>
        </w:rPr>
        <w:t>Savu</w:t>
      </w:r>
      <w:r w:rsidRPr="005339E7">
        <w:rPr>
          <w:lang w:val="lv-LV"/>
        </w:rPr>
        <w:t xml:space="preserve"> dusmu kvēli, bardzību, postu un bēdas, ļaunu eņģeļu pulku”.</w:t>
      </w:r>
      <w:r w:rsidR="007B30B2" w:rsidRPr="005339E7">
        <w:rPr>
          <w:lang w:val="lv-LV"/>
        </w:rPr>
        <w:t xml:space="preserve"> Līdz ar to doma, ka Rešefs spētu to darīt no savas brīvas gribas</w:t>
      </w:r>
      <w:r w:rsidR="00063785" w:rsidRPr="005339E7">
        <w:rPr>
          <w:lang w:val="lv-LV"/>
        </w:rPr>
        <w:t>,</w:t>
      </w:r>
      <w:r w:rsidR="007B30B2" w:rsidRPr="005339E7">
        <w:rPr>
          <w:lang w:val="lv-LV"/>
        </w:rPr>
        <w:t xml:space="preserve"> </w:t>
      </w:r>
      <w:r w:rsidR="00063785" w:rsidRPr="005339E7">
        <w:rPr>
          <w:lang w:val="lv-LV"/>
        </w:rPr>
        <w:t>tiek apsmieta un parādīta kā tīrs fantāzijas auglis.</w:t>
      </w:r>
    </w:p>
    <w:p w:rsidR="00063785" w:rsidRPr="005339E7" w:rsidRDefault="00063785" w:rsidP="003A6787">
      <w:pPr>
        <w:tabs>
          <w:tab w:val="left" w:pos="6946"/>
        </w:tabs>
        <w:jc w:val="both"/>
        <w:rPr>
          <w:lang w:val="lv-LV"/>
        </w:rPr>
      </w:pPr>
      <w:r w:rsidRPr="005339E7">
        <w:rPr>
          <w:lang w:val="lv-LV"/>
        </w:rPr>
        <w:t>Garīgi vājākie Izraēlā varētu ticēt Rešefa pastāvēšanai. Pēkšņā Asīrijas armijas iznīcināšana pie Jeruzalemes vārtiem varētu izskatīties pēc Rešefa darba. Bet Psalms 76:4 saka: „Tur (kara laukā, skat kontekstu) Viņš (Dievs) salauza stopu bultas (proti, Rešefu)”.</w:t>
      </w:r>
    </w:p>
    <w:p w:rsidR="00063785" w:rsidRPr="003A6787" w:rsidRDefault="00063785" w:rsidP="004E04E6">
      <w:pPr>
        <w:tabs>
          <w:tab w:val="left" w:pos="6946"/>
        </w:tabs>
        <w:rPr>
          <w:b/>
          <w:sz w:val="20"/>
          <w:szCs w:val="20"/>
          <w:lang w:val="lv-LV"/>
        </w:rPr>
      </w:pPr>
      <w:r w:rsidRPr="003A6787">
        <w:rPr>
          <w:b/>
          <w:sz w:val="20"/>
          <w:szCs w:val="20"/>
          <w:lang w:val="lv-LV"/>
        </w:rPr>
        <w:t>Piezīmes</w:t>
      </w:r>
    </w:p>
    <w:p w:rsidR="0073394D" w:rsidRPr="003A6787" w:rsidRDefault="00063785" w:rsidP="004E04E6">
      <w:pPr>
        <w:numPr>
          <w:ilvl w:val="0"/>
          <w:numId w:val="33"/>
        </w:numPr>
        <w:tabs>
          <w:tab w:val="left" w:pos="6946"/>
        </w:tabs>
        <w:rPr>
          <w:sz w:val="20"/>
          <w:szCs w:val="20"/>
          <w:lang w:val="lv-LV"/>
        </w:rPr>
      </w:pPr>
      <w:r w:rsidRPr="003A6787">
        <w:rPr>
          <w:sz w:val="20"/>
          <w:szCs w:val="20"/>
          <w:lang w:val="lv-LV"/>
        </w:rPr>
        <w:t xml:space="preserve">R.K. Harrison </w:t>
      </w:r>
      <w:r w:rsidRPr="003A6787">
        <w:rPr>
          <w:i/>
          <w:sz w:val="20"/>
          <w:szCs w:val="20"/>
          <w:lang w:val="lv-LV"/>
        </w:rPr>
        <w:t>„Demonology”</w:t>
      </w:r>
      <w:r w:rsidR="0073394D" w:rsidRPr="003A6787">
        <w:rPr>
          <w:sz w:val="20"/>
          <w:szCs w:val="20"/>
          <w:lang w:val="lv-LV"/>
        </w:rPr>
        <w:t xml:space="preserve"> in Merril Tenney (ed.), </w:t>
      </w:r>
      <w:r w:rsidR="0073394D" w:rsidRPr="003A6787">
        <w:rPr>
          <w:i/>
          <w:sz w:val="20"/>
          <w:szCs w:val="20"/>
          <w:lang w:val="lv-LV"/>
        </w:rPr>
        <w:t>The Zondervan Encyclopedia of the Bible</w:t>
      </w:r>
      <w:r w:rsidR="0073394D" w:rsidRPr="003A6787">
        <w:rPr>
          <w:sz w:val="20"/>
          <w:szCs w:val="20"/>
          <w:lang w:val="lv-LV"/>
        </w:rPr>
        <w:t xml:space="preserve"> Vol 2 p.96 (Grand Rapids: Zondervan, 1982).</w:t>
      </w:r>
    </w:p>
    <w:p w:rsidR="0073394D" w:rsidRPr="005339E7" w:rsidRDefault="0073394D" w:rsidP="004E04E6">
      <w:pPr>
        <w:tabs>
          <w:tab w:val="left" w:pos="6946"/>
        </w:tabs>
        <w:rPr>
          <w:lang w:val="lv-LV"/>
        </w:rPr>
      </w:pPr>
    </w:p>
    <w:p w:rsidR="0073394D" w:rsidRPr="003A6787" w:rsidRDefault="0073394D" w:rsidP="004E04E6">
      <w:pPr>
        <w:tabs>
          <w:tab w:val="left" w:pos="6946"/>
        </w:tabs>
        <w:jc w:val="center"/>
        <w:rPr>
          <w:b/>
          <w:sz w:val="28"/>
          <w:szCs w:val="28"/>
          <w:lang w:val="lv-LV"/>
        </w:rPr>
      </w:pPr>
      <w:r w:rsidRPr="003A6787">
        <w:rPr>
          <w:b/>
          <w:sz w:val="28"/>
          <w:szCs w:val="28"/>
          <w:lang w:val="lv-LV"/>
        </w:rPr>
        <w:t>4-10 Dieva  valodas stils</w:t>
      </w:r>
    </w:p>
    <w:p w:rsidR="0073394D" w:rsidRPr="003A6787" w:rsidRDefault="0073394D" w:rsidP="004E04E6">
      <w:pPr>
        <w:tabs>
          <w:tab w:val="left" w:pos="6946"/>
        </w:tabs>
        <w:rPr>
          <w:sz w:val="28"/>
          <w:szCs w:val="28"/>
          <w:lang w:val="lv-LV"/>
        </w:rPr>
      </w:pPr>
    </w:p>
    <w:p w:rsidR="00342820" w:rsidRPr="005339E7" w:rsidRDefault="0073394D" w:rsidP="003A6787">
      <w:pPr>
        <w:tabs>
          <w:tab w:val="left" w:pos="6946"/>
        </w:tabs>
        <w:jc w:val="both"/>
        <w:rPr>
          <w:lang w:val="lv-LV"/>
        </w:rPr>
      </w:pPr>
      <w:r w:rsidRPr="005339E7">
        <w:rPr>
          <w:lang w:val="lv-LV"/>
        </w:rPr>
        <w:t xml:space="preserve">Daudziem lasītājiem minētie argumenti liksies pietiekami. Citi pieprasīs vairāk pierādījumu. Un vēl citus ieinteresēs </w:t>
      </w:r>
      <w:r w:rsidR="0079045F" w:rsidRPr="005339E7">
        <w:rPr>
          <w:lang w:val="lv-LV"/>
        </w:rPr>
        <w:t>plašākās mūsu diskusijā skartās problēmas. Mēs minējām daudzus piemērus, kuros Bībele runā no cilvēku redzes viedokļa; taču arī no Dieva redzes viedokļa. Šis acīmredzamais paradokss ir spēcīga liecība tam, ka Bībele ir Dieva iedvesta. Tēvs runā ar dēlu no sava redzes viedokļa, taču arī no bērna redzes viedokļa; un šis meistarīgais maisījums ir Bībeles raksta stils. Tas, kā Dieva vārds apvieno dievišķo un cilvēcisko redzes veidu, var likties nesaprotami virspusējam Bībeles lasītājam</w:t>
      </w:r>
      <w:r w:rsidR="00342820" w:rsidRPr="005339E7">
        <w:rPr>
          <w:lang w:val="lv-LV"/>
        </w:rPr>
        <w:t>, taču tajā pat laikā tas brīnumaini atveras patiesi bērnišķīgajam lasītājam.</w:t>
      </w:r>
    </w:p>
    <w:p w:rsidR="00342820" w:rsidRPr="005339E7" w:rsidRDefault="00342820" w:rsidP="003A6787">
      <w:pPr>
        <w:tabs>
          <w:tab w:val="left" w:pos="6946"/>
        </w:tabs>
        <w:jc w:val="both"/>
        <w:rPr>
          <w:lang w:val="lv-LV"/>
        </w:rPr>
      </w:pPr>
    </w:p>
    <w:p w:rsidR="00C06FDD" w:rsidRPr="005339E7" w:rsidRDefault="00342820" w:rsidP="003A6787">
      <w:pPr>
        <w:tabs>
          <w:tab w:val="left" w:pos="6946"/>
        </w:tabs>
        <w:jc w:val="both"/>
        <w:rPr>
          <w:lang w:val="lv-LV"/>
        </w:rPr>
      </w:pPr>
      <w:r w:rsidRPr="005339E7">
        <w:rPr>
          <w:lang w:val="lv-LV"/>
        </w:rPr>
        <w:t xml:space="preserve">Dažkārt Dievs norāda uz to, no kā redzes viedokļa tas rakstīts, citreiz Viņš to nedara. Tā, Mt.3:16 skaidri lasām, ka </w:t>
      </w:r>
      <w:r w:rsidRPr="005339E7">
        <w:rPr>
          <w:i/>
          <w:lang w:val="lv-LV"/>
        </w:rPr>
        <w:t>Kristus</w:t>
      </w:r>
      <w:r w:rsidRPr="005339E7">
        <w:rPr>
          <w:lang w:val="lv-LV"/>
        </w:rPr>
        <w:t xml:space="preserve"> „redzēja Dieva Garu kā balodi nolaižamies” pēc Viņa kristībām. Bet Lūkas 3:21-22 vienkārši teikts „Svētais Gars redzamā veidā uz Viņu kā balodis nolaidās”. Lūka nesaka, ka tas notika tikai no Kristus redzes viedokļa. Tieši redzes viedokļa problēma ir pamat</w:t>
      </w:r>
      <w:r w:rsidR="00C06FDD" w:rsidRPr="005339E7">
        <w:rPr>
          <w:lang w:val="lv-LV"/>
        </w:rPr>
        <w:t>ā ļauno garu valodas pārpratuma</w:t>
      </w:r>
      <w:r w:rsidRPr="005339E7">
        <w:rPr>
          <w:lang w:val="lv-LV"/>
        </w:rPr>
        <w:t xml:space="preserve">m </w:t>
      </w:r>
      <w:r w:rsidR="007A3B2E" w:rsidRPr="005339E7">
        <w:rPr>
          <w:lang w:val="lv-LV"/>
        </w:rPr>
        <w:t>evaņģēlijos.</w:t>
      </w:r>
    </w:p>
    <w:p w:rsidR="00C06FDD" w:rsidRPr="005339E7" w:rsidRDefault="00C06FDD" w:rsidP="003A6787">
      <w:pPr>
        <w:tabs>
          <w:tab w:val="left" w:pos="6946"/>
        </w:tabs>
        <w:jc w:val="both"/>
        <w:rPr>
          <w:lang w:val="lv-LV"/>
        </w:rPr>
      </w:pPr>
    </w:p>
    <w:p w:rsidR="00F53982" w:rsidRPr="005339E7" w:rsidRDefault="00C06FDD" w:rsidP="003A6787">
      <w:pPr>
        <w:tabs>
          <w:tab w:val="left" w:pos="6946"/>
        </w:tabs>
        <w:jc w:val="both"/>
        <w:rPr>
          <w:lang w:val="lv-LV"/>
        </w:rPr>
      </w:pPr>
      <w:r w:rsidRPr="005339E7">
        <w:rPr>
          <w:lang w:val="lv-LV"/>
        </w:rPr>
        <w:t>Kā labs Tēvs un Skolotājs Dievs runā ar bērniem tā, lai veicinātu Viņu prāta izaugsmi, lai mēs paceltos līdz Viņa redzes viedoklim. Tā, dažkārt Dievs šķiet lietojam valodu, nedomājot par to, vai cilvēki, pirmo reizi par to dzirdot, to sapratīs. Dievs runāja uz Ījabu par sniegu (Ījaba 37:6), uz</w:t>
      </w:r>
      <w:r w:rsidR="0022285D" w:rsidRPr="005339E7">
        <w:rPr>
          <w:lang w:val="lv-LV"/>
        </w:rPr>
        <w:t xml:space="preserve"> Ābrahāmu par smiltīm jūras malā (1.Moz.22:17), uz</w:t>
      </w:r>
      <w:r w:rsidRPr="005339E7">
        <w:rPr>
          <w:lang w:val="lv-LV"/>
        </w:rPr>
        <w:t xml:space="preserve"> Nou par lietu </w:t>
      </w:r>
      <w:r w:rsidR="0022285D" w:rsidRPr="005339E7">
        <w:rPr>
          <w:lang w:val="lv-LV"/>
        </w:rPr>
        <w:t xml:space="preserve">(1.Moz.7:4) – par lietām, ar kurām tie nebija līdz tam saskārušies. Un Jaunās Derības žēlastības un </w:t>
      </w:r>
      <w:r w:rsidR="0022285D" w:rsidRPr="005339E7">
        <w:rPr>
          <w:i/>
          <w:lang w:val="lv-LV"/>
        </w:rPr>
        <w:t>agape</w:t>
      </w:r>
      <w:r w:rsidR="0022285D" w:rsidRPr="005339E7">
        <w:rPr>
          <w:lang w:val="lv-LV"/>
        </w:rPr>
        <w:t xml:space="preserve"> mīlestības, pazemības un tml. jēdzieni nebija izsakāmi pirmā gadsimta grieķu valodā; lai šie jēdzieni ienāktu valodā, bija jāveido jauni vārdi (1). Taču Dievs ir spējī</w:t>
      </w:r>
      <w:r w:rsidR="00F53982" w:rsidRPr="005339E7">
        <w:rPr>
          <w:lang w:val="lv-LV"/>
        </w:rPr>
        <w:t>gs runāt arī cilvēkiem ierastā valodā, nolaižoties līdz mūsu valodas lietošanas līmenim. Ir būtiski saprast, ka Dievs lieto valodu dažādi dažādās Bībeles daļās – pretējā gadījumā mūsu interpretācija būs nekonsekventa un pretrunīga.</w:t>
      </w:r>
    </w:p>
    <w:p w:rsidR="00F53982" w:rsidRPr="005339E7" w:rsidRDefault="00F53982" w:rsidP="003A6787">
      <w:pPr>
        <w:tabs>
          <w:tab w:val="left" w:pos="6946"/>
        </w:tabs>
        <w:jc w:val="both"/>
        <w:rPr>
          <w:lang w:val="lv-LV"/>
        </w:rPr>
      </w:pPr>
    </w:p>
    <w:p w:rsidR="00B109FC" w:rsidRPr="005339E7" w:rsidRDefault="00A35C8E" w:rsidP="003A6787">
      <w:pPr>
        <w:tabs>
          <w:tab w:val="left" w:pos="6946"/>
        </w:tabs>
        <w:jc w:val="both"/>
        <w:rPr>
          <w:lang w:val="lv-LV"/>
        </w:rPr>
      </w:pPr>
      <w:r w:rsidRPr="005339E7">
        <w:rPr>
          <w:lang w:val="lv-LV"/>
        </w:rPr>
        <w:t xml:space="preserve">Iedvesmas brīnums ir tajā, ka Dievs piemērojas Savu lasītāju saprašanas līmenim, taču runā arī Sev raksturīgā veidā. Ļauno garu problēma ir tam klasisks piemērs. Mēs varam skaidri parādīt, ka ļaunie gari attiecas uz elkiem un nepastāv. Taču Jaunā Derība apraksta Kristus brīnumus ļauno garu apsēstības valodā. Tikai pavirši Bībeles lasītāji minēs šos pantus par pierādījumu ļauno garu pastāvēšanai. </w:t>
      </w:r>
      <w:r w:rsidR="00B109FC" w:rsidRPr="005339E7">
        <w:rPr>
          <w:lang w:val="lv-LV"/>
        </w:rPr>
        <w:t xml:space="preserve">Drīzāk būtu jāanalizē Dieva valodas lietošanas veids un jāsaskaņo šie panti ar Bībeles pamatprincipa izpausmēm par Dieva pārākumu un visu likstu un grēka patieso avotu. </w:t>
      </w:r>
    </w:p>
    <w:p w:rsidR="00B109FC" w:rsidRPr="005339E7" w:rsidRDefault="00B109FC" w:rsidP="003A6787">
      <w:pPr>
        <w:tabs>
          <w:tab w:val="left" w:pos="6946"/>
        </w:tabs>
        <w:jc w:val="both"/>
        <w:rPr>
          <w:lang w:val="lv-LV"/>
        </w:rPr>
      </w:pPr>
    </w:p>
    <w:p w:rsidR="00B109FC" w:rsidRPr="005339E7" w:rsidRDefault="00B109FC" w:rsidP="003A6787">
      <w:pPr>
        <w:tabs>
          <w:tab w:val="left" w:pos="6946"/>
        </w:tabs>
        <w:jc w:val="both"/>
        <w:rPr>
          <w:b/>
          <w:lang w:val="lv-LV"/>
        </w:rPr>
      </w:pPr>
      <w:r w:rsidRPr="005339E7">
        <w:rPr>
          <w:b/>
          <w:lang w:val="lv-LV"/>
        </w:rPr>
        <w:t>Dievs un valoda</w:t>
      </w:r>
    </w:p>
    <w:p w:rsidR="00D61CDB" w:rsidRPr="005339E7" w:rsidRDefault="00B109FC" w:rsidP="003A6787">
      <w:pPr>
        <w:tabs>
          <w:tab w:val="left" w:pos="6946"/>
        </w:tabs>
        <w:jc w:val="both"/>
        <w:rPr>
          <w:lang w:val="lv-LV"/>
        </w:rPr>
      </w:pPr>
      <w:r w:rsidRPr="005339E7">
        <w:rPr>
          <w:lang w:val="lv-LV"/>
        </w:rPr>
        <w:t xml:space="preserve">Valoda ir domu izpausme; mūsu vārdi pauž mūsu domas (Mt.12:34). Šajā ziņā Dievs </w:t>
      </w:r>
      <w:r w:rsidRPr="005339E7">
        <w:rPr>
          <w:i/>
          <w:lang w:val="lv-LV"/>
        </w:rPr>
        <w:t>ir</w:t>
      </w:r>
      <w:r w:rsidRPr="005339E7">
        <w:rPr>
          <w:lang w:val="lv-LV"/>
        </w:rPr>
        <w:t xml:space="preserve"> Viņa Vārds (Jņ.1:1). Mēs </w:t>
      </w:r>
      <w:r w:rsidR="00EC6261" w:rsidRPr="005339E7">
        <w:rPr>
          <w:lang w:val="lv-LV"/>
        </w:rPr>
        <w:t xml:space="preserve">zinām, ka Dieva prāta līmenis nav salīdzināms ar mūsējo (Jes.55:9). Tādēļ arī Viņa izteiksmes veids atšķirsies no mūsējā. Ja mēs to stingri paturam prātā, tad mēs nebrīnīsimies, sastopoties ar šķietamiem paradoksiem Bībeles teksta izpētē. </w:t>
      </w:r>
    </w:p>
    <w:p w:rsidR="00D61CDB" w:rsidRPr="005339E7" w:rsidRDefault="00D61CDB" w:rsidP="003A6787">
      <w:pPr>
        <w:tabs>
          <w:tab w:val="left" w:pos="6946"/>
        </w:tabs>
        <w:jc w:val="both"/>
        <w:rPr>
          <w:lang w:val="lv-LV"/>
        </w:rPr>
      </w:pPr>
    </w:p>
    <w:p w:rsidR="006358D5" w:rsidRPr="005339E7" w:rsidRDefault="00005172" w:rsidP="003A6787">
      <w:pPr>
        <w:tabs>
          <w:tab w:val="left" w:pos="6946"/>
        </w:tabs>
        <w:jc w:val="both"/>
        <w:rPr>
          <w:lang w:val="lv-LV"/>
        </w:rPr>
      </w:pPr>
      <w:r w:rsidRPr="005339E7">
        <w:rPr>
          <w:lang w:val="lv-LV"/>
        </w:rPr>
        <w:t xml:space="preserve">Tādēļ Bībele nav rakstītā tā, kā mēs rakstītu grāmatu, kuras mērķis būtu atklāt cilvēkiem Dievu. Tādēļ tā nav nepārprotams ticības mācības pamatu izklāsts ar skaidri izteiktām pavēlēm, kurām ir jāpakļaujas. Lai saprastu šo mācību, mums ir jāstudē Raksti no sākuma līdz galam, mācoties uztvert Dieva domu un izteiksmes veidu. </w:t>
      </w:r>
      <w:r w:rsidR="00D32F2E" w:rsidRPr="005339E7">
        <w:rPr>
          <w:lang w:val="lv-LV"/>
        </w:rPr>
        <w:t>Tātad, lai saprastu patiesības sistēmu, kas ir evaņģēlija pamatā, ir nepieciešams noteikts domu un intelekta darbs. Ticība Dievam nāk no Dieva vārda dzirdēšanas vai lasīšanas (Rom.10:17).</w:t>
      </w:r>
    </w:p>
    <w:p w:rsidR="006358D5" w:rsidRPr="005339E7" w:rsidRDefault="006358D5" w:rsidP="003A6787">
      <w:pPr>
        <w:tabs>
          <w:tab w:val="left" w:pos="6946"/>
        </w:tabs>
        <w:jc w:val="both"/>
        <w:rPr>
          <w:lang w:val="lv-LV"/>
        </w:rPr>
      </w:pPr>
    </w:p>
    <w:p w:rsidR="0089010A" w:rsidRPr="005339E7" w:rsidRDefault="006358D5" w:rsidP="003A6787">
      <w:pPr>
        <w:tabs>
          <w:tab w:val="left" w:pos="6946"/>
        </w:tabs>
        <w:jc w:val="both"/>
        <w:rPr>
          <w:lang w:val="lv-LV"/>
        </w:rPr>
      </w:pPr>
      <w:r w:rsidRPr="005339E7">
        <w:rPr>
          <w:lang w:val="lv-LV"/>
        </w:rPr>
        <w:t xml:space="preserve">Ir skaidri redzams, ka Dievam nav vienaldzīga šī neticīgā pasaule; Viņš pastāvīgi izgāž uz to savas dusmas un aktīvi cenšas samulsināt visus tos, kuriem nav patiesi pazemīgas attieksmes pret Viņa vārdu (Mt.13:10-12; 2.Tes.2:11; Jes.66:4; Ecēh.20:25). Tādēļ Viņa vārds ir rakstīts tā, ka tas mulsina vienus, taču skaidri māca citus, lai cik intelektuāli </w:t>
      </w:r>
      <w:r w:rsidR="0065743D" w:rsidRPr="005339E7">
        <w:rPr>
          <w:lang w:val="lv-LV"/>
        </w:rPr>
        <w:t xml:space="preserve">aprobežoti tie </w:t>
      </w:r>
      <w:r w:rsidRPr="005339E7">
        <w:rPr>
          <w:lang w:val="lv-LV"/>
        </w:rPr>
        <w:t>būtu</w:t>
      </w:r>
      <w:r w:rsidR="0065743D" w:rsidRPr="005339E7">
        <w:rPr>
          <w:lang w:val="lv-LV"/>
        </w:rPr>
        <w:t xml:space="preserve">. Ļoti bieži tiek izteikti iebildumi, ka, ja ļauno garu patiesībā nemaz nav, tad Jaunās Derības ļauno garu valoda mulsina ļaudis. Bet tā kā Dievs </w:t>
      </w:r>
      <w:r w:rsidR="0065743D" w:rsidRPr="005339E7">
        <w:rPr>
          <w:i/>
          <w:lang w:val="lv-LV"/>
        </w:rPr>
        <w:t>patiesi</w:t>
      </w:r>
      <w:r w:rsidR="0065743D" w:rsidRPr="005339E7">
        <w:rPr>
          <w:lang w:val="lv-LV"/>
        </w:rPr>
        <w:t xml:space="preserve"> mulsina ļaudis, tad tas patiesībā nemaz nav iebildums. Dievs attur daudzus no Savas patiesības atziņas; piemēram</w:t>
      </w:r>
      <w:r w:rsidR="00450CA2" w:rsidRPr="005339E7">
        <w:rPr>
          <w:lang w:val="lv-LV"/>
        </w:rPr>
        <w:t>, daži mirst agrā bērnībā, vai dzīvo laikā vai vietā, kur neviens nekā nezina par Bībeli. Un citus Viņš var atturēt no patiesās vēsts atziņas</w:t>
      </w:r>
      <w:r w:rsidR="0065743D" w:rsidRPr="005339E7">
        <w:rPr>
          <w:lang w:val="lv-LV"/>
        </w:rPr>
        <w:t xml:space="preserve"> </w:t>
      </w:r>
      <w:r w:rsidR="0089010A" w:rsidRPr="005339E7">
        <w:rPr>
          <w:lang w:val="lv-LV"/>
        </w:rPr>
        <w:t xml:space="preserve">ar Savu izteiksmes veidu Bībelē. Tas ir Dieva ziņā aicināt vai neaicināt cilvēkus atzīt patieso evaņģēliju, un nav mūsu ziņā iebilst pret veidu, kādā Viņš to izvēlas darīt. </w:t>
      </w:r>
    </w:p>
    <w:p w:rsidR="0089010A" w:rsidRPr="005339E7" w:rsidRDefault="0089010A" w:rsidP="003A6787">
      <w:pPr>
        <w:tabs>
          <w:tab w:val="left" w:pos="6946"/>
        </w:tabs>
        <w:jc w:val="both"/>
        <w:rPr>
          <w:lang w:val="lv-LV"/>
        </w:rPr>
      </w:pPr>
    </w:p>
    <w:p w:rsidR="0089010A" w:rsidRPr="005339E7" w:rsidRDefault="0089010A" w:rsidP="003A6787">
      <w:pPr>
        <w:tabs>
          <w:tab w:val="left" w:pos="6946"/>
        </w:tabs>
        <w:jc w:val="both"/>
        <w:rPr>
          <w:lang w:val="lv-LV"/>
        </w:rPr>
      </w:pPr>
      <w:r w:rsidRPr="005339E7">
        <w:rPr>
          <w:lang w:val="lv-LV"/>
        </w:rPr>
        <w:t>Sekojošie ir</w:t>
      </w:r>
      <w:r w:rsidR="00763EDC" w:rsidRPr="005339E7">
        <w:rPr>
          <w:lang w:val="lv-LV"/>
        </w:rPr>
        <w:t xml:space="preserve"> tie</w:t>
      </w:r>
      <w:r w:rsidRPr="005339E7">
        <w:rPr>
          <w:lang w:val="lv-LV"/>
        </w:rPr>
        <w:t xml:space="preserve"> piemēri, kas liecina par Bībeles mulsināt spēju:</w:t>
      </w:r>
    </w:p>
    <w:p w:rsidR="00763EDC" w:rsidRPr="005339E7" w:rsidRDefault="0089010A" w:rsidP="003A6787">
      <w:pPr>
        <w:numPr>
          <w:ilvl w:val="1"/>
          <w:numId w:val="16"/>
        </w:numPr>
        <w:tabs>
          <w:tab w:val="left" w:pos="6946"/>
        </w:tabs>
        <w:jc w:val="both"/>
        <w:rPr>
          <w:lang w:val="lv-LV"/>
        </w:rPr>
      </w:pPr>
      <w:r w:rsidRPr="005339E7">
        <w:rPr>
          <w:lang w:val="lv-LV"/>
        </w:rPr>
        <w:t>Ja mēs lasām Atklāsmes 12:7-9 atsevišķi, ārpus konteksta, tad paviršam lasītājam radīsies iespaids, ka velns ir pūķis</w:t>
      </w:r>
      <w:r w:rsidR="00763EDC" w:rsidRPr="005339E7">
        <w:rPr>
          <w:lang w:val="lv-LV"/>
        </w:rPr>
        <w:t>, kuram ir savi dumpīgi eņģeļi debesīs.</w:t>
      </w:r>
      <w:r w:rsidR="00005172" w:rsidRPr="005339E7">
        <w:rPr>
          <w:lang w:val="lv-LV"/>
        </w:rPr>
        <w:t xml:space="preserve"> </w:t>
      </w:r>
      <w:r w:rsidR="00EC6261" w:rsidRPr="005339E7">
        <w:rPr>
          <w:lang w:val="lv-LV"/>
        </w:rPr>
        <w:t xml:space="preserve"> </w:t>
      </w:r>
      <w:r w:rsidR="0022285D" w:rsidRPr="005339E7">
        <w:rPr>
          <w:lang w:val="lv-LV"/>
        </w:rPr>
        <w:t xml:space="preserve"> </w:t>
      </w:r>
    </w:p>
    <w:p w:rsidR="00C06FDD" w:rsidRPr="005339E7" w:rsidRDefault="00763EDC" w:rsidP="003A6787">
      <w:pPr>
        <w:numPr>
          <w:ilvl w:val="1"/>
          <w:numId w:val="16"/>
        </w:numPr>
        <w:tabs>
          <w:tab w:val="left" w:pos="6946"/>
        </w:tabs>
        <w:jc w:val="both"/>
        <w:rPr>
          <w:lang w:val="lv-LV"/>
        </w:rPr>
      </w:pPr>
      <w:r w:rsidRPr="005339E7">
        <w:rPr>
          <w:lang w:val="lv-LV"/>
        </w:rPr>
        <w:t xml:space="preserve">Mateja 25:41 runā par mūžīgo uguni, kas sataisīta velnam un viņa eņģeļiem. Tikai rūpīgs vārdu „mūžīgā uguns” un „eņģeļi” lasījums vedīs pie šī panta pareizās sapratnes. </w:t>
      </w:r>
      <w:r w:rsidR="00C06FDD" w:rsidRPr="005339E7">
        <w:rPr>
          <w:lang w:val="lv-LV"/>
        </w:rPr>
        <w:t xml:space="preserve"> </w:t>
      </w:r>
    </w:p>
    <w:p w:rsidR="00922F41" w:rsidRPr="005339E7" w:rsidRDefault="00922F41" w:rsidP="003A6787">
      <w:pPr>
        <w:numPr>
          <w:ilvl w:val="1"/>
          <w:numId w:val="16"/>
        </w:numPr>
        <w:tabs>
          <w:tab w:val="left" w:pos="6946"/>
        </w:tabs>
        <w:jc w:val="both"/>
        <w:rPr>
          <w:lang w:val="lv-LV"/>
        </w:rPr>
      </w:pPr>
      <w:r w:rsidRPr="005339E7">
        <w:rPr>
          <w:lang w:val="lv-LV"/>
        </w:rPr>
        <w:t>Līdzība Lūkas 16:19-28 paviršajam Bībeles lasītājam liksies atbalstam pagānu idejas par ‘nemirstīgām dvēselēm’ un nonākšanu debesīs pēc nāves; neviena no tām nerod atbalstu Bībelē.</w:t>
      </w:r>
    </w:p>
    <w:p w:rsidR="00922F41" w:rsidRPr="005339E7" w:rsidRDefault="00922F41" w:rsidP="003A6787">
      <w:pPr>
        <w:numPr>
          <w:ilvl w:val="1"/>
          <w:numId w:val="16"/>
        </w:numPr>
        <w:tabs>
          <w:tab w:val="left" w:pos="6946"/>
        </w:tabs>
        <w:jc w:val="both"/>
        <w:rPr>
          <w:lang w:val="lv-LV"/>
        </w:rPr>
      </w:pPr>
      <w:r w:rsidRPr="005339E7">
        <w:rPr>
          <w:lang w:val="lv-LV"/>
        </w:rPr>
        <w:t>Ir ļoti rūpīgi jāapdomā pieraksta par ļaundari krustā jēgu, lai nerastos maldīgs iespaids, ka pēc nāves ticīgais nokļūst debesīs.</w:t>
      </w:r>
    </w:p>
    <w:p w:rsidR="00922F41" w:rsidRPr="005339E7" w:rsidRDefault="00922F41" w:rsidP="003A6787">
      <w:pPr>
        <w:numPr>
          <w:ilvl w:val="1"/>
          <w:numId w:val="16"/>
        </w:numPr>
        <w:tabs>
          <w:tab w:val="left" w:pos="6946"/>
        </w:tabs>
        <w:jc w:val="both"/>
        <w:rPr>
          <w:lang w:val="lv-LV"/>
        </w:rPr>
      </w:pPr>
      <w:r w:rsidRPr="005339E7">
        <w:rPr>
          <w:lang w:val="lv-LV"/>
        </w:rPr>
        <w:t xml:space="preserve">Par Kristu Rakstos runāts tā, ka </w:t>
      </w:r>
      <w:r w:rsidR="00C71A3D" w:rsidRPr="005339E7">
        <w:rPr>
          <w:lang w:val="lv-LV"/>
        </w:rPr>
        <w:t>var rastie</w:t>
      </w:r>
      <w:r w:rsidR="002757FA" w:rsidRPr="005339E7">
        <w:rPr>
          <w:lang w:val="lv-LV"/>
        </w:rPr>
        <w:t>s maldīgs uzskats, ka Viņš ir</w:t>
      </w:r>
      <w:r w:rsidR="00C71A3D" w:rsidRPr="005339E7">
        <w:rPr>
          <w:lang w:val="lv-LV"/>
        </w:rPr>
        <w:t xml:space="preserve"> pasaules radītājs; tikai tad, kad mēs izprotam jaunā</w:t>
      </w:r>
      <w:r w:rsidR="002757FA" w:rsidRPr="005339E7">
        <w:rPr>
          <w:lang w:val="lv-LV"/>
        </w:rPr>
        <w:t>s radīb</w:t>
      </w:r>
      <w:r w:rsidR="00C71A3D" w:rsidRPr="005339E7">
        <w:rPr>
          <w:lang w:val="lv-LV"/>
        </w:rPr>
        <w:t>a</w:t>
      </w:r>
      <w:r w:rsidR="002757FA" w:rsidRPr="005339E7">
        <w:rPr>
          <w:lang w:val="lv-LV"/>
        </w:rPr>
        <w:t>s</w:t>
      </w:r>
      <w:r w:rsidR="00C71A3D" w:rsidRPr="005339E7">
        <w:rPr>
          <w:lang w:val="lv-LV"/>
        </w:rPr>
        <w:t xml:space="preserve"> un Dieva izpausmes jēdzienus, mēs esam uz pareizā ceļa.</w:t>
      </w:r>
    </w:p>
    <w:p w:rsidR="00712623" w:rsidRPr="005339E7" w:rsidRDefault="00C71A3D" w:rsidP="003A6787">
      <w:pPr>
        <w:numPr>
          <w:ilvl w:val="1"/>
          <w:numId w:val="16"/>
        </w:numPr>
        <w:tabs>
          <w:tab w:val="left" w:pos="6946"/>
        </w:tabs>
        <w:jc w:val="both"/>
        <w:rPr>
          <w:lang w:val="lv-LV"/>
        </w:rPr>
      </w:pPr>
      <w:r w:rsidRPr="005339E7">
        <w:rPr>
          <w:lang w:val="lv-LV"/>
        </w:rPr>
        <w:t>Jāņa labi zināmie vārdi no Jņ.14:1-3 paviršam lasītājam var likties mācām kaut ko par došanos uz Debesīm; līdz kamēr lasītājs</w:t>
      </w:r>
      <w:r w:rsidR="002757FA" w:rsidRPr="005339E7">
        <w:rPr>
          <w:lang w:val="lv-LV"/>
        </w:rPr>
        <w:t xml:space="preserve"> nonāk pie atziņas, kas ir domāts ar </w:t>
      </w:r>
      <w:r w:rsidR="00712623" w:rsidRPr="005339E7">
        <w:rPr>
          <w:lang w:val="lv-LV"/>
        </w:rPr>
        <w:t>Dieva Namu un tad izanalizē katru pantu atsevišķi (2).</w:t>
      </w:r>
    </w:p>
    <w:p w:rsidR="00712623" w:rsidRPr="005339E7" w:rsidRDefault="00712623" w:rsidP="003A6787">
      <w:pPr>
        <w:tabs>
          <w:tab w:val="left" w:pos="6946"/>
        </w:tabs>
        <w:jc w:val="both"/>
        <w:rPr>
          <w:lang w:val="lv-LV"/>
        </w:rPr>
      </w:pPr>
    </w:p>
    <w:p w:rsidR="00F14BC2" w:rsidRPr="005339E7" w:rsidRDefault="00712623" w:rsidP="003A6787">
      <w:pPr>
        <w:tabs>
          <w:tab w:val="left" w:pos="6946"/>
        </w:tabs>
        <w:jc w:val="both"/>
        <w:rPr>
          <w:lang w:val="lv-LV"/>
        </w:rPr>
      </w:pPr>
      <w:r w:rsidRPr="005339E7">
        <w:rPr>
          <w:lang w:val="lv-LV"/>
        </w:rPr>
        <w:t>Tas viss norāda uz nepie</w:t>
      </w:r>
      <w:r w:rsidR="000F0492" w:rsidRPr="005339E7">
        <w:rPr>
          <w:lang w:val="lv-LV"/>
        </w:rPr>
        <w:t>ciešamību stipri piedomāt pie katra vārda</w:t>
      </w:r>
      <w:r w:rsidRPr="005339E7">
        <w:rPr>
          <w:lang w:val="lv-LV"/>
        </w:rPr>
        <w:t xml:space="preserve">, ko mēs lasām, lai nonāktu pie pareizas Bībeles izpratnes. Vai jūs kādreiz esat aizdomājušies par to, ka lielāko daļu no Kristus teiktā viņa </w:t>
      </w:r>
      <w:r w:rsidR="000F0492" w:rsidRPr="005339E7">
        <w:rPr>
          <w:lang w:val="lv-LV"/>
        </w:rPr>
        <w:t>klausītāji saprata pavisam ačgārn</w:t>
      </w:r>
      <w:r w:rsidRPr="005339E7">
        <w:rPr>
          <w:lang w:val="lv-LV"/>
        </w:rPr>
        <w:t xml:space="preserve">i. Nikodēms </w:t>
      </w:r>
      <w:r w:rsidR="000F0492" w:rsidRPr="005339E7">
        <w:rPr>
          <w:lang w:val="lv-LV"/>
        </w:rPr>
        <w:t xml:space="preserve">domā, ka viņam jāatgriežas mātes miesās, lai piedzimtu no jauna (Jņ.3:4); kad Jēzus teica „ Kurp Es eimu, jūs nevarat līdzi nākt”, cilvēki domāja, ka viņš grib izdarīt pašnāvību (Jņ.8:21-22); kad Viņš runāja par </w:t>
      </w:r>
      <w:r w:rsidR="00DD4AE7" w:rsidRPr="005339E7">
        <w:rPr>
          <w:lang w:val="lv-LV"/>
        </w:rPr>
        <w:t xml:space="preserve">Savu miesu, „kas dota par pasaules dzīvību”, viņi patiesi domāja, ka runa ir par kaut kādu kanibālismu. Un Viņa mācekļi nebija labāki. Viņi </w:t>
      </w:r>
      <w:r w:rsidR="00F66F81" w:rsidRPr="005339E7">
        <w:rPr>
          <w:lang w:val="lv-LV"/>
        </w:rPr>
        <w:t xml:space="preserve">itin neko nesaprata, kad Viņš runāja par Savu nāvi un augšāmcelšanos; kad Viņš tos brīdināja </w:t>
      </w:r>
      <w:r w:rsidR="00544CA6" w:rsidRPr="005339E7">
        <w:rPr>
          <w:lang w:val="lv-LV"/>
        </w:rPr>
        <w:t xml:space="preserve">sargāties </w:t>
      </w:r>
      <w:r w:rsidR="00F66F81" w:rsidRPr="005339E7">
        <w:rPr>
          <w:lang w:val="lv-LV"/>
        </w:rPr>
        <w:t>no farizeju rauga, viņi domāja, ka tie nedrīkst pirkt raugu no farizejiem (Mk.8:14-21 salīdz. ar Mt.16:5)</w:t>
      </w:r>
      <w:r w:rsidR="00544CA6" w:rsidRPr="005339E7">
        <w:rPr>
          <w:lang w:val="lv-LV"/>
        </w:rPr>
        <w:t>; kad Viņš saka mācekļiem, ka Lācars ir aizmidzis nāves miegā, viņi domā, ka tas ir iesnaudies (Jņ.11:12); kad Viņš saka, ka Viņam ir ēdiens, ko tie nepazīst, viņi domā, ka kāds Viņam atnesis ko ēst (Jņ.4:33).</w:t>
      </w:r>
      <w:r w:rsidR="00F14BC2" w:rsidRPr="005339E7">
        <w:rPr>
          <w:lang w:val="lv-LV"/>
        </w:rPr>
        <w:t xml:space="preserve"> Mācekļi atšķīrās no pārējiem Viņa klausītājiem ar to, ka tie pārdomāja Viņa vārdus, atcerējās tos vēlāk, palika pie Viņa pēc prātu mulsinošo līdzību noklausīšanās un jautāja, ko Viņš ar to ir domājis, kamēr citi klausītāji, netikuši skaidrībā, aizgāja (Mt.13:10-12), kaut gan viņi, bez šaubām, domāja, ka ir itin visu sapratuši. Tādēļ nav arī jābrīnās par to, ka šodien cilvēki pārprot Bībeles valodu, it īpaši jau, kas attiecas uz Kungu Jēzu un ļaunajiem gariem.</w:t>
      </w:r>
    </w:p>
    <w:p w:rsidR="00F14BC2" w:rsidRPr="005339E7" w:rsidRDefault="00F14BC2" w:rsidP="003A6787">
      <w:pPr>
        <w:tabs>
          <w:tab w:val="left" w:pos="6946"/>
        </w:tabs>
        <w:jc w:val="both"/>
        <w:rPr>
          <w:lang w:val="lv-LV"/>
        </w:rPr>
      </w:pPr>
    </w:p>
    <w:p w:rsidR="00133615" w:rsidRPr="005339E7" w:rsidRDefault="00424441" w:rsidP="003A6787">
      <w:pPr>
        <w:tabs>
          <w:tab w:val="left" w:pos="6946"/>
        </w:tabs>
        <w:jc w:val="both"/>
        <w:rPr>
          <w:lang w:val="lv-LV"/>
        </w:rPr>
      </w:pPr>
      <w:r w:rsidRPr="005339E7">
        <w:rPr>
          <w:lang w:val="lv-LV"/>
        </w:rPr>
        <w:t>Par Dieva mācību t</w:t>
      </w:r>
      <w:r w:rsidR="00AD176D" w:rsidRPr="005339E7">
        <w:rPr>
          <w:lang w:val="lv-LV"/>
        </w:rPr>
        <w:t>iek runāts kā par noslēpumu, sak</w:t>
      </w:r>
      <w:r w:rsidRPr="005339E7">
        <w:rPr>
          <w:lang w:val="lv-LV"/>
        </w:rPr>
        <w:t xml:space="preserve">ramentu; atbilstošais vārds ebreju valodā nozīmē ‘slepens plāns, ko atklāj tuvākiem draugiem’; taču to atklāj patiesi ticīgajiem (Am.3:7-8; Jer.23:18,22; Ps.25:14; Ef.3:3-6). Tādēļ </w:t>
      </w:r>
      <w:r w:rsidR="0065735D" w:rsidRPr="005339E7">
        <w:rPr>
          <w:lang w:val="lv-LV"/>
        </w:rPr>
        <w:t>patiesi</w:t>
      </w:r>
      <w:r w:rsidRPr="005339E7">
        <w:rPr>
          <w:lang w:val="lv-LV"/>
        </w:rPr>
        <w:t xml:space="preserve"> ticīgo draudzi sauc par „svēto pulku” (Ps.89:8). Šai pasaulē ir neskaitāms daudzums Bībele</w:t>
      </w:r>
      <w:r w:rsidR="0065735D" w:rsidRPr="005339E7">
        <w:rPr>
          <w:lang w:val="lv-LV"/>
        </w:rPr>
        <w:t xml:space="preserve">s grāmatu, taču Dieva mācība savā ziņā paliek apslēpta un daudzu no tiem, kas to lasa, nesaprasta. No tā izriet, ka Bībele ir sarakstīta tā, lai vairākumam lasītāju Patiesība paliktu apslēpta. </w:t>
      </w:r>
      <w:r w:rsidR="00F14BC2" w:rsidRPr="005339E7">
        <w:rPr>
          <w:lang w:val="lv-LV"/>
        </w:rPr>
        <w:t xml:space="preserve">  </w:t>
      </w:r>
      <w:r w:rsidR="00544CA6" w:rsidRPr="005339E7">
        <w:rPr>
          <w:lang w:val="lv-LV"/>
        </w:rPr>
        <w:t xml:space="preserve">  </w:t>
      </w:r>
      <w:r w:rsidR="000F0492" w:rsidRPr="005339E7">
        <w:rPr>
          <w:lang w:val="lv-LV"/>
        </w:rPr>
        <w:t xml:space="preserve"> </w:t>
      </w:r>
      <w:r w:rsidR="00712623" w:rsidRPr="005339E7">
        <w:rPr>
          <w:lang w:val="lv-LV"/>
        </w:rPr>
        <w:t xml:space="preserve"> </w:t>
      </w:r>
      <w:r w:rsidR="00C71A3D" w:rsidRPr="005339E7">
        <w:rPr>
          <w:lang w:val="lv-LV"/>
        </w:rPr>
        <w:t xml:space="preserve"> </w:t>
      </w:r>
    </w:p>
    <w:p w:rsidR="00A57232" w:rsidRPr="005339E7" w:rsidRDefault="00A57232" w:rsidP="003A6787">
      <w:pPr>
        <w:tabs>
          <w:tab w:val="left" w:pos="6946"/>
        </w:tabs>
        <w:jc w:val="both"/>
        <w:rPr>
          <w:lang w:val="lv-LV"/>
        </w:rPr>
      </w:pPr>
    </w:p>
    <w:p w:rsidR="00A57232" w:rsidRPr="005339E7" w:rsidRDefault="00A57232" w:rsidP="003A6787">
      <w:pPr>
        <w:tabs>
          <w:tab w:val="left" w:pos="6946"/>
        </w:tabs>
        <w:jc w:val="both"/>
        <w:rPr>
          <w:b/>
          <w:lang w:val="lv-LV"/>
        </w:rPr>
      </w:pPr>
      <w:r w:rsidRPr="005339E7">
        <w:rPr>
          <w:b/>
          <w:lang w:val="lv-LV"/>
        </w:rPr>
        <w:t xml:space="preserve">Tipoloģija </w:t>
      </w:r>
    </w:p>
    <w:p w:rsidR="00F93A20" w:rsidRPr="005339E7" w:rsidRDefault="00133615" w:rsidP="003A6787">
      <w:pPr>
        <w:tabs>
          <w:tab w:val="left" w:pos="6946"/>
        </w:tabs>
        <w:jc w:val="both"/>
        <w:rPr>
          <w:lang w:val="lv-LV"/>
        </w:rPr>
      </w:pPr>
      <w:r w:rsidRPr="005339E7">
        <w:rPr>
          <w:lang w:val="lv-LV"/>
        </w:rPr>
        <w:t>Liela daļa būtiskas mācības Bībelē tiek</w:t>
      </w:r>
      <w:r w:rsidR="007A5FDB" w:rsidRPr="005339E7">
        <w:rPr>
          <w:lang w:val="lv-LV"/>
        </w:rPr>
        <w:t xml:space="preserve"> sniegta tipoloģiski, dodot vispārinātus modeļus nevis skaidri izteiktus apgalvojumus. </w:t>
      </w:r>
      <w:r w:rsidR="00795FA0" w:rsidRPr="005339E7">
        <w:rPr>
          <w:lang w:val="lv-LV"/>
        </w:rPr>
        <w:t xml:space="preserve">Tipoloģija ir Dieva iecienīts atklāsmes veids; tieši ar to Raksti arī atšķiras. Tādēļ tipoloģija ir Bībeles mācības līdzeklis, kas ir jāuztver kā bauslība. Dievs izmanto tipoloģijas paņēmienu, lai parādītu mums, ka Viņš neuztver Savu kalpu dzīves </w:t>
      </w:r>
      <w:r w:rsidR="00A57232" w:rsidRPr="005339E7">
        <w:rPr>
          <w:lang w:val="lv-LV"/>
        </w:rPr>
        <w:t>tikai pēc to virspusēj</w:t>
      </w:r>
      <w:r w:rsidR="00AC2BD9" w:rsidRPr="005339E7">
        <w:rPr>
          <w:lang w:val="lv-LV"/>
        </w:rPr>
        <w:t>ās vērtības; viņu dzīves Viņš izstrādā kā modeļus (iespējams vairākos līmeņos)</w:t>
      </w:r>
      <w:r w:rsidR="00F93A20" w:rsidRPr="005339E7">
        <w:rPr>
          <w:lang w:val="lv-LV"/>
        </w:rPr>
        <w:t xml:space="preserve"> t</w:t>
      </w:r>
      <w:r w:rsidR="00AC2BD9" w:rsidRPr="005339E7">
        <w:rPr>
          <w:lang w:val="lv-LV"/>
        </w:rPr>
        <w:t xml:space="preserve">iem atbilstošajās </w:t>
      </w:r>
      <w:r w:rsidR="00F93A20" w:rsidRPr="005339E7">
        <w:rPr>
          <w:lang w:val="lv-LV"/>
        </w:rPr>
        <w:t xml:space="preserve">dzīves </w:t>
      </w:r>
      <w:r w:rsidR="00AC2BD9" w:rsidRPr="005339E7">
        <w:rPr>
          <w:lang w:val="lv-LV"/>
        </w:rPr>
        <w:t>situācijās.</w:t>
      </w:r>
      <w:r w:rsidR="00F93A20" w:rsidRPr="005339E7">
        <w:rPr>
          <w:lang w:val="lv-LV"/>
        </w:rPr>
        <w:t xml:space="preserve"> Plašais tipoloģijas pielietojums norāda uz to, ka Dievs vēlas, lai cilvēki mīlētu Viņa vārdu un pētītu to, pārdomātu to; un tādiem cilvēkiem Viņš atklās Savu Patiesību tās lieliskajā vienkāršībā.</w:t>
      </w:r>
    </w:p>
    <w:p w:rsidR="00F93A20" w:rsidRPr="005339E7" w:rsidRDefault="00F93A20" w:rsidP="003A6787">
      <w:pPr>
        <w:tabs>
          <w:tab w:val="left" w:pos="6946"/>
        </w:tabs>
        <w:jc w:val="both"/>
        <w:rPr>
          <w:lang w:val="lv-LV"/>
        </w:rPr>
      </w:pPr>
    </w:p>
    <w:p w:rsidR="00F93A20" w:rsidRPr="005339E7" w:rsidRDefault="00F93A20" w:rsidP="003A6787">
      <w:pPr>
        <w:tabs>
          <w:tab w:val="left" w:pos="6946"/>
        </w:tabs>
        <w:jc w:val="both"/>
        <w:rPr>
          <w:lang w:val="lv-LV"/>
        </w:rPr>
      </w:pPr>
      <w:r w:rsidRPr="005339E7">
        <w:rPr>
          <w:lang w:val="lv-LV"/>
        </w:rPr>
        <w:t xml:space="preserve">Tipoloģija mums māca dažus būtiskus principus: </w:t>
      </w:r>
    </w:p>
    <w:p w:rsidR="00F93A20" w:rsidRPr="005339E7" w:rsidRDefault="00F93A20" w:rsidP="003A6787">
      <w:pPr>
        <w:numPr>
          <w:ilvl w:val="1"/>
          <w:numId w:val="16"/>
        </w:numPr>
        <w:tabs>
          <w:tab w:val="left" w:pos="6946"/>
        </w:tabs>
        <w:jc w:val="both"/>
        <w:rPr>
          <w:lang w:val="lv-LV"/>
        </w:rPr>
      </w:pPr>
      <w:r w:rsidRPr="005339E7">
        <w:rPr>
          <w:lang w:val="lv-LV"/>
        </w:rPr>
        <w:t>Sievietes vieta baznīcā un laulības dzīvē (Ef.5).</w:t>
      </w:r>
    </w:p>
    <w:p w:rsidR="00770B5E" w:rsidRPr="005339E7" w:rsidRDefault="00D65ABB" w:rsidP="003A6787">
      <w:pPr>
        <w:numPr>
          <w:ilvl w:val="1"/>
          <w:numId w:val="16"/>
        </w:numPr>
        <w:tabs>
          <w:tab w:val="left" w:pos="6946"/>
        </w:tabs>
        <w:jc w:val="both"/>
        <w:rPr>
          <w:lang w:val="lv-LV"/>
        </w:rPr>
      </w:pPr>
      <w:r w:rsidRPr="005339E7">
        <w:rPr>
          <w:lang w:val="lv-LV"/>
        </w:rPr>
        <w:t>M</w:t>
      </w:r>
      <w:r w:rsidR="00770B5E" w:rsidRPr="005339E7">
        <w:rPr>
          <w:lang w:val="lv-LV"/>
        </w:rPr>
        <w:t>ūžīgā</w:t>
      </w:r>
      <w:r w:rsidRPr="005339E7">
        <w:rPr>
          <w:lang w:val="lv-LV"/>
        </w:rPr>
        <w:t xml:space="preserve"> uguns kā iznīcības vieta (nevis ortodoksāl</w:t>
      </w:r>
      <w:r w:rsidR="00770B5E" w:rsidRPr="005339E7">
        <w:rPr>
          <w:lang w:val="lv-LV"/>
        </w:rPr>
        <w:t>ā elles uguns)</w:t>
      </w:r>
      <w:r w:rsidR="00A57232" w:rsidRPr="005339E7">
        <w:rPr>
          <w:lang w:val="lv-LV"/>
        </w:rPr>
        <w:t>.</w:t>
      </w:r>
    </w:p>
    <w:p w:rsidR="00A57232" w:rsidRPr="005339E7" w:rsidRDefault="00770B5E" w:rsidP="003A6787">
      <w:pPr>
        <w:numPr>
          <w:ilvl w:val="1"/>
          <w:numId w:val="16"/>
        </w:numPr>
        <w:tabs>
          <w:tab w:val="left" w:pos="6946"/>
        </w:tabs>
        <w:jc w:val="both"/>
        <w:rPr>
          <w:lang w:val="lv-LV"/>
        </w:rPr>
      </w:pPr>
      <w:r w:rsidRPr="005339E7">
        <w:rPr>
          <w:lang w:val="lv-LV"/>
        </w:rPr>
        <w:t xml:space="preserve">Daudzi Izraēla valstības apraksti runā par situācijām </w:t>
      </w:r>
      <w:r w:rsidRPr="005339E7">
        <w:rPr>
          <w:i/>
          <w:lang w:val="lv-LV"/>
        </w:rPr>
        <w:t>tipiskām</w:t>
      </w:r>
      <w:r w:rsidRPr="005339E7">
        <w:rPr>
          <w:lang w:val="lv-LV"/>
        </w:rPr>
        <w:t xml:space="preserve"> nākotnes Valstībai (piem., restaurācijas laiks, Salamana valstība vai Hiskijas</w:t>
      </w:r>
      <w:r w:rsidR="00A57232" w:rsidRPr="005339E7">
        <w:rPr>
          <w:lang w:val="lv-LV"/>
        </w:rPr>
        <w:t xml:space="preserve"> valdīšanas pēdējais posms).</w:t>
      </w:r>
    </w:p>
    <w:p w:rsidR="00A3136D" w:rsidRPr="005339E7" w:rsidRDefault="00A57232" w:rsidP="003A6787">
      <w:pPr>
        <w:numPr>
          <w:ilvl w:val="1"/>
          <w:numId w:val="16"/>
        </w:numPr>
        <w:tabs>
          <w:tab w:val="left" w:pos="6946"/>
        </w:tabs>
        <w:jc w:val="both"/>
        <w:rPr>
          <w:lang w:val="lv-LV"/>
        </w:rPr>
      </w:pPr>
      <w:r w:rsidRPr="005339E7">
        <w:rPr>
          <w:lang w:val="lv-LV"/>
        </w:rPr>
        <w:t xml:space="preserve">Pat Jēzus no Nācaretes  kā Mesijas misiju būtu grūti pierādīt, neizmantojot Vecās Derības tipoloģiju. Pat Jesaja 53 aprakstītas </w:t>
      </w:r>
      <w:r w:rsidRPr="005339E7">
        <w:rPr>
          <w:i/>
          <w:lang w:val="lv-LV"/>
        </w:rPr>
        <w:t>Hiskijas</w:t>
      </w:r>
      <w:r w:rsidRPr="005339E7">
        <w:rPr>
          <w:lang w:val="lv-LV"/>
        </w:rPr>
        <w:t xml:space="preserve"> ciešanas, kas ir Jēzus pirmtēls. Tā, </w:t>
      </w:r>
      <w:r w:rsidR="00A3136D" w:rsidRPr="005339E7">
        <w:rPr>
          <w:lang w:val="lv-LV"/>
        </w:rPr>
        <w:t>Stefana Jēzus Mesijas misijas aizstāvība galvenokārt pamatojas tipoloģijā – piem., tajā, ka Jāzepu / Jēzu no sākuma noliedza viņa brāļi (Ap.d.7:13).</w:t>
      </w:r>
    </w:p>
    <w:p w:rsidR="00A3136D" w:rsidRPr="005339E7" w:rsidRDefault="00A3136D" w:rsidP="003A6787">
      <w:pPr>
        <w:tabs>
          <w:tab w:val="left" w:pos="6946"/>
        </w:tabs>
        <w:jc w:val="both"/>
        <w:rPr>
          <w:lang w:val="lv-LV"/>
        </w:rPr>
      </w:pPr>
    </w:p>
    <w:p w:rsidR="00133615" w:rsidRPr="005339E7" w:rsidRDefault="00A3136D" w:rsidP="003A6787">
      <w:pPr>
        <w:tabs>
          <w:tab w:val="left" w:pos="6946"/>
        </w:tabs>
        <w:jc w:val="both"/>
        <w:rPr>
          <w:lang w:val="lv-LV"/>
        </w:rPr>
      </w:pPr>
      <w:r w:rsidRPr="005339E7">
        <w:rPr>
          <w:lang w:val="lv-LV"/>
        </w:rPr>
        <w:t>Dievs, protams, veido Bībeles pierakstus, lai celtu gaismā noteiktus faktus. Tā, 1.Mozus grāmatā izteikti trūkst informācijas par Melhisedeka tēvu un māti. Gars Vēstulē ebrejiem</w:t>
      </w:r>
      <w:r w:rsidR="00033273" w:rsidRPr="005339E7">
        <w:rPr>
          <w:lang w:val="lv-LV"/>
        </w:rPr>
        <w:t xml:space="preserve"> raksta, ka viņš bija „bez tēva, bez mātes… viņam nav ne dienu sākuma, ne mūža gala” (Ebr.7:3). Burtiski </w:t>
      </w:r>
      <w:r w:rsidR="006E00C6" w:rsidRPr="005339E7">
        <w:rPr>
          <w:lang w:val="lv-LV"/>
        </w:rPr>
        <w:t>tas tā na</w:t>
      </w:r>
      <w:r w:rsidR="00033273" w:rsidRPr="005339E7">
        <w:rPr>
          <w:lang w:val="lv-LV"/>
        </w:rPr>
        <w:t xml:space="preserve">v. Dievs dod 1.Moz. grāmatas interpretāciju, uzsverot, ka Melhisedeks </w:t>
      </w:r>
      <w:r w:rsidR="00033273" w:rsidRPr="005339E7">
        <w:rPr>
          <w:i/>
          <w:lang w:val="lv-LV"/>
        </w:rPr>
        <w:t>līdzināms</w:t>
      </w:r>
      <w:r w:rsidR="00033273" w:rsidRPr="005339E7">
        <w:rPr>
          <w:lang w:val="lv-LV"/>
        </w:rPr>
        <w:t xml:space="preserve"> Kristum. Un kaut gan mēs nevaram uztvert Ebr.7:3 burtiski, skaidras norādes uz to nav. Tādēļ iebildums, ka Jaunā Derība nebrīdina, ka „ļauno garu izdzīšana” nav lasāma burtiski, nav pamatots. Ebr.7:3 ir vi</w:t>
      </w:r>
      <w:r w:rsidR="006E00C6" w:rsidRPr="005339E7">
        <w:rPr>
          <w:lang w:val="lv-LV"/>
        </w:rPr>
        <w:t xml:space="preserve">ens no daudzajiem piemēriem, kas parāda, cik būtiski ir pareizi saprast Dieva izteiksmes veidu, kaut arī </w:t>
      </w:r>
      <w:r w:rsidR="006E00C6" w:rsidRPr="005339E7">
        <w:rPr>
          <w:i/>
          <w:lang w:val="lv-LV"/>
        </w:rPr>
        <w:t>Ebr.7:3 nesatur nekāda tieša  brīdinājuma par to</w:t>
      </w:r>
      <w:r w:rsidR="006E00C6" w:rsidRPr="005339E7">
        <w:rPr>
          <w:lang w:val="lv-LV"/>
        </w:rPr>
        <w:t>!</w:t>
      </w:r>
      <w:r w:rsidR="00033273" w:rsidRPr="005339E7">
        <w:rPr>
          <w:lang w:val="lv-LV"/>
        </w:rPr>
        <w:t xml:space="preserve"> </w:t>
      </w:r>
      <w:r w:rsidRPr="005339E7">
        <w:rPr>
          <w:lang w:val="lv-LV"/>
        </w:rPr>
        <w:t xml:space="preserve"> </w:t>
      </w:r>
      <w:r w:rsidR="00A57232" w:rsidRPr="005339E7">
        <w:rPr>
          <w:lang w:val="lv-LV"/>
        </w:rPr>
        <w:t xml:space="preserve"> </w:t>
      </w:r>
      <w:r w:rsidR="00770B5E" w:rsidRPr="005339E7">
        <w:rPr>
          <w:lang w:val="lv-LV"/>
        </w:rPr>
        <w:t xml:space="preserve"> </w:t>
      </w:r>
      <w:r w:rsidR="00F93A20" w:rsidRPr="005339E7">
        <w:rPr>
          <w:lang w:val="lv-LV"/>
        </w:rPr>
        <w:t xml:space="preserve"> </w:t>
      </w:r>
    </w:p>
    <w:p w:rsidR="00EE0DF2" w:rsidRPr="005339E7" w:rsidRDefault="00EE0DF2" w:rsidP="003A6787">
      <w:pPr>
        <w:tabs>
          <w:tab w:val="left" w:pos="6946"/>
        </w:tabs>
        <w:jc w:val="both"/>
        <w:rPr>
          <w:lang w:val="lv-LV"/>
        </w:rPr>
      </w:pPr>
    </w:p>
    <w:p w:rsidR="00DF3C41" w:rsidRPr="005339E7" w:rsidRDefault="00DF3C41" w:rsidP="003A6787">
      <w:pPr>
        <w:tabs>
          <w:tab w:val="left" w:pos="6946"/>
        </w:tabs>
        <w:jc w:val="both"/>
        <w:rPr>
          <w:b/>
          <w:lang w:val="lv-LV"/>
        </w:rPr>
      </w:pPr>
      <w:r w:rsidRPr="005339E7">
        <w:rPr>
          <w:b/>
          <w:lang w:val="lv-LV"/>
        </w:rPr>
        <w:t xml:space="preserve">Metonīmija </w:t>
      </w:r>
    </w:p>
    <w:p w:rsidR="00DF3C41" w:rsidRPr="005339E7" w:rsidRDefault="00DF3C41" w:rsidP="003A6787">
      <w:pPr>
        <w:tabs>
          <w:tab w:val="left" w:pos="6946"/>
        </w:tabs>
        <w:jc w:val="both"/>
        <w:rPr>
          <w:lang w:val="lv-LV"/>
        </w:rPr>
      </w:pPr>
      <w:r w:rsidRPr="005339E7">
        <w:rPr>
          <w:lang w:val="lv-LV"/>
        </w:rPr>
        <w:t>Ja mēs drīkstētu izteikties cilvēkiem raksturīgā veidā, tad Dieva prāta ātrums un spēks neprasa vārdus, lai spriestu un nonāktu pie secinājumiem, kā tas ir nepieciešams mums. To sāc apjaust, ievērojot, cik bieži</w:t>
      </w:r>
      <w:r w:rsidR="00DD0093" w:rsidRPr="005339E7">
        <w:rPr>
          <w:lang w:val="lv-LV"/>
        </w:rPr>
        <w:t xml:space="preserve"> (daudz biežāk nekā daudziem varētu likties)</w:t>
      </w:r>
      <w:r w:rsidRPr="005339E7">
        <w:rPr>
          <w:lang w:val="lv-LV"/>
        </w:rPr>
        <w:t xml:space="preserve"> Bībelē sastopama metonīmija, proti priekšmetu vai parādību ciešas saistības izraisīts nozīmes pārnesums.</w:t>
      </w:r>
      <w:r w:rsidR="00DD0093" w:rsidRPr="005339E7">
        <w:rPr>
          <w:lang w:val="lv-LV"/>
        </w:rPr>
        <w:t xml:space="preserve"> Dieva prāta asais analītiskums izpaužas šī valodnieciskā izteiksmes līdzekļa </w:t>
      </w:r>
      <w:r w:rsidR="003867CF" w:rsidRPr="005339E7">
        <w:rPr>
          <w:lang w:val="lv-LV"/>
        </w:rPr>
        <w:t>daudzkārtējā lietošanā. Dieva metonīmiskais izteiksmes veids bieži vien ir pamatā grēku izpirkšanas mācības</w:t>
      </w:r>
      <w:r w:rsidR="00712AA3" w:rsidRPr="005339E7">
        <w:rPr>
          <w:lang w:val="lv-LV"/>
        </w:rPr>
        <w:t xml:space="preserve"> pārpratumiem. Citastarp varētu minēt arī Jēkaba 3:6, kur „mēle” nozīmē vārdus, kurus ci</w:t>
      </w:r>
      <w:r w:rsidR="00AD176D" w:rsidRPr="005339E7">
        <w:rPr>
          <w:lang w:val="lv-LV"/>
        </w:rPr>
        <w:t>l</w:t>
      </w:r>
      <w:r w:rsidR="00712AA3" w:rsidRPr="005339E7">
        <w:rPr>
          <w:lang w:val="lv-LV"/>
        </w:rPr>
        <w:t>vēka mute izrunā; arī 1.Jņ.5:15, kur Dievs „klausa” nozīmē, ka Viņš atbild uz mūsu lūgšanu (skat kontekstu). Ja mēs neuztveram metonīmiju, mēs nonākam pie secinājuma, ka Dieva apgalvojumi nav korekti; piemēram, ka mēle pati par sevi apgāna visu miesu (Jēkaba 3:6).</w:t>
      </w:r>
    </w:p>
    <w:p w:rsidR="00712AA3" w:rsidRPr="005339E7" w:rsidRDefault="00712AA3" w:rsidP="003A6787">
      <w:pPr>
        <w:tabs>
          <w:tab w:val="left" w:pos="6946"/>
        </w:tabs>
        <w:jc w:val="both"/>
        <w:rPr>
          <w:lang w:val="lv-LV"/>
        </w:rPr>
      </w:pPr>
    </w:p>
    <w:p w:rsidR="00712AA3" w:rsidRPr="005339E7" w:rsidRDefault="001C77A2" w:rsidP="003A6787">
      <w:pPr>
        <w:tabs>
          <w:tab w:val="left" w:pos="6946"/>
        </w:tabs>
        <w:jc w:val="both"/>
        <w:rPr>
          <w:b/>
          <w:lang w:val="lv-LV"/>
        </w:rPr>
      </w:pPr>
      <w:r w:rsidRPr="005339E7">
        <w:rPr>
          <w:b/>
          <w:lang w:val="lv-LV"/>
        </w:rPr>
        <w:t>Dieva valoda: šokējoši atšķirīga</w:t>
      </w:r>
    </w:p>
    <w:p w:rsidR="002030C4" w:rsidRPr="005339E7" w:rsidRDefault="001C77A2" w:rsidP="003A6787">
      <w:pPr>
        <w:tabs>
          <w:tab w:val="left" w:pos="6946"/>
        </w:tabs>
        <w:jc w:val="both"/>
        <w:rPr>
          <w:lang w:val="lv-LV"/>
        </w:rPr>
      </w:pPr>
      <w:r w:rsidRPr="005339E7">
        <w:rPr>
          <w:lang w:val="lv-LV"/>
        </w:rPr>
        <w:t xml:space="preserve">Viss augstāk teiktais liecina par to, ka Dieva valoda nav tieša un burtiski uztverama. Tie, kas visu mūžu ir lasījuši Bībeli, var </w:t>
      </w:r>
      <w:r w:rsidR="002030C4" w:rsidRPr="005339E7">
        <w:rPr>
          <w:lang w:val="lv-LV"/>
        </w:rPr>
        <w:t>neapjaust, cik liela mērā tas tā ir. Taču dažkārt Dieva valodas lietojums krasi atšķiras no mūsējā. Lai to novestu līdz apziņai, jāmin daži „šokējoši” piemēri.</w:t>
      </w:r>
    </w:p>
    <w:p w:rsidR="002030C4" w:rsidRPr="005339E7" w:rsidRDefault="002030C4" w:rsidP="003A6787">
      <w:pPr>
        <w:tabs>
          <w:tab w:val="left" w:pos="6946"/>
        </w:tabs>
        <w:jc w:val="both"/>
        <w:rPr>
          <w:lang w:val="lv-LV"/>
        </w:rPr>
      </w:pPr>
    </w:p>
    <w:p w:rsidR="00084A2C" w:rsidRPr="005339E7" w:rsidRDefault="007F72B9" w:rsidP="003A6787">
      <w:pPr>
        <w:tabs>
          <w:tab w:val="left" w:pos="6946"/>
        </w:tabs>
        <w:jc w:val="both"/>
        <w:rPr>
          <w:lang w:val="lv-LV"/>
        </w:rPr>
      </w:pPr>
      <w:r w:rsidRPr="005339E7">
        <w:rPr>
          <w:lang w:val="lv-LV"/>
        </w:rPr>
        <w:t xml:space="preserve">Bībeles viltotāji </w:t>
      </w:r>
      <w:r w:rsidR="00EB243F" w:rsidRPr="005339E7">
        <w:rPr>
          <w:lang w:val="lv-LV"/>
        </w:rPr>
        <w:t xml:space="preserve">nepierakstītu Dievam arī sarkasmu, taču var minēt dažus piemērus, kur Dieva valoda ir sarkastiska (Ps.2:4; 37:13; Jes.44:14-20). Mūsu valodas lietošanas praksē sarkasms ir „ļauns, dzēlīgs izsmiekls”, bet </w:t>
      </w:r>
      <w:r w:rsidR="00AA21AC" w:rsidRPr="005339E7">
        <w:rPr>
          <w:lang w:val="lv-LV"/>
        </w:rPr>
        <w:t xml:space="preserve"> Dievs tā nedomā. Viņa absolūtā visvarenība ļauj Viņam lietot valodu savādāk neka mēs to darām. Pat vispaviršākais Bībeles un neiedvestas reliģiskas grāmatas salīdzinājums norādīs uz to, ka pats valodas lietošanas veids jau norāda uz Dievu kā Bībeles autoru. Un viens no skaidrākiem piemēriem ir nemākslotais Viņa Paša Dēla nāves un augšāmcelšanās apraksts. Kā Marija satiek augšāmcēlušos Kungu un notur to par dārznieku ir nepārspējams Dieva valodas vienkāršības un br</w:t>
      </w:r>
      <w:r w:rsidR="00084A2C" w:rsidRPr="005339E7">
        <w:rPr>
          <w:lang w:val="lv-LV"/>
        </w:rPr>
        <w:t xml:space="preserve">īnumainības piemērs. </w:t>
      </w:r>
    </w:p>
    <w:p w:rsidR="00084A2C" w:rsidRPr="005339E7" w:rsidRDefault="00084A2C" w:rsidP="003A6787">
      <w:pPr>
        <w:tabs>
          <w:tab w:val="left" w:pos="6946"/>
        </w:tabs>
        <w:jc w:val="both"/>
        <w:rPr>
          <w:lang w:val="lv-LV"/>
        </w:rPr>
      </w:pPr>
    </w:p>
    <w:p w:rsidR="00084A2C" w:rsidRPr="005339E7" w:rsidRDefault="00084A2C" w:rsidP="003A6787">
      <w:pPr>
        <w:tabs>
          <w:tab w:val="left" w:pos="6946"/>
        </w:tabs>
        <w:jc w:val="both"/>
        <w:rPr>
          <w:lang w:val="lv-LV"/>
        </w:rPr>
      </w:pPr>
      <w:r w:rsidRPr="005339E7">
        <w:rPr>
          <w:lang w:val="lv-LV"/>
        </w:rPr>
        <w:t xml:space="preserve">Jāņa pirmā vēstule sākas ar sarežģītu prologu. Reimonds Brauns raksta: „Daudzi komentētāji atzīmē, ka Prologs ir neparasts vēstules ievads, tā kā tas pārkāpj visas pieņemtās vēstuļu rakstīšanas normas”. Šis ‘pārkāpums’ ir tipisks, jo Raksti tik bieži šķiet ‘pārkāpjam’ vispārpieņemtās valodas lietošanas normas. [Raymond Brown, </w:t>
      </w:r>
      <w:r w:rsidRPr="005339E7">
        <w:rPr>
          <w:i/>
          <w:lang w:val="lv-LV"/>
        </w:rPr>
        <w:t xml:space="preserve">The Epistles of John </w:t>
      </w:r>
      <w:r w:rsidRPr="005339E7">
        <w:rPr>
          <w:lang w:val="lv-LV"/>
        </w:rPr>
        <w:t>(Garden City: Doubleday, 1982), p.176].</w:t>
      </w:r>
    </w:p>
    <w:p w:rsidR="00084A2C" w:rsidRPr="005339E7" w:rsidRDefault="00084A2C" w:rsidP="00124E0B">
      <w:pPr>
        <w:tabs>
          <w:tab w:val="left" w:pos="6946"/>
        </w:tabs>
        <w:jc w:val="both"/>
        <w:rPr>
          <w:lang w:val="lv-LV"/>
        </w:rPr>
      </w:pPr>
    </w:p>
    <w:p w:rsidR="001A3194" w:rsidRPr="005339E7" w:rsidRDefault="00C23D77" w:rsidP="00124E0B">
      <w:pPr>
        <w:tabs>
          <w:tab w:val="left" w:pos="6946"/>
        </w:tabs>
        <w:jc w:val="both"/>
        <w:rPr>
          <w:lang w:val="lv-LV"/>
        </w:rPr>
      </w:pPr>
      <w:r w:rsidRPr="005339E7">
        <w:rPr>
          <w:lang w:val="lv-LV"/>
        </w:rPr>
        <w:t>Un vēl tikai viens piemērs. Mums gribētos drīzāk pārlaist acis šīm rindām nevis analizēt tās: „Lai tev ir vieta ārpus nometnes, kas būtu noejamā vieta, un lai tev kopā ar pārējiem ieročiem būtu arī lāpsta; un ja notiks, ka tu būsi bijis sevis pēc, tad ar to izroc bedri un apraus un apber to, ko tu esi uz lauka atstājis”. Taču nevar būt nekādu šaubu, ka tieši šie vārdi ir iespaidojuši pantu 13:13 Vēstulē ebrejiem: „Tāpēc iziesim pie Viņa ārpus nometnes, Viņa negodu nesdami!” Kad izraēliešu karavīram</w:t>
      </w:r>
      <w:r w:rsidR="005A6DAC" w:rsidRPr="005339E7">
        <w:rPr>
          <w:lang w:val="lv-LV"/>
        </w:rPr>
        <w:t xml:space="preserve"> bija jākārto savas dabiskās vajadzības, viņš izgāja „ārpus nometnes”, ar saprotamu kautrību nesdams rokās savu ieroci – lāpstu. Visiem bija skaidrs, kas viņam bija darāms. Šo ikdienišķo notikumu Gars izmanto, lai saistītu to ar ebreju kristiešiem, kas iziet ārpus Izraēla nometnes</w:t>
      </w:r>
      <w:r w:rsidR="001A3194" w:rsidRPr="005339E7">
        <w:rPr>
          <w:lang w:val="lv-LV"/>
        </w:rPr>
        <w:t xml:space="preserve">, nesdami Kristus krusta negodu. Un atkal mums jāatzīmē, ka tas </w:t>
      </w:r>
      <w:r w:rsidR="001A3194" w:rsidRPr="005339E7">
        <w:rPr>
          <w:i/>
          <w:lang w:val="lv-LV"/>
        </w:rPr>
        <w:t xml:space="preserve">nav </w:t>
      </w:r>
      <w:r w:rsidR="001A3194" w:rsidRPr="005339E7">
        <w:rPr>
          <w:lang w:val="lv-LV"/>
        </w:rPr>
        <w:t xml:space="preserve">tas veids, kā mēs izteiktos. </w:t>
      </w:r>
    </w:p>
    <w:p w:rsidR="00DD7A37" w:rsidRPr="005339E7" w:rsidRDefault="00DD7A37" w:rsidP="00124E0B">
      <w:pPr>
        <w:tabs>
          <w:tab w:val="left" w:pos="6946"/>
        </w:tabs>
        <w:jc w:val="both"/>
        <w:rPr>
          <w:lang w:val="lv-LV"/>
        </w:rPr>
      </w:pPr>
    </w:p>
    <w:p w:rsidR="00DD7A37" w:rsidRPr="005339E7" w:rsidRDefault="00DD7A37" w:rsidP="00124E0B">
      <w:pPr>
        <w:tabs>
          <w:tab w:val="left" w:pos="6946"/>
        </w:tabs>
        <w:jc w:val="both"/>
        <w:rPr>
          <w:lang w:val="lv-LV"/>
        </w:rPr>
      </w:pPr>
    </w:p>
    <w:p w:rsidR="001C77A2" w:rsidRPr="005339E7" w:rsidRDefault="001A3194" w:rsidP="00124E0B">
      <w:pPr>
        <w:tabs>
          <w:tab w:val="left" w:pos="6946"/>
        </w:tabs>
        <w:jc w:val="both"/>
        <w:rPr>
          <w:lang w:val="lv-LV"/>
        </w:rPr>
      </w:pPr>
      <w:r w:rsidRPr="005339E7">
        <w:rPr>
          <w:b/>
          <w:lang w:val="lv-LV"/>
        </w:rPr>
        <w:t>Kāpēc Dieva valoda ir tik atšķirīga?</w:t>
      </w:r>
      <w:r w:rsidR="005A6DAC" w:rsidRPr="005339E7">
        <w:rPr>
          <w:lang w:val="lv-LV"/>
        </w:rPr>
        <w:t xml:space="preserve"> </w:t>
      </w:r>
      <w:r w:rsidR="00AA21AC" w:rsidRPr="005339E7">
        <w:rPr>
          <w:lang w:val="lv-LV"/>
        </w:rPr>
        <w:t xml:space="preserve">    </w:t>
      </w:r>
      <w:r w:rsidR="00EB243F" w:rsidRPr="005339E7">
        <w:rPr>
          <w:lang w:val="lv-LV"/>
        </w:rPr>
        <w:t xml:space="preserve"> </w:t>
      </w:r>
      <w:r w:rsidR="007A7644" w:rsidRPr="005339E7">
        <w:rPr>
          <w:lang w:val="lv-LV"/>
        </w:rPr>
        <w:t xml:space="preserve"> </w:t>
      </w:r>
      <w:r w:rsidR="0030531F" w:rsidRPr="005339E7">
        <w:rPr>
          <w:lang w:val="lv-LV"/>
        </w:rPr>
        <w:t xml:space="preserve"> </w:t>
      </w:r>
      <w:r w:rsidR="002030C4" w:rsidRPr="005339E7">
        <w:rPr>
          <w:lang w:val="lv-LV"/>
        </w:rPr>
        <w:t xml:space="preserve">   </w:t>
      </w:r>
    </w:p>
    <w:p w:rsidR="00DD7A37" w:rsidRPr="005339E7" w:rsidRDefault="00DD7A37" w:rsidP="00124E0B">
      <w:pPr>
        <w:tabs>
          <w:tab w:val="left" w:pos="6946"/>
        </w:tabs>
        <w:jc w:val="both"/>
        <w:rPr>
          <w:lang w:val="lv-LV"/>
        </w:rPr>
      </w:pPr>
      <w:r w:rsidRPr="005339E7">
        <w:rPr>
          <w:lang w:val="lv-LV"/>
        </w:rPr>
        <w:t>Mēs atkal atgriežamies pie jautājuma, kāpēc Dieva valoda atšķiras no mūsu valodas:</w:t>
      </w:r>
    </w:p>
    <w:p w:rsidR="00736BFE" w:rsidRPr="005339E7" w:rsidRDefault="00DD7A37" w:rsidP="00124E0B">
      <w:pPr>
        <w:numPr>
          <w:ilvl w:val="1"/>
          <w:numId w:val="16"/>
        </w:numPr>
        <w:tabs>
          <w:tab w:val="left" w:pos="6946"/>
        </w:tabs>
        <w:jc w:val="both"/>
        <w:rPr>
          <w:lang w:val="lv-LV"/>
        </w:rPr>
      </w:pPr>
      <w:r w:rsidRPr="005339E7">
        <w:rPr>
          <w:lang w:val="lv-LV"/>
        </w:rPr>
        <w:t xml:space="preserve">Jo Dievam nav laika ierobežojuma, Viņš runā par lietām, kuru vēl nav, tā it kā tās jau būtu, jo Viņš zina, ka tās būs (Rom.4:17). Tas izskaidro arī to, kāpēc Bībele runā par Ābrahāmu tā </w:t>
      </w:r>
      <w:r w:rsidRPr="005339E7">
        <w:rPr>
          <w:i/>
          <w:lang w:val="lv-LV"/>
        </w:rPr>
        <w:t>it kā</w:t>
      </w:r>
      <w:r w:rsidRPr="005339E7">
        <w:rPr>
          <w:lang w:val="lv-LV"/>
        </w:rPr>
        <w:t xml:space="preserve"> viņš būtu dzīvs, kaut gan viņš ir miris; </w:t>
      </w:r>
      <w:r w:rsidR="00746BE4" w:rsidRPr="005339E7">
        <w:rPr>
          <w:i/>
          <w:lang w:val="lv-LV"/>
        </w:rPr>
        <w:t>it kā</w:t>
      </w:r>
      <w:r w:rsidR="00746BE4" w:rsidRPr="005339E7">
        <w:rPr>
          <w:lang w:val="lv-LV"/>
        </w:rPr>
        <w:t xml:space="preserve"> ticīgie </w:t>
      </w:r>
      <w:r w:rsidR="00954780" w:rsidRPr="005339E7">
        <w:rPr>
          <w:lang w:val="lv-LV"/>
        </w:rPr>
        <w:t xml:space="preserve">jau ir glābti un Dieva Valstībā, kaut gan „kas pastāv līdz galam, tas taps izglābts” (Mt.10:22); </w:t>
      </w:r>
      <w:r w:rsidR="00954780" w:rsidRPr="005339E7">
        <w:rPr>
          <w:i/>
          <w:lang w:val="lv-LV"/>
        </w:rPr>
        <w:t>it kā</w:t>
      </w:r>
      <w:r w:rsidR="00954780" w:rsidRPr="005339E7">
        <w:rPr>
          <w:lang w:val="lv-LV"/>
        </w:rPr>
        <w:t xml:space="preserve"> Izraēls turētu Tā Kunga derību (Ps.132:14 salīdz. ar 2.Moz.19:5-6), kaut gan tam vēl jānotiek; </w:t>
      </w:r>
      <w:r w:rsidR="00954780" w:rsidRPr="005339E7">
        <w:rPr>
          <w:i/>
          <w:lang w:val="lv-LV"/>
        </w:rPr>
        <w:t xml:space="preserve">it kā </w:t>
      </w:r>
      <w:r w:rsidR="00954780" w:rsidRPr="005339E7">
        <w:rPr>
          <w:lang w:val="lv-LV"/>
        </w:rPr>
        <w:t>Kristus pastāvētu vēl pirms Savas dzimšanas</w:t>
      </w:r>
      <w:r w:rsidR="004D019C" w:rsidRPr="005339E7">
        <w:rPr>
          <w:lang w:val="lv-LV"/>
        </w:rPr>
        <w:t xml:space="preserve">, kaut gan fiziski Viņš varēja pastāvēt, kad Marija bija Viņu laidusi pasaulē. Vairums tā saukto ‘kristiešu’ baznīcu kļūdās šajā ziņā, nesaprotot to, ka Bībele ir rakstīta no Dieva, nevis cilvēka redzes viedokļa. Jo skaidrāk mēs izprotam atšķirību Dieva valodas lietojumā, jo mazāk grūtības mums sagādā Dieva vārda izpratne. </w:t>
      </w:r>
    </w:p>
    <w:p w:rsidR="00003381" w:rsidRPr="005339E7" w:rsidRDefault="00736BFE" w:rsidP="00124E0B">
      <w:pPr>
        <w:numPr>
          <w:ilvl w:val="1"/>
          <w:numId w:val="16"/>
        </w:numPr>
        <w:tabs>
          <w:tab w:val="left" w:pos="6946"/>
        </w:tabs>
        <w:jc w:val="both"/>
        <w:rPr>
          <w:lang w:val="lv-LV"/>
        </w:rPr>
      </w:pPr>
      <w:r w:rsidRPr="005339E7">
        <w:rPr>
          <w:lang w:val="lv-LV"/>
        </w:rPr>
        <w:t xml:space="preserve">Kad Dievs vēlas kaut ko izcelt, Viņš runā tā it kā nekas cits nebūtu ņemams vērā. Tādēļ par pestīšanu nereti tiek runāts, nepieminot to, ka tā ir atkarīga no konkrētām lietām. Kritiķis varētu uzreiz iebilst: ‘Tātad Bībele nesaka patiesību!’ Savā ziņā tā varētu teikt, ja jums ir tāda vēlme. Atcerieties piemērus par saules ‘lēktu’, dzīvo Ābrahāmu, kas sen jau miris, un tml. Var atrast pretrunas jebkura izteikumos, </w:t>
      </w:r>
      <w:r w:rsidRPr="005339E7">
        <w:rPr>
          <w:i/>
          <w:lang w:val="lv-LV"/>
        </w:rPr>
        <w:t>ja jūs neņemat vērā to, kā viņš lieto valodu.</w:t>
      </w:r>
    </w:p>
    <w:p w:rsidR="00D06646" w:rsidRPr="005339E7" w:rsidRDefault="00003381" w:rsidP="00124E0B">
      <w:pPr>
        <w:numPr>
          <w:ilvl w:val="1"/>
          <w:numId w:val="16"/>
        </w:numPr>
        <w:tabs>
          <w:tab w:val="left" w:pos="6946"/>
        </w:tabs>
        <w:jc w:val="both"/>
        <w:rPr>
          <w:lang w:val="lv-LV"/>
        </w:rPr>
      </w:pPr>
      <w:r w:rsidRPr="005339E7">
        <w:rPr>
          <w:lang w:val="lv-LV"/>
        </w:rPr>
        <w:t xml:space="preserve">Dievs ir iedvesis Savu vārdu ar nolūku izskaidrot mums noteiktus faktus. Tas ir vēl viens pierādījums tam, ka mums nav vienmēr stingri jāpieturas pie burtiska lasījuma (piemēram par burtisku saules lēktu). Tā, Mateja pierakstā ļaudis sauca „Ozianna”, kad Kristus iejāja Jeruzalemē (Mt.21:9). Tā kā pirmā gadsimta izraēlieši runāja aramiešu valodā, tas nepārprotami arī bija tas vārds, kas nāca pār viņu lūpām. Bet </w:t>
      </w:r>
      <w:r w:rsidR="005020B8" w:rsidRPr="005339E7">
        <w:rPr>
          <w:lang w:val="lv-LV"/>
        </w:rPr>
        <w:t>L</w:t>
      </w:r>
      <w:r w:rsidRPr="005339E7">
        <w:rPr>
          <w:lang w:val="lv-LV"/>
        </w:rPr>
        <w:t>ūkas evaņģēlijā tie paši ļaudis sauca „Slavēts” (Lk.19:38). Lūkas evaņģēlijs bija domāts grieķu valodā runājošiem, tādēļ viņš lieto ‘Oziannai’ atbilstošo</w:t>
      </w:r>
      <w:r w:rsidR="00736BFE" w:rsidRPr="005339E7">
        <w:rPr>
          <w:lang w:val="lv-LV"/>
        </w:rPr>
        <w:t xml:space="preserve"> </w:t>
      </w:r>
      <w:r w:rsidRPr="005339E7">
        <w:rPr>
          <w:lang w:val="lv-LV"/>
        </w:rPr>
        <w:t>grieķu vārdu</w:t>
      </w:r>
      <w:r w:rsidR="005020B8" w:rsidRPr="005339E7">
        <w:rPr>
          <w:lang w:val="lv-LV"/>
        </w:rPr>
        <w:t xml:space="preserve">. Arī tas, kā Jaunā Derība citē Veco Derību ar dažām izmaiņām, </w:t>
      </w:r>
      <w:r w:rsidR="005020B8" w:rsidRPr="005339E7">
        <w:rPr>
          <w:i/>
          <w:lang w:val="lv-LV"/>
        </w:rPr>
        <w:t>nenorādot uz tām</w:t>
      </w:r>
      <w:r w:rsidR="005020B8" w:rsidRPr="005339E7">
        <w:rPr>
          <w:lang w:val="lv-LV"/>
        </w:rPr>
        <w:t>, i</w:t>
      </w:r>
      <w:r w:rsidR="00E34732" w:rsidRPr="005339E7">
        <w:rPr>
          <w:lang w:val="lv-LV"/>
        </w:rPr>
        <w:t>r vēl viens piemērs tam, ka Dieva vārds neatdala interpretāciju no tiešas faktu konstatācijas</w:t>
      </w:r>
      <w:r w:rsidR="00CE4273" w:rsidRPr="005339E7">
        <w:rPr>
          <w:lang w:val="lv-LV"/>
        </w:rPr>
        <w:t xml:space="preserve"> </w:t>
      </w:r>
      <w:r w:rsidR="00E34732" w:rsidRPr="005339E7">
        <w:rPr>
          <w:lang w:val="lv-LV"/>
        </w:rPr>
        <w:t xml:space="preserve">(piem., Ps.32:1-2 salīdz. ar Rom.4:6-7). Tas ir būtiski arī ļauno garu problēmas sakarā. </w:t>
      </w:r>
      <w:r w:rsidR="00D06646" w:rsidRPr="005339E7">
        <w:rPr>
          <w:lang w:val="lv-LV"/>
        </w:rPr>
        <w:t xml:space="preserve">Mēs redzējām, ka pieraksti par ļauno garu izdzīšanu ir veidoti tā, lai parādītu Dieva spēka pārākumu pār nepamatotajiem pirmā gadsimta pasaules uzskatiem. </w:t>
      </w:r>
      <w:r w:rsidR="005020B8" w:rsidRPr="005339E7">
        <w:rPr>
          <w:lang w:val="lv-LV"/>
        </w:rPr>
        <w:t xml:space="preserve"> </w:t>
      </w:r>
      <w:r w:rsidR="00736BFE" w:rsidRPr="005339E7">
        <w:rPr>
          <w:lang w:val="lv-LV"/>
        </w:rPr>
        <w:t xml:space="preserve"> </w:t>
      </w:r>
    </w:p>
    <w:p w:rsidR="00295F75" w:rsidRPr="005339E7" w:rsidRDefault="00D06646" w:rsidP="00124E0B">
      <w:pPr>
        <w:numPr>
          <w:ilvl w:val="1"/>
          <w:numId w:val="16"/>
        </w:numPr>
        <w:tabs>
          <w:tab w:val="left" w:pos="6946"/>
        </w:tabs>
        <w:jc w:val="both"/>
        <w:rPr>
          <w:lang w:val="lv-LV"/>
        </w:rPr>
      </w:pPr>
      <w:r w:rsidRPr="005339E7">
        <w:rPr>
          <w:lang w:val="lv-LV"/>
        </w:rPr>
        <w:t>Vēl viens iemesl</w:t>
      </w:r>
      <w:r w:rsidR="00EC608D" w:rsidRPr="005339E7">
        <w:rPr>
          <w:lang w:val="lv-LV"/>
        </w:rPr>
        <w:t>s, kāpēc Dievs lieto valodu savā</w:t>
      </w:r>
      <w:r w:rsidRPr="005339E7">
        <w:rPr>
          <w:lang w:val="lv-LV"/>
        </w:rPr>
        <w:t>dāk, nekā mēs to darām, ir Viņa spējā redzēt darbības motivāciju. Tā, Galatiešiem 5:3 teikts: „Es apliecinu katram cilvēkam, kas tiek apgraizīts, ka viņam jāizpilda visa bauslība”</w:t>
      </w:r>
      <w:r w:rsidR="000A4ED0" w:rsidRPr="005339E7">
        <w:rPr>
          <w:lang w:val="lv-LV"/>
        </w:rPr>
        <w:t xml:space="preserve">. Pāvils un daudzi citi ebreji kristieši bija apgraizīti, bet Pāvils vēstulē galatiešiem pamato, ka patiesam ebreju ticīgajam </w:t>
      </w:r>
      <w:r w:rsidR="000A4ED0" w:rsidRPr="005339E7">
        <w:rPr>
          <w:i/>
          <w:lang w:val="lv-LV"/>
        </w:rPr>
        <w:t>nav</w:t>
      </w:r>
      <w:r w:rsidR="000A4ED0" w:rsidRPr="005339E7">
        <w:rPr>
          <w:lang w:val="lv-LV"/>
        </w:rPr>
        <w:t xml:space="preserve"> jāpilda visa bauslība: „Jo Kristū Jēzū nedz apgraizīšana ko spēj, nedz neapgraizīšana (Gal.5:6). Tādēļ „katrs cilvēks, kas tiek apgraizīts” Gal.5:3 attiecas uz tiem, kas grib to veikt ticībā, ka apgraizīšanai ir nozīme. Daži jaunākie tulkojumi to atbalsta, taču tas, ko Dievs </w:t>
      </w:r>
      <w:r w:rsidR="00295F75" w:rsidRPr="005339E7">
        <w:rPr>
          <w:lang w:val="lv-LV"/>
        </w:rPr>
        <w:t>saka ir „katram cilvēkam, kas tiek apgraizīts…jāizpilda visa bauslība”. Šie vārdi nav patiesi, ja tie netiek skatīti kontekstā; ir jāatceras, ka Dievs runā, saredzot cilvēku motivāciju.</w:t>
      </w:r>
    </w:p>
    <w:p w:rsidR="00295F75" w:rsidRPr="005339E7" w:rsidRDefault="00295F75" w:rsidP="00124E0B">
      <w:pPr>
        <w:tabs>
          <w:tab w:val="left" w:pos="6946"/>
        </w:tabs>
        <w:jc w:val="both"/>
        <w:rPr>
          <w:lang w:val="lv-LV"/>
        </w:rPr>
      </w:pPr>
    </w:p>
    <w:p w:rsidR="00295F75" w:rsidRPr="005339E7" w:rsidRDefault="00295F75" w:rsidP="00124E0B">
      <w:pPr>
        <w:tabs>
          <w:tab w:val="left" w:pos="6946"/>
        </w:tabs>
        <w:jc w:val="both"/>
        <w:rPr>
          <w:b/>
          <w:lang w:val="lv-LV"/>
        </w:rPr>
      </w:pPr>
      <w:r w:rsidRPr="005339E7">
        <w:rPr>
          <w:b/>
          <w:lang w:val="lv-LV"/>
        </w:rPr>
        <w:t>Dieva uzmanības centrā ir ticīgie</w:t>
      </w:r>
    </w:p>
    <w:p w:rsidR="006A32F3" w:rsidRPr="005339E7" w:rsidRDefault="00295F75" w:rsidP="00124E0B">
      <w:pPr>
        <w:tabs>
          <w:tab w:val="left" w:pos="6946"/>
        </w:tabs>
        <w:jc w:val="both"/>
        <w:rPr>
          <w:lang w:val="lv-LV"/>
        </w:rPr>
      </w:pPr>
      <w:r w:rsidRPr="005339E7">
        <w:rPr>
          <w:lang w:val="lv-LV"/>
        </w:rPr>
        <w:t>Ir jāatcerās arī tas, ka Dievam Viņa tauta nozīmē tik daudz, ka Viņš lieto valodu, kas lielā mērā ir vērsta uz dievticīgajiem</w:t>
      </w:r>
      <w:r w:rsidR="003C5E1F" w:rsidRPr="005339E7">
        <w:rPr>
          <w:lang w:val="lv-LV"/>
        </w:rPr>
        <w:t>,</w:t>
      </w:r>
      <w:r w:rsidRPr="005339E7">
        <w:rPr>
          <w:lang w:val="lv-LV"/>
        </w:rPr>
        <w:t xml:space="preserve"> </w:t>
      </w:r>
      <w:r w:rsidR="003C5E1F" w:rsidRPr="005339E7">
        <w:rPr>
          <w:lang w:val="lv-LV"/>
        </w:rPr>
        <w:t xml:space="preserve">pat </w:t>
      </w:r>
      <w:r w:rsidR="00242C8C" w:rsidRPr="005339E7">
        <w:rPr>
          <w:i/>
          <w:lang w:val="lv-LV"/>
        </w:rPr>
        <w:t>relatīv</w:t>
      </w:r>
      <w:r w:rsidR="003C5E1F" w:rsidRPr="005339E7">
        <w:rPr>
          <w:i/>
          <w:lang w:val="lv-LV"/>
        </w:rPr>
        <w:t>i nerēķinoties</w:t>
      </w:r>
      <w:r w:rsidR="003C5E1F" w:rsidRPr="005339E7">
        <w:rPr>
          <w:lang w:val="lv-LV"/>
        </w:rPr>
        <w:t xml:space="preserve"> ar visiem pārējiem. Nereti Jaunās Derības vārdkopas „visi cilvēki” faktiski attiecas uz „visiem dievbijīgajiem” vai tiem, kas ir kļuvuši atbildīgi Dieva priekšā. Ebrejiem 2:14 teikts, ka Kristus krustā iznīcināja velnu (grēka varu); bet tas attiecas ti</w:t>
      </w:r>
      <w:r w:rsidR="00421A83" w:rsidRPr="005339E7">
        <w:rPr>
          <w:lang w:val="lv-LV"/>
        </w:rPr>
        <w:t>kai uz tiem, kas ir Kristū. T</w:t>
      </w:r>
      <w:r w:rsidR="003C5E1F" w:rsidRPr="005339E7">
        <w:rPr>
          <w:lang w:val="lv-LV"/>
        </w:rPr>
        <w:t>ie, kam nav nekādas atziņas par Dieva Taisnības pestīšanas spēku</w:t>
      </w:r>
      <w:r w:rsidR="00242C8C" w:rsidRPr="005339E7">
        <w:rPr>
          <w:lang w:val="lv-LV"/>
        </w:rPr>
        <w:t>,</w:t>
      </w:r>
      <w:r w:rsidR="003C5E1F" w:rsidRPr="005339E7">
        <w:rPr>
          <w:lang w:val="lv-LV"/>
        </w:rPr>
        <w:t xml:space="preserve"> paliek grēka varā – Bībeles velna varā. Atklāsmes 20:5 runā par „mirušiem” kā par tiem, kas tiks augšāmcelti, taču daudzi citi Bībeles panti te</w:t>
      </w:r>
      <w:r w:rsidR="009B3BFE" w:rsidRPr="005339E7">
        <w:rPr>
          <w:lang w:val="lv-LV"/>
        </w:rPr>
        <w:t>ic, ka visi mirušie netiks augšā</w:t>
      </w:r>
      <w:r w:rsidR="003C5E1F" w:rsidRPr="005339E7">
        <w:rPr>
          <w:lang w:val="lv-LV"/>
        </w:rPr>
        <w:t>mcelti</w:t>
      </w:r>
      <w:r w:rsidR="009B3BFE" w:rsidRPr="005339E7">
        <w:rPr>
          <w:lang w:val="lv-LV"/>
        </w:rPr>
        <w:t>. Tikai tie, kas ir d</w:t>
      </w:r>
      <w:r w:rsidR="00242C8C" w:rsidRPr="005339E7">
        <w:rPr>
          <w:lang w:val="lv-LV"/>
        </w:rPr>
        <w:t>zirdējuši Evaņģēliju, cels</w:t>
      </w:r>
      <w:r w:rsidR="009B3BFE" w:rsidRPr="005339E7">
        <w:rPr>
          <w:lang w:val="lv-LV"/>
        </w:rPr>
        <w:t>i</w:t>
      </w:r>
      <w:r w:rsidR="00242C8C" w:rsidRPr="005339E7">
        <w:rPr>
          <w:lang w:val="lv-LV"/>
        </w:rPr>
        <w:t>es</w:t>
      </w:r>
      <w:r w:rsidR="009B3BFE" w:rsidRPr="005339E7">
        <w:rPr>
          <w:lang w:val="lv-LV"/>
        </w:rPr>
        <w:t xml:space="preserve"> tiesas dienā. Tātad „mirušie” Dieva valodas lietojumā neattiecas uz visiem, kas jelkad ir miruši. 1.Kor.15:21-22 „miroņu” augšāmcelšanās attiecas uz tiem, kas ir Kristū. Mateja 25:32 „visas tautas” tiks sapulcētas Kristus priekšā tiesas dienā. Tas norāda uz to, ka Dieva acīs „visa pasaule” ir tā, kas ir Viņam atbildīga; burtiski „visas tautas” nestāsies Krist</w:t>
      </w:r>
      <w:r w:rsidR="001C3EAC" w:rsidRPr="005339E7">
        <w:rPr>
          <w:lang w:val="lv-LV"/>
        </w:rPr>
        <w:t xml:space="preserve">us priekšā, bet gan tikai visi, kas ir Viņam atbildīgi. </w:t>
      </w:r>
      <w:r w:rsidR="009B3BFE" w:rsidRPr="005339E7">
        <w:rPr>
          <w:lang w:val="lv-LV"/>
        </w:rPr>
        <w:t xml:space="preserve">  </w:t>
      </w:r>
      <w:r w:rsidR="003C5E1F" w:rsidRPr="005339E7">
        <w:rPr>
          <w:lang w:val="lv-LV"/>
        </w:rPr>
        <w:t xml:space="preserve"> </w:t>
      </w:r>
      <w:r w:rsidR="000A4ED0" w:rsidRPr="005339E7">
        <w:rPr>
          <w:lang w:val="lv-LV"/>
        </w:rPr>
        <w:t xml:space="preserve">  </w:t>
      </w:r>
      <w:r w:rsidR="004D019C" w:rsidRPr="005339E7">
        <w:rPr>
          <w:lang w:val="lv-LV"/>
        </w:rPr>
        <w:t xml:space="preserve">   </w:t>
      </w:r>
      <w:r w:rsidR="00F67B7E" w:rsidRPr="005339E7">
        <w:rPr>
          <w:lang w:val="lv-LV"/>
        </w:rPr>
        <w:t xml:space="preserve"> </w:t>
      </w:r>
      <w:r w:rsidR="006311C8" w:rsidRPr="005339E7">
        <w:rPr>
          <w:lang w:val="lv-LV"/>
        </w:rPr>
        <w:t xml:space="preserve"> </w:t>
      </w:r>
      <w:r w:rsidR="00097DC1" w:rsidRPr="005339E7">
        <w:rPr>
          <w:lang w:val="lv-LV"/>
        </w:rPr>
        <w:t xml:space="preserve"> </w:t>
      </w:r>
    </w:p>
    <w:p w:rsidR="00D7268D" w:rsidRPr="005339E7" w:rsidRDefault="00D7268D" w:rsidP="00124E0B">
      <w:pPr>
        <w:tabs>
          <w:tab w:val="left" w:pos="6946"/>
        </w:tabs>
        <w:jc w:val="both"/>
        <w:rPr>
          <w:lang w:val="lv-LV"/>
        </w:rPr>
      </w:pPr>
    </w:p>
    <w:p w:rsidR="00242C8C" w:rsidRPr="005339E7" w:rsidRDefault="00242C8C" w:rsidP="00124E0B">
      <w:pPr>
        <w:tabs>
          <w:tab w:val="left" w:pos="6946"/>
        </w:tabs>
        <w:jc w:val="both"/>
        <w:rPr>
          <w:lang w:val="lv-LV"/>
        </w:rPr>
      </w:pPr>
      <w:r w:rsidRPr="005339E7">
        <w:rPr>
          <w:lang w:val="lv-LV"/>
        </w:rPr>
        <w:t xml:space="preserve">Tas viss jau ir saskatāms Vecajā Derībā pēc tā, kā Dievs redzēja pasauli tikai kā Izraēlu, kā tos, kas Viņam ir atbildīgi. Tas atspoguļojas Viņa valodā: tā ebreju vārda </w:t>
      </w:r>
      <w:r w:rsidRPr="005339E7">
        <w:rPr>
          <w:i/>
          <w:lang w:val="lv-LV"/>
        </w:rPr>
        <w:t>eretz</w:t>
      </w:r>
      <w:r w:rsidRPr="005339E7">
        <w:rPr>
          <w:lang w:val="lv-LV"/>
        </w:rPr>
        <w:t xml:space="preserve"> no</w:t>
      </w:r>
      <w:r w:rsidR="00516679" w:rsidRPr="005339E7">
        <w:rPr>
          <w:lang w:val="lv-LV"/>
        </w:rPr>
        <w:t>zīme ir visa zeme kā</w:t>
      </w:r>
      <w:r w:rsidRPr="005339E7">
        <w:rPr>
          <w:lang w:val="lv-LV"/>
        </w:rPr>
        <w:t xml:space="preserve"> Izraēla zeme. Dieva acīs visa planēta </w:t>
      </w:r>
      <w:r w:rsidR="000771B4" w:rsidRPr="005339E7">
        <w:rPr>
          <w:lang w:val="lv-LV"/>
        </w:rPr>
        <w:t xml:space="preserve">bija Viņa tauta – Izraēls. Ebreju valodā dienvidi ir </w:t>
      </w:r>
      <w:r w:rsidR="000771B4" w:rsidRPr="005339E7">
        <w:rPr>
          <w:i/>
          <w:lang w:val="lv-LV"/>
        </w:rPr>
        <w:t>negev</w:t>
      </w:r>
      <w:r w:rsidR="000771B4" w:rsidRPr="005339E7">
        <w:rPr>
          <w:lang w:val="lv-LV"/>
        </w:rPr>
        <w:t xml:space="preserve">, tā sauc Izraēlas dienvidu daļu. ‘Dienvidi’ pirmām kārtām attiecas uz Izraēlas dienvidiem. Tāpat arī vārds ‘rietumi’ ir tas pats, kuru mēs tulkotu kā ‘jūra”, domājot par Vidusjūru, kas bija Izraēla rietumu robeža. Tātad Bībele ir rakstīta no ebreju redzes viedokļa; neebreju lasītājam jāsaprot, ka </w:t>
      </w:r>
      <w:r w:rsidR="00527A87" w:rsidRPr="005339E7">
        <w:rPr>
          <w:lang w:val="lv-LV"/>
        </w:rPr>
        <w:t xml:space="preserve">Ben –Hinomas ieleja un </w:t>
      </w:r>
      <w:r w:rsidR="000771B4" w:rsidRPr="005339E7">
        <w:rPr>
          <w:lang w:val="lv-LV"/>
        </w:rPr>
        <w:t>„</w:t>
      </w:r>
      <w:r w:rsidR="00527A87" w:rsidRPr="005339E7">
        <w:rPr>
          <w:lang w:val="lv-LV"/>
        </w:rPr>
        <w:t>mūžīgā</w:t>
      </w:r>
      <w:r w:rsidR="000771B4" w:rsidRPr="005339E7">
        <w:rPr>
          <w:lang w:val="lv-LV"/>
        </w:rPr>
        <w:t xml:space="preserve"> uguns”</w:t>
      </w:r>
      <w:r w:rsidR="00527A87" w:rsidRPr="005339E7">
        <w:rPr>
          <w:lang w:val="lv-LV"/>
        </w:rPr>
        <w:t xml:space="preserve"> jēdzieni ir ebreju idiomas ar nozīmi totāla iznīcināšana</w:t>
      </w:r>
      <w:r w:rsidR="000771B4" w:rsidRPr="005339E7">
        <w:rPr>
          <w:lang w:val="lv-LV"/>
        </w:rPr>
        <w:t xml:space="preserve"> </w:t>
      </w:r>
      <w:r w:rsidR="00527A87" w:rsidRPr="005339E7">
        <w:rPr>
          <w:lang w:val="lv-LV"/>
        </w:rPr>
        <w:t>(Jer,17:27; Jūdas 7). Un atkal ir jāsaka, ka ‘kristiešu’ aprindās liela daļa pārpratumu elles jēdziena sakarā ir izcēlušies tādēļ, ka tie nav aptvēruši, ka Dievs raksta ebreju valodas lietojuma gaismā.</w:t>
      </w:r>
      <w:r w:rsidR="003C66BD" w:rsidRPr="005339E7">
        <w:rPr>
          <w:lang w:val="lv-LV"/>
        </w:rPr>
        <w:t xml:space="preserve"> J</w:t>
      </w:r>
      <w:r w:rsidR="00527A87" w:rsidRPr="005339E7">
        <w:rPr>
          <w:lang w:val="lv-LV"/>
        </w:rPr>
        <w:t>aunā</w:t>
      </w:r>
      <w:r w:rsidR="003C66BD" w:rsidRPr="005339E7">
        <w:rPr>
          <w:lang w:val="lv-LV"/>
        </w:rPr>
        <w:t xml:space="preserve"> </w:t>
      </w:r>
      <w:r w:rsidR="00527A87" w:rsidRPr="005339E7">
        <w:rPr>
          <w:lang w:val="lv-LV"/>
        </w:rPr>
        <w:t xml:space="preserve"> Derība ir burtiski pilna ar valodas izteicieniem</w:t>
      </w:r>
      <w:r w:rsidR="003C66BD" w:rsidRPr="005339E7">
        <w:rPr>
          <w:lang w:val="lv-LV"/>
        </w:rPr>
        <w:t>, kuri nav saprotami, ja tos nesaista ar Veco Derību (piem., kāpēc Kristus sauc Sevi par „dzīvības maizi”). Taču nekur Jaunajā Derībā nav minēts, ka Jaunās Derības valoda ir saprotama, kad mēs to sasaistām ar Veco Derību. Tas viss ir jāpatur prātā arī tad, kad mēs lasām par ļaunajiem gariem.</w:t>
      </w:r>
    </w:p>
    <w:p w:rsidR="003C66BD" w:rsidRPr="005339E7" w:rsidRDefault="003C66BD" w:rsidP="00124E0B">
      <w:pPr>
        <w:tabs>
          <w:tab w:val="left" w:pos="6946"/>
        </w:tabs>
        <w:jc w:val="both"/>
        <w:rPr>
          <w:lang w:val="lv-LV"/>
        </w:rPr>
      </w:pPr>
    </w:p>
    <w:p w:rsidR="00325966" w:rsidRPr="005339E7" w:rsidRDefault="003C66BD" w:rsidP="00124E0B">
      <w:pPr>
        <w:tabs>
          <w:tab w:val="left" w:pos="6946"/>
        </w:tabs>
        <w:jc w:val="both"/>
        <w:rPr>
          <w:lang w:val="lv-LV"/>
        </w:rPr>
      </w:pPr>
      <w:r w:rsidRPr="005339E7">
        <w:rPr>
          <w:lang w:val="lv-LV"/>
        </w:rPr>
        <w:t>Vēl viens piemērs, kas liecina par to, ka Bībele rakstīta no eb</w:t>
      </w:r>
      <w:r w:rsidR="00F80CFC" w:rsidRPr="005339E7">
        <w:rPr>
          <w:lang w:val="lv-LV"/>
        </w:rPr>
        <w:t>reju redzes viedokļa, ir Daniēla</w:t>
      </w:r>
      <w:r w:rsidRPr="005339E7">
        <w:rPr>
          <w:lang w:val="lv-LV"/>
        </w:rPr>
        <w:t xml:space="preserve"> pravieto</w:t>
      </w:r>
      <w:r w:rsidR="00F80CFC" w:rsidRPr="005339E7">
        <w:rPr>
          <w:lang w:val="lv-LV"/>
        </w:rPr>
        <w:t>jums</w:t>
      </w:r>
      <w:r w:rsidRPr="005339E7">
        <w:rPr>
          <w:lang w:val="lv-LV"/>
        </w:rPr>
        <w:t xml:space="preserve"> par</w:t>
      </w:r>
      <w:r w:rsidR="00F80CFC" w:rsidRPr="005339E7">
        <w:rPr>
          <w:lang w:val="lv-LV"/>
        </w:rPr>
        <w:t xml:space="preserve"> vairākām valstīm, kas „valdīs pār visu zemi”. Bābele, Persija un Roma to darīja no </w:t>
      </w:r>
      <w:r w:rsidR="00F80CFC" w:rsidRPr="005339E7">
        <w:rPr>
          <w:i/>
          <w:lang w:val="lv-LV"/>
        </w:rPr>
        <w:t>Izraēlas zemes viedokļa.</w:t>
      </w:r>
      <w:r w:rsidR="00F80CFC" w:rsidRPr="005339E7">
        <w:rPr>
          <w:lang w:val="lv-LV"/>
        </w:rPr>
        <w:t xml:space="preserve"> Ja mēs to nesaprotam, tad pravietojums ir vienkārši nepareizs. Kad Izraēls ienāca Kānaānā</w:t>
      </w:r>
      <w:r w:rsidR="00325966" w:rsidRPr="005339E7">
        <w:rPr>
          <w:lang w:val="lv-LV"/>
        </w:rPr>
        <w:t>, Dievs iedvesa „bailes un izbīšanos visām tautām…kas zem debesīm” (5.Moz.2:25). Pats par sevi saprotams, ka Austrālijas aborigēni nepamirkšķināja ne ar aci par to; un, kas attiecas uz dienvidamerikas tautām, ‘Izraēls’ tiem varēja būt kāda kumeļa iesauka. Taču pasaule, kas bija visapkārt Izraēlam, bija pasaule, „kas zem debesīm” no Dieva redzes viedokļa; tā bija tā zeme, uz kuru Viņš raudzījās no debesīm.</w:t>
      </w:r>
    </w:p>
    <w:p w:rsidR="00325966" w:rsidRPr="005339E7" w:rsidRDefault="00325966" w:rsidP="00124E0B">
      <w:pPr>
        <w:tabs>
          <w:tab w:val="left" w:pos="6946"/>
        </w:tabs>
        <w:jc w:val="both"/>
        <w:rPr>
          <w:lang w:val="lv-LV"/>
        </w:rPr>
      </w:pPr>
    </w:p>
    <w:p w:rsidR="006A18B2" w:rsidRPr="005339E7" w:rsidRDefault="00325966" w:rsidP="00124E0B">
      <w:pPr>
        <w:tabs>
          <w:tab w:val="left" w:pos="6946"/>
        </w:tabs>
        <w:jc w:val="both"/>
        <w:rPr>
          <w:lang w:val="lv-LV"/>
        </w:rPr>
      </w:pPr>
      <w:r w:rsidRPr="005339E7">
        <w:rPr>
          <w:lang w:val="lv-LV"/>
        </w:rPr>
        <w:t xml:space="preserve">Daži ir minējuši diezgan pārliecinošus argumentus, kas liek domāt, ka plūdi </w:t>
      </w:r>
      <w:r w:rsidR="00ED1D61" w:rsidRPr="005339E7">
        <w:rPr>
          <w:lang w:val="lv-LV"/>
        </w:rPr>
        <w:t>nebija vispasaules plūdi</w:t>
      </w:r>
      <w:r w:rsidRPr="005339E7">
        <w:rPr>
          <w:lang w:val="lv-LV"/>
        </w:rPr>
        <w:t xml:space="preserve"> [3]; </w:t>
      </w:r>
      <w:r w:rsidR="00ED1D61" w:rsidRPr="005339E7">
        <w:rPr>
          <w:lang w:val="lv-LV"/>
        </w:rPr>
        <w:t xml:space="preserve">taču 1.Moz. pierakstos tie ir minēti kā tādi. Tam tā bija jāšķiet no Izraēlas zemes viedokļa. Zīmīgi ir Roberta Robertsa komentāri Dieva valodas sakarā, runājot par šo notikumu: </w:t>
      </w:r>
      <w:r w:rsidR="001135B3" w:rsidRPr="005339E7">
        <w:rPr>
          <w:lang w:val="lv-LV"/>
        </w:rPr>
        <w:t>„Stāstījuma valoda visu attēlo tā, kā to uztvēra Noasa šķirstā paglābušies. Viss Bībeles stāstījums tika rakstīts zemes iedzīvotājiem, tādēļ tas arī viscaur pieņem viņu redzes viedokli…aprakstot kaut ko bērniem, jūs instinktīvi piemērojat savu stāstījuma veidu viņu uztveres spējām…cilvēki ir bērni: viņi var saprast notiekošo tikai no sava, mirstīga cilvēka redzes viedokļa</w:t>
      </w:r>
      <w:r w:rsidR="006A18B2" w:rsidRPr="005339E7">
        <w:rPr>
          <w:lang w:val="lv-LV"/>
        </w:rPr>
        <w:t xml:space="preserve"> un tādēļ dievišķais attēlojums stāstījumā saistāms ar redzes viedokļiem, nevis ar </w:t>
      </w:r>
      <w:r w:rsidR="006A18B2" w:rsidRPr="005339E7">
        <w:rPr>
          <w:i/>
          <w:lang w:val="lv-LV"/>
        </w:rPr>
        <w:t>faktiski notiekošo</w:t>
      </w:r>
      <w:r w:rsidR="006A18B2" w:rsidRPr="005339E7">
        <w:rPr>
          <w:lang w:val="lv-LV"/>
        </w:rPr>
        <w:t>. Un to nevar saukt par kļūdu patiesības izklāstā…” (4).</w:t>
      </w:r>
    </w:p>
    <w:p w:rsidR="006A18B2" w:rsidRPr="005339E7" w:rsidRDefault="006A18B2" w:rsidP="00124E0B">
      <w:pPr>
        <w:tabs>
          <w:tab w:val="left" w:pos="6946"/>
        </w:tabs>
        <w:jc w:val="both"/>
        <w:rPr>
          <w:lang w:val="lv-LV"/>
        </w:rPr>
      </w:pPr>
    </w:p>
    <w:p w:rsidR="00D31A9A" w:rsidRPr="005339E7" w:rsidRDefault="006A18B2" w:rsidP="00124E0B">
      <w:pPr>
        <w:tabs>
          <w:tab w:val="left" w:pos="6946"/>
        </w:tabs>
        <w:jc w:val="both"/>
        <w:rPr>
          <w:lang w:val="lv-LV"/>
        </w:rPr>
      </w:pPr>
      <w:r w:rsidRPr="005339E7">
        <w:rPr>
          <w:lang w:val="lv-LV"/>
        </w:rPr>
        <w:t>T</w:t>
      </w:r>
      <w:r w:rsidR="007E7DC7" w:rsidRPr="005339E7">
        <w:rPr>
          <w:lang w:val="lv-LV"/>
        </w:rPr>
        <w:t>ieši tāpat kā Bībeles valoda sliecas vērsties tikai pie tiem, kas ir Dievam atbildīgi</w:t>
      </w:r>
      <w:r w:rsidR="004721AC" w:rsidRPr="005339E7">
        <w:rPr>
          <w:lang w:val="lv-LV"/>
        </w:rPr>
        <w:t xml:space="preserve">, </w:t>
      </w:r>
      <w:r w:rsidR="007E7DC7" w:rsidRPr="005339E7">
        <w:rPr>
          <w:lang w:val="lv-LV"/>
        </w:rPr>
        <w:t>šai valodai ir citkārt raksturīga tieksme nostādīt</w:t>
      </w:r>
      <w:r w:rsidRPr="005339E7">
        <w:rPr>
          <w:lang w:val="lv-LV"/>
        </w:rPr>
        <w:t xml:space="preserve"> stāstījuma centrā kādu noteiktu personu vai</w:t>
      </w:r>
      <w:r w:rsidR="004721AC" w:rsidRPr="005339E7">
        <w:rPr>
          <w:lang w:val="lv-LV"/>
        </w:rPr>
        <w:t xml:space="preserve"> perspektīvu, ignorējot visu pārējo, lai izceltu vienu noteiktu aspektu vai arī vienu konkrētu indivīdu. Piemēram</w:t>
      </w:r>
      <w:r w:rsidR="007E7DC7" w:rsidRPr="005339E7">
        <w:rPr>
          <w:lang w:val="lv-LV"/>
        </w:rPr>
        <w:t>, Dan.5 aprakstīts kā Dievs brīdina Bā</w:t>
      </w:r>
      <w:r w:rsidR="00516679" w:rsidRPr="005339E7">
        <w:rPr>
          <w:lang w:val="lv-LV"/>
        </w:rPr>
        <w:t>beles ķēniņu Belsacaru un, sodot</w:t>
      </w:r>
      <w:r w:rsidR="007E7DC7" w:rsidRPr="005339E7">
        <w:rPr>
          <w:lang w:val="lv-LV"/>
        </w:rPr>
        <w:t xml:space="preserve"> viņu, nodod valsts varu persiešu rokās. Pieraksti </w:t>
      </w:r>
      <w:r w:rsidR="00A74D19" w:rsidRPr="005339E7">
        <w:rPr>
          <w:lang w:val="lv-LV"/>
        </w:rPr>
        <w:t>uzsver viņa lepnību un to, kā Dievs viņu soda par to. „Ķēniņš Belsacars…tava valsts ir…atdota mēdiešiem un persiešiem…tanī pašā naktī kaldeju ķēniņš</w:t>
      </w:r>
      <w:r w:rsidR="00516679" w:rsidRPr="005339E7">
        <w:rPr>
          <w:lang w:val="lv-LV"/>
        </w:rPr>
        <w:t xml:space="preserve"> </w:t>
      </w:r>
      <w:r w:rsidR="00A74D19" w:rsidRPr="005339E7">
        <w:rPr>
          <w:lang w:val="lv-LV"/>
        </w:rPr>
        <w:t>Belsacars tika nogalināts” (Dan.5:1,28,30). Šeit šķiet ar nolūku netiek minēts, ka Belsacars tajā laikā bija pavaldonis, otrais pēc Nabonida; pierakstos viņš ir saukts par ķēniņu it kā viņš būtu vienīgais pie varas. Roberts Robertss saka: „Tā nav patiesības piedēvēšana kļūdai</w:t>
      </w:r>
      <w:r w:rsidR="00D31A9A" w:rsidRPr="005339E7">
        <w:rPr>
          <w:lang w:val="lv-LV"/>
        </w:rPr>
        <w:t>”; tā ir viena patiesības aspekta izcelšana, varbūt daudz lielākā mērā nekā to būtu darījis cilvēku kārtas vēsturnieks, lai atainotu Dieva viedokli par tā laika Bābeles pārvaldīšanu.</w:t>
      </w:r>
    </w:p>
    <w:p w:rsidR="00D31A9A" w:rsidRPr="005339E7" w:rsidRDefault="00D31A9A" w:rsidP="00124E0B">
      <w:pPr>
        <w:tabs>
          <w:tab w:val="left" w:pos="6946"/>
        </w:tabs>
        <w:jc w:val="both"/>
        <w:rPr>
          <w:lang w:val="lv-LV"/>
        </w:rPr>
      </w:pPr>
    </w:p>
    <w:p w:rsidR="00D31A9A" w:rsidRPr="005339E7" w:rsidRDefault="00D31A9A" w:rsidP="00124E0B">
      <w:pPr>
        <w:tabs>
          <w:tab w:val="left" w:pos="6946"/>
        </w:tabs>
        <w:jc w:val="both"/>
        <w:rPr>
          <w:b/>
          <w:lang w:val="lv-LV"/>
        </w:rPr>
      </w:pPr>
      <w:r w:rsidRPr="005339E7">
        <w:rPr>
          <w:b/>
          <w:lang w:val="lv-LV"/>
        </w:rPr>
        <w:t>Nosacīta valoda</w:t>
      </w:r>
    </w:p>
    <w:p w:rsidR="003C66BD" w:rsidRPr="005339E7" w:rsidRDefault="00031F1A" w:rsidP="00124E0B">
      <w:pPr>
        <w:tabs>
          <w:tab w:val="left" w:pos="6946"/>
        </w:tabs>
        <w:jc w:val="both"/>
        <w:rPr>
          <w:lang w:val="lv-LV"/>
        </w:rPr>
      </w:pPr>
      <w:r w:rsidRPr="005339E7">
        <w:rPr>
          <w:lang w:val="lv-LV"/>
        </w:rPr>
        <w:t xml:space="preserve">Izejot no visa tā, mēs nonākam pie slēdziena, ka dažkārt Dieva valodas lietojumu nosaka vēlēšanās stipri izcelt kaut ko. </w:t>
      </w:r>
      <w:r w:rsidR="006B187B" w:rsidRPr="005339E7">
        <w:rPr>
          <w:lang w:val="lv-LV"/>
        </w:rPr>
        <w:t xml:space="preserve">Piemēram, mēs lasām, ka daudzi tiks glābti (1.Moz.22:17), bet no otras puses – maz ir izredzēto (Mt.7:14; 20:16; Lk.13:23). Attiecībā uz pestīšanas brīnumu, daudzi tiks glābti; taču skaitliskajā izteiksmē, to būs maz, skatoties no pasaules redzes viedokļa. </w:t>
      </w:r>
      <w:r w:rsidR="00A408EE" w:rsidRPr="005339E7">
        <w:rPr>
          <w:lang w:val="lv-LV"/>
        </w:rPr>
        <w:t>Ceļš uz Valstību ir viegls, ja ņem vērā to, kas sagaida uzticīgos (Mt.11:30; 2.Kor.4:17); taču no cilvēciskā redzes viedokļa tas ir patiešām grūts, kas ved caur lielām bēdām (Ap.d.14:22; Atkl.7:14). Mūsu grūtības ir acumirklīgas salīdzinājumā ar Valstības mūžīgo godību (Ps.37:10; 2.Kor.</w:t>
      </w:r>
      <w:r w:rsidR="00AD1557" w:rsidRPr="005339E7">
        <w:rPr>
          <w:lang w:val="lv-LV"/>
        </w:rPr>
        <w:t>4:17), un tomēr Bībeles valoda parāda arī Dieva atziņu, ka no mūsu redzes viedokļa mūsu pārbaudes laiks ir „ilgs” (Mt.25:19). „Daudzus” – nosacīti – Jānis Kristītājs atgriezīs pie Tā Kunga (Lk.1:16), kaut arī skaitliskajā ziņā vairums to, kas dzirdēja Jāņa vēsti beigu beigās aizgriezās no tās, kas arī noveda pie Mesijas krustā sišanas.</w:t>
      </w:r>
      <w:r w:rsidR="00D31A9A" w:rsidRPr="005339E7">
        <w:rPr>
          <w:lang w:val="lv-LV"/>
        </w:rPr>
        <w:t xml:space="preserve">  </w:t>
      </w:r>
      <w:r w:rsidR="007E7DC7" w:rsidRPr="005339E7">
        <w:rPr>
          <w:lang w:val="lv-LV"/>
        </w:rPr>
        <w:t xml:space="preserve"> </w:t>
      </w:r>
      <w:r w:rsidR="006A18B2" w:rsidRPr="005339E7">
        <w:rPr>
          <w:lang w:val="lv-LV"/>
        </w:rPr>
        <w:t xml:space="preserve">  </w:t>
      </w:r>
      <w:r w:rsidR="001135B3" w:rsidRPr="005339E7">
        <w:rPr>
          <w:lang w:val="lv-LV"/>
        </w:rPr>
        <w:t xml:space="preserve">  </w:t>
      </w:r>
      <w:r w:rsidR="00ED1D61" w:rsidRPr="005339E7">
        <w:rPr>
          <w:lang w:val="lv-LV"/>
        </w:rPr>
        <w:t xml:space="preserve">  </w:t>
      </w:r>
      <w:r w:rsidR="00325966" w:rsidRPr="005339E7">
        <w:rPr>
          <w:lang w:val="lv-LV"/>
        </w:rPr>
        <w:t xml:space="preserve">  </w:t>
      </w:r>
      <w:r w:rsidR="003C66BD" w:rsidRPr="005339E7">
        <w:rPr>
          <w:lang w:val="lv-LV"/>
        </w:rPr>
        <w:t xml:space="preserve"> </w:t>
      </w:r>
    </w:p>
    <w:p w:rsidR="00174E29" w:rsidRPr="005339E7" w:rsidRDefault="00174E29" w:rsidP="00124E0B">
      <w:pPr>
        <w:tabs>
          <w:tab w:val="left" w:pos="6946"/>
        </w:tabs>
        <w:jc w:val="both"/>
        <w:rPr>
          <w:lang w:val="lv-LV"/>
        </w:rPr>
      </w:pPr>
    </w:p>
    <w:p w:rsidR="00187B57" w:rsidRPr="005339E7" w:rsidRDefault="00423D98" w:rsidP="00124E0B">
      <w:pPr>
        <w:tabs>
          <w:tab w:val="left" w:pos="6946"/>
        </w:tabs>
        <w:jc w:val="both"/>
        <w:rPr>
          <w:lang w:val="lv-LV"/>
        </w:rPr>
      </w:pPr>
      <w:r w:rsidRPr="005339E7">
        <w:rPr>
          <w:lang w:val="lv-LV"/>
        </w:rPr>
        <w:t>Apdomājiet to, kas teikts Hozejas 1:6-7: „Es turpmāk vairs neiežēlošos par Israēla namu…Bet par Jūdas namu Es gribu apžēloties”. Taču mēs lasām, ka Jūda patiesībā grēkojis vēl vairāk nekā Izraēls (Ecēh.23:4-11; Jer.3:11); un tikai dažus pantus tālāk mēs uzzinā</w:t>
      </w:r>
      <w:r w:rsidR="00516679" w:rsidRPr="005339E7">
        <w:rPr>
          <w:lang w:val="lv-LV"/>
        </w:rPr>
        <w:t>m</w:t>
      </w:r>
      <w:r w:rsidRPr="005339E7">
        <w:rPr>
          <w:lang w:val="lv-LV"/>
        </w:rPr>
        <w:t>, ka Dievs galu galā tomēr apžēlosies par Izraēlu: „Tomēr Izraēla bērnu skaits</w:t>
      </w:r>
      <w:r w:rsidR="009A3D6E" w:rsidRPr="005339E7">
        <w:rPr>
          <w:lang w:val="lv-LV"/>
        </w:rPr>
        <w:t xml:space="preserve"> reiz būs kā smiltis jūrmalā…</w:t>
      </w:r>
      <w:r w:rsidR="002361A3" w:rsidRPr="005339E7">
        <w:rPr>
          <w:lang w:val="lv-LV"/>
        </w:rPr>
        <w:t>Un notiks, ka tai vietā, kur viņiem reiz sacīja: jūs neesat Mana tauta, - viņiem atkal no jauna sacīs: jūs tā dzīvā Dieva bērni…un apžēlošos par to, kas bija nežēlastībā…un teikšu tam, kas nebija Manas tautas…: tu esi Mana tauta! – un viņš teiks Man: Tu esi mans Dievs!” (Hoz.1:10; 2:25) [5]. Tas pierāda, ka, sacīdams Izraēlam, ka viņš nav Dieva tauta, Dievs runāja nosacīti. Dievs dusmās noraida Izraēlu kā Savu tautu</w:t>
      </w:r>
      <w:r w:rsidR="00187B57" w:rsidRPr="005339E7">
        <w:rPr>
          <w:lang w:val="lv-LV"/>
        </w:rPr>
        <w:t xml:space="preserve"> uz visiem laikiem un daži maldīgi secina, ka Dievs nekad arī vairs neapžēlosies par Izraēlu. Arī šajā gadījumā viņi vienkārši nespēj saprast, kā Dievs lieto valodu.</w:t>
      </w:r>
    </w:p>
    <w:p w:rsidR="00187B57" w:rsidRPr="005339E7" w:rsidRDefault="00187B57" w:rsidP="00124E0B">
      <w:pPr>
        <w:tabs>
          <w:tab w:val="left" w:pos="6946"/>
        </w:tabs>
        <w:jc w:val="both"/>
        <w:rPr>
          <w:lang w:val="lv-LV"/>
        </w:rPr>
      </w:pPr>
    </w:p>
    <w:p w:rsidR="00423D98" w:rsidRPr="005339E7" w:rsidRDefault="00187B57" w:rsidP="00124E0B">
      <w:pPr>
        <w:tabs>
          <w:tab w:val="left" w:pos="6946"/>
        </w:tabs>
        <w:jc w:val="both"/>
        <w:rPr>
          <w:lang w:val="lv-LV"/>
        </w:rPr>
      </w:pPr>
      <w:r w:rsidRPr="005339E7">
        <w:rPr>
          <w:lang w:val="lv-LV"/>
        </w:rPr>
        <w:t xml:space="preserve">Ortodoksālie ebreji un dažas ‘kristiešu’ sektas dzīvo tai pārliecībā, ka ir jāievēro Sabats, jo Sabats ir aprakstīts kā mūžīga zīme starp Dievu un Viņa tautu (2.Moz.31:17). Taču Jaunajā Derībā mēs lasām, ka Vecā Derība </w:t>
      </w:r>
      <w:r w:rsidR="00CA5314" w:rsidRPr="005339E7">
        <w:rPr>
          <w:lang w:val="lv-LV"/>
        </w:rPr>
        <w:t>ir atcelta; un Vecajā Derībā bija desmit baušļi (5.Moz.4:13), viens no kuriem attiecās uz Sabatu.</w:t>
      </w:r>
      <w:r w:rsidR="00C71C92" w:rsidRPr="005339E7">
        <w:rPr>
          <w:lang w:val="lv-LV"/>
        </w:rPr>
        <w:t xml:space="preserve"> Šī iemesla dēļ Jaunā Derība skaidro, ka Dieva tautai tagad nav jāievēro Sabats (Kol.2:14-17; Rom.14:1-3). Patiesi visa Mozus bauslība aprakstīta kā derība uz mūžīgiem laikiem (Jes.24:5; 5.Moz.29:29), bet tagad tā ir atcelta (Ebr.8:13). Pashā svētki un Salīdzināšanas diena tika pasludināti kā „mūžīgs likums” (3.Moz.16:34; 2.Moz.12:14); bet tagad Mozus bauslības svētki ir atcelti Kristū (Kol.2:14-17y; 1.Kor.5:7).</w:t>
      </w:r>
      <w:r w:rsidR="00C555B4" w:rsidRPr="005339E7">
        <w:rPr>
          <w:lang w:val="lv-LV"/>
        </w:rPr>
        <w:t xml:space="preserve"> Levītiem tika piešķirts priesteru amats „uz audžu audzēm” (2.Moz.40:15; 4.Moz.25:13), bet „priestera amatam mainoties (Kristus darba rezultātā), jāmainās arī bauslībai” (Ebr.7:12). Ik Sabata dienā </w:t>
      </w:r>
      <w:r w:rsidR="00F9707D" w:rsidRPr="005339E7">
        <w:rPr>
          <w:lang w:val="lv-LV"/>
        </w:rPr>
        <w:t>Tā Kunga priekšā bija kārtojami 12 plāceņi Tā Kunga priekšā no Izraēla bērniem „par mūžīgu derību” (3.Moz.24:8). Šī „mūžīgā derība” acīmredzot beidzās līdz ar Mozus bauslības beigām. Taču tie paši vārdi „mūžīga derība” lietoti 2.Samuē</w:t>
      </w:r>
      <w:r w:rsidR="00C57B89" w:rsidRPr="005339E7">
        <w:rPr>
          <w:lang w:val="lv-LV"/>
        </w:rPr>
        <w:t>la 23:5 attiecībā uz Kristus</w:t>
      </w:r>
      <w:r w:rsidR="00F9707D" w:rsidRPr="005339E7">
        <w:rPr>
          <w:lang w:val="lv-LV"/>
        </w:rPr>
        <w:t xml:space="preserve"> </w:t>
      </w:r>
      <w:r w:rsidR="00C57B89" w:rsidRPr="005339E7">
        <w:rPr>
          <w:lang w:val="lv-LV"/>
        </w:rPr>
        <w:t xml:space="preserve">mūžīgo </w:t>
      </w:r>
      <w:r w:rsidR="00F9707D" w:rsidRPr="005339E7">
        <w:rPr>
          <w:lang w:val="lv-LV"/>
        </w:rPr>
        <w:t>v</w:t>
      </w:r>
      <w:r w:rsidR="00C57B89" w:rsidRPr="005339E7">
        <w:rPr>
          <w:lang w:val="lv-LV"/>
        </w:rPr>
        <w:t xml:space="preserve">aldīšanu Dāvida tronī Valstībā. </w:t>
      </w:r>
      <w:r w:rsidR="00F9707D" w:rsidRPr="005339E7">
        <w:rPr>
          <w:lang w:val="lv-LV"/>
        </w:rPr>
        <w:t xml:space="preserve"> </w:t>
      </w:r>
      <w:r w:rsidR="002361A3" w:rsidRPr="005339E7">
        <w:rPr>
          <w:lang w:val="lv-LV"/>
        </w:rPr>
        <w:t xml:space="preserve">   </w:t>
      </w:r>
    </w:p>
    <w:p w:rsidR="00174E29" w:rsidRPr="005339E7" w:rsidRDefault="00174E29" w:rsidP="00124E0B">
      <w:pPr>
        <w:tabs>
          <w:tab w:val="left" w:pos="6946"/>
        </w:tabs>
        <w:jc w:val="both"/>
        <w:rPr>
          <w:lang w:val="lv-LV"/>
        </w:rPr>
      </w:pPr>
    </w:p>
    <w:p w:rsidR="003B506C" w:rsidRPr="005339E7" w:rsidRDefault="00926421" w:rsidP="00124E0B">
      <w:pPr>
        <w:tabs>
          <w:tab w:val="left" w:pos="6946"/>
        </w:tabs>
        <w:jc w:val="both"/>
        <w:rPr>
          <w:lang w:val="lv-LV"/>
        </w:rPr>
      </w:pPr>
      <w:r w:rsidRPr="005339E7">
        <w:rPr>
          <w:lang w:val="lv-LV"/>
        </w:rPr>
        <w:t xml:space="preserve">Kādā nozīmē tad Dievs lieto vārdu </w:t>
      </w:r>
      <w:r w:rsidRPr="005339E7">
        <w:rPr>
          <w:i/>
          <w:lang w:val="lv-LV"/>
        </w:rPr>
        <w:t>olahm</w:t>
      </w:r>
      <w:r w:rsidRPr="005339E7">
        <w:rPr>
          <w:lang w:val="lv-LV"/>
        </w:rPr>
        <w:t xml:space="preserve">, kuru Vecajā Derībā tulko kā „mūžīgs”, „pastāvīgs”, „nebeidzams”? Džeimsa Stronga definīcijā </w:t>
      </w:r>
      <w:r w:rsidRPr="005339E7">
        <w:rPr>
          <w:i/>
          <w:lang w:val="lv-LV"/>
        </w:rPr>
        <w:t>olahm</w:t>
      </w:r>
      <w:r w:rsidRPr="005339E7">
        <w:rPr>
          <w:lang w:val="lv-LV"/>
        </w:rPr>
        <w:t xml:space="preserve"> burtiski nozīmē „</w:t>
      </w:r>
      <w:r w:rsidR="0079389C" w:rsidRPr="005339E7">
        <w:rPr>
          <w:lang w:val="lv-LV"/>
        </w:rPr>
        <w:t>beigu punkts;</w:t>
      </w:r>
      <w:r w:rsidRPr="005339E7">
        <w:rPr>
          <w:lang w:val="lv-LV"/>
        </w:rPr>
        <w:t xml:space="preserve"> </w:t>
      </w:r>
      <w:r w:rsidR="0079389C" w:rsidRPr="005339E7">
        <w:rPr>
          <w:lang w:val="lv-LV"/>
        </w:rPr>
        <w:t xml:space="preserve">laiks, kuru nav iespējams atcerēties; </w:t>
      </w:r>
      <w:r w:rsidR="0079389C" w:rsidRPr="005339E7">
        <w:rPr>
          <w:i/>
          <w:lang w:val="lv-LV"/>
        </w:rPr>
        <w:t>praktiski mūžība</w:t>
      </w:r>
      <w:r w:rsidR="0079389C" w:rsidRPr="005339E7">
        <w:rPr>
          <w:lang w:val="lv-LV"/>
        </w:rPr>
        <w:t>”. Dieva mērķis bija lai Mozus bauslība un attiecīgi arī Sabats turpinātos gadsimtiem ilgi. Ag</w:t>
      </w:r>
      <w:r w:rsidR="002F2A94" w:rsidRPr="005339E7">
        <w:rPr>
          <w:lang w:val="lv-LV"/>
        </w:rPr>
        <w:t>rī</w:t>
      </w:r>
      <w:r w:rsidR="0079389C" w:rsidRPr="005339E7">
        <w:rPr>
          <w:lang w:val="lv-LV"/>
        </w:rPr>
        <w:t>najam izraēlietim tas nozīmēja beigu punktu tik tālā nākotnē</w:t>
      </w:r>
      <w:r w:rsidR="000C46E2" w:rsidRPr="005339E7">
        <w:rPr>
          <w:lang w:val="lv-LV"/>
        </w:rPr>
        <w:t>, kas nebija aptverama; tādēļ viņam teica, ka Bauslība turpināsies mūžīgi, proti „praktiski mūžīgi”. Nevienam no mums nepiemīt spēja aptvert galīgo mūžību. Mēs varam veikli runāt par Dieva mūžību un pārlaicīgumu, par mūžīgās dzīves brīnumu. Bet kad mēs apstājamies, lai patiesi to visu aptvertu, mums pietrūkst intelektuālo līdzekļu un valodas paradigmu, kas palīdzētu mums tikt ar to galā. Tādēļ Bībeles pierakstos nav ebreju vai grieķu vārdu, kas atbilstu absolūtai mūžībai</w:t>
      </w:r>
      <w:r w:rsidR="003B506C" w:rsidRPr="005339E7">
        <w:rPr>
          <w:lang w:val="lv-LV"/>
        </w:rPr>
        <w:t xml:space="preserve">. Mēs zinām, ka nāves vara ir iznīcināta tiem, kas ir Kristū, tādēļ mēs ceram uz mūžīgu dzīvi Valstībā. Bet Dieva valoda tver mūžību no cilvēka redzes punkta. </w:t>
      </w:r>
    </w:p>
    <w:p w:rsidR="003B506C" w:rsidRPr="005339E7" w:rsidRDefault="003B506C" w:rsidP="00124E0B">
      <w:pPr>
        <w:tabs>
          <w:tab w:val="left" w:pos="6946"/>
        </w:tabs>
        <w:jc w:val="both"/>
        <w:rPr>
          <w:lang w:val="lv-LV"/>
        </w:rPr>
      </w:pPr>
    </w:p>
    <w:p w:rsidR="003B506C" w:rsidRPr="005339E7" w:rsidRDefault="003B506C" w:rsidP="00124E0B">
      <w:pPr>
        <w:tabs>
          <w:tab w:val="left" w:pos="6946"/>
        </w:tabs>
        <w:jc w:val="both"/>
        <w:rPr>
          <w:b/>
          <w:lang w:val="lv-LV"/>
        </w:rPr>
      </w:pPr>
      <w:r w:rsidRPr="005339E7">
        <w:rPr>
          <w:b/>
          <w:lang w:val="lv-LV"/>
        </w:rPr>
        <w:t>Kā Dievs vēlas, lai mēs uztvertu lietas</w:t>
      </w:r>
    </w:p>
    <w:p w:rsidR="00174E29" w:rsidRPr="005339E7" w:rsidRDefault="001026F0" w:rsidP="00124E0B">
      <w:pPr>
        <w:tabs>
          <w:tab w:val="left" w:pos="6946"/>
        </w:tabs>
        <w:jc w:val="both"/>
        <w:rPr>
          <w:lang w:val="lv-LV"/>
        </w:rPr>
      </w:pPr>
      <w:r w:rsidRPr="005339E7">
        <w:rPr>
          <w:lang w:val="lv-LV"/>
        </w:rPr>
        <w:t>Rakstos bieži lasām, ka Dievs maina Savu nodomu atkarībā no apstākļiem, kurus, kā Raksti liek mums domāt, Viņš nebija paredzējis. Tā Jaunās Derības apustuļu iedvestie vārdi liek domāt, ka viņi gaidīja otro atnākšanu savas dzīves laikā. Bet Dievs no iesākuma pasludina gala iznākumu (Jes.46:10). Viņš nepieņem lēmumus tā, kā mēs to darām mūsu neparedzamās dzīves līkloču gaitā. Viņa mērķis bija stingri nosprausts kopš pasaules sākuma. Vienīgais secinājums, kas mums no tā ir jāizdara, ka Dievs vēlas, lai mēs Viņu tieši tā uztvertu</w:t>
      </w:r>
      <w:r w:rsidR="009C7547" w:rsidRPr="005339E7">
        <w:rPr>
          <w:lang w:val="lv-LV"/>
        </w:rPr>
        <w:t xml:space="preserve">, lasot Viņa pašatklāsmi. Viņš gribēja, lai pirmā gadsimta apustuļi uztvertu otro atnākšanu kā teju teju notiekošu. Viņš vēlas, lai mēs Viņu uztvertu kā mīlošu Tēvu, kā mītošu tepat padebešos (5.Moz.4:39; 5:8 un 4:36 salīdz. ar 5:22; un arī Kristus uzņemšanu pie Tēva Ap.d.1:9-11). </w:t>
      </w:r>
      <w:r w:rsidR="002542CC" w:rsidRPr="005339E7">
        <w:rPr>
          <w:lang w:val="lv-LV"/>
        </w:rPr>
        <w:t>Burtiskā nozīmē Viņš nav mūsu tēvs un Viņš nedzīvo tepat debesīs, virs mākoņiem; Viņš ir „augstāk par visām debesīm” (Ef.4:10) kā burtiski, tā arī simboliski. Dāvids bieži runā par Dievu „debesu augstumos” (Ps.8:1; 50:4;57:5; 108:5; 113:4). Mēs tikai varam teikt, ka Dievs vēlas, lai mirstīgie virs zemes uztvertu Viņu kā mītošu tepat netālu padebešos virs mākoņiem. Tādēļ ir acīmredzami, ka Dievs var lietot ‘neprecīzu’ valodu arī par gariem Jaunajā Derībā, nebūt nebūdams nekonsekve</w:t>
      </w:r>
      <w:r w:rsidR="001026F7" w:rsidRPr="005339E7">
        <w:rPr>
          <w:lang w:val="lv-LV"/>
        </w:rPr>
        <w:t>nts a</w:t>
      </w:r>
      <w:r w:rsidR="002542CC" w:rsidRPr="005339E7">
        <w:rPr>
          <w:lang w:val="lv-LV"/>
        </w:rPr>
        <w:t>r to, kā Vi</w:t>
      </w:r>
      <w:r w:rsidR="001026F7" w:rsidRPr="005339E7">
        <w:rPr>
          <w:lang w:val="lv-LV"/>
        </w:rPr>
        <w:t>ņš lietoja valodu arī</w:t>
      </w:r>
      <w:r w:rsidR="002542CC" w:rsidRPr="005339E7">
        <w:rPr>
          <w:lang w:val="lv-LV"/>
        </w:rPr>
        <w:t xml:space="preserve"> pagātnē.</w:t>
      </w:r>
      <w:r w:rsidRPr="005339E7">
        <w:rPr>
          <w:lang w:val="lv-LV"/>
        </w:rPr>
        <w:t xml:space="preserve"> </w:t>
      </w:r>
      <w:r w:rsidR="003B506C" w:rsidRPr="005339E7">
        <w:rPr>
          <w:lang w:val="lv-LV"/>
        </w:rPr>
        <w:t xml:space="preserve"> </w:t>
      </w:r>
      <w:r w:rsidR="000C46E2" w:rsidRPr="005339E7">
        <w:rPr>
          <w:lang w:val="lv-LV"/>
        </w:rPr>
        <w:t xml:space="preserve">   </w:t>
      </w:r>
      <w:r w:rsidR="00926421" w:rsidRPr="005339E7">
        <w:rPr>
          <w:lang w:val="lv-LV"/>
        </w:rPr>
        <w:t xml:space="preserve">  </w:t>
      </w:r>
    </w:p>
    <w:p w:rsidR="00174E29" w:rsidRPr="005339E7" w:rsidRDefault="00174E29" w:rsidP="00124E0B">
      <w:pPr>
        <w:tabs>
          <w:tab w:val="left" w:pos="6946"/>
        </w:tabs>
        <w:jc w:val="both"/>
        <w:rPr>
          <w:lang w:val="lv-LV"/>
        </w:rPr>
      </w:pPr>
    </w:p>
    <w:p w:rsidR="00842AEC" w:rsidRPr="005339E7" w:rsidRDefault="00B81D08" w:rsidP="00124E0B">
      <w:pPr>
        <w:tabs>
          <w:tab w:val="left" w:pos="6946"/>
        </w:tabs>
        <w:jc w:val="both"/>
        <w:rPr>
          <w:lang w:val="lv-LV"/>
        </w:rPr>
      </w:pPr>
      <w:r w:rsidRPr="005339E7">
        <w:rPr>
          <w:lang w:val="lv-LV"/>
        </w:rPr>
        <w:t>Dieva vārdā mēs lasām, ka Viņš pieņem lēmumus, vadoties pēc apstākļiem, kādos Viņš ‘nonāk’. Tā līdzībā par kāzu mielastu Dievs attēlots kā ķēniņš, kas ielūdz viesus uz mielast</w:t>
      </w:r>
      <w:r w:rsidR="00E71B57" w:rsidRPr="005339E7">
        <w:rPr>
          <w:lang w:val="lv-LV"/>
        </w:rPr>
        <w:t>u. Līdzībā attēlots, ka Dievs</w:t>
      </w:r>
      <w:r w:rsidRPr="005339E7">
        <w:rPr>
          <w:lang w:val="lv-LV"/>
        </w:rPr>
        <w:t xml:space="preserve"> izbrīnā par to, ka</w:t>
      </w:r>
      <w:r w:rsidR="00E71B57" w:rsidRPr="005339E7">
        <w:rPr>
          <w:lang w:val="lv-LV"/>
        </w:rPr>
        <w:t xml:space="preserve"> Izraēls nepieņēma Viņa aicinājumu, steigšus lika vest pagānus uz kāzu mielastu (Lk.14:21-</w:t>
      </w:r>
      <w:r w:rsidR="00842AEC" w:rsidRPr="005339E7">
        <w:rPr>
          <w:lang w:val="lv-LV"/>
        </w:rPr>
        <w:t>24).</w:t>
      </w:r>
    </w:p>
    <w:p w:rsidR="00842AEC" w:rsidRPr="005339E7" w:rsidRDefault="00842AEC" w:rsidP="00124E0B">
      <w:pPr>
        <w:tabs>
          <w:tab w:val="left" w:pos="6946"/>
        </w:tabs>
        <w:jc w:val="both"/>
        <w:rPr>
          <w:lang w:val="lv-LV"/>
        </w:rPr>
      </w:pPr>
    </w:p>
    <w:p w:rsidR="003B2AE7" w:rsidRPr="005339E7" w:rsidRDefault="00842AEC" w:rsidP="00124E0B">
      <w:pPr>
        <w:tabs>
          <w:tab w:val="left" w:pos="6946"/>
        </w:tabs>
        <w:jc w:val="both"/>
        <w:rPr>
          <w:lang w:val="lv-LV"/>
        </w:rPr>
      </w:pPr>
      <w:r w:rsidRPr="005339E7">
        <w:rPr>
          <w:lang w:val="lv-LV"/>
        </w:rPr>
        <w:t xml:space="preserve">Līdzībā par ļaunajiem dārzniekiem vīnadārza īpašnieks (kas pārstāv Dievu) šķiet izmisumā sakām: „Ko man </w:t>
      </w:r>
      <w:r w:rsidRPr="005339E7">
        <w:rPr>
          <w:i/>
          <w:lang w:val="lv-LV"/>
        </w:rPr>
        <w:t>darīt</w:t>
      </w:r>
      <w:r w:rsidRPr="005339E7">
        <w:rPr>
          <w:lang w:val="lv-LV"/>
        </w:rPr>
        <w:t>? Es sūtīšu savu mīļo dēlu, varbūt tie viņu bīsies” (Lk.20:13; Mt.21:37). Izrādījās, ka viņš kļūdījās; tie viņu nokāva. Skaidrs, ka Dievs to zināja</w:t>
      </w:r>
      <w:r w:rsidR="003B2AE7" w:rsidRPr="005339E7">
        <w:rPr>
          <w:lang w:val="lv-LV"/>
        </w:rPr>
        <w:t xml:space="preserve"> jau</w:t>
      </w:r>
      <w:r w:rsidRPr="005339E7">
        <w:rPr>
          <w:lang w:val="lv-LV"/>
        </w:rPr>
        <w:t xml:space="preserve"> </w:t>
      </w:r>
      <w:r w:rsidR="003B2AE7" w:rsidRPr="005339E7">
        <w:rPr>
          <w:lang w:val="lv-LV"/>
        </w:rPr>
        <w:t xml:space="preserve">kopš pasaules radīšanas (Atkl.13:8); bet Viņš vēlas, lai mēs uztvertu Kristus sūtīšanu uz Izraēlu tieši tādā veidā. </w:t>
      </w:r>
    </w:p>
    <w:p w:rsidR="003B2AE7" w:rsidRPr="005339E7" w:rsidRDefault="003B2AE7" w:rsidP="00124E0B">
      <w:pPr>
        <w:tabs>
          <w:tab w:val="left" w:pos="6946"/>
        </w:tabs>
        <w:jc w:val="both"/>
        <w:rPr>
          <w:lang w:val="lv-LV"/>
        </w:rPr>
      </w:pPr>
    </w:p>
    <w:p w:rsidR="002B1B31" w:rsidRPr="005339E7" w:rsidRDefault="003B2AE7" w:rsidP="00124E0B">
      <w:pPr>
        <w:tabs>
          <w:tab w:val="left" w:pos="6946"/>
        </w:tabs>
        <w:jc w:val="both"/>
        <w:rPr>
          <w:lang w:val="lv-LV"/>
        </w:rPr>
      </w:pPr>
      <w:r w:rsidRPr="005339E7">
        <w:rPr>
          <w:lang w:val="lv-LV"/>
        </w:rPr>
        <w:t xml:space="preserve">Tiesas </w:t>
      </w:r>
      <w:r w:rsidR="00D36057" w:rsidRPr="005339E7">
        <w:rPr>
          <w:lang w:val="lv-LV"/>
        </w:rPr>
        <w:t>dienu attēlo</w:t>
      </w:r>
      <w:r w:rsidRPr="005339E7">
        <w:rPr>
          <w:lang w:val="lv-LV"/>
        </w:rPr>
        <w:t xml:space="preserve"> tā it kā b</w:t>
      </w:r>
      <w:r w:rsidR="00D36057" w:rsidRPr="005339E7">
        <w:rPr>
          <w:lang w:val="lv-LV"/>
        </w:rPr>
        <w:t xml:space="preserve">urtiski katras mūsu dienas darbu saraksts būtu fiksēts grāmatā, kuru Dievs atvērs pēdējā dienā, lai lemtu, vai mēs esam cienīgi saņemt Valstības atalgojumu. Ja mēs skatām Dieva atklāsmi kopumā, ir pilnīgi skaidrs, ka tas nav jāuztver burtiski. Tiesas diena būs un tās iznākums būs atkarīgs no tā, kā mēs esam dzīvojuši mūsu ikdienas dzīvi. Taču Dievam (caur Kungu Jēzu) nebūs nekādas vajadzības izsvērt kaut kādas liecības. Šīs </w:t>
      </w:r>
      <w:r w:rsidR="00B97D9D" w:rsidRPr="005339E7">
        <w:rPr>
          <w:lang w:val="lv-LV"/>
        </w:rPr>
        <w:t>grā</w:t>
      </w:r>
      <w:r w:rsidR="00D36057" w:rsidRPr="005339E7">
        <w:rPr>
          <w:lang w:val="lv-LV"/>
        </w:rPr>
        <w:t>matas tika sarakstītas pirms pasaules radīšanas</w:t>
      </w:r>
      <w:r w:rsidR="00B97D9D" w:rsidRPr="005339E7">
        <w:rPr>
          <w:lang w:val="lv-LV"/>
        </w:rPr>
        <w:t xml:space="preserve"> tai nozīmē, ka Dievs jau tad zināja, kas būs Valstībā. Ir gandrīz neiespējami iedomāties, ka tiks atritināti burtiski vīstokļi. Domas par vīstokļiem lietojums skaidrojams ar to, ka tā būtu saprotama tiem, kam šie Dieva vārdi tika </w:t>
      </w:r>
      <w:r w:rsidR="002B1B31" w:rsidRPr="005339E7">
        <w:rPr>
          <w:lang w:val="lv-LV"/>
        </w:rPr>
        <w:t xml:space="preserve">pierakstiem </w:t>
      </w:r>
      <w:r w:rsidR="00B97D9D" w:rsidRPr="005339E7">
        <w:rPr>
          <w:lang w:val="lv-LV"/>
        </w:rPr>
        <w:t>iedvesti. Tā Dievs atklāj mums tiesas</w:t>
      </w:r>
      <w:r w:rsidR="002B1B31" w:rsidRPr="005339E7">
        <w:rPr>
          <w:lang w:val="lv-LV"/>
        </w:rPr>
        <w:t xml:space="preserve"> dienas norisi, cilvēkiem saprotamā veidā. Mums tieši nesaka, ka nekādu burtisku vīstokļu nebūs, ka Dievam nav nekādas nepieciešamības izsvērt liecības, lai lemtu par mūsu atbilstību Valstībai. Mozus (2.Moz.32:32) un Nehemija (Neh.13:14) iespējams redzēja tiesas dienu tik burtiski notiekam, bet tas nebūt nenozīmē, ka patiesi tiks atvērta kāda grāmata, atritināti kādi vīstokļi. </w:t>
      </w:r>
    </w:p>
    <w:p w:rsidR="002B1B31" w:rsidRPr="005339E7" w:rsidRDefault="002B1B31" w:rsidP="00124E0B">
      <w:pPr>
        <w:tabs>
          <w:tab w:val="left" w:pos="6946"/>
        </w:tabs>
        <w:jc w:val="both"/>
        <w:rPr>
          <w:lang w:val="lv-LV"/>
        </w:rPr>
      </w:pPr>
    </w:p>
    <w:p w:rsidR="0066106F" w:rsidRPr="005339E7" w:rsidRDefault="002B1B31" w:rsidP="00124E0B">
      <w:pPr>
        <w:tabs>
          <w:tab w:val="left" w:pos="6946"/>
        </w:tabs>
        <w:jc w:val="both"/>
        <w:rPr>
          <w:lang w:val="lv-LV"/>
        </w:rPr>
      </w:pPr>
      <w:r w:rsidRPr="005339E7">
        <w:rPr>
          <w:lang w:val="lv-LV"/>
        </w:rPr>
        <w:t xml:space="preserve">Tātad </w:t>
      </w:r>
      <w:r w:rsidR="00F027B0" w:rsidRPr="005339E7">
        <w:rPr>
          <w:lang w:val="lv-LV"/>
        </w:rPr>
        <w:t xml:space="preserve">ir </w:t>
      </w:r>
      <w:r w:rsidRPr="005339E7">
        <w:rPr>
          <w:lang w:val="lv-LV"/>
        </w:rPr>
        <w:t>jā</w:t>
      </w:r>
      <w:r w:rsidR="00F027B0" w:rsidRPr="005339E7">
        <w:rPr>
          <w:lang w:val="lv-LV"/>
        </w:rPr>
        <w:t>tiek skaidrībā par to</w:t>
      </w:r>
      <w:r w:rsidRPr="005339E7">
        <w:rPr>
          <w:lang w:val="lv-LV"/>
        </w:rPr>
        <w:t xml:space="preserve">, ka Dievs </w:t>
      </w:r>
      <w:r w:rsidR="00F027B0" w:rsidRPr="005339E7">
        <w:rPr>
          <w:lang w:val="lv-LV"/>
        </w:rPr>
        <w:t xml:space="preserve">parasti runā par lietām tā, lai mēs tās vieglāk varētu uztvert, kaut arī, strikti runājot, tas pilnībā neatbilst patiesībai. Tieši tādēļ arī Kristus brīnumi tika pierakstīti tā, kā Dievs gribēja, lai cilvēki tos uztvertu: kā pierādījumu tam, ka nekādu ļauno garu nav. Dievs būtu varējis izvēlēties (ja mēs runājam cilvēkiem ierastā valodā) medicīniski izskaidrot, ka psihiskas slimības nav ļauno garu vaina vai arī tieši nosodīt muļķīgo ticību pagānu </w:t>
      </w:r>
      <w:r w:rsidR="0066106F" w:rsidRPr="005339E7">
        <w:rPr>
          <w:lang w:val="lv-LV"/>
        </w:rPr>
        <w:t>aizspriedumiem. Jāšaubās vai tas veicinātu Kristus brīnumiem rādīt Dieva godību. Jo tieši tas bija brīnumu mērķis (Lk.17:18; Jņ.11:4; 2:11 salīdz. ar 17:22). Jebkurā gadījumā, visuma Valdniekam nav vajadzības pierādīt cilvēkiem Savu visvarenību. Tas, ka brīnumi attēloti ļauno garu valodā ir daudz lielāks pierādījums tam, ka Dievs ir tik varens, ka ļaunajiem gariem šeit vienkārši neatliek vietas.</w:t>
      </w:r>
    </w:p>
    <w:p w:rsidR="0066106F" w:rsidRPr="005339E7" w:rsidRDefault="0066106F" w:rsidP="00124E0B">
      <w:pPr>
        <w:tabs>
          <w:tab w:val="left" w:pos="6946"/>
        </w:tabs>
        <w:jc w:val="both"/>
        <w:rPr>
          <w:lang w:val="lv-LV"/>
        </w:rPr>
      </w:pPr>
    </w:p>
    <w:p w:rsidR="0066106F" w:rsidRPr="005339E7" w:rsidRDefault="0066106F" w:rsidP="00124E0B">
      <w:pPr>
        <w:tabs>
          <w:tab w:val="left" w:pos="6946"/>
        </w:tabs>
        <w:jc w:val="both"/>
        <w:rPr>
          <w:b/>
          <w:lang w:val="lv-LV"/>
        </w:rPr>
      </w:pPr>
      <w:r w:rsidRPr="005339E7">
        <w:rPr>
          <w:b/>
          <w:lang w:val="lv-LV"/>
        </w:rPr>
        <w:t xml:space="preserve">Slēdzieni </w:t>
      </w:r>
    </w:p>
    <w:p w:rsidR="00FC47B1" w:rsidRPr="005339E7" w:rsidRDefault="0066106F" w:rsidP="00124E0B">
      <w:pPr>
        <w:numPr>
          <w:ilvl w:val="1"/>
          <w:numId w:val="16"/>
        </w:numPr>
        <w:tabs>
          <w:tab w:val="left" w:pos="6946"/>
        </w:tabs>
        <w:jc w:val="both"/>
        <w:rPr>
          <w:lang w:val="lv-LV"/>
        </w:rPr>
      </w:pPr>
      <w:r w:rsidRPr="005339E7">
        <w:rPr>
          <w:lang w:val="lv-LV"/>
        </w:rPr>
        <w:t xml:space="preserve">Dievs </w:t>
      </w:r>
      <w:r w:rsidR="00FC47B1" w:rsidRPr="005339E7">
        <w:rPr>
          <w:lang w:val="lv-LV"/>
        </w:rPr>
        <w:t>ir visas varas avots; nekāda negatīva pieredze nav iespējama bez Viņa ziņas.</w:t>
      </w:r>
    </w:p>
    <w:p w:rsidR="00FC47B1" w:rsidRPr="005339E7" w:rsidRDefault="00FC47B1" w:rsidP="00124E0B">
      <w:pPr>
        <w:numPr>
          <w:ilvl w:val="1"/>
          <w:numId w:val="16"/>
        </w:numPr>
        <w:tabs>
          <w:tab w:val="left" w:pos="6946"/>
        </w:tabs>
        <w:jc w:val="both"/>
        <w:rPr>
          <w:lang w:val="lv-LV"/>
        </w:rPr>
      </w:pPr>
      <w:r w:rsidRPr="005339E7">
        <w:rPr>
          <w:lang w:val="lv-LV"/>
        </w:rPr>
        <w:t>Ļaunie gari, kuriem daudzi tic, nevar pastāvēt, tāpēc ka Dievs ir visuvarens un Viņš ir tas, kas rada nelaimes.</w:t>
      </w:r>
    </w:p>
    <w:p w:rsidR="00FC47B1" w:rsidRPr="005339E7" w:rsidRDefault="00FC47B1" w:rsidP="00124E0B">
      <w:pPr>
        <w:numPr>
          <w:ilvl w:val="1"/>
          <w:numId w:val="16"/>
        </w:numPr>
        <w:tabs>
          <w:tab w:val="left" w:pos="6946"/>
        </w:tabs>
        <w:jc w:val="both"/>
        <w:rPr>
          <w:lang w:val="lv-LV"/>
        </w:rPr>
      </w:pPr>
      <w:r w:rsidRPr="005339E7">
        <w:rPr>
          <w:lang w:val="lv-LV"/>
        </w:rPr>
        <w:t>Ļaunie gari ir tas pats kas elki.</w:t>
      </w:r>
    </w:p>
    <w:p w:rsidR="00FC47B1" w:rsidRPr="005339E7" w:rsidRDefault="00FC47B1" w:rsidP="00124E0B">
      <w:pPr>
        <w:numPr>
          <w:ilvl w:val="1"/>
          <w:numId w:val="16"/>
        </w:numPr>
        <w:tabs>
          <w:tab w:val="left" w:pos="6946"/>
        </w:tabs>
        <w:jc w:val="both"/>
        <w:rPr>
          <w:lang w:val="lv-LV"/>
        </w:rPr>
      </w:pPr>
      <w:r w:rsidRPr="005339E7">
        <w:rPr>
          <w:lang w:val="lv-LV"/>
        </w:rPr>
        <w:t>Ticība ļaunajiem gariem noliedz Jahves pārākumu.</w:t>
      </w:r>
    </w:p>
    <w:p w:rsidR="00FC47B1" w:rsidRPr="005339E7" w:rsidRDefault="00FC47B1" w:rsidP="00124E0B">
      <w:pPr>
        <w:numPr>
          <w:ilvl w:val="1"/>
          <w:numId w:val="16"/>
        </w:numPr>
        <w:tabs>
          <w:tab w:val="left" w:pos="6946"/>
        </w:tabs>
        <w:jc w:val="both"/>
        <w:rPr>
          <w:lang w:val="lv-LV"/>
        </w:rPr>
      </w:pPr>
      <w:r w:rsidRPr="005339E7">
        <w:rPr>
          <w:lang w:val="lv-LV"/>
        </w:rPr>
        <w:t>Bībeles valoda ir pilna ar atsaucēm uz tā laika reliģiskajiem ticējumiem, tieši nenorādot uz to neatbilstību patiesībai.</w:t>
      </w:r>
    </w:p>
    <w:p w:rsidR="00CB1357" w:rsidRPr="005339E7" w:rsidRDefault="00FC47B1" w:rsidP="00124E0B">
      <w:pPr>
        <w:numPr>
          <w:ilvl w:val="1"/>
          <w:numId w:val="16"/>
        </w:numPr>
        <w:tabs>
          <w:tab w:val="left" w:pos="6946"/>
        </w:tabs>
        <w:jc w:val="both"/>
        <w:rPr>
          <w:lang w:val="lv-LV"/>
        </w:rPr>
      </w:pPr>
      <w:r w:rsidRPr="005339E7">
        <w:rPr>
          <w:lang w:val="lv-LV"/>
        </w:rPr>
        <w:t xml:space="preserve">Tas tiek darīts, lai parādītu Jahves pārākumu un ļauno garu </w:t>
      </w:r>
      <w:r w:rsidR="00CB1357" w:rsidRPr="005339E7">
        <w:rPr>
          <w:lang w:val="lv-LV"/>
        </w:rPr>
        <w:t>pastāvēšanas fikciju. Daudzi Vecās Derības brīnumi bija tieši domāti kā atsauce uz apkārtējiem ticējumiem un demonstrēja to maldīgumu.</w:t>
      </w:r>
    </w:p>
    <w:p w:rsidR="001B3075" w:rsidRPr="005339E7" w:rsidRDefault="00CB1357" w:rsidP="00124E0B">
      <w:pPr>
        <w:numPr>
          <w:ilvl w:val="1"/>
          <w:numId w:val="16"/>
        </w:numPr>
        <w:tabs>
          <w:tab w:val="left" w:pos="6946"/>
        </w:tabs>
        <w:jc w:val="both"/>
        <w:rPr>
          <w:lang w:val="lv-LV"/>
        </w:rPr>
      </w:pPr>
      <w:r w:rsidRPr="005339E7">
        <w:rPr>
          <w:lang w:val="lv-LV"/>
        </w:rPr>
        <w:t>Bībele pieraksta notikumus un ticējumus tā, kā tos uztver cilvēki, nelabojot cilvēku uztveres maldīgumu. Tas dažreiz apgrūtina Bībeles sapratni, it īpaši, neiedziļinoties tajā. Tā Ījaba draugu runas izvirza maldīgus apgalvojumus par Ījabu, kuri netiek laboti.</w:t>
      </w:r>
      <w:r w:rsidR="001B3075" w:rsidRPr="005339E7">
        <w:rPr>
          <w:lang w:val="lv-LV"/>
        </w:rPr>
        <w:t xml:space="preserve"> Salamans grāmatā „Salamans mācītājs” izsaka maldīgus apgalvojumus par dzīves baudīšanu drīzāk nekā par cerību uz nākamo Valstību, taču šie apgalvojumi netiek laboti. Tādēļ nav jābrīnās arī par to, ka ļauno garu jēdziens arī netiek tieši labots. </w:t>
      </w:r>
    </w:p>
    <w:p w:rsidR="001B3075" w:rsidRPr="005339E7" w:rsidRDefault="001B3075" w:rsidP="00124E0B">
      <w:pPr>
        <w:numPr>
          <w:ilvl w:val="1"/>
          <w:numId w:val="16"/>
        </w:numPr>
        <w:tabs>
          <w:tab w:val="left" w:pos="6946"/>
        </w:tabs>
        <w:jc w:val="both"/>
        <w:rPr>
          <w:lang w:val="lv-LV"/>
        </w:rPr>
      </w:pPr>
      <w:r w:rsidRPr="005339E7">
        <w:rPr>
          <w:lang w:val="lv-LV"/>
        </w:rPr>
        <w:t xml:space="preserve">Tāpēc ka pirmā gadsimta Izraēls uzskatīja psihiskās slimības par ļauno garu apsēstību un to dziedināšanu par ļauno garu izdzīšanu, tieši tā Kristus brīnumi arī tika pierakstīti. </w:t>
      </w:r>
    </w:p>
    <w:p w:rsidR="001A0A10" w:rsidRPr="005339E7" w:rsidRDefault="001B3075" w:rsidP="00124E0B">
      <w:pPr>
        <w:numPr>
          <w:ilvl w:val="1"/>
          <w:numId w:val="16"/>
        </w:numPr>
        <w:tabs>
          <w:tab w:val="left" w:pos="6946"/>
        </w:tabs>
        <w:jc w:val="both"/>
        <w:rPr>
          <w:lang w:val="lv-LV"/>
        </w:rPr>
      </w:pPr>
      <w:r w:rsidRPr="005339E7">
        <w:rPr>
          <w:lang w:val="lv-LV"/>
        </w:rPr>
        <w:t>Brīdinājumu trūkums par to, ka pierakstos lietotā valoda ir to laiku cilvēkiem saprotamā valoda, pilnīgi saskan arī ar valodas lietojumu Vecajā Derībā.</w:t>
      </w:r>
    </w:p>
    <w:p w:rsidR="00266841" w:rsidRPr="005339E7" w:rsidRDefault="00D323BD" w:rsidP="00124E0B">
      <w:pPr>
        <w:numPr>
          <w:ilvl w:val="1"/>
          <w:numId w:val="16"/>
        </w:numPr>
        <w:tabs>
          <w:tab w:val="left" w:pos="6946"/>
        </w:tabs>
        <w:jc w:val="both"/>
        <w:rPr>
          <w:lang w:val="lv-LV"/>
        </w:rPr>
      </w:pPr>
      <w:r w:rsidRPr="005339E7">
        <w:rPr>
          <w:lang w:val="lv-LV"/>
        </w:rPr>
        <w:t>Tāpat kā daudzi citi lielie brīnumi</w:t>
      </w:r>
      <w:r w:rsidR="00266841" w:rsidRPr="005339E7">
        <w:rPr>
          <w:lang w:val="lv-LV"/>
        </w:rPr>
        <w:t>,</w:t>
      </w:r>
      <w:r w:rsidRPr="005339E7">
        <w:rPr>
          <w:lang w:val="lv-LV"/>
        </w:rPr>
        <w:t xml:space="preserve"> Kristus brīnumi uzskatāmi parādīja, ka tādu ļauno garu nemaz nav un runa par tiem ir tikai </w:t>
      </w:r>
      <w:r w:rsidR="00266841" w:rsidRPr="005339E7">
        <w:rPr>
          <w:lang w:val="lv-LV"/>
        </w:rPr>
        <w:t>nodeva tā laika terminoloģijai.</w:t>
      </w:r>
    </w:p>
    <w:p w:rsidR="00B67CE3" w:rsidRPr="005339E7" w:rsidRDefault="00266841" w:rsidP="00124E0B">
      <w:pPr>
        <w:numPr>
          <w:ilvl w:val="1"/>
          <w:numId w:val="16"/>
        </w:numPr>
        <w:tabs>
          <w:tab w:val="left" w:pos="6946"/>
        </w:tabs>
        <w:jc w:val="both"/>
        <w:rPr>
          <w:lang w:val="lv-LV"/>
        </w:rPr>
      </w:pPr>
      <w:r w:rsidRPr="005339E7">
        <w:rPr>
          <w:lang w:val="lv-LV"/>
        </w:rPr>
        <w:t xml:space="preserve">Tie paši principi, kas jāpielieto, lai nepārprastu ļauno garu valodu Jaunajā Derībā, ir jāpielieto arī citās pamata mācības sfērās. Tā iemesla dēļ, ka ‘kristieši’ nespēj saprast Dieva valodas principus Viņa vārdā, viņi ir nonākuši pie maldīgiem secinājumiem attiecībā uz daudzām citām mācības jomām, piem., nāves daba, Svētais Gars, </w:t>
      </w:r>
      <w:r w:rsidR="005B037C" w:rsidRPr="005339E7">
        <w:rPr>
          <w:lang w:val="lv-LV"/>
        </w:rPr>
        <w:t xml:space="preserve">Dieva un Kunga Jēzus daba un tml. Mēs esam norādījuši uz tām mūsu pētījumā. Mēs uzskatām, ka tie Dieva vārda uztveres principi, kurus mēs īsumā </w:t>
      </w:r>
      <w:r w:rsidR="00B67CE3" w:rsidRPr="005339E7">
        <w:rPr>
          <w:lang w:val="lv-LV"/>
        </w:rPr>
        <w:t>izklāstījām šajā darbā, ir visas patiesas Evaņģēlija mācības sistēmas izpratnes pamatā.</w:t>
      </w:r>
    </w:p>
    <w:p w:rsidR="00B67CE3" w:rsidRPr="005339E7" w:rsidRDefault="00B67CE3" w:rsidP="00124E0B">
      <w:pPr>
        <w:tabs>
          <w:tab w:val="left" w:pos="6946"/>
        </w:tabs>
        <w:jc w:val="both"/>
        <w:rPr>
          <w:lang w:val="lv-LV"/>
        </w:rPr>
      </w:pPr>
    </w:p>
    <w:p w:rsidR="00B67CE3" w:rsidRPr="005339E7" w:rsidRDefault="00B67CE3" w:rsidP="004E04E6">
      <w:pPr>
        <w:tabs>
          <w:tab w:val="left" w:pos="6946"/>
        </w:tabs>
        <w:rPr>
          <w:b/>
          <w:lang w:val="lv-LV"/>
        </w:rPr>
      </w:pPr>
      <w:r w:rsidRPr="005339E7">
        <w:rPr>
          <w:b/>
          <w:lang w:val="lv-LV"/>
        </w:rPr>
        <w:t xml:space="preserve">Piezīmes </w:t>
      </w:r>
    </w:p>
    <w:p w:rsidR="00B67CE3" w:rsidRPr="005339E7" w:rsidRDefault="00B67CE3" w:rsidP="004E04E6">
      <w:pPr>
        <w:numPr>
          <w:ilvl w:val="0"/>
          <w:numId w:val="34"/>
        </w:numPr>
        <w:tabs>
          <w:tab w:val="left" w:pos="6946"/>
        </w:tabs>
        <w:rPr>
          <w:lang w:val="lv-LV"/>
        </w:rPr>
      </w:pPr>
      <w:r w:rsidRPr="005339E7">
        <w:rPr>
          <w:lang w:val="lv-LV"/>
        </w:rPr>
        <w:t xml:space="preserve">See „Newness of life”, </w:t>
      </w:r>
      <w:r w:rsidRPr="005339E7">
        <w:rPr>
          <w:i/>
          <w:lang w:val="lv-LV"/>
        </w:rPr>
        <w:t xml:space="preserve">Gospel News </w:t>
      </w:r>
      <w:r w:rsidRPr="005339E7">
        <w:rPr>
          <w:lang w:val="lv-LV"/>
        </w:rPr>
        <w:t>Vol.7 No.5, May 1994.</w:t>
      </w:r>
    </w:p>
    <w:p w:rsidR="00B67CE3" w:rsidRPr="005339E7" w:rsidRDefault="00B67CE3" w:rsidP="004E04E6">
      <w:pPr>
        <w:numPr>
          <w:ilvl w:val="0"/>
          <w:numId w:val="34"/>
        </w:numPr>
        <w:tabs>
          <w:tab w:val="left" w:pos="6946"/>
        </w:tabs>
        <w:rPr>
          <w:lang w:val="lv-LV"/>
        </w:rPr>
      </w:pPr>
      <w:r w:rsidRPr="005339E7">
        <w:rPr>
          <w:lang w:val="lv-LV"/>
        </w:rPr>
        <w:t xml:space="preserve">Visi šie šķietami ‘problemātiskie’ panti tiek analizēti saistībā ar pārējo Bībeles mācību Rona Abela grāmatā </w:t>
      </w:r>
      <w:r w:rsidRPr="005339E7">
        <w:rPr>
          <w:i/>
          <w:lang w:val="lv-LV"/>
        </w:rPr>
        <w:t>Wrested Scriptures</w:t>
      </w:r>
      <w:r w:rsidRPr="005339E7">
        <w:rPr>
          <w:lang w:val="lv-LV"/>
        </w:rPr>
        <w:t xml:space="preserve"> (South Croydon: C.A.T., 2005).</w:t>
      </w:r>
    </w:p>
    <w:p w:rsidR="00B67CE3" w:rsidRPr="005339E7" w:rsidRDefault="00B67CE3" w:rsidP="004E04E6">
      <w:pPr>
        <w:numPr>
          <w:ilvl w:val="0"/>
          <w:numId w:val="34"/>
        </w:numPr>
        <w:tabs>
          <w:tab w:val="left" w:pos="6946"/>
        </w:tabs>
        <w:rPr>
          <w:lang w:val="lv-LV"/>
        </w:rPr>
      </w:pPr>
      <w:r w:rsidRPr="005339E7">
        <w:rPr>
          <w:lang w:val="lv-LV"/>
        </w:rPr>
        <w:t xml:space="preserve">See Robert Roberts, </w:t>
      </w:r>
      <w:r w:rsidRPr="005339E7">
        <w:rPr>
          <w:i/>
          <w:lang w:val="lv-LV"/>
        </w:rPr>
        <w:t>The Visible Hand of God</w:t>
      </w:r>
      <w:r w:rsidRPr="005339E7">
        <w:rPr>
          <w:lang w:val="lv-LV"/>
        </w:rPr>
        <w:t xml:space="preserve"> pp.41-50 (London: The Dawn Book Supply, 1969 ed.); Alan Hayward, </w:t>
      </w:r>
      <w:r w:rsidRPr="005339E7">
        <w:rPr>
          <w:i/>
          <w:lang w:val="lv-LV"/>
        </w:rPr>
        <w:t>God’s Truth</w:t>
      </w:r>
      <w:r w:rsidRPr="005339E7">
        <w:rPr>
          <w:lang w:val="lv-LV"/>
        </w:rPr>
        <w:t xml:space="preserve"> pp.206-208 (London: Marshall, Morgan and Scott, 1973).</w:t>
      </w:r>
    </w:p>
    <w:p w:rsidR="00C64B6E" w:rsidRPr="005339E7" w:rsidRDefault="00B67CE3" w:rsidP="004E04E6">
      <w:pPr>
        <w:numPr>
          <w:ilvl w:val="0"/>
          <w:numId w:val="34"/>
        </w:numPr>
        <w:tabs>
          <w:tab w:val="left" w:pos="6946"/>
        </w:tabs>
        <w:rPr>
          <w:lang w:val="lv-LV"/>
        </w:rPr>
      </w:pPr>
      <w:r w:rsidRPr="005339E7">
        <w:rPr>
          <w:lang w:val="lv-LV"/>
        </w:rPr>
        <w:t xml:space="preserve">Robert Roberts, </w:t>
      </w:r>
      <w:r w:rsidRPr="005339E7">
        <w:rPr>
          <w:i/>
          <w:lang w:val="lv-LV"/>
        </w:rPr>
        <w:t>ibid</w:t>
      </w:r>
      <w:r w:rsidRPr="005339E7">
        <w:rPr>
          <w:lang w:val="lv-LV"/>
        </w:rPr>
        <w:t xml:space="preserve"> p.48. </w:t>
      </w:r>
      <w:r w:rsidR="00C64B6E" w:rsidRPr="005339E7">
        <w:rPr>
          <w:lang w:val="lv-LV"/>
        </w:rPr>
        <w:t>Līdzīga pieeja ir arī P.J.</w:t>
      </w:r>
      <w:r w:rsidR="00E71B57" w:rsidRPr="005339E7">
        <w:rPr>
          <w:lang w:val="lv-LV"/>
        </w:rPr>
        <w:t xml:space="preserve"> </w:t>
      </w:r>
      <w:r w:rsidR="00C64B6E" w:rsidRPr="005339E7">
        <w:rPr>
          <w:lang w:val="lv-LV"/>
        </w:rPr>
        <w:t xml:space="preserve">Wiseman, </w:t>
      </w:r>
      <w:r w:rsidR="00C64B6E" w:rsidRPr="005339E7">
        <w:rPr>
          <w:i/>
          <w:lang w:val="lv-LV"/>
        </w:rPr>
        <w:t xml:space="preserve">Creation Revealed in Six Days </w:t>
      </w:r>
      <w:r w:rsidR="00C64B6E" w:rsidRPr="005339E7">
        <w:rPr>
          <w:lang w:val="lv-LV"/>
        </w:rPr>
        <w:t>(London: Marshall, Morgan and Scott, 1948).</w:t>
      </w:r>
    </w:p>
    <w:p w:rsidR="00C64B6E" w:rsidRPr="005339E7" w:rsidRDefault="00C64B6E" w:rsidP="004E04E6">
      <w:pPr>
        <w:numPr>
          <w:ilvl w:val="0"/>
          <w:numId w:val="34"/>
        </w:numPr>
        <w:tabs>
          <w:tab w:val="left" w:pos="6946"/>
        </w:tabs>
        <w:rPr>
          <w:lang w:val="lv-LV"/>
        </w:rPr>
      </w:pPr>
      <w:r w:rsidRPr="005339E7">
        <w:rPr>
          <w:lang w:val="lv-LV"/>
        </w:rPr>
        <w:t xml:space="preserve">Tas notiks, kad </w:t>
      </w:r>
      <w:r w:rsidR="00E71B57" w:rsidRPr="005339E7">
        <w:rPr>
          <w:lang w:val="lv-LV"/>
        </w:rPr>
        <w:t>Izraēls pieņems Jauno Derību; tā</w:t>
      </w:r>
      <w:r w:rsidRPr="005339E7">
        <w:rPr>
          <w:lang w:val="lv-LV"/>
        </w:rPr>
        <w:t xml:space="preserve"> kā neebreji to jau ir pieņēmuši šodien, šie vārdi attiecas arī uz viņiem (Rom.9:25).</w:t>
      </w:r>
    </w:p>
    <w:p w:rsidR="00C64B6E" w:rsidRPr="00124E0B" w:rsidRDefault="00C64B6E" w:rsidP="004E04E6">
      <w:pPr>
        <w:tabs>
          <w:tab w:val="left" w:pos="6946"/>
        </w:tabs>
        <w:rPr>
          <w:sz w:val="28"/>
          <w:szCs w:val="28"/>
          <w:lang w:val="lv-LV"/>
        </w:rPr>
      </w:pPr>
    </w:p>
    <w:p w:rsidR="00B81D08" w:rsidRPr="00124E0B" w:rsidRDefault="00C64B6E" w:rsidP="004E04E6">
      <w:pPr>
        <w:tabs>
          <w:tab w:val="left" w:pos="6946"/>
        </w:tabs>
        <w:jc w:val="center"/>
        <w:rPr>
          <w:b/>
          <w:sz w:val="28"/>
          <w:szCs w:val="28"/>
          <w:lang w:val="lv-LV"/>
        </w:rPr>
      </w:pPr>
      <w:r w:rsidRPr="00124E0B">
        <w:rPr>
          <w:b/>
          <w:sz w:val="28"/>
          <w:szCs w:val="28"/>
          <w:lang w:val="lv-LV"/>
        </w:rPr>
        <w:t>4-11 Kristus mācīšanas stils</w:t>
      </w:r>
    </w:p>
    <w:p w:rsidR="00C64B6E" w:rsidRPr="005339E7" w:rsidRDefault="00C64B6E" w:rsidP="004E04E6">
      <w:pPr>
        <w:tabs>
          <w:tab w:val="left" w:pos="6946"/>
        </w:tabs>
        <w:jc w:val="center"/>
        <w:rPr>
          <w:b/>
          <w:lang w:val="lv-LV"/>
        </w:rPr>
      </w:pPr>
    </w:p>
    <w:p w:rsidR="00C64B6E" w:rsidRPr="005339E7" w:rsidRDefault="00C64B6E" w:rsidP="00D6386C">
      <w:pPr>
        <w:tabs>
          <w:tab w:val="left" w:pos="6946"/>
        </w:tabs>
        <w:jc w:val="both"/>
        <w:rPr>
          <w:b/>
          <w:lang w:val="lv-LV"/>
        </w:rPr>
      </w:pPr>
      <w:r w:rsidRPr="005339E7">
        <w:rPr>
          <w:b/>
          <w:lang w:val="lv-LV"/>
        </w:rPr>
        <w:t>Lēnprātīga vadība</w:t>
      </w:r>
    </w:p>
    <w:p w:rsidR="00E91A02" w:rsidRPr="005339E7" w:rsidRDefault="004F38B3" w:rsidP="00D6386C">
      <w:pPr>
        <w:tabs>
          <w:tab w:val="left" w:pos="6946"/>
        </w:tabs>
        <w:jc w:val="both"/>
        <w:rPr>
          <w:lang w:val="lv-LV"/>
        </w:rPr>
      </w:pPr>
      <w:r w:rsidRPr="005339E7">
        <w:rPr>
          <w:lang w:val="lv-LV"/>
        </w:rPr>
        <w:t xml:space="preserve">Kungs Jēzus vārdu uz cilvēkiem „runāja tā, kā tie to varēja klausīties”, nevis kā Viņš to varēja izklāstīt. Viņš necentās atklāt cilvēkiem maksimālo sapratnes līmeni, kas bija Viņā. Dažiem Bībeles komentētājiem ir tendence </w:t>
      </w:r>
      <w:r w:rsidR="00DA0795" w:rsidRPr="005339E7">
        <w:rPr>
          <w:lang w:val="lv-LV"/>
        </w:rPr>
        <w:t>katru domstarpību</w:t>
      </w:r>
      <w:r w:rsidRPr="005339E7">
        <w:rPr>
          <w:lang w:val="lv-LV"/>
        </w:rPr>
        <w:t xml:space="preserve"> </w:t>
      </w:r>
      <w:r w:rsidR="00DA0795" w:rsidRPr="005339E7">
        <w:rPr>
          <w:lang w:val="lv-LV"/>
        </w:rPr>
        <w:t xml:space="preserve">Bībeles interpretācijā traktēt kā pareizu un nepareizu, patiesu un maldīgu. Tāda attieksme attaisnojama, kad runa ir par pamata mācību. Taču katra Bībeles panta interpretācijas pārvēršana konflikta zonā ir katastrofa eklēsijas dzīvē. Tādas debates bieži izvēršas personālā sadursmē, kad viens brālis ir pārliecināts savā taisnībā un par katru cenu grib parādīt, ka otrs ir uz nepareiza ceļa. </w:t>
      </w:r>
      <w:r w:rsidR="0081327A" w:rsidRPr="005339E7">
        <w:rPr>
          <w:lang w:val="lv-LV"/>
        </w:rPr>
        <w:t>Tas neizbēgami noved pie lepnības un iespējas, ka otrs ir pazemots un jūtas apvainots. Mums ir vienkārši jāpieņem, ka liela daļa Rakstu pieļauj dažādu līmeņu interpretāciju, kas salīdzinājumā varētu likties pretrunīgas. Padomājiet</w:t>
      </w:r>
      <w:r w:rsidR="00E91A02" w:rsidRPr="005339E7">
        <w:rPr>
          <w:lang w:val="lv-LV"/>
        </w:rPr>
        <w:t>, piemēram, par to, cik dažādi JD pielāgo Psalmus</w:t>
      </w:r>
      <w:r w:rsidR="0081327A" w:rsidRPr="005339E7">
        <w:rPr>
          <w:lang w:val="lv-LV"/>
        </w:rPr>
        <w:t xml:space="preserve"> 2 un 110.</w:t>
      </w:r>
    </w:p>
    <w:p w:rsidR="00E91A02" w:rsidRPr="005339E7" w:rsidRDefault="00E91A02" w:rsidP="00D6386C">
      <w:pPr>
        <w:tabs>
          <w:tab w:val="left" w:pos="6946"/>
        </w:tabs>
        <w:jc w:val="both"/>
        <w:rPr>
          <w:lang w:val="lv-LV"/>
        </w:rPr>
      </w:pPr>
    </w:p>
    <w:p w:rsidR="00BB2E97" w:rsidRPr="005339E7" w:rsidRDefault="00E91A02" w:rsidP="00D6386C">
      <w:pPr>
        <w:tabs>
          <w:tab w:val="left" w:pos="6946"/>
        </w:tabs>
        <w:jc w:val="both"/>
        <w:rPr>
          <w:lang w:val="lv-LV"/>
        </w:rPr>
      </w:pPr>
      <w:r w:rsidRPr="005339E7">
        <w:rPr>
          <w:lang w:val="lv-LV"/>
        </w:rPr>
        <w:t>Iespējams, ka tieši tāpēc Kungs šķiet atstājam dažas problēmas bez komentāriem – viņa ļauno garu valoda ir tam spilgtākais piemērs. Viņš zaudēja vienu cīņu, lai gūtu uzvaru karā  - parādot cilvēkiem, ka Dieva spēka diženums neatstāj vietas ticībai ļaunajiem gariem. Taču ceļā uz šo mērķi Viņš pavēlēja ‘ļaunajiem gariem’ atstāt cilvēkus, kas lika</w:t>
      </w:r>
      <w:r w:rsidR="005A6DF3" w:rsidRPr="005339E7">
        <w:rPr>
          <w:lang w:val="lv-LV"/>
        </w:rPr>
        <w:t xml:space="preserve"> klātesošiem pārsteigumā iesaukties: ‘Pat nešķīstie gari Viņam paklausa!’ Viņš tieši nenosodīja maldīgo uzskatu, uz īsu brīdi pat ļaudams šim uzskatam dzīvot. Taču </w:t>
      </w:r>
      <w:r w:rsidR="00C311A2" w:rsidRPr="005339E7">
        <w:rPr>
          <w:lang w:val="lv-LV"/>
        </w:rPr>
        <w:t>Viņa kalpošanas laika ritum</w:t>
      </w:r>
      <w:r w:rsidR="005A6DF3" w:rsidRPr="005339E7">
        <w:rPr>
          <w:lang w:val="lv-LV"/>
        </w:rPr>
        <w:t>ā, un visā JD</w:t>
      </w:r>
      <w:r w:rsidR="00C311A2" w:rsidRPr="005339E7">
        <w:rPr>
          <w:lang w:val="lv-LV"/>
        </w:rPr>
        <w:t>, atsauces uz ļaunajiem gariem kļūst aizvien retākas un Viņa Patiesības sludināšana ar piemēriem un brīnumiem uzskatāmi pierādīja, ka patiesībā to nemaz nav. Tāpat arī Ēģiptes dievu pastāvēšana netika nekur tieši noliegta, taču iziešanas no Ēģiptes brīnumu rezultātā kļuva pilnīgi skaidrs, ka Jahvem nav līdzīgu visu</w:t>
      </w:r>
      <w:r w:rsidR="00FB62CB" w:rsidRPr="005339E7">
        <w:rPr>
          <w:lang w:val="lv-LV"/>
        </w:rPr>
        <w:t xml:space="preserve"> šo ‘dievu’ starpā, par kuru eksistenci nez vai vispār ir vērts runāt (2.Moz.15:11; 18:11). Kad Viņu apvainoja sadarbībā ar ‘Sātanu’, Kungs nesāka tiem lasīt morāli par zaimošanu. Tā vietā Viņš runāja līdzībās, sakot, ka zaglis nevar aplaupīt stipru vīru, iepriekš to nesaistījis, tāpat kā Viņš nevar saistīt ‘Sātanu’, ja Viņš nav stiprāks par Sātanu (Mk.3:23-27). Viņš neizvēlas runāt par to, ka ‘Sātana’ / Belcebula / ļauno garu vienkārši nav</w:t>
      </w:r>
      <w:r w:rsidR="00DF3A64" w:rsidRPr="005339E7">
        <w:rPr>
          <w:lang w:val="lv-LV"/>
        </w:rPr>
        <w:t>; tā vietā Viņš</w:t>
      </w:r>
      <w:r w:rsidR="00BB2E97" w:rsidRPr="005339E7">
        <w:rPr>
          <w:lang w:val="lv-LV"/>
        </w:rPr>
        <w:t xml:space="preserve"> parāda, ka Viņš ir neapšaubāmi stiprāks</w:t>
      </w:r>
      <w:r w:rsidR="005A6DF3" w:rsidRPr="005339E7">
        <w:rPr>
          <w:lang w:val="lv-LV"/>
        </w:rPr>
        <w:t xml:space="preserve"> </w:t>
      </w:r>
      <w:r w:rsidR="00BB2E97" w:rsidRPr="005339E7">
        <w:rPr>
          <w:lang w:val="lv-LV"/>
        </w:rPr>
        <w:t>par jebkuru tādu būtni vai spēku, tā ka ticība tādiem ir absolūti bez pamata. Ir jātic vienīgi Viņam.</w:t>
      </w:r>
    </w:p>
    <w:p w:rsidR="00E5432F" w:rsidRPr="005339E7" w:rsidRDefault="00E5432F" w:rsidP="00D6386C">
      <w:pPr>
        <w:tabs>
          <w:tab w:val="left" w:pos="6946"/>
        </w:tabs>
        <w:jc w:val="both"/>
        <w:rPr>
          <w:lang w:val="lv-LV"/>
        </w:rPr>
      </w:pPr>
    </w:p>
    <w:p w:rsidR="00E5432F" w:rsidRPr="005339E7" w:rsidRDefault="00E5432F" w:rsidP="00D6386C">
      <w:pPr>
        <w:tabs>
          <w:tab w:val="left" w:pos="6946"/>
        </w:tabs>
        <w:jc w:val="both"/>
        <w:rPr>
          <w:lang w:val="lv-LV"/>
        </w:rPr>
      </w:pPr>
      <w:r w:rsidRPr="005339E7">
        <w:rPr>
          <w:lang w:val="lv-LV"/>
        </w:rPr>
        <w:t>Mums ir jārunā Dieva vārds tā, lai citi būtu spējīgi to uztvert, izsakot Kristus Patiesību valodā un terminos, kas nonāks līdz viņu apziņai. Evaņģēliju līdzību pierakstos ir dažas atšķirības. Dažādi</w:t>
      </w:r>
      <w:r w:rsidR="002B1DFF" w:rsidRPr="005339E7">
        <w:rPr>
          <w:lang w:val="lv-LV"/>
        </w:rPr>
        <w:t xml:space="preserve"> evaņģēlist</w:t>
      </w:r>
      <w:r w:rsidRPr="005339E7">
        <w:rPr>
          <w:lang w:val="lv-LV"/>
        </w:rPr>
        <w:t>i, rakstot iedvesmā, varēja</w:t>
      </w:r>
      <w:r w:rsidR="002B1DFF" w:rsidRPr="005339E7">
        <w:rPr>
          <w:lang w:val="lv-LV"/>
        </w:rPr>
        <w:t xml:space="preserve"> dažādi</w:t>
      </w:r>
      <w:r w:rsidRPr="005339E7">
        <w:rPr>
          <w:lang w:val="lv-LV"/>
        </w:rPr>
        <w:t xml:space="preserve"> atstāstīt </w:t>
      </w:r>
      <w:r w:rsidR="002B1DFF" w:rsidRPr="005339E7">
        <w:rPr>
          <w:lang w:val="lv-LV"/>
        </w:rPr>
        <w:t xml:space="preserve">grieķu mēlē </w:t>
      </w:r>
      <w:r w:rsidRPr="005339E7">
        <w:rPr>
          <w:lang w:val="lv-LV"/>
        </w:rPr>
        <w:t>Kunga ar</w:t>
      </w:r>
      <w:r w:rsidR="002B1DFF" w:rsidRPr="005339E7">
        <w:rPr>
          <w:lang w:val="lv-LV"/>
        </w:rPr>
        <w:t>amiešu valodā teikto</w:t>
      </w:r>
      <w:r w:rsidRPr="005339E7">
        <w:rPr>
          <w:lang w:val="lv-LV"/>
        </w:rPr>
        <w:t xml:space="preserve">. </w:t>
      </w:r>
      <w:r w:rsidR="002B1DFF" w:rsidRPr="005339E7">
        <w:rPr>
          <w:lang w:val="lv-LV"/>
        </w:rPr>
        <w:t xml:space="preserve">Jāņem vērā arī to, kam šis evaņģēlijs bija domāts. Marks runā par četriem nakts sardzes laikiem, kā ierasts romiešiem (Mk.13:35 salīdz. ar 6:48), </w:t>
      </w:r>
      <w:r w:rsidR="0029505B" w:rsidRPr="005339E7">
        <w:rPr>
          <w:lang w:val="lv-LV"/>
        </w:rPr>
        <w:t xml:space="preserve">bet Lūka runā par ebreju nakts sardzes sadali trijās daļās (salīdz. ar Soģu 7:19). Taču Lūka šķiet tulkojam palestīniešu stilu terminos, kas saprotami arī romiešiem. Tā Lk.6:47; 11:33 </w:t>
      </w:r>
      <w:r w:rsidR="00790DCE" w:rsidRPr="005339E7">
        <w:rPr>
          <w:lang w:val="lv-LV"/>
        </w:rPr>
        <w:t>runāts par mājām ar pagrabiem, kas nebija raksturīgi  Palestīnai; un Lk.8:16; 11:33 par mājām ar ieeju, no kuras spīd gaisma. …. Palestīnā sinepju audzēšana sakņu dārzos bija aizliegta, taču Lk.13:19 runāts par dārzā iedēstītu sinepju</w:t>
      </w:r>
      <w:r w:rsidR="0029505B" w:rsidRPr="005339E7">
        <w:rPr>
          <w:lang w:val="lv-LV"/>
        </w:rPr>
        <w:t xml:space="preserve"> </w:t>
      </w:r>
      <w:r w:rsidR="00790DCE" w:rsidRPr="005339E7">
        <w:rPr>
          <w:lang w:val="lv-LV"/>
        </w:rPr>
        <w:t xml:space="preserve">graudiņu, kas būtu raksturīgi tikai romiešiem. </w:t>
      </w:r>
      <w:r w:rsidR="002A4C2A" w:rsidRPr="005339E7">
        <w:rPr>
          <w:lang w:val="lv-LV"/>
        </w:rPr>
        <w:t>Šajos gadījumos iedvesma lika Lūkam pārnest Kunga vārdus terminos, kas būtu saprotami romiešiem. Pat Mt.5:25 mēs lasām par mešanu cietumā par parādu nemaksāšanu, kas nebija</w:t>
      </w:r>
      <w:r w:rsidR="00DF3A64" w:rsidRPr="005339E7">
        <w:rPr>
          <w:lang w:val="lv-LV"/>
        </w:rPr>
        <w:t xml:space="preserve"> raksturīgi ebreju tiesas praksei</w:t>
      </w:r>
      <w:r w:rsidR="002A4C2A" w:rsidRPr="005339E7">
        <w:rPr>
          <w:lang w:val="lv-LV"/>
        </w:rPr>
        <w:t xml:space="preserve">. Būtība ir tajā, ka jārēķinās ar to cilvēku loku, kam domāta sludināšana, valoda ir jāpiemēro auditorijas izpratnei.    </w:t>
      </w:r>
      <w:r w:rsidR="0029505B" w:rsidRPr="005339E7">
        <w:rPr>
          <w:lang w:val="lv-LV"/>
        </w:rPr>
        <w:t xml:space="preserve"> </w:t>
      </w:r>
      <w:r w:rsidR="002B1DFF" w:rsidRPr="005339E7">
        <w:rPr>
          <w:lang w:val="lv-LV"/>
        </w:rPr>
        <w:t xml:space="preserve"> </w:t>
      </w:r>
      <w:r w:rsidRPr="005339E7">
        <w:rPr>
          <w:lang w:val="lv-LV"/>
        </w:rPr>
        <w:t xml:space="preserve">  </w:t>
      </w:r>
    </w:p>
    <w:p w:rsidR="00BB2E97" w:rsidRPr="005339E7" w:rsidRDefault="00BB2E97" w:rsidP="00D6386C">
      <w:pPr>
        <w:tabs>
          <w:tab w:val="left" w:pos="6946"/>
        </w:tabs>
        <w:jc w:val="both"/>
        <w:rPr>
          <w:lang w:val="lv-LV"/>
        </w:rPr>
      </w:pPr>
    </w:p>
    <w:p w:rsidR="002A4C2A" w:rsidRPr="005339E7" w:rsidRDefault="003D3B40" w:rsidP="00D6386C">
      <w:pPr>
        <w:tabs>
          <w:tab w:val="left" w:pos="6946"/>
        </w:tabs>
        <w:jc w:val="both"/>
        <w:rPr>
          <w:b/>
          <w:lang w:val="lv-LV"/>
        </w:rPr>
      </w:pPr>
      <w:r w:rsidRPr="005339E7">
        <w:rPr>
          <w:b/>
          <w:lang w:val="lv-LV"/>
        </w:rPr>
        <w:t>Lēnprā</w:t>
      </w:r>
      <w:r w:rsidR="009E148F" w:rsidRPr="005339E7">
        <w:rPr>
          <w:b/>
          <w:lang w:val="lv-LV"/>
        </w:rPr>
        <w:t>tīga mācīšana</w:t>
      </w:r>
    </w:p>
    <w:p w:rsidR="00EB6C99" w:rsidRPr="005339E7" w:rsidRDefault="009E148F" w:rsidP="00D6386C">
      <w:pPr>
        <w:tabs>
          <w:tab w:val="left" w:pos="6946"/>
        </w:tabs>
        <w:jc w:val="both"/>
        <w:rPr>
          <w:lang w:val="lv-LV"/>
        </w:rPr>
      </w:pPr>
      <w:r w:rsidRPr="005339E7">
        <w:rPr>
          <w:lang w:val="lv-LV"/>
        </w:rPr>
        <w:t>Sludināšanas darbā vai sarunā ar brāļiem nav prātīgi vērsties uzreiz pret visām novirzēm no Dieva Patiesības. Pret tām ir jāvēršas, bet es runāju par to, kā to darīt. Tu nekur tālu netiksi piecdesmitnieka pievēršanas darbā</w:t>
      </w:r>
      <w:r w:rsidR="000B27AF" w:rsidRPr="005339E7">
        <w:rPr>
          <w:lang w:val="lv-LV"/>
        </w:rPr>
        <w:t>, ja tu</w:t>
      </w:r>
      <w:r w:rsidR="00FC6B56" w:rsidRPr="005339E7">
        <w:rPr>
          <w:lang w:val="lv-LV"/>
        </w:rPr>
        <w:t xml:space="preserve"> vienā laidā tam izteiksi, ka trīsvienības jēdziens, </w:t>
      </w:r>
      <w:r w:rsidR="0016788C" w:rsidRPr="005339E7">
        <w:rPr>
          <w:lang w:val="lv-LV"/>
        </w:rPr>
        <w:t>pēc tavām domām, ir zaimojošs;</w:t>
      </w:r>
      <w:r w:rsidR="00FC6B56" w:rsidRPr="005339E7">
        <w:rPr>
          <w:lang w:val="lv-LV"/>
        </w:rPr>
        <w:t xml:space="preserve"> ka</w:t>
      </w:r>
      <w:r w:rsidR="00D16746" w:rsidRPr="005339E7">
        <w:rPr>
          <w:lang w:val="lv-LV"/>
        </w:rPr>
        <w:t xml:space="preserve"> viņu apgalvojumi</w:t>
      </w:r>
      <w:r w:rsidR="00FC6B56" w:rsidRPr="005339E7">
        <w:rPr>
          <w:lang w:val="lv-LV"/>
        </w:rPr>
        <w:t xml:space="preserve"> par </w:t>
      </w:r>
      <w:r w:rsidR="0016788C" w:rsidRPr="005339E7">
        <w:rPr>
          <w:lang w:val="lv-LV"/>
        </w:rPr>
        <w:t>tiem dotajām Gara dāvanām</w:t>
      </w:r>
      <w:r w:rsidR="00FC6B56" w:rsidRPr="005339E7">
        <w:rPr>
          <w:lang w:val="lv-LV"/>
        </w:rPr>
        <w:t xml:space="preserve"> ir smieklīgi, ka velna nav un ka mēs nenonākam debesīs…daudz prātīgāk ir koncentrēti </w:t>
      </w:r>
      <w:r w:rsidR="002B4443" w:rsidRPr="005339E7">
        <w:rPr>
          <w:lang w:val="lv-LV"/>
        </w:rPr>
        <w:t>pievērsties vienai jomai,</w:t>
      </w:r>
      <w:r w:rsidR="00FC6B56" w:rsidRPr="005339E7">
        <w:rPr>
          <w:lang w:val="lv-LV"/>
        </w:rPr>
        <w:t xml:space="preserve"> ignorējot </w:t>
      </w:r>
      <w:r w:rsidR="002B4443" w:rsidRPr="005339E7">
        <w:rPr>
          <w:lang w:val="lv-LV"/>
        </w:rPr>
        <w:t xml:space="preserve">(pagaidām) </w:t>
      </w:r>
      <w:r w:rsidR="00FC6B56" w:rsidRPr="005339E7">
        <w:rPr>
          <w:lang w:val="lv-LV"/>
        </w:rPr>
        <w:t xml:space="preserve">visu, ko viņš teiktu attiecībā uz citām jomām. </w:t>
      </w:r>
      <w:r w:rsidRPr="005339E7">
        <w:rPr>
          <w:lang w:val="lv-LV"/>
        </w:rPr>
        <w:t xml:space="preserve"> </w:t>
      </w:r>
      <w:r w:rsidR="002B4443" w:rsidRPr="005339E7">
        <w:rPr>
          <w:lang w:val="lv-LV"/>
        </w:rPr>
        <w:t>Ar to es nesaku, ka jāignorē arī Kristus vārda necienīga uzvedība vai viltus mācība. Mums ir jāpārmet un jānorāj ar iedvestā vārda palīdzību</w:t>
      </w:r>
      <w:r w:rsidR="0016788C" w:rsidRPr="005339E7">
        <w:rPr>
          <w:lang w:val="lv-LV"/>
        </w:rPr>
        <w:t>, atceroties to, ka arī mums piemīt cilvēku trūkumi</w:t>
      </w:r>
      <w:r w:rsidR="00D16746" w:rsidRPr="005339E7">
        <w:rPr>
          <w:lang w:val="lv-LV"/>
        </w:rPr>
        <w:t>,</w:t>
      </w:r>
      <w:r w:rsidR="00D904F4" w:rsidRPr="005339E7">
        <w:rPr>
          <w:lang w:val="lv-LV"/>
        </w:rPr>
        <w:t xml:space="preserve"> un jāturas tālāk no skaidri redzamiem maldu ceļu mācītājiem. Bet šobrīd runa nav par tiem. Vēstulē filipiešiem Pāvils izklāsta savu kristieša pārliecību ar ieteikumu: „Visi, kas esam pilnīgi, turēsim</w:t>
      </w:r>
      <w:r w:rsidR="00EB6C99" w:rsidRPr="005339E7">
        <w:rPr>
          <w:lang w:val="lv-LV"/>
        </w:rPr>
        <w:t xml:space="preserve"> </w:t>
      </w:r>
      <w:r w:rsidR="00D16746" w:rsidRPr="005339E7">
        <w:rPr>
          <w:lang w:val="lv-LV"/>
        </w:rPr>
        <w:t>tādas domas, un, ja jums kā</w:t>
      </w:r>
      <w:r w:rsidR="00D904F4" w:rsidRPr="005339E7">
        <w:rPr>
          <w:lang w:val="lv-LV"/>
        </w:rPr>
        <w:t>dā lietā ir citas domas</w:t>
      </w:r>
      <w:r w:rsidR="00EB6C99" w:rsidRPr="005339E7">
        <w:rPr>
          <w:lang w:val="lv-LV"/>
        </w:rPr>
        <w:t>, tad arī to Dievs jums atklās; tikai, ko esam sasnieguši, pie tā turēsimies” (3:15,16). Proti, es esmu pārliecināts, ka mans uzskats ir pilnīgs patiesa kristieša uzskats</w:t>
      </w:r>
      <w:r w:rsidR="00D904F4" w:rsidRPr="005339E7">
        <w:rPr>
          <w:lang w:val="lv-LV"/>
        </w:rPr>
        <w:t xml:space="preserve"> </w:t>
      </w:r>
      <w:r w:rsidR="00EB6C99" w:rsidRPr="005339E7">
        <w:rPr>
          <w:lang w:val="lv-LV"/>
        </w:rPr>
        <w:t>un es esmu pārliecināts, ka laika gaitā jūs arī pie tā nonāksiet. Bet galvenais ir turēties pie tā, ko jūs jau esat sasnieguši (1). Šī gudrība, es vēlētos uzsvērt, neattiecas uz pamatmācības jēdzieniem, bet to var la</w:t>
      </w:r>
      <w:r w:rsidR="0016788C" w:rsidRPr="005339E7">
        <w:rPr>
          <w:lang w:val="lv-LV"/>
        </w:rPr>
        <w:t>bi piemērot daudzos mūsu mazāko</w:t>
      </w:r>
      <w:r w:rsidR="00EB6C99" w:rsidRPr="005339E7">
        <w:rPr>
          <w:lang w:val="lv-LV"/>
        </w:rPr>
        <w:t xml:space="preserve"> nesaskaņu gadījumos.</w:t>
      </w:r>
    </w:p>
    <w:p w:rsidR="00EB6C99" w:rsidRPr="005339E7" w:rsidRDefault="00EB6C99" w:rsidP="00D6386C">
      <w:pPr>
        <w:tabs>
          <w:tab w:val="left" w:pos="6946"/>
        </w:tabs>
        <w:jc w:val="both"/>
        <w:rPr>
          <w:lang w:val="lv-LV"/>
        </w:rPr>
      </w:pPr>
    </w:p>
    <w:p w:rsidR="005F0498" w:rsidRPr="005339E7" w:rsidRDefault="00EB6C99" w:rsidP="00D6386C">
      <w:pPr>
        <w:tabs>
          <w:tab w:val="left" w:pos="6946"/>
        </w:tabs>
        <w:jc w:val="both"/>
        <w:rPr>
          <w:lang w:val="lv-LV"/>
        </w:rPr>
      </w:pPr>
      <w:r w:rsidRPr="005339E7">
        <w:rPr>
          <w:lang w:val="lv-LV"/>
        </w:rPr>
        <w:t>Iecietība un lēnība</w:t>
      </w:r>
      <w:r w:rsidR="00672489" w:rsidRPr="005339E7">
        <w:rPr>
          <w:lang w:val="lv-LV"/>
        </w:rPr>
        <w:t xml:space="preserve"> ir tās rakstura īpašības, kas jāizkopj attiecībās ar citiem (Ef.4:2; Fil.4:5). Pāvils apzinājās, ka dažās lietās brāļiem var būt dažādi uzskati (Rom.14:5,6). Taču ir starpība starp iecietību un vienaldzību. Iecietība, kas ir gara auglis, ir grūti kultivējama un to var izraisīt tikai mīlestība. Nav tā, ka mēs domātu, ka tas nav</w:t>
      </w:r>
      <w:r w:rsidR="0016788C" w:rsidRPr="005339E7">
        <w:rPr>
          <w:lang w:val="lv-LV"/>
        </w:rPr>
        <w:t xml:space="preserve"> tik</w:t>
      </w:r>
      <w:r w:rsidR="00672489" w:rsidRPr="005339E7">
        <w:rPr>
          <w:lang w:val="lv-LV"/>
        </w:rPr>
        <w:t xml:space="preserve"> svarīgi…drīzāk, izjūtot simpātiju pret cilvēku, mēs cenšamies izprast, kāpēc viņš domā un dara tā vai citādi. Ir </w:t>
      </w:r>
      <w:r w:rsidR="005F0498" w:rsidRPr="005339E7">
        <w:rPr>
          <w:lang w:val="lv-LV"/>
        </w:rPr>
        <w:t xml:space="preserve">sava taisnība parunā: </w:t>
      </w:r>
      <w:r w:rsidR="00672489" w:rsidRPr="005339E7">
        <w:rPr>
          <w:lang w:val="lv-LV"/>
        </w:rPr>
        <w:t>zināt visu nozīmē piedot visu</w:t>
      </w:r>
      <w:r w:rsidR="005F0498" w:rsidRPr="005339E7">
        <w:rPr>
          <w:lang w:val="lv-LV"/>
        </w:rPr>
        <w:t xml:space="preserve">. Un ja mums ir jānoliedz maldus mācība, </w:t>
      </w:r>
      <w:r w:rsidR="0016788C" w:rsidRPr="005339E7">
        <w:rPr>
          <w:lang w:val="lv-LV"/>
        </w:rPr>
        <w:t xml:space="preserve">tad </w:t>
      </w:r>
      <w:r w:rsidR="005F0498" w:rsidRPr="005339E7">
        <w:rPr>
          <w:lang w:val="lv-LV"/>
        </w:rPr>
        <w:t>taisnība ir jāizteic mīlestībā (Ef.4:15). Pretinieki ir jāpamāca „ar lēnprātību” (2.Tim.2:23-25; 1.Pēt.3:15). Ir pārāk viegli, zinot patiesību, pierādīt savu taisnību, bet līdz ar to zaudēt cilvēku.</w:t>
      </w:r>
      <w:r w:rsidR="00672489" w:rsidRPr="005339E7">
        <w:rPr>
          <w:lang w:val="lv-LV"/>
        </w:rPr>
        <w:t xml:space="preserve"> </w:t>
      </w:r>
      <w:r w:rsidR="005F0498" w:rsidRPr="005339E7">
        <w:rPr>
          <w:lang w:val="lv-LV"/>
        </w:rPr>
        <w:t>Un es pārāk bieži esmu pielaidis šo kļūdu.</w:t>
      </w:r>
    </w:p>
    <w:p w:rsidR="005F0498" w:rsidRPr="005339E7" w:rsidRDefault="005F0498" w:rsidP="00D6386C">
      <w:pPr>
        <w:tabs>
          <w:tab w:val="left" w:pos="6946"/>
        </w:tabs>
        <w:jc w:val="both"/>
        <w:rPr>
          <w:lang w:val="lv-LV"/>
        </w:rPr>
      </w:pPr>
    </w:p>
    <w:p w:rsidR="00412855" w:rsidRPr="005339E7" w:rsidRDefault="005F0498" w:rsidP="00D6386C">
      <w:pPr>
        <w:tabs>
          <w:tab w:val="left" w:pos="6946"/>
        </w:tabs>
        <w:jc w:val="both"/>
        <w:rPr>
          <w:lang w:val="lv-LV"/>
        </w:rPr>
      </w:pPr>
      <w:r w:rsidRPr="005339E7">
        <w:rPr>
          <w:b/>
          <w:lang w:val="lv-LV"/>
        </w:rPr>
        <w:t xml:space="preserve">Iecietība </w:t>
      </w:r>
      <w:r w:rsidR="00672489" w:rsidRPr="005339E7">
        <w:rPr>
          <w:lang w:val="lv-LV"/>
        </w:rPr>
        <w:t xml:space="preserve"> </w:t>
      </w:r>
      <w:r w:rsidR="00D904F4" w:rsidRPr="005339E7">
        <w:rPr>
          <w:lang w:val="lv-LV"/>
        </w:rPr>
        <w:t xml:space="preserve"> </w:t>
      </w:r>
      <w:r w:rsidR="002B4443" w:rsidRPr="005339E7">
        <w:rPr>
          <w:lang w:val="lv-LV"/>
        </w:rPr>
        <w:t xml:space="preserve"> </w:t>
      </w:r>
    </w:p>
    <w:p w:rsidR="009E148F" w:rsidRPr="005339E7" w:rsidRDefault="00317A95" w:rsidP="00D6386C">
      <w:pPr>
        <w:tabs>
          <w:tab w:val="left" w:pos="6946"/>
        </w:tabs>
        <w:jc w:val="both"/>
        <w:rPr>
          <w:lang w:val="lv-LV"/>
        </w:rPr>
      </w:pPr>
      <w:r w:rsidRPr="005339E7">
        <w:rPr>
          <w:lang w:val="lv-LV"/>
        </w:rPr>
        <w:t xml:space="preserve"> M</w:t>
      </w:r>
      <w:r w:rsidR="00204289" w:rsidRPr="005339E7">
        <w:rPr>
          <w:lang w:val="lv-LV"/>
        </w:rPr>
        <w:t xml:space="preserve">ēs lasām, ka </w:t>
      </w:r>
      <w:r w:rsidRPr="005339E7">
        <w:rPr>
          <w:lang w:val="lv-LV"/>
        </w:rPr>
        <w:t xml:space="preserve">ļaudis pulkiem ticēja Filipa evaņģēlija sludināšanai un </w:t>
      </w:r>
      <w:r w:rsidR="00DE063E" w:rsidRPr="005339E7">
        <w:rPr>
          <w:lang w:val="lv-LV"/>
        </w:rPr>
        <w:t xml:space="preserve">vienprātīgi </w:t>
      </w:r>
      <w:r w:rsidRPr="005339E7">
        <w:rPr>
          <w:lang w:val="lv-LV"/>
        </w:rPr>
        <w:t>likās kris</w:t>
      </w:r>
      <w:r w:rsidR="00DE063E" w:rsidRPr="005339E7">
        <w:rPr>
          <w:lang w:val="lv-LV"/>
        </w:rPr>
        <w:t>tīties (Ap.d.8:6). Acīmredzot tas bija pūļa instinkts</w:t>
      </w:r>
      <w:r w:rsidRPr="005339E7">
        <w:rPr>
          <w:lang w:val="lv-LV"/>
        </w:rPr>
        <w:t xml:space="preserve"> –</w:t>
      </w:r>
      <w:r w:rsidR="00DE063E" w:rsidRPr="005339E7">
        <w:rPr>
          <w:lang w:val="lv-LV"/>
        </w:rPr>
        <w:t xml:space="preserve"> katrs atsevišķs cilvēks pūlī jutās tieši tāpat, klausoties Filipa sludināšanā</w:t>
      </w:r>
      <w:r w:rsidRPr="005339E7">
        <w:rPr>
          <w:lang w:val="lv-LV"/>
        </w:rPr>
        <w:t>. Man liekas, ka mēs tādu acumirklīgu  masu atsaucību uztvertu kā pārejošu jūtu uzplūdu. Taču Dievs ir daudz pozitīvāks – Viņa iedvestie piera</w:t>
      </w:r>
      <w:r w:rsidR="00DE063E" w:rsidRPr="005339E7">
        <w:rPr>
          <w:lang w:val="lv-LV"/>
        </w:rPr>
        <w:t>ksti to uzskata par īstu ticību;</w:t>
      </w:r>
      <w:r w:rsidRPr="005339E7">
        <w:rPr>
          <w:lang w:val="lv-LV"/>
        </w:rPr>
        <w:t xml:space="preserve"> tāpat arī pūlim, kas sekoja Kungam, tiek piedēvēta </w:t>
      </w:r>
      <w:r w:rsidR="00020F30" w:rsidRPr="005339E7">
        <w:rPr>
          <w:lang w:val="lv-LV"/>
        </w:rPr>
        <w:t xml:space="preserve">ticība, kaut gan drīz pēc tam tie sāka šaubīties par Viņu. Tajā es redzu ne tikai Dieva cerību uz ļaužu atsaucību Viņa žēlastībai, bet arī </w:t>
      </w:r>
      <w:r w:rsidR="00DE063E" w:rsidRPr="005339E7">
        <w:rPr>
          <w:lang w:val="lv-LV"/>
        </w:rPr>
        <w:t xml:space="preserve">karstu </w:t>
      </w:r>
      <w:r w:rsidR="00020F30" w:rsidRPr="005339E7">
        <w:rPr>
          <w:lang w:val="lv-LV"/>
        </w:rPr>
        <w:t>vēlēšanos pieņemt ļaudis. Vai padomājiet arī par</w:t>
      </w:r>
      <w:r w:rsidR="00DE063E" w:rsidRPr="005339E7">
        <w:rPr>
          <w:lang w:val="lv-LV"/>
        </w:rPr>
        <w:t xml:space="preserve"> Caharijas dziesmu Lūkas 1. Viņa domās Mesija bija pestītājs</w:t>
      </w:r>
      <w:r w:rsidR="00020F30" w:rsidRPr="005339E7">
        <w:rPr>
          <w:lang w:val="lv-LV"/>
        </w:rPr>
        <w:t xml:space="preserve">, kas nāks un atbrīvos ebrejus no romiešu okupācijas varas. Viņš bija pārpratis, tāpat kā daudzi ebreji arī šodien, Vecās Derības pravietojumus un pirmtēlus, kas paredzēja </w:t>
      </w:r>
      <w:r w:rsidR="007C308D" w:rsidRPr="005339E7">
        <w:rPr>
          <w:lang w:val="lv-LV"/>
        </w:rPr>
        <w:t>divas Mesijas atnākšanas un to, ka Viņam vispirms ir jāmirst atraidītā nāvē. Bet neskatoties uz to, nav nekāda</w:t>
      </w:r>
      <w:r w:rsidR="00DE063E" w:rsidRPr="005339E7">
        <w:rPr>
          <w:lang w:val="lv-LV"/>
        </w:rPr>
        <w:t xml:space="preserve"> mājiena uz viņa nosodījumu,</w:t>
      </w:r>
      <w:r w:rsidR="007C308D" w:rsidRPr="005339E7">
        <w:rPr>
          <w:lang w:val="lv-LV"/>
        </w:rPr>
        <w:t xml:space="preserve"> drīzāk uzslava šim dievbijīgajam cilvēkam. </w:t>
      </w:r>
      <w:r w:rsidR="00020F30" w:rsidRPr="005339E7">
        <w:rPr>
          <w:lang w:val="lv-LV"/>
        </w:rPr>
        <w:t xml:space="preserve">  </w:t>
      </w:r>
    </w:p>
    <w:p w:rsidR="0081327A" w:rsidRPr="005339E7" w:rsidRDefault="00E91A02" w:rsidP="00D6386C">
      <w:pPr>
        <w:tabs>
          <w:tab w:val="left" w:pos="6946"/>
        </w:tabs>
        <w:jc w:val="both"/>
        <w:rPr>
          <w:lang w:val="lv-LV"/>
        </w:rPr>
      </w:pPr>
      <w:r w:rsidRPr="005339E7">
        <w:rPr>
          <w:lang w:val="lv-LV"/>
        </w:rPr>
        <w:t xml:space="preserve">  </w:t>
      </w:r>
      <w:r w:rsidR="0081327A" w:rsidRPr="005339E7">
        <w:rPr>
          <w:lang w:val="lv-LV"/>
        </w:rPr>
        <w:t xml:space="preserve"> </w:t>
      </w:r>
    </w:p>
    <w:p w:rsidR="003C0C43" w:rsidRPr="005339E7" w:rsidRDefault="0016788C" w:rsidP="00D6386C">
      <w:pPr>
        <w:tabs>
          <w:tab w:val="left" w:pos="6946"/>
        </w:tabs>
        <w:jc w:val="both"/>
        <w:rPr>
          <w:lang w:val="lv-LV"/>
        </w:rPr>
      </w:pPr>
      <w:r w:rsidRPr="005339E7">
        <w:rPr>
          <w:lang w:val="lv-LV"/>
        </w:rPr>
        <w:t>1.Kor.1:2 var lasīt dažā</w:t>
      </w:r>
      <w:r w:rsidR="00DB25B3" w:rsidRPr="005339E7">
        <w:rPr>
          <w:lang w:val="lv-LV"/>
        </w:rPr>
        <w:t xml:space="preserve">di: „Jēzū Kristū svētītiem, aicinātiem svētajiem un visiem, kas piesauc mūsu Kunga Jēzus Kristus Vārdu visās vietās, tiklab pie viņiem, kā pie mums”. Pāvils varētu būt teicis, ka Jēzus Kristus ir mūsu Kungs, kā arī visu ticīgo draudžu </w:t>
      </w:r>
      <w:r w:rsidR="003D4EDD" w:rsidRPr="005339E7">
        <w:rPr>
          <w:lang w:val="lv-LV"/>
        </w:rPr>
        <w:t>Kungs. Bet viņš varētu būt domājis arī (un grieķiskais variants sliecas uz to), ka tas pats Jēzus, kuru dažādi ticīgie „visās vietās” izprot un interpretē dažādi, faktiski ir visu mūsu Kungs. Tāpēc ka tava Kunga Jēzus interpretācija un manējā neizbēgami atšķirsies kādos punktos. Taču šeit ir jāatrod līdzsvars ar Jāņa skaidro mācību, ka tie, kas noliedz Kristus atnākšanu miesā</w:t>
      </w:r>
      <w:r w:rsidR="003C0C43" w:rsidRPr="005339E7">
        <w:rPr>
          <w:lang w:val="lv-LV"/>
        </w:rPr>
        <w:t>,</w:t>
      </w:r>
      <w:r w:rsidR="003D4EDD" w:rsidRPr="005339E7">
        <w:rPr>
          <w:lang w:val="lv-LV"/>
        </w:rPr>
        <w:t xml:space="preserve"> ir patiesībā antikristi.</w:t>
      </w:r>
    </w:p>
    <w:p w:rsidR="003C0C43" w:rsidRPr="005339E7" w:rsidRDefault="003C0C43" w:rsidP="00D6386C">
      <w:pPr>
        <w:tabs>
          <w:tab w:val="left" w:pos="6946"/>
        </w:tabs>
        <w:jc w:val="both"/>
        <w:rPr>
          <w:lang w:val="lv-LV"/>
        </w:rPr>
      </w:pPr>
    </w:p>
    <w:p w:rsidR="003D4EDD" w:rsidRPr="005339E7" w:rsidRDefault="003C0C43" w:rsidP="00D6386C">
      <w:pPr>
        <w:tabs>
          <w:tab w:val="left" w:pos="6946"/>
        </w:tabs>
        <w:jc w:val="both"/>
        <w:rPr>
          <w:lang w:val="lv-LV"/>
        </w:rPr>
      </w:pPr>
      <w:r w:rsidRPr="005339E7">
        <w:rPr>
          <w:lang w:val="lv-LV"/>
        </w:rPr>
        <w:t>Tas, ka lielais vairums agrīno kristiešu bija lasī</w:t>
      </w:r>
      <w:r w:rsidR="0016788C" w:rsidRPr="005339E7">
        <w:rPr>
          <w:lang w:val="lv-LV"/>
        </w:rPr>
        <w:t>t</w:t>
      </w:r>
      <w:r w:rsidRPr="005339E7">
        <w:rPr>
          <w:lang w:val="lv-LV"/>
        </w:rPr>
        <w:t>nepratēji, noteikti nozīmē, ka vi</w:t>
      </w:r>
      <w:r w:rsidR="00385CF3" w:rsidRPr="005339E7">
        <w:rPr>
          <w:lang w:val="lv-LV"/>
        </w:rPr>
        <w:t>ņu Kristus izpratne bija lielā mēr</w:t>
      </w:r>
      <w:r w:rsidRPr="005339E7">
        <w:rPr>
          <w:lang w:val="lv-LV"/>
        </w:rPr>
        <w:t>ā atkarīga no viņu pašu pārdomām, atceroties iedvesto sludinātāju vēstījumu par Jēzus vārdiem. Taču mutvārdu kultūrā ir milzum daudz pārpratumu iespēju, it īpaši jau mazāk svarīgos jautājumos.</w:t>
      </w:r>
      <w:r w:rsidR="0016788C" w:rsidRPr="005339E7">
        <w:rPr>
          <w:lang w:val="lv-LV"/>
        </w:rPr>
        <w:t xml:space="preserve"> Maz ticams, ka </w:t>
      </w:r>
      <w:r w:rsidR="00873837" w:rsidRPr="005339E7">
        <w:rPr>
          <w:lang w:val="lv-LV"/>
        </w:rPr>
        <w:t>neizglītotiem cilvēkiem būtu bijis kāds priekšstats par detalizētiem ticības priekšrakstiem, kas ir spēkā šodien – taču viņi bija sadraudzībā ar Tēvu un Dēlu, kopā ar mums būdami cerībā uz Dieva godību. Tādēļ</w:t>
      </w:r>
      <w:r w:rsidR="005779C3" w:rsidRPr="005339E7">
        <w:rPr>
          <w:lang w:val="lv-LV"/>
        </w:rPr>
        <w:t xml:space="preserve"> jāprasa:</w:t>
      </w:r>
      <w:r w:rsidR="00873837" w:rsidRPr="005339E7">
        <w:rPr>
          <w:lang w:val="lv-LV"/>
        </w:rPr>
        <w:t xml:space="preserve"> kā mēs varam atļauties teikt, ka tie, kuru domas kaut kādās detaļās nesakrīt ar mūsējām, nav sadraudzībā ar Dievu? </w:t>
      </w:r>
      <w:r w:rsidRPr="005339E7">
        <w:rPr>
          <w:lang w:val="lv-LV"/>
        </w:rPr>
        <w:t xml:space="preserve">  </w:t>
      </w:r>
      <w:r w:rsidR="003D4EDD" w:rsidRPr="005339E7">
        <w:rPr>
          <w:lang w:val="lv-LV"/>
        </w:rPr>
        <w:t xml:space="preserve"> </w:t>
      </w:r>
    </w:p>
    <w:p w:rsidR="00441E45" w:rsidRPr="005339E7" w:rsidRDefault="00441E45" w:rsidP="00D6386C">
      <w:pPr>
        <w:tabs>
          <w:tab w:val="left" w:pos="6946"/>
        </w:tabs>
        <w:jc w:val="both"/>
        <w:rPr>
          <w:lang w:val="lv-LV"/>
        </w:rPr>
      </w:pPr>
    </w:p>
    <w:p w:rsidR="00BA3010" w:rsidRPr="005339E7" w:rsidRDefault="00441E45" w:rsidP="00D6386C">
      <w:pPr>
        <w:tabs>
          <w:tab w:val="left" w:pos="6946"/>
        </w:tabs>
        <w:jc w:val="both"/>
        <w:rPr>
          <w:lang w:val="lv-LV"/>
        </w:rPr>
      </w:pPr>
      <w:r w:rsidRPr="005339E7">
        <w:rPr>
          <w:lang w:val="lv-LV"/>
        </w:rPr>
        <w:t>Ef.4:12,13 runā</w:t>
      </w:r>
      <w:r w:rsidR="005779C3" w:rsidRPr="005339E7">
        <w:rPr>
          <w:lang w:val="lv-LV"/>
        </w:rPr>
        <w:t xml:space="preserve"> par Kristus miesas veidošanu</w:t>
      </w:r>
      <w:r w:rsidRPr="005339E7">
        <w:rPr>
          <w:lang w:val="lv-LV"/>
        </w:rPr>
        <w:t>, „līdz kamēr mēs visi</w:t>
      </w:r>
      <w:r w:rsidR="00474829" w:rsidRPr="005339E7">
        <w:rPr>
          <w:lang w:val="lv-LV"/>
        </w:rPr>
        <w:t xml:space="preserve"> sasniegsim vienību Dieva Dēla ticībā un atziņā, īsto vīra briedumu, Kristus diženuma pilnības mēru”. Es to saprotu aprakstām vis</w:t>
      </w:r>
      <w:r w:rsidR="005779C3" w:rsidRPr="005339E7">
        <w:rPr>
          <w:lang w:val="lv-LV"/>
        </w:rPr>
        <w:t>u ticīgo pakāpenisku izglītošanā</w:t>
      </w:r>
      <w:r w:rsidR="00474829" w:rsidRPr="005339E7">
        <w:rPr>
          <w:lang w:val="lv-LV"/>
        </w:rPr>
        <w:t xml:space="preserve">s, attīstības procesu līdz pilnīgai vienotībai Kristū, kad mēs zināsim Viņu pilnībā un „sasniegsim vienību Dieva Dēla ticībā”. </w:t>
      </w:r>
      <w:r w:rsidR="00BA3010" w:rsidRPr="005339E7">
        <w:rPr>
          <w:lang w:val="lv-LV"/>
        </w:rPr>
        <w:t>Un tā ir arī netieša norāde uz to, ka nav sasniedzama pilnīga vienprātība mūsu starpā ikkatrā ticības punktā līdz pat Kunga atgriešanās brīdim.</w:t>
      </w:r>
    </w:p>
    <w:p w:rsidR="00BA3010" w:rsidRPr="005339E7" w:rsidRDefault="00BA3010" w:rsidP="00D6386C">
      <w:pPr>
        <w:tabs>
          <w:tab w:val="left" w:pos="6946"/>
        </w:tabs>
        <w:jc w:val="both"/>
        <w:rPr>
          <w:lang w:val="lv-LV"/>
        </w:rPr>
      </w:pPr>
    </w:p>
    <w:p w:rsidR="00BA3010" w:rsidRPr="005339E7" w:rsidRDefault="00BA3010" w:rsidP="00D6386C">
      <w:pPr>
        <w:tabs>
          <w:tab w:val="left" w:pos="6946"/>
        </w:tabs>
        <w:jc w:val="both"/>
        <w:rPr>
          <w:b/>
          <w:lang w:val="lv-LV"/>
        </w:rPr>
      </w:pPr>
      <w:r w:rsidRPr="005339E7">
        <w:rPr>
          <w:b/>
          <w:lang w:val="lv-LV"/>
        </w:rPr>
        <w:t>Jēzus iecietība</w:t>
      </w:r>
    </w:p>
    <w:p w:rsidR="009D79A4" w:rsidRPr="005339E7" w:rsidRDefault="00BA3010" w:rsidP="00D6386C">
      <w:pPr>
        <w:tabs>
          <w:tab w:val="left" w:pos="6946"/>
        </w:tabs>
        <w:jc w:val="both"/>
        <w:rPr>
          <w:lang w:val="lv-LV"/>
        </w:rPr>
      </w:pPr>
      <w:r w:rsidRPr="005339E7">
        <w:rPr>
          <w:lang w:val="lv-LV"/>
        </w:rPr>
        <w:t>Jņ.8:31 tiek atzīts, ka daži jūdi sākuši ticēt Jēzum –</w:t>
      </w:r>
      <w:r w:rsidR="00E82308" w:rsidRPr="005339E7">
        <w:rPr>
          <w:lang w:val="lv-LV"/>
        </w:rPr>
        <w:t xml:space="preserve"> un Kungs uz tiem saka: „Ja jūs paliekat Manos vārdos, jūs patiesi esat Mani mācekļi”, taču turpmākie panti parāda, ka viņi nepaliek „Viņa vārdos” un īstenībā nav Viņa mācekļi, kā arī īstenībā nav Ābrahāma dzimums. Taču šķiet, ka Dievs ir tik gribošs atzīt jebkuru ticības pakāpi Dēlā, ka arī viņi tiek atzīti par ‘ticīgajiem’, kaut arī tiem ir vēl tāls ceļš ejams. </w:t>
      </w:r>
      <w:r w:rsidR="00F0205D" w:rsidRPr="005339E7">
        <w:rPr>
          <w:lang w:val="lv-LV"/>
        </w:rPr>
        <w:t xml:space="preserve">Kungu kritizēja par to, ka Viņš pieņem grēciniekus un ēd ar tiem (Lk.15:2). Parasti šeit sagaidāmā grieķu vārda </w:t>
      </w:r>
      <w:r w:rsidR="00F0205D" w:rsidRPr="005339E7">
        <w:rPr>
          <w:i/>
          <w:lang w:val="lv-LV"/>
        </w:rPr>
        <w:t>dechomai</w:t>
      </w:r>
      <w:r w:rsidR="00F0205D" w:rsidRPr="005339E7">
        <w:rPr>
          <w:lang w:val="lv-LV"/>
        </w:rPr>
        <w:t xml:space="preserve"> vietā lietots grieķu vārds </w:t>
      </w:r>
      <w:r w:rsidR="00F0205D" w:rsidRPr="005339E7">
        <w:rPr>
          <w:i/>
          <w:lang w:val="lv-LV"/>
        </w:rPr>
        <w:t>prosdechomai</w:t>
      </w:r>
      <w:r w:rsidR="00F0205D" w:rsidRPr="005339E7">
        <w:rPr>
          <w:lang w:val="lv-LV"/>
        </w:rPr>
        <w:t xml:space="preserve"> – Viņš uzņēma tos sadraudzībā, ko simbolizēja ēšana kopā ar tiem. Pirmā gadsimta Palestīnā ēšanai kopā pie viena galda bija reliģiska nokrāsa. Ievērojiet, ka</w:t>
      </w:r>
      <w:r w:rsidR="009D79A4" w:rsidRPr="005339E7">
        <w:rPr>
          <w:lang w:val="lv-LV"/>
        </w:rPr>
        <w:t xml:space="preserve"> Pāvils lieto</w:t>
      </w:r>
      <w:r w:rsidR="00F0205D" w:rsidRPr="005339E7">
        <w:rPr>
          <w:lang w:val="lv-LV"/>
        </w:rPr>
        <w:t xml:space="preserve"> </w:t>
      </w:r>
      <w:r w:rsidR="00F0205D" w:rsidRPr="005339E7">
        <w:rPr>
          <w:i/>
          <w:lang w:val="lv-LV"/>
        </w:rPr>
        <w:t>prosdechomai</w:t>
      </w:r>
      <w:r w:rsidR="009D79A4" w:rsidRPr="005339E7">
        <w:rPr>
          <w:lang w:val="lv-LV"/>
        </w:rPr>
        <w:t>, uzņemot brāli vai māsu garīgajā sadraudzībā (Rom.16:2; Fil.2:29). Kungs biedrojās ar cilvēkiem ticībā, ka tas vedīs tos pie grēku nožēlošanas, sekojot Sava Tēva žēlastības izrādīšanas piemēram, lai vestu ļaudis uz atgriešanos (Rom.2:4). Viņš negaidīja, kamēr cilvēki darīs visu pareizi un nožēlos grēkus par zīmi tam, ka viņi ir sasnieguši atzinības līmeni, pirms biedrošanās ar tiem.</w:t>
      </w:r>
    </w:p>
    <w:p w:rsidR="00D165CD" w:rsidRPr="005339E7" w:rsidRDefault="00D165CD" w:rsidP="00D6386C">
      <w:pPr>
        <w:tabs>
          <w:tab w:val="left" w:pos="6946"/>
        </w:tabs>
        <w:jc w:val="both"/>
        <w:rPr>
          <w:lang w:val="lv-LV"/>
        </w:rPr>
      </w:pPr>
    </w:p>
    <w:p w:rsidR="00D165CD" w:rsidRPr="005339E7" w:rsidRDefault="00D165CD" w:rsidP="00D6386C">
      <w:pPr>
        <w:tabs>
          <w:tab w:val="left" w:pos="6946"/>
        </w:tabs>
        <w:jc w:val="both"/>
        <w:rPr>
          <w:lang w:val="lv-LV"/>
        </w:rPr>
      </w:pPr>
      <w:r w:rsidRPr="005339E7">
        <w:rPr>
          <w:lang w:val="lv-LV"/>
        </w:rPr>
        <w:t xml:space="preserve">Kungs kritizēja ļaudis par atteikšanos ticēt, neredzot zīmes un brīnumus (Jņ.4:48). Tāpat Kungs kritizē arī Nikodēmu par to, ka viņš tic zīmju dēļ, un saka, ka cilvēkam ir jāpiedzimst no jauna, ja viņš grib redzēt Dieva Valstību (Jņ.3:2,3). Bet vēlāk Viņš saka, ka mācekļiem tika dotas brīnumu zīmes pat lielākas par dziedināšanu, lai tie </w:t>
      </w:r>
      <w:r w:rsidR="00A21814" w:rsidRPr="005339E7">
        <w:rPr>
          <w:lang w:val="lv-LV"/>
        </w:rPr>
        <w:t>ticētu (Jņ.11:15). Viņš lūdz cilvēkus ticēt viņam vismaz Viņa darbu dēļ, ja viņš pats neatstāj uz tiem nekādu iespaidu (Jņ.5:20;10:37; 14:11). Skaidrs ir tas, ka Kungs izmisīgi vēlējās, lai ļaudis Viņam ticētu, lai nonāktu līdz kaut mazākajai ticībai – pat ja šīs ticības pamatā arī nebija tas, ko Viņš būtu vēlējies saskatīt. Un iespējams, ka laika gaitā Viņa sākotnējā</w:t>
      </w:r>
      <w:r w:rsidR="00A25254" w:rsidRPr="005339E7">
        <w:rPr>
          <w:lang w:val="lv-LV"/>
        </w:rPr>
        <w:t>s</w:t>
      </w:r>
      <w:r w:rsidR="00A21814" w:rsidRPr="005339E7">
        <w:rPr>
          <w:lang w:val="lv-LV"/>
        </w:rPr>
        <w:t xml:space="preserve"> augstā</w:t>
      </w:r>
      <w:r w:rsidR="00A25254" w:rsidRPr="005339E7">
        <w:rPr>
          <w:lang w:val="lv-LV"/>
        </w:rPr>
        <w:t>s</w:t>
      </w:r>
      <w:r w:rsidR="00A21814" w:rsidRPr="005339E7">
        <w:rPr>
          <w:lang w:val="lv-LV"/>
        </w:rPr>
        <w:t xml:space="preserve"> prasība</w:t>
      </w:r>
      <w:r w:rsidR="00A25254" w:rsidRPr="005339E7">
        <w:rPr>
          <w:lang w:val="lv-LV"/>
        </w:rPr>
        <w:t>s nedaudz</w:t>
      </w:r>
      <w:r w:rsidR="00A21814" w:rsidRPr="005339E7">
        <w:rPr>
          <w:lang w:val="lv-LV"/>
        </w:rPr>
        <w:t xml:space="preserve"> atslāba, jo sākotnējā prasība, ka ticībai nav jāsakņojas zīmēs un brīnumos</w:t>
      </w:r>
      <w:r w:rsidR="00A25254" w:rsidRPr="005339E7">
        <w:rPr>
          <w:lang w:val="lv-LV"/>
        </w:rPr>
        <w:t>,</w:t>
      </w:r>
      <w:r w:rsidR="00A21814" w:rsidRPr="005339E7">
        <w:rPr>
          <w:lang w:val="lv-LV"/>
        </w:rPr>
        <w:t xml:space="preserve"> ir lasāma Jņ.</w:t>
      </w:r>
      <w:r w:rsidR="00A25254" w:rsidRPr="005339E7">
        <w:rPr>
          <w:lang w:val="lv-LV"/>
        </w:rPr>
        <w:t>3 un 4, bet</w:t>
      </w:r>
      <w:r w:rsidR="00A21814" w:rsidRPr="005339E7">
        <w:rPr>
          <w:lang w:val="lv-LV"/>
        </w:rPr>
        <w:t xml:space="preserve"> </w:t>
      </w:r>
      <w:r w:rsidR="007D693E" w:rsidRPr="005339E7">
        <w:rPr>
          <w:lang w:val="lv-LV"/>
        </w:rPr>
        <w:t>Jāņa evaņģēlija vēlākajās nodaļās</w:t>
      </w:r>
      <w:r w:rsidR="00A25254" w:rsidRPr="005339E7">
        <w:rPr>
          <w:lang w:val="lv-LV"/>
        </w:rPr>
        <w:t xml:space="preserve"> jau lasāmi aicinājumi ticēt Viņa darītajiem brīnumiem</w:t>
      </w:r>
      <w:r w:rsidR="007D693E" w:rsidRPr="005339E7">
        <w:rPr>
          <w:lang w:val="lv-LV"/>
        </w:rPr>
        <w:t xml:space="preserve">. </w:t>
      </w:r>
    </w:p>
    <w:p w:rsidR="007D693E" w:rsidRPr="005339E7" w:rsidRDefault="007D693E" w:rsidP="00D6386C">
      <w:pPr>
        <w:tabs>
          <w:tab w:val="left" w:pos="6946"/>
        </w:tabs>
        <w:jc w:val="both"/>
        <w:rPr>
          <w:lang w:val="lv-LV"/>
        </w:rPr>
      </w:pPr>
    </w:p>
    <w:p w:rsidR="007D693E" w:rsidRPr="005339E7" w:rsidRDefault="007D693E" w:rsidP="00D6386C">
      <w:pPr>
        <w:tabs>
          <w:tab w:val="left" w:pos="6946"/>
        </w:tabs>
        <w:jc w:val="both"/>
        <w:rPr>
          <w:b/>
          <w:lang w:val="lv-LV"/>
        </w:rPr>
      </w:pPr>
      <w:r w:rsidRPr="005339E7">
        <w:rPr>
          <w:b/>
          <w:lang w:val="lv-LV"/>
        </w:rPr>
        <w:t>Jēzus mācīšanas stils</w:t>
      </w:r>
    </w:p>
    <w:p w:rsidR="000734DB" w:rsidRPr="005339E7" w:rsidRDefault="007D693E" w:rsidP="00D6386C">
      <w:pPr>
        <w:tabs>
          <w:tab w:val="left" w:pos="6946"/>
        </w:tabs>
        <w:jc w:val="both"/>
        <w:rPr>
          <w:lang w:val="lv-LV"/>
        </w:rPr>
      </w:pPr>
      <w:r w:rsidRPr="005339E7">
        <w:rPr>
          <w:lang w:val="lv-LV"/>
        </w:rPr>
        <w:t xml:space="preserve">Kungs un evaņģēlisti šķiet atzina, ka cilvēks var ticēt Kristum un viņu var nosaukt par ‘ticīgo’, kaut arī viņš pilnībā nav nācis pie „patiesības” atziņas: „Tad Jēzus sacīja jūdiem, kas bija sākuši ticēt Viņam: Ja jūs paliekat Manos vārdos, jūs patiesi esat Mani mācekļi, un jūs atzīsit patiesību” (Jņ.8:31,32). Skaidrs, ka Kungs saskatīja </w:t>
      </w:r>
      <w:r w:rsidR="00B60192" w:rsidRPr="005339E7">
        <w:rPr>
          <w:lang w:val="lv-LV"/>
        </w:rPr>
        <w:t>posmus un līmeņus patiesības atziņas gaitā arī mācekļu vidū. Visa Jēzus dzīve bija veltīta žēlastības sniegšanai un cilvēku pestīšanas misijai tāpat kā viņa pirmtēla Jāzepa dzīve bija veltīta brāļu labklājībai. Pat tad, kad viņš maldījās (ebreju tekstā „murgoja drudzī” 1.Moz.37:15), viņš teica svešiniekam, ka viņš meklē brāļus (kas viņu ienīda)</w:t>
      </w:r>
      <w:r w:rsidR="00DD6BE3" w:rsidRPr="005339E7">
        <w:rPr>
          <w:lang w:val="lv-LV"/>
        </w:rPr>
        <w:t>; viņa karstākā vēlēšanās bija tos atrast. Un tā tas bija arī Kunga dzīvē. Tāpat kā Viņa Tēvs, Viņš bija ārkārtīgi</w:t>
      </w:r>
      <w:r w:rsidR="001B27CF" w:rsidRPr="005339E7">
        <w:rPr>
          <w:lang w:val="lv-LV"/>
        </w:rPr>
        <w:t xml:space="preserve"> pacietīgs savā vēlmē iekarot cilvēk</w:t>
      </w:r>
      <w:r w:rsidR="00DD6BE3" w:rsidRPr="005339E7">
        <w:rPr>
          <w:lang w:val="lv-LV"/>
        </w:rPr>
        <w:t>u prātus. Atcerieties kā Vecās Derības laikos Dievs dāvāja piedošanu par asins izliešanu. Viņš</w:t>
      </w:r>
      <w:r w:rsidR="00C908D8" w:rsidRPr="005339E7">
        <w:rPr>
          <w:lang w:val="lv-LV"/>
        </w:rPr>
        <w:t xml:space="preserve"> atļāva p</w:t>
      </w:r>
      <w:r w:rsidR="00DD6BE3" w:rsidRPr="005339E7">
        <w:rPr>
          <w:lang w:val="lv-LV"/>
        </w:rPr>
        <w:t xml:space="preserve">riesterim šķīstīt cilvēkus no viņu grēkiem. Taču </w:t>
      </w:r>
      <w:r w:rsidR="00CF625C" w:rsidRPr="005339E7">
        <w:rPr>
          <w:lang w:val="lv-LV"/>
        </w:rPr>
        <w:t>Vēstu</w:t>
      </w:r>
      <w:r w:rsidR="00FF57F6" w:rsidRPr="005339E7">
        <w:rPr>
          <w:lang w:val="lv-LV"/>
        </w:rPr>
        <w:t xml:space="preserve">le ebrejiem skaidri pasaka, ka vēršu un āžu asinīm nav varas atņemt grēkus. Taču </w:t>
      </w:r>
      <w:r w:rsidR="000734DB" w:rsidRPr="005339E7">
        <w:rPr>
          <w:lang w:val="lv-LV"/>
        </w:rPr>
        <w:t>Dievs it kā piedēvēja ti</w:t>
      </w:r>
      <w:r w:rsidR="00FF57F6" w:rsidRPr="005339E7">
        <w:rPr>
          <w:lang w:val="lv-LV"/>
        </w:rPr>
        <w:t>cību un sapratni upuru pienesējiem</w:t>
      </w:r>
      <w:r w:rsidR="000734DB" w:rsidRPr="005339E7">
        <w:rPr>
          <w:lang w:val="lv-LV"/>
        </w:rPr>
        <w:t>, kuru tiem patiesībā nebija. Padomājiet par dažie</w:t>
      </w:r>
      <w:r w:rsidR="00E65775" w:rsidRPr="005339E7">
        <w:rPr>
          <w:lang w:val="lv-LV"/>
        </w:rPr>
        <w:t>m piemēriem no Viņa Dēla dzīves:</w:t>
      </w:r>
    </w:p>
    <w:p w:rsidR="00BF1401" w:rsidRPr="005339E7" w:rsidRDefault="00BF1401" w:rsidP="00D6386C">
      <w:pPr>
        <w:tabs>
          <w:tab w:val="left" w:pos="6946"/>
        </w:tabs>
        <w:jc w:val="both"/>
        <w:rPr>
          <w:lang w:val="lv-LV"/>
        </w:rPr>
      </w:pPr>
    </w:p>
    <w:p w:rsidR="00BF1401" w:rsidRPr="005339E7" w:rsidRDefault="00BF1401" w:rsidP="00D6386C">
      <w:pPr>
        <w:tabs>
          <w:tab w:val="left" w:pos="6946"/>
        </w:tabs>
        <w:jc w:val="both"/>
        <w:rPr>
          <w:b/>
          <w:lang w:val="lv-LV"/>
        </w:rPr>
      </w:pPr>
      <w:r w:rsidRPr="005339E7">
        <w:rPr>
          <w:b/>
          <w:lang w:val="lv-LV"/>
        </w:rPr>
        <w:t>Ļauno garu problēma</w:t>
      </w:r>
    </w:p>
    <w:p w:rsidR="007D693E" w:rsidRPr="005339E7" w:rsidRDefault="00BF1401" w:rsidP="00D6386C">
      <w:pPr>
        <w:tabs>
          <w:tab w:val="left" w:pos="6946"/>
        </w:tabs>
        <w:jc w:val="both"/>
        <w:rPr>
          <w:lang w:val="lv-LV"/>
        </w:rPr>
      </w:pPr>
      <w:r w:rsidRPr="005339E7">
        <w:rPr>
          <w:lang w:val="lv-LV"/>
        </w:rPr>
        <w:t>Virsnieks šķiet arī ticēja ļauno garu apsēstībai.</w:t>
      </w:r>
      <w:r w:rsidR="000734DB" w:rsidRPr="005339E7">
        <w:rPr>
          <w:lang w:val="lv-LV"/>
        </w:rPr>
        <w:t xml:space="preserve"> </w:t>
      </w:r>
      <w:r w:rsidRPr="005339E7">
        <w:rPr>
          <w:lang w:val="lv-LV"/>
        </w:rPr>
        <w:t xml:space="preserve">Viņš teica, ka viņa kalps cieš lielas mokas šo garu dēļ. Viņš ticēja, ka Kungs var to dziedināt tieši tāpat kā viņš var pavēlēt saviem karavīriem: - ‘Ej! Un tas iet’ (Mt.8:6-10). Ar to viņš it kā </w:t>
      </w:r>
      <w:r w:rsidR="00AE2D64" w:rsidRPr="005339E7">
        <w:rPr>
          <w:lang w:val="lv-LV"/>
        </w:rPr>
        <w:t>domāja, ka Jēzus varētu teikt ļaunajiem gariem: ‘Ejat!’</w:t>
      </w:r>
      <w:r w:rsidR="00A25254" w:rsidRPr="005339E7">
        <w:rPr>
          <w:lang w:val="lv-LV"/>
        </w:rPr>
        <w:t>, un tie aizies;</w:t>
      </w:r>
      <w:r w:rsidR="00AE2D64" w:rsidRPr="005339E7">
        <w:rPr>
          <w:lang w:val="lv-LV"/>
        </w:rPr>
        <w:t xml:space="preserve"> tieši tāpat kā ‘nešķīstie gari’ no garu apsēstā geraziešu zemē. Kungs neapstājās, lai lasītu viņam lekciju par to, ka tādu ļauno garu nemaz nav (kaut gan to tiešām nav un to ir svarīgi saprast). Viņš saprata, ka šim cilvēkam</w:t>
      </w:r>
      <w:r w:rsidR="001168AA" w:rsidRPr="005339E7">
        <w:rPr>
          <w:lang w:val="lv-LV"/>
        </w:rPr>
        <w:t xml:space="preserve"> </w:t>
      </w:r>
      <w:r w:rsidR="00AE2D64" w:rsidRPr="005339E7">
        <w:rPr>
          <w:lang w:val="lv-LV"/>
        </w:rPr>
        <w:t xml:space="preserve">bija ticība, ka Viņam kā Dieva Dēlam ir vara pār šiem ‘gariem’ un tādēļ </w:t>
      </w:r>
      <w:r w:rsidR="001168AA" w:rsidRPr="005339E7">
        <w:rPr>
          <w:lang w:val="lv-LV"/>
        </w:rPr>
        <w:t>„</w:t>
      </w:r>
      <w:r w:rsidR="00AE2D64" w:rsidRPr="005339E7">
        <w:rPr>
          <w:lang w:val="lv-LV"/>
        </w:rPr>
        <w:t xml:space="preserve">Viņš brīnījās un </w:t>
      </w:r>
      <w:r w:rsidR="001168AA" w:rsidRPr="005339E7">
        <w:rPr>
          <w:lang w:val="lv-LV"/>
        </w:rPr>
        <w:t>sacīja…’Patiesi…ne pie viena Israēlā Es tādu ticību neesmu atradis’”.</w:t>
      </w:r>
      <w:r w:rsidR="00CF625C" w:rsidRPr="005339E7">
        <w:rPr>
          <w:lang w:val="lv-LV"/>
        </w:rPr>
        <w:t xml:space="preserve"> </w:t>
      </w:r>
      <w:r w:rsidR="00DD6BE3" w:rsidRPr="005339E7">
        <w:rPr>
          <w:lang w:val="lv-LV"/>
        </w:rPr>
        <w:t xml:space="preserve"> </w:t>
      </w:r>
      <w:r w:rsidR="001168AA" w:rsidRPr="005339E7">
        <w:rPr>
          <w:lang w:val="lv-LV"/>
        </w:rPr>
        <w:t>Viņš koncentrējās uz to ticību un sapratni, kas šim cilvēkam bija. Ar visu Savu augsto garīgumu un ar to, ka Viņam bija visi iemesli vilties cilvēkos, Kungs brīnījās par šī cilvēka ticību. Tas ir piemērs tam, kā Viņš pieķērās patiesai ticībai, kuru Viņš saskatīja, un c</w:t>
      </w:r>
      <w:r w:rsidR="00823130" w:rsidRPr="005339E7">
        <w:rPr>
          <w:lang w:val="lv-LV"/>
        </w:rPr>
        <w:t>entās to stiprināt</w:t>
      </w:r>
      <w:r w:rsidR="001168AA" w:rsidRPr="005339E7">
        <w:rPr>
          <w:lang w:val="lv-LV"/>
        </w:rPr>
        <w:t>, pat ja tajā bija kāda daļa maldīgu uzskatu.</w:t>
      </w:r>
    </w:p>
    <w:p w:rsidR="00823130" w:rsidRPr="005339E7" w:rsidRDefault="00823130" w:rsidP="00D6386C">
      <w:pPr>
        <w:tabs>
          <w:tab w:val="left" w:pos="6946"/>
        </w:tabs>
        <w:jc w:val="both"/>
        <w:rPr>
          <w:lang w:val="lv-LV"/>
        </w:rPr>
      </w:pPr>
    </w:p>
    <w:p w:rsidR="00823130" w:rsidRPr="005339E7" w:rsidRDefault="00823130" w:rsidP="00D6386C">
      <w:pPr>
        <w:tabs>
          <w:tab w:val="left" w:pos="6946"/>
        </w:tabs>
        <w:jc w:val="both"/>
        <w:rPr>
          <w:lang w:val="lv-LV"/>
        </w:rPr>
      </w:pPr>
      <w:r w:rsidRPr="005339E7">
        <w:rPr>
          <w:lang w:val="lv-LV"/>
        </w:rPr>
        <w:t>Mk.9:23 slimā bērna tēvam jautā, vai viņš spēj ticēt [proti, ka Jēzus var izdzīt ļauno garu]. Cilvēks iesaucās, ka var, kaut gan viņa ticība nebija tik stipra. Jēzus pirmām kārtām</w:t>
      </w:r>
      <w:r w:rsidR="006667A3" w:rsidRPr="005339E7">
        <w:rPr>
          <w:lang w:val="lv-LV"/>
        </w:rPr>
        <w:t xml:space="preserve"> visos gadījumos</w:t>
      </w:r>
      <w:r w:rsidRPr="005339E7">
        <w:rPr>
          <w:lang w:val="lv-LV"/>
        </w:rPr>
        <w:t xml:space="preserve"> uzsvēra ticības nepieciešamību, uz to tika koncentrēta visa </w:t>
      </w:r>
      <w:r w:rsidR="009A2F61" w:rsidRPr="005339E7">
        <w:rPr>
          <w:lang w:val="lv-LV"/>
        </w:rPr>
        <w:t xml:space="preserve">Viņa </w:t>
      </w:r>
      <w:r w:rsidRPr="005339E7">
        <w:rPr>
          <w:lang w:val="lv-LV"/>
        </w:rPr>
        <w:t xml:space="preserve">uzmanība.  </w:t>
      </w:r>
    </w:p>
    <w:p w:rsidR="006667A3" w:rsidRPr="005339E7" w:rsidRDefault="006667A3" w:rsidP="00D6386C">
      <w:pPr>
        <w:tabs>
          <w:tab w:val="left" w:pos="6946"/>
        </w:tabs>
        <w:jc w:val="both"/>
        <w:rPr>
          <w:lang w:val="lv-LV"/>
        </w:rPr>
      </w:pPr>
    </w:p>
    <w:p w:rsidR="009A2F61" w:rsidRPr="005339E7" w:rsidRDefault="006667A3" w:rsidP="00D6386C">
      <w:pPr>
        <w:tabs>
          <w:tab w:val="left" w:pos="6946"/>
        </w:tabs>
        <w:jc w:val="both"/>
        <w:rPr>
          <w:lang w:val="lv-LV"/>
        </w:rPr>
      </w:pPr>
      <w:r w:rsidRPr="005339E7">
        <w:rPr>
          <w:lang w:val="lv-LV"/>
        </w:rPr>
        <w:t>Leģions ticēja, ka viņu ir apsēduši nešķīstie gari. Bet Kungs pirms dziedināšanas nesāka viņ</w:t>
      </w:r>
      <w:r w:rsidR="009A2F61" w:rsidRPr="005339E7">
        <w:rPr>
          <w:lang w:val="lv-LV"/>
        </w:rPr>
        <w:t>u mācīt, ka viņš maldās; patiesībā</w:t>
      </w:r>
      <w:r w:rsidRPr="005339E7">
        <w:rPr>
          <w:lang w:val="lv-LV"/>
        </w:rPr>
        <w:t xml:space="preserve"> ir jāpieņem, ka iespējams </w:t>
      </w:r>
      <w:r w:rsidR="009A2F61" w:rsidRPr="005339E7">
        <w:rPr>
          <w:lang w:val="lv-LV"/>
        </w:rPr>
        <w:t xml:space="preserve">šim </w:t>
      </w:r>
      <w:r w:rsidRPr="005339E7">
        <w:rPr>
          <w:lang w:val="lv-LV"/>
        </w:rPr>
        <w:t xml:space="preserve">cilvēkam tomēr bija ticība, ka brīnums ir iespējams (Mt.13:58). Lk.8:29 saka, ka „Jēzus bija nešķīstam garam pavēlējis atstāt šo cilvēku”. Cilvēkam </w:t>
      </w:r>
      <w:r w:rsidR="001D5977" w:rsidRPr="005339E7">
        <w:rPr>
          <w:lang w:val="lv-LV"/>
        </w:rPr>
        <w:t>vēlāk noteikti bija jā</w:t>
      </w:r>
      <w:r w:rsidRPr="005339E7">
        <w:rPr>
          <w:lang w:val="lv-LV"/>
        </w:rPr>
        <w:t>domā</w:t>
      </w:r>
      <w:r w:rsidR="001D5977" w:rsidRPr="005339E7">
        <w:rPr>
          <w:lang w:val="lv-LV"/>
        </w:rPr>
        <w:t xml:space="preserve"> par</w:t>
      </w:r>
      <w:r w:rsidRPr="005339E7">
        <w:rPr>
          <w:lang w:val="lv-LV"/>
        </w:rPr>
        <w:t xml:space="preserve"> </w:t>
      </w:r>
      <w:r w:rsidR="001D5977" w:rsidRPr="005339E7">
        <w:rPr>
          <w:lang w:val="lv-LV"/>
        </w:rPr>
        <w:t>notikušo un jāsaprot, ka viņa agrākā ticība gariem neko nenozīmēja salīdzinājumā ar Kunga Gara diženumu. Taču Kungs it kā ‘piekrita’ viņa lūgumam par garu, kuri bija viņu apsēduši, izdzīšanu, kas sakrita ar apkārtējiem uzskatiem, ka ļaunie gari un grēcinieki tiks iemesti bezdibenī. Tādi tolaik bija dziedināšana</w:t>
      </w:r>
      <w:r w:rsidR="00737B0E" w:rsidRPr="005339E7">
        <w:rPr>
          <w:lang w:val="lv-LV"/>
        </w:rPr>
        <w:t>s paņēmieni cilvēku uzskatos –</w:t>
      </w:r>
      <w:r w:rsidR="00DF1702" w:rsidRPr="005339E7">
        <w:rPr>
          <w:lang w:val="lv-LV"/>
        </w:rPr>
        <w:t xml:space="preserve"> piemēram, Josifa</w:t>
      </w:r>
      <w:r w:rsidR="001D5977" w:rsidRPr="005339E7">
        <w:rPr>
          <w:lang w:val="lv-LV"/>
        </w:rPr>
        <w:t xml:space="preserve"> </w:t>
      </w:r>
      <w:r w:rsidR="00DF1702" w:rsidRPr="005339E7">
        <w:rPr>
          <w:lang w:val="lv-LV"/>
        </w:rPr>
        <w:t>Flavija darbā lasām</w:t>
      </w:r>
      <w:r w:rsidR="00061AAE" w:rsidRPr="005339E7">
        <w:rPr>
          <w:lang w:val="lv-LV"/>
        </w:rPr>
        <w:t>, kā Ēleāza</w:t>
      </w:r>
      <w:r w:rsidR="00DF1702" w:rsidRPr="005339E7">
        <w:rPr>
          <w:lang w:val="lv-LV"/>
        </w:rPr>
        <w:t>rs izdzina nešķīstos garus no cilvēki</w:t>
      </w:r>
      <w:r w:rsidR="009A2F61" w:rsidRPr="005339E7">
        <w:rPr>
          <w:lang w:val="lv-LV"/>
        </w:rPr>
        <w:t>em, to tuvumā</w:t>
      </w:r>
      <w:r w:rsidR="00315171" w:rsidRPr="005339E7">
        <w:rPr>
          <w:lang w:val="lv-LV"/>
        </w:rPr>
        <w:t xml:space="preserve"> </w:t>
      </w:r>
      <w:r w:rsidR="009A2F61" w:rsidRPr="005339E7">
        <w:rPr>
          <w:lang w:val="lv-LV"/>
        </w:rPr>
        <w:t>vispirms novietojot ūdens krūz</w:t>
      </w:r>
      <w:r w:rsidR="00DF1702" w:rsidRPr="005339E7">
        <w:rPr>
          <w:lang w:val="lv-LV"/>
        </w:rPr>
        <w:t>i, kuru gari pēc to izdzīšanas apgāza [</w:t>
      </w:r>
      <w:r w:rsidR="00DF1702" w:rsidRPr="005339E7">
        <w:rPr>
          <w:i/>
          <w:lang w:val="lv-LV"/>
        </w:rPr>
        <w:t xml:space="preserve">Antiquities of the Jews </w:t>
      </w:r>
      <w:r w:rsidR="00DF1702" w:rsidRPr="005339E7">
        <w:rPr>
          <w:lang w:val="lv-LV"/>
        </w:rPr>
        <w:t xml:space="preserve">8.46-48]. Man šķiet, ka Kungs arī redzēja tāda apstiprinājuma nepieciešamību </w:t>
      </w:r>
      <w:r w:rsidR="009A2F61" w:rsidRPr="005339E7">
        <w:rPr>
          <w:lang w:val="lv-LV"/>
        </w:rPr>
        <w:t>slimaj</w:t>
      </w:r>
      <w:r w:rsidR="00F800B1" w:rsidRPr="005339E7">
        <w:rPr>
          <w:lang w:val="lv-LV"/>
        </w:rPr>
        <w:t xml:space="preserve">am </w:t>
      </w:r>
      <w:r w:rsidR="00DF1702" w:rsidRPr="005339E7">
        <w:rPr>
          <w:lang w:val="lv-LV"/>
        </w:rPr>
        <w:t>un tādēļ lika cūku baram nogāzties</w:t>
      </w:r>
      <w:r w:rsidR="00F800B1" w:rsidRPr="005339E7">
        <w:rPr>
          <w:lang w:val="lv-LV"/>
        </w:rPr>
        <w:t xml:space="preserve"> no kalna ezerā par </w:t>
      </w:r>
      <w:r w:rsidR="009A2F61" w:rsidRPr="005339E7">
        <w:rPr>
          <w:lang w:val="lv-LV"/>
        </w:rPr>
        <w:t>zīmi</w:t>
      </w:r>
      <w:r w:rsidR="00F800B1" w:rsidRPr="005339E7">
        <w:rPr>
          <w:lang w:val="lv-LV"/>
        </w:rPr>
        <w:t xml:space="preserve"> tam,</w:t>
      </w:r>
      <w:r w:rsidR="009A2F61" w:rsidRPr="005339E7">
        <w:rPr>
          <w:lang w:val="lv-LV"/>
        </w:rPr>
        <w:t xml:space="preserve"> ka slimība ir viņu atstājusi. </w:t>
      </w:r>
    </w:p>
    <w:p w:rsidR="009A2F61" w:rsidRPr="005339E7" w:rsidRDefault="009A2F61" w:rsidP="00D6386C">
      <w:pPr>
        <w:tabs>
          <w:tab w:val="left" w:pos="6946"/>
        </w:tabs>
        <w:jc w:val="both"/>
        <w:rPr>
          <w:lang w:val="lv-LV"/>
        </w:rPr>
      </w:pPr>
    </w:p>
    <w:p w:rsidR="00AB2332" w:rsidRPr="005339E7" w:rsidRDefault="009A2F61" w:rsidP="00D6386C">
      <w:pPr>
        <w:tabs>
          <w:tab w:val="left" w:pos="6946"/>
        </w:tabs>
        <w:jc w:val="both"/>
        <w:rPr>
          <w:lang w:val="lv-LV"/>
        </w:rPr>
      </w:pPr>
      <w:r w:rsidRPr="005339E7">
        <w:rPr>
          <w:lang w:val="lv-LV"/>
        </w:rPr>
        <w:t xml:space="preserve">Kunga vārdi: „Caur ko tad jūsu bērni tos [nešķīstos garus] izdzen?” (Lk.11:19) parāda, ka Kungs uz brīdi pieņem, ka nešķīstie gari pastāv un ebreji tos varēja izdzīt. Viņš </w:t>
      </w:r>
      <w:r w:rsidR="00AB2332" w:rsidRPr="005339E7">
        <w:rPr>
          <w:lang w:val="lv-LV"/>
        </w:rPr>
        <w:t xml:space="preserve">nelasa tiem lekciju par to, ka garu nav, ka tie ir maldīgi uzskati; par viņu pārspīlētajām atskaitēm par dziedināšanas gadījumiem. Viņš runā ar tiem viņiem saprotamā valodā un cenšas vest tos pie patiesības atziņas. </w:t>
      </w:r>
    </w:p>
    <w:p w:rsidR="00AB2332" w:rsidRPr="005339E7" w:rsidRDefault="00AB2332" w:rsidP="00D6386C">
      <w:pPr>
        <w:tabs>
          <w:tab w:val="left" w:pos="6946"/>
        </w:tabs>
        <w:jc w:val="both"/>
        <w:rPr>
          <w:lang w:val="lv-LV"/>
        </w:rPr>
      </w:pPr>
    </w:p>
    <w:p w:rsidR="006D2D59" w:rsidRPr="005339E7" w:rsidRDefault="00AB2332" w:rsidP="00D6386C">
      <w:pPr>
        <w:tabs>
          <w:tab w:val="left" w:pos="6946"/>
        </w:tabs>
        <w:jc w:val="both"/>
        <w:rPr>
          <w:lang w:val="lv-LV"/>
        </w:rPr>
      </w:pPr>
      <w:r w:rsidRPr="005339E7">
        <w:rPr>
          <w:lang w:val="lv-LV"/>
        </w:rPr>
        <w:t>Tamlīdzīgu piemēru Jaunajā Derībā, droši vien, ir daudz vairāk nekā mēs varam lasīt bībelēs, kas ir tulkotas no oriģinālās valodas. Brīdinājums, ka ļaunie cilvēki tiks iemesti „mūžīgā ugunī, kas sataisīta velnam un viņa eņģeļiem” (Mt.25:41), ir</w:t>
      </w:r>
      <w:r w:rsidR="00AD300C" w:rsidRPr="005339E7">
        <w:rPr>
          <w:lang w:val="lv-LV"/>
        </w:rPr>
        <w:t xml:space="preserve"> atsauce uz apokrifos pareģoto šķietamo „ļauno eņģeļu” likteni, kā lasāms 1.Ēnoha 54. 2.Pētera un Jūdas vēstulēs lasāmie vārdi par „pazemes tumšajām bedrēm” un grēcīgajiem eņģeļiem arī ir atsauces uz maldīgajiem ticējumiem, kas aprakstīti ebreju apokrifiskajos darbos. Šīs maldīgās idejas (un tās ir maldīgas!) netiek </w:t>
      </w:r>
      <w:r w:rsidR="003E2421" w:rsidRPr="005339E7">
        <w:rPr>
          <w:lang w:val="lv-LV"/>
        </w:rPr>
        <w:t xml:space="preserve">tiešā veidā labotas, taču tās tiek dotas kā morāles mācība, kas no tiem ir jāuztver. Tāds ir to pieminēšanas iemesls, taču mītu tiešs noliegums netiek dots. Kunga līdzības par bagāto vīru  un Lācaru (Lk.16) atveidojums ir pierādījums tam, ka Viņš Pats arī atsaucās uz maldīgajām idejām, nelabojot tās, bet izlietojot tās, lai sniegtu morāli ētisku mācību to maldīgo uzskatu ietvaros, kas bija labi zināmi un saprotami Viņa klausītājiem. </w:t>
      </w:r>
      <w:r w:rsidR="006D0962" w:rsidRPr="005339E7">
        <w:rPr>
          <w:lang w:val="lv-LV"/>
        </w:rPr>
        <w:t xml:space="preserve">Patiesībā Bībelē ir </w:t>
      </w:r>
      <w:r w:rsidR="003111AF" w:rsidRPr="005339E7">
        <w:rPr>
          <w:lang w:val="lv-LV"/>
        </w:rPr>
        <w:t>ļoti daudz gadījumu, kad formāl</w:t>
      </w:r>
      <w:r w:rsidR="006D0962" w:rsidRPr="005339E7">
        <w:rPr>
          <w:lang w:val="lv-LV"/>
        </w:rPr>
        <w:t xml:space="preserve">i ‘kļūdainas’ idejas tiek izmantotas, nelabojot tās, lai sniegtu mācību par kādu augstāku principu. Tā piemēram, ērglis nenes savus mazuļus uz spārniem; tas planē gaisā virs tiem. Bet ,raugoties no zemes, izskatās it kā viņš nestu tos uz spārniem. Dievs piemērojas mūsu, zemes iedzīvotāju, redzes lokam, lai mācītu mūs debešķīgajām lietām. Viņš necenšas katru reizi atspēkot ikkatru maldīgo ideju, jo tad Viņš nesasniegs Savu mērķi. </w:t>
      </w:r>
    </w:p>
    <w:p w:rsidR="006D2D59" w:rsidRPr="005339E7" w:rsidRDefault="006D2D59" w:rsidP="00D6386C">
      <w:pPr>
        <w:tabs>
          <w:tab w:val="left" w:pos="6946"/>
        </w:tabs>
        <w:jc w:val="both"/>
        <w:rPr>
          <w:lang w:val="lv-LV"/>
        </w:rPr>
      </w:pPr>
    </w:p>
    <w:p w:rsidR="006D2D59" w:rsidRPr="005339E7" w:rsidRDefault="006D2D59" w:rsidP="00D6386C">
      <w:pPr>
        <w:tabs>
          <w:tab w:val="left" w:pos="6946"/>
        </w:tabs>
        <w:jc w:val="both"/>
        <w:rPr>
          <w:b/>
          <w:lang w:val="lv-LV"/>
        </w:rPr>
      </w:pPr>
      <w:r w:rsidRPr="005339E7">
        <w:rPr>
          <w:b/>
          <w:lang w:val="lv-LV"/>
        </w:rPr>
        <w:t>Citi Jēzus mācības piemēri</w:t>
      </w:r>
    </w:p>
    <w:p w:rsidR="001C737D" w:rsidRPr="005339E7" w:rsidRDefault="006D2D59" w:rsidP="00D6386C">
      <w:pPr>
        <w:numPr>
          <w:ilvl w:val="1"/>
          <w:numId w:val="16"/>
        </w:numPr>
        <w:tabs>
          <w:tab w:val="left" w:pos="6946"/>
        </w:tabs>
        <w:jc w:val="both"/>
        <w:rPr>
          <w:lang w:val="lv-LV"/>
        </w:rPr>
      </w:pPr>
      <w:r w:rsidRPr="005339E7">
        <w:rPr>
          <w:lang w:val="lv-LV"/>
        </w:rPr>
        <w:t xml:space="preserve">Farizeji aizrādīja Jēzum, ka Viņa mācekļi sabatā „kuļ”, jo viņi plūca vārpas un berzēja tās rokās (Mk.2:23-28). Kungs būtu varējis atbildēt, ka tā nav strādāšana sabatā pēc Bībeles kanoniem. Bet nē. Tā vietā Viņš argumentēja: ‘Labi, pieņemsim, ka jums ir taisnība, bet Dāvids un </w:t>
      </w:r>
      <w:r w:rsidR="00931258" w:rsidRPr="005339E7">
        <w:rPr>
          <w:lang w:val="lv-LV"/>
        </w:rPr>
        <w:t>viņa vīri pārkāpa likumu, jo viņi darboj</w:t>
      </w:r>
      <w:r w:rsidR="009D4723" w:rsidRPr="005339E7">
        <w:rPr>
          <w:lang w:val="lv-LV"/>
        </w:rPr>
        <w:t>ās Dieva uzdevumā, un tas deva</w:t>
      </w:r>
      <w:r w:rsidR="00931258" w:rsidRPr="005339E7">
        <w:rPr>
          <w:lang w:val="lv-LV"/>
        </w:rPr>
        <w:t xml:space="preserve"> viņiem tiesības neievērot formālas paklausības</w:t>
      </w:r>
      <w:r w:rsidR="006D0962" w:rsidRPr="005339E7">
        <w:rPr>
          <w:lang w:val="lv-LV"/>
        </w:rPr>
        <w:t xml:space="preserve"> </w:t>
      </w:r>
      <w:r w:rsidR="00931258" w:rsidRPr="005339E7">
        <w:rPr>
          <w:lang w:val="lv-LV"/>
        </w:rPr>
        <w:t>prasības.’</w:t>
      </w:r>
      <w:r w:rsidR="001C737D" w:rsidRPr="005339E7">
        <w:rPr>
          <w:lang w:val="lv-LV"/>
        </w:rPr>
        <w:t xml:space="preserve"> Kungs Jēzus nenodarbojās ar stāstīšanu par uzskatu maldīgumu. Viņš darbojās pēc daudz augstākiem principiem, lai novestu līdz apziņai daudz būtis</w:t>
      </w:r>
      <w:r w:rsidR="00ED66EC" w:rsidRPr="005339E7">
        <w:rPr>
          <w:lang w:val="lv-LV"/>
        </w:rPr>
        <w:t>kākas, praktiskas, noderīgas at</w:t>
      </w:r>
      <w:r w:rsidR="001C737D" w:rsidRPr="005339E7">
        <w:rPr>
          <w:lang w:val="lv-LV"/>
        </w:rPr>
        <w:t xml:space="preserve">ziņas. </w:t>
      </w:r>
    </w:p>
    <w:p w:rsidR="008B4F4C" w:rsidRPr="005339E7" w:rsidRDefault="001C737D" w:rsidP="00D6386C">
      <w:pPr>
        <w:numPr>
          <w:ilvl w:val="1"/>
          <w:numId w:val="16"/>
        </w:numPr>
        <w:tabs>
          <w:tab w:val="left" w:pos="6946"/>
        </w:tabs>
        <w:jc w:val="both"/>
        <w:rPr>
          <w:lang w:val="lv-LV"/>
        </w:rPr>
      </w:pPr>
      <w:r w:rsidRPr="005339E7">
        <w:rPr>
          <w:lang w:val="lv-LV"/>
        </w:rPr>
        <w:t>Kunga kvēlā vēlēšanās iedvest ticību saskatāma tajā, ka Viņš paredz iespējamo domu gājumu cilvēkā. „Nesāciet pie sevis sacīt…”</w:t>
      </w:r>
      <w:r w:rsidR="00B37E9C" w:rsidRPr="005339E7">
        <w:rPr>
          <w:lang w:val="lv-LV"/>
        </w:rPr>
        <w:t xml:space="preserve"> (Lk.3:8), Viņš saka odžu paaudzei; un Viņš dedzīgi stiprināja virsnieka ticību, kad citi viņam teica, ka ticībai nav pamata, ka meita jau ir mirusi. Un mēs jūtam Viņa vēlmi rast atbalsi, kad Viņš saka sievai: „Tici Man, sieva…” (Jņ.4:21). Neskatoties uz viņas </w:t>
      </w:r>
      <w:r w:rsidR="00377538" w:rsidRPr="005339E7">
        <w:rPr>
          <w:lang w:val="lv-LV"/>
        </w:rPr>
        <w:t>skaidri saskatāmo antagonismu un rūgtumu pret ebrejiem, un, iespējams, [kā uzskata daži komentētāji] sieviešu tiesību aizstāvību…Kungs centās iedvest viņai ticību,</w:t>
      </w:r>
      <w:r w:rsidR="00141CCA" w:rsidRPr="005339E7">
        <w:rPr>
          <w:lang w:val="lv-LV"/>
        </w:rPr>
        <w:t xml:space="preserve"> necenšoties labot viņas uzskatu</w:t>
      </w:r>
      <w:r w:rsidR="00377538" w:rsidRPr="005339E7">
        <w:rPr>
          <w:lang w:val="lv-LV"/>
        </w:rPr>
        <w:t>s šais jomās. Arī Dievs tiecās pēc ticības un dažas no „pēkšņām” uzvarām, kuras Viņš piešķīra Vecajā Derībā, tika dotas cilvēkiem, kas bija tāli no garīguma, taču izmisumā kaujas laukā bija piesaukuši Viņu</w:t>
      </w:r>
      <w:r w:rsidR="008B4F4C" w:rsidRPr="005339E7">
        <w:rPr>
          <w:lang w:val="lv-LV"/>
        </w:rPr>
        <w:t>. Viņš ļāvās pielūgties, tik ļoti Viņš cienīja ticību (piem., 1.Laiku 5:10-20).</w:t>
      </w:r>
    </w:p>
    <w:p w:rsidR="008B4F4C" w:rsidRPr="005339E7" w:rsidRDefault="002F0472" w:rsidP="00D6386C">
      <w:pPr>
        <w:numPr>
          <w:ilvl w:val="1"/>
          <w:numId w:val="16"/>
        </w:numPr>
        <w:tabs>
          <w:tab w:val="left" w:pos="6946"/>
        </w:tabs>
        <w:jc w:val="both"/>
        <w:rPr>
          <w:lang w:val="lv-LV"/>
        </w:rPr>
      </w:pPr>
      <w:r w:rsidRPr="005339E7">
        <w:rPr>
          <w:lang w:val="lv-LV"/>
        </w:rPr>
        <w:t>Kad ebreji</w:t>
      </w:r>
      <w:r w:rsidR="008B4F4C" w:rsidRPr="005339E7">
        <w:rPr>
          <w:lang w:val="lv-LV"/>
        </w:rPr>
        <w:t xml:space="preserve"> Viņu izsmēja par vārdiem, ka Viņš redzējis Ābrahāmu, Kungs neatteica, ka Viņš, protams, to nebija tā domājis; tā vietā Viņš pagrieza sarunas tēmu, sakot „pirms Ābrahāms tapa, esmu Es”.</w:t>
      </w:r>
    </w:p>
    <w:p w:rsidR="00605037" w:rsidRPr="005339E7" w:rsidRDefault="008B4F4C" w:rsidP="00D6386C">
      <w:pPr>
        <w:numPr>
          <w:ilvl w:val="1"/>
          <w:numId w:val="16"/>
        </w:numPr>
        <w:tabs>
          <w:tab w:val="left" w:pos="6946"/>
        </w:tabs>
        <w:jc w:val="both"/>
        <w:rPr>
          <w:lang w:val="lv-LV"/>
        </w:rPr>
      </w:pPr>
      <w:r w:rsidRPr="005339E7">
        <w:rPr>
          <w:lang w:val="lv-LV"/>
        </w:rPr>
        <w:t xml:space="preserve">Mācekļu ticība nebija tik liela, lai izārstētu slimo zēnu. Jēzus tiem saka: </w:t>
      </w:r>
      <w:r w:rsidR="00D22504" w:rsidRPr="005339E7">
        <w:rPr>
          <w:lang w:val="lv-LV"/>
        </w:rPr>
        <w:t xml:space="preserve">tas ir „jūsu mazticības dēļ…ja jums ticība ir kā sinepju graudiņš, tad </w:t>
      </w:r>
      <w:r w:rsidR="002A1C4D" w:rsidRPr="005339E7">
        <w:rPr>
          <w:lang w:val="lv-LV"/>
        </w:rPr>
        <w:t>jūs sacīsit šim kalnam: pārceli</w:t>
      </w:r>
      <w:r w:rsidR="00D22504" w:rsidRPr="005339E7">
        <w:rPr>
          <w:lang w:val="lv-LV"/>
        </w:rPr>
        <w:t xml:space="preserve">es…” (Mt.17:20). Padomājiet par to, kas šeit notiek. Viņu ticība nebija pat tik liela kā sinepju graudiņš; viņiem nepietika ticības, lai izārstētu zēnu. Taču Jēzus tos sauc par „mazticīgiem”. Viņš atzina viņos pat to kripatiņu ticības, kas viņiem bija. Viņa vēlme saskatīt ticību cilvēkos bija tik liela, ka Viņu priecēja pat tās mazākie iedīgļi. Mums arī jābūt spējīgiem ar prieku saskatīt ticību tajos, kuriem mēs sludinām un kurus tiecamies garīgi izglītot. Līdzīgā </w:t>
      </w:r>
      <w:r w:rsidR="00BB4D73" w:rsidRPr="005339E7">
        <w:rPr>
          <w:lang w:val="lv-LV"/>
        </w:rPr>
        <w:t>veidā Dievs bija vīlies Savā tautā, ka tā nebija Viņam paklausīga, ka tā bija nepaklausīga arī saviem iekarotājiem (Ecēh.5:7). Paklausībai ir liela nozīme Dieva acīs un Viņš vēlējās redzēt, vai viņi to izrādīs jel kādam, pat tad, kad tie bija nolieguši Viņu.</w:t>
      </w:r>
    </w:p>
    <w:p w:rsidR="008C7AC0" w:rsidRPr="005339E7" w:rsidRDefault="00605037" w:rsidP="00D6386C">
      <w:pPr>
        <w:numPr>
          <w:ilvl w:val="1"/>
          <w:numId w:val="16"/>
        </w:numPr>
        <w:tabs>
          <w:tab w:val="left" w:pos="6946"/>
        </w:tabs>
        <w:jc w:val="both"/>
        <w:rPr>
          <w:lang w:val="lv-LV"/>
        </w:rPr>
      </w:pPr>
      <w:r w:rsidRPr="005339E7">
        <w:rPr>
          <w:lang w:val="lv-LV"/>
        </w:rPr>
        <w:t>Kungs runāja par to, ka nevajaga likt ortodoksālajiem jūdiem apgrēkoties, nemaksājot nodokli; taču Viņš turpina, sakot, ka jāsargās apgrēcināt vienu no vismazākajiem</w:t>
      </w:r>
      <w:r w:rsidR="00DB619C" w:rsidRPr="005339E7">
        <w:rPr>
          <w:lang w:val="lv-LV"/>
        </w:rPr>
        <w:t>, kas tic (Mt.17:27; 18:6). Varbūt Viņš jau ortodoksālajos ebrejos saredzēja ticības iedīgļus… ticības, kura vēlāk novestu pie lielas priesteru daļas paklausības ticībā Viņam? Nevienam no mums nebūtu šāda jutīguma, tik lielas cerības, tāda centības gara. Mums jātiecas sekot šim piemēram.</w:t>
      </w:r>
      <w:r w:rsidR="00BB4D73" w:rsidRPr="005339E7">
        <w:rPr>
          <w:lang w:val="lv-LV"/>
        </w:rPr>
        <w:t xml:space="preserve"> </w:t>
      </w:r>
    </w:p>
    <w:p w:rsidR="009C5E7A" w:rsidRPr="005339E7" w:rsidRDefault="008C7AC0" w:rsidP="00D6386C">
      <w:pPr>
        <w:numPr>
          <w:ilvl w:val="1"/>
          <w:numId w:val="16"/>
        </w:numPr>
        <w:tabs>
          <w:tab w:val="left" w:pos="6946"/>
        </w:tabs>
        <w:jc w:val="both"/>
        <w:rPr>
          <w:lang w:val="lv-LV"/>
        </w:rPr>
      </w:pPr>
      <w:r w:rsidRPr="005339E7">
        <w:rPr>
          <w:lang w:val="lv-LV"/>
        </w:rPr>
        <w:t>Kad mācekļi savā neprātā tiecās pēc labākajām vietām pie Kunga labās un kreisās rokas, Kungs būtu varējis atbildēt: ‘Ak jūs nejēgas! Tie, kas būs pie manas kreisās rokas, tiks nolādēti!’. Taču Viņš Savā žēlastībā nenorādīja uz šo kliedzošo kļūdu. V</w:t>
      </w:r>
      <w:r w:rsidR="009C5E7A" w:rsidRPr="005339E7">
        <w:rPr>
          <w:lang w:val="lv-LV"/>
        </w:rPr>
        <w:t>iņš norādīja uz to, ka nav jācenšas sevi paaugstināt, jo  Dieva ziņā ir izlemt par katra vietu Valstībā. (Mt.20:23). Diemžēl mūsu sludināšanas darbā mēs galvenokārt norādām uz citu kļūdām, necenšoties saskatīt to ticību un sapratni, kas viņiem ir, lai cik maza tā būtu, un censties stiprināt to.</w:t>
      </w:r>
    </w:p>
    <w:p w:rsidR="00DC5296" w:rsidRPr="005339E7" w:rsidRDefault="008B6E56" w:rsidP="00D6386C">
      <w:pPr>
        <w:numPr>
          <w:ilvl w:val="1"/>
          <w:numId w:val="16"/>
        </w:numPr>
        <w:tabs>
          <w:tab w:val="left" w:pos="6946"/>
        </w:tabs>
        <w:jc w:val="both"/>
        <w:rPr>
          <w:lang w:val="lv-LV"/>
        </w:rPr>
      </w:pPr>
      <w:r w:rsidRPr="005339E7">
        <w:rPr>
          <w:lang w:val="lv-LV"/>
        </w:rPr>
        <w:t xml:space="preserve">Kad ļaudis jautāja: „Kādu zīmi Tu rādi, lai mēs, to redzēdami, Tev ticam?” (Jņ.6:30), Kungs būtu varējis tiem atbildēt apmēram tā, kā mēs lasām Ebr.11:1 – Viņš varētu teikt, ka ticība ir pārliecība par neredzamām lietām. Jo redzēt un ticēt patiesībā nav tas pats, kas patiesi ticēt. </w:t>
      </w:r>
      <w:r w:rsidR="00DC5296" w:rsidRPr="005339E7">
        <w:rPr>
          <w:lang w:val="lv-LV"/>
        </w:rPr>
        <w:t>Taču Kungs tā nesaka. Viņš atbild, ka Viņš ir Dieva maize no debesīm dota. Un viņu attieksme brīnumaini mainās, tie sauc: „Kungs, dod mums vienmēr šo maizi” (:34). No tā mums būs mācīties – necensties obligāti norādīt uz visām kļūdām, kad mēs tās redzam, bet pieķerties kaut kam no otra cilvēka teiktā un attīstot to, pievest cilvēku pie patiesības.</w:t>
      </w:r>
    </w:p>
    <w:p w:rsidR="00A55736" w:rsidRPr="005339E7" w:rsidRDefault="00DC5296" w:rsidP="00D6386C">
      <w:pPr>
        <w:numPr>
          <w:ilvl w:val="1"/>
          <w:numId w:val="16"/>
        </w:numPr>
        <w:tabs>
          <w:tab w:val="left" w:pos="6946"/>
        </w:tabs>
        <w:jc w:val="both"/>
        <w:rPr>
          <w:lang w:val="lv-LV"/>
        </w:rPr>
      </w:pPr>
      <w:r w:rsidRPr="005339E7">
        <w:rPr>
          <w:lang w:val="lv-LV"/>
        </w:rPr>
        <w:t xml:space="preserve">Kāda sieviete domāja, ka pieskaroties Viņa drēbēm, Viņa izveseļosies. </w:t>
      </w:r>
      <w:r w:rsidR="00523F3F" w:rsidRPr="005339E7">
        <w:rPr>
          <w:lang w:val="lv-LV"/>
        </w:rPr>
        <w:t>Arī šodien daudzi pareizticīgie un katoļi pieturas pie šiem maldīgajiem uzskatiem, ka kāda materiāla lieta var dziedināt. Kungs uzsver, ka viņai ir palīdzējusi viņas ticība, nevis pieskaršanās drēbēm (Mt.9:21,22). Atkal mēs redzam, ka Kungs uzsver to pozitīvo, kas viņā bija, nevis negatīvo. Mēs zinām, ka parasti pirms cilvēka dziedināšanas Kungs gribēja saskatīt viņā ticību</w:t>
      </w:r>
      <w:r w:rsidR="00DB6EE0" w:rsidRPr="005339E7">
        <w:rPr>
          <w:lang w:val="lv-LV"/>
        </w:rPr>
        <w:t xml:space="preserve">. Taču pēc šī notikuma tiek minēti piemēri, kad tie, kas pieskārās Viņa drēbēm, tika dziedināti (Mk.6:56; Lk.6:19). </w:t>
      </w:r>
      <w:r w:rsidR="00B20104" w:rsidRPr="005339E7">
        <w:rPr>
          <w:lang w:val="lv-LV"/>
        </w:rPr>
        <w:t>Iespējams, ka</w:t>
      </w:r>
      <w:r w:rsidR="008473D3" w:rsidRPr="005339E7">
        <w:rPr>
          <w:lang w:val="lv-LV"/>
        </w:rPr>
        <w:t xml:space="preserve"> tie vienkārši cerēja, ka viņu pieredze būs līdzīga tās sievietes pieredzei</w:t>
      </w:r>
      <w:r w:rsidR="00B20104" w:rsidRPr="005339E7">
        <w:rPr>
          <w:lang w:val="lv-LV"/>
        </w:rPr>
        <w:t>. Kāds varētu bilst, ka tie vienkārši cerēja, ka arī viņiem paveiksies</w:t>
      </w:r>
      <w:r w:rsidR="00336330" w:rsidRPr="005339E7">
        <w:rPr>
          <w:lang w:val="lv-LV"/>
        </w:rPr>
        <w:t>, tāpat arī tie radinieki, kas centās slimnieku pievirzīt tuvāk Jēzus drēbēm. Un pilnīgi iespējams, ka tā arī bija. Taču Kungs tajā visā saskatīja to kripatiņu ticības un atsaucās uz to. Iespējams, ka tā nav nejauš</w:t>
      </w:r>
      <w:r w:rsidR="008D27ED" w:rsidRPr="005339E7">
        <w:rPr>
          <w:lang w:val="lv-LV"/>
        </w:rPr>
        <w:t xml:space="preserve">ība, ka Marks atzīmē </w:t>
      </w:r>
      <w:r w:rsidR="00336330" w:rsidRPr="005339E7">
        <w:rPr>
          <w:lang w:val="lv-LV"/>
        </w:rPr>
        <w:t xml:space="preserve">saistību starp ticību </w:t>
      </w:r>
      <w:r w:rsidR="008D27ED" w:rsidRPr="005339E7">
        <w:rPr>
          <w:lang w:val="lv-LV"/>
        </w:rPr>
        <w:t>un Jēzus lēmumu dziedināt vienā un tai pašā nodaļā (Mk.6:5). Kad mūsos rodas šaubas, ka mūsu sludināšanā klausās tikai kādu materiālu guvumu dēļ, mums ir jāatcerās Jēzus piemērs. Kad mēs saskatām nepareizo motivāciju, mums nav jāaizgriežas; mums jāskatās dziļāk un jācer stiprāk.</w:t>
      </w:r>
    </w:p>
    <w:p w:rsidR="006667A3" w:rsidRPr="005339E7" w:rsidRDefault="00A55736" w:rsidP="00D6386C">
      <w:pPr>
        <w:numPr>
          <w:ilvl w:val="1"/>
          <w:numId w:val="16"/>
        </w:numPr>
        <w:tabs>
          <w:tab w:val="left" w:pos="6946"/>
        </w:tabs>
        <w:jc w:val="both"/>
        <w:rPr>
          <w:lang w:val="lv-LV"/>
        </w:rPr>
      </w:pPr>
      <w:r w:rsidRPr="005339E7">
        <w:rPr>
          <w:lang w:val="lv-LV"/>
        </w:rPr>
        <w:t xml:space="preserve">Vēl viena sieviete bija acīmredzama grēciniece un Kungs lika viņai noprast, ka Viņam ir viss zināms par viņas pieciem vīriem. Bet Viņš tam </w:t>
      </w:r>
      <w:r w:rsidR="00D6392E" w:rsidRPr="005339E7">
        <w:rPr>
          <w:lang w:val="lv-LV"/>
        </w:rPr>
        <w:t>neveltīja daudz uzmanības; Viņš saprata, ka</w:t>
      </w:r>
      <w:r w:rsidR="008D27ED" w:rsidRPr="005339E7">
        <w:rPr>
          <w:lang w:val="lv-LV"/>
        </w:rPr>
        <w:t xml:space="preserve"> </w:t>
      </w:r>
      <w:r w:rsidR="00D6392E" w:rsidRPr="005339E7">
        <w:rPr>
          <w:lang w:val="lv-LV"/>
        </w:rPr>
        <w:t>pamatā viņa ir izslāpusi un Viņam ir ūdens, ko piedāvāt tai. Viņš saredzēja, kas viņai bija nepieciešams daudz vairāk par runām par viņas morālo problēmu</w:t>
      </w:r>
      <w:r w:rsidR="002A1C4D" w:rsidRPr="005339E7">
        <w:rPr>
          <w:lang w:val="lv-LV"/>
        </w:rPr>
        <w:t>; un Viņam bija atbilde uz to. K</w:t>
      </w:r>
      <w:r w:rsidR="00D6392E" w:rsidRPr="005339E7">
        <w:rPr>
          <w:lang w:val="lv-LV"/>
        </w:rPr>
        <w:t>ad viņa teica, ka viņai nav vīra, Viņš būtu varējis atbildēt: ‘Tu melo! Pus patiesība ir tas pats, kas meli!’. Bet nē. Viņš teica liegi un taktiski:</w:t>
      </w:r>
      <w:r w:rsidR="001B5D1F" w:rsidRPr="005339E7">
        <w:rPr>
          <w:lang w:val="lv-LV"/>
        </w:rPr>
        <w:t xml:space="preserve"> „Tu pareizi esi sacījusi: man nav vīra, - jo pieci vīri tev ir bijuši, bet, kas tev tagad ir, tas nav tavs vīrs. Šai ziņā tu esi runājusi patiesību” (Jņ.4:16-18). Viņš būtu varējis pazemot viņu. Bet viņš to nedara. Un mums, kas „esam patiesībā”, būs mācīties no tā. Viņu iedvesmoja saruna ar šo sievu, kaut arī viņas vārdi </w:t>
      </w:r>
      <w:r w:rsidR="00B24AED" w:rsidRPr="005339E7">
        <w:rPr>
          <w:lang w:val="lv-LV"/>
        </w:rPr>
        <w:t xml:space="preserve">„Vai tikai Tas nav Kristus?” (Jņ.4:29) liecina par to, ka viņa vēl nav droša par to. Reimonds Brauns komentē: „Grieķu valodā jautājums ar </w:t>
      </w:r>
      <w:r w:rsidR="00B24AED" w:rsidRPr="005339E7">
        <w:rPr>
          <w:i/>
          <w:lang w:val="lv-LV"/>
        </w:rPr>
        <w:t>meti</w:t>
      </w:r>
      <w:r w:rsidR="00B24AED" w:rsidRPr="005339E7">
        <w:rPr>
          <w:lang w:val="lv-LV"/>
        </w:rPr>
        <w:t xml:space="preserve"> norāda uz neticamību” (</w:t>
      </w:r>
      <w:r w:rsidR="00B24AED" w:rsidRPr="005339E7">
        <w:rPr>
          <w:i/>
          <w:lang w:val="lv-LV"/>
        </w:rPr>
        <w:t>The Gospel According to John</w:t>
      </w:r>
      <w:r w:rsidR="00B24AED" w:rsidRPr="005339E7">
        <w:rPr>
          <w:lang w:val="lv-LV"/>
        </w:rPr>
        <w:t>, Vol.1,</w:t>
      </w:r>
      <w:r w:rsidR="002A1C4D" w:rsidRPr="005339E7">
        <w:rPr>
          <w:lang w:val="lv-LV"/>
        </w:rPr>
        <w:t xml:space="preserve"> </w:t>
      </w:r>
      <w:r w:rsidR="00B24AED" w:rsidRPr="005339E7">
        <w:rPr>
          <w:lang w:val="lv-LV"/>
        </w:rPr>
        <w:t xml:space="preserve">p.173). Un jāsaka, ka samariete neteica patiesību, sakot, ka viņai nav vīra (Jņ.4:17). Kungs būtu varējis atbildēt: ‘Nemelo. Tu dzīvo ar vīrieti un tev ir bijuši pieci vīri’. Tā vietā Kungs uztver viņas atbildi pozitīvi, piekrītot tam, ka viņas tagadējās attiecības ar vīrieti nav tādas, kādas labpatiktu Dievam. </w:t>
      </w:r>
      <w:r w:rsidR="00507687" w:rsidRPr="005339E7">
        <w:rPr>
          <w:lang w:val="lv-LV"/>
        </w:rPr>
        <w:t>Viņa labvēlīgā attieksme ir vienkārši izcila.</w:t>
      </w:r>
      <w:r w:rsidR="00B24AED" w:rsidRPr="005339E7">
        <w:rPr>
          <w:lang w:val="lv-LV"/>
        </w:rPr>
        <w:t xml:space="preserve">  </w:t>
      </w:r>
      <w:r w:rsidR="001B5D1F" w:rsidRPr="005339E7">
        <w:rPr>
          <w:lang w:val="lv-LV"/>
        </w:rPr>
        <w:t xml:space="preserve">  </w:t>
      </w:r>
      <w:r w:rsidR="00D6392E" w:rsidRPr="005339E7">
        <w:rPr>
          <w:lang w:val="lv-LV"/>
        </w:rPr>
        <w:t xml:space="preserve"> </w:t>
      </w:r>
      <w:r w:rsidR="008D27ED" w:rsidRPr="005339E7">
        <w:rPr>
          <w:lang w:val="lv-LV"/>
        </w:rPr>
        <w:t xml:space="preserve"> </w:t>
      </w:r>
      <w:r w:rsidR="00DB6EE0" w:rsidRPr="005339E7">
        <w:rPr>
          <w:lang w:val="lv-LV"/>
        </w:rPr>
        <w:t xml:space="preserve"> </w:t>
      </w:r>
      <w:r w:rsidR="00523F3F" w:rsidRPr="005339E7">
        <w:rPr>
          <w:lang w:val="lv-LV"/>
        </w:rPr>
        <w:t xml:space="preserve">   </w:t>
      </w:r>
      <w:r w:rsidR="00DC5296" w:rsidRPr="005339E7">
        <w:rPr>
          <w:lang w:val="lv-LV"/>
        </w:rPr>
        <w:t xml:space="preserve">  </w:t>
      </w:r>
      <w:r w:rsidR="009C5E7A" w:rsidRPr="005339E7">
        <w:rPr>
          <w:lang w:val="lv-LV"/>
        </w:rPr>
        <w:t xml:space="preserve"> </w:t>
      </w:r>
      <w:r w:rsidR="008C7AC0" w:rsidRPr="005339E7">
        <w:rPr>
          <w:lang w:val="lv-LV"/>
        </w:rPr>
        <w:t xml:space="preserve"> </w:t>
      </w:r>
      <w:r w:rsidR="008B4F4C" w:rsidRPr="005339E7">
        <w:rPr>
          <w:lang w:val="lv-LV"/>
        </w:rPr>
        <w:t xml:space="preserve"> </w:t>
      </w:r>
      <w:r w:rsidR="00931258" w:rsidRPr="005339E7">
        <w:rPr>
          <w:lang w:val="lv-LV"/>
        </w:rPr>
        <w:t xml:space="preserve"> </w:t>
      </w:r>
      <w:r w:rsidR="003E2421" w:rsidRPr="005339E7">
        <w:rPr>
          <w:lang w:val="lv-LV"/>
        </w:rPr>
        <w:t xml:space="preserve">   </w:t>
      </w:r>
      <w:r w:rsidR="00AD300C" w:rsidRPr="005339E7">
        <w:rPr>
          <w:lang w:val="lv-LV"/>
        </w:rPr>
        <w:t xml:space="preserve"> </w:t>
      </w:r>
      <w:r w:rsidR="009A2F61" w:rsidRPr="005339E7">
        <w:rPr>
          <w:lang w:val="lv-LV"/>
        </w:rPr>
        <w:t xml:space="preserve"> </w:t>
      </w:r>
      <w:r w:rsidR="00DF1702" w:rsidRPr="005339E7">
        <w:rPr>
          <w:lang w:val="lv-LV"/>
        </w:rPr>
        <w:t xml:space="preserve">    </w:t>
      </w:r>
      <w:r w:rsidR="00737B0E" w:rsidRPr="005339E7">
        <w:rPr>
          <w:lang w:val="lv-LV"/>
        </w:rPr>
        <w:t xml:space="preserve"> </w:t>
      </w:r>
    </w:p>
    <w:p w:rsidR="00CB613D" w:rsidRPr="005339E7" w:rsidRDefault="00507687" w:rsidP="00D6386C">
      <w:pPr>
        <w:numPr>
          <w:ilvl w:val="1"/>
          <w:numId w:val="16"/>
        </w:numPr>
        <w:tabs>
          <w:tab w:val="left" w:pos="6946"/>
        </w:tabs>
        <w:jc w:val="both"/>
        <w:rPr>
          <w:lang w:val="lv-LV"/>
        </w:rPr>
      </w:pPr>
      <w:r w:rsidRPr="005339E7">
        <w:rPr>
          <w:lang w:val="lv-LV"/>
        </w:rPr>
        <w:t>Kungs zināja, ka Pēterim Ģetzemanes darzā bija līdz drēbēs apslēpts zobens. Bet Viņš neko neteica; Viņš nekritizēja Pētera vājumu. Viņš zināja, ka daudz labāk ir atstāt visu, kā ir un tad Malhusa dziedināšanas brīnumam bija vairāk kā jāpārliecina Pēteri, ka Kunga vīriem nav jālieto zobens.</w:t>
      </w:r>
      <w:r w:rsidR="00CB613D" w:rsidRPr="005339E7">
        <w:rPr>
          <w:lang w:val="lv-LV"/>
        </w:rPr>
        <w:t xml:space="preserve"> Jo viņu Kungs dziedēja nevis slepkavoja vienu no tiem, kas bija sūtīti, lai Viņu sagūstītu.</w:t>
      </w:r>
    </w:p>
    <w:p w:rsidR="00B95E1A" w:rsidRPr="005339E7" w:rsidRDefault="009E32BC" w:rsidP="00D6386C">
      <w:pPr>
        <w:numPr>
          <w:ilvl w:val="1"/>
          <w:numId w:val="16"/>
        </w:numPr>
        <w:tabs>
          <w:tab w:val="left" w:pos="6946"/>
        </w:tabs>
        <w:jc w:val="both"/>
        <w:rPr>
          <w:lang w:val="lv-LV"/>
        </w:rPr>
      </w:pPr>
      <w:r w:rsidRPr="005339E7">
        <w:rPr>
          <w:lang w:val="lv-LV"/>
        </w:rPr>
        <w:t>„Jūs esat izsūtījuši pie Jāņa, un viņš patiesībai ir devis liecību [proti, ka Jēzus apgalvojumi ir patiesi]. Tomēr Es nepieņemu liecību no cilvēka [proti, Jāņa], bet to pieminu, lai jūs tiktu izglābti…Bet Man ir lielāka liecība nekā Jāņa: tie darbi, ko Tēvs Man ir devis</w:t>
      </w:r>
      <w:r w:rsidR="003B0A67" w:rsidRPr="005339E7">
        <w:rPr>
          <w:lang w:val="lv-LV"/>
        </w:rPr>
        <w:t>…liecina par Mani, ka Tēvs Mani ir sūtījis”. Es gribētu vērst jūsu uzmanību uz Kunga vārdiem: „Bet to pieminu, lai jūs tiktu glābti”. Kungs gribēja, lai cilvēki pieņemtu</w:t>
      </w:r>
      <w:r w:rsidR="00507687" w:rsidRPr="005339E7">
        <w:rPr>
          <w:lang w:val="lv-LV"/>
        </w:rPr>
        <w:t xml:space="preserve"> </w:t>
      </w:r>
      <w:r w:rsidR="003B0A67" w:rsidRPr="005339E7">
        <w:rPr>
          <w:lang w:val="lv-LV"/>
        </w:rPr>
        <w:t>Viņa Tēva liecību; bet Viņš bija gatavs arī ļaut viņiem pieņemt Jāņa liecību, kaut arī tas ir daudz zemāks uztveres līmenis, kad cilvēka liecībai tic vairāk nekā Dieva liecībai, taču Kungs</w:t>
      </w:r>
      <w:r w:rsidR="00B95E1A" w:rsidRPr="005339E7">
        <w:rPr>
          <w:lang w:val="lv-LV"/>
        </w:rPr>
        <w:t xml:space="preserve"> to pieļāva</w:t>
      </w:r>
      <w:r w:rsidR="00750904" w:rsidRPr="005339E7">
        <w:rPr>
          <w:lang w:val="lv-LV"/>
        </w:rPr>
        <w:t xml:space="preserve"> cilvēku glābšanas labad.</w:t>
      </w:r>
    </w:p>
    <w:p w:rsidR="00C47DB3" w:rsidRPr="005339E7" w:rsidRDefault="00B95E1A" w:rsidP="00D6386C">
      <w:pPr>
        <w:numPr>
          <w:ilvl w:val="1"/>
          <w:numId w:val="16"/>
        </w:numPr>
        <w:tabs>
          <w:tab w:val="left" w:pos="6946"/>
        </w:tabs>
        <w:jc w:val="both"/>
        <w:rPr>
          <w:lang w:val="lv-LV"/>
        </w:rPr>
      </w:pPr>
      <w:r w:rsidRPr="005339E7">
        <w:rPr>
          <w:lang w:val="lv-LV"/>
        </w:rPr>
        <w:t>Pieraksti neliecina par to, ka Kungs būtu labojis mācekļu pārpratumu, kad tie domāja, ka Jēzus taisās izdarīt pašnāvību, sakot „iesim pie viņa”</w:t>
      </w:r>
      <w:r w:rsidR="00C47DB3" w:rsidRPr="005339E7">
        <w:rPr>
          <w:lang w:val="lv-LV"/>
        </w:rPr>
        <w:t>,</w:t>
      </w:r>
      <w:r w:rsidRPr="005339E7">
        <w:rPr>
          <w:lang w:val="lv-LV"/>
        </w:rPr>
        <w:t xml:space="preserve"> paziņojis par Lācara nāvi</w:t>
      </w:r>
      <w:r w:rsidR="00C47DB3" w:rsidRPr="005339E7">
        <w:rPr>
          <w:lang w:val="lv-LV"/>
        </w:rPr>
        <w:t xml:space="preserve"> (Jņ.11:16). Viņš ļāva notikumiem attīstīties, lai mācekļi domātu par notikušo un mācītos pareizi izprast Viņa vārdus.</w:t>
      </w:r>
    </w:p>
    <w:p w:rsidR="00542367" w:rsidRPr="005339E7" w:rsidRDefault="00C47DB3" w:rsidP="00D6386C">
      <w:pPr>
        <w:numPr>
          <w:ilvl w:val="1"/>
          <w:numId w:val="16"/>
        </w:numPr>
        <w:tabs>
          <w:tab w:val="left" w:pos="6946"/>
        </w:tabs>
        <w:jc w:val="both"/>
        <w:rPr>
          <w:lang w:val="lv-LV"/>
        </w:rPr>
      </w:pPr>
      <w:r w:rsidRPr="005339E7">
        <w:rPr>
          <w:lang w:val="lv-LV"/>
        </w:rPr>
        <w:t>Skatoties uz augšāmcēlušos Kristu, mācekļi domāja, ka tas ir Viņa gars, spoks. Viņi bija atgriezušies pie vecās māņticības.</w:t>
      </w:r>
      <w:r w:rsidR="00542367" w:rsidRPr="005339E7">
        <w:rPr>
          <w:lang w:val="lv-LV"/>
        </w:rPr>
        <w:t xml:space="preserve"> Taču Viņš nesāka tiem stāstīt par nāves stāvokli vai par to, ka viss pastāvošais ir materiāls, ko Viņš būtu varējis darīt. Taču uz šo brīdi Viņš pieņēma viņu uzskatu un argumentēja saskaņā ar to, sakot: „Garam nav miesas un kaulu, kā jūs redzat Man esam” (Lk.24:39). Viņa galvenā rūpe bija par to, ka viņi nevar noticēt tam, ka Viņš ir augšāmcēlies, nevis par māņticību noturīgumu. </w:t>
      </w:r>
    </w:p>
    <w:p w:rsidR="00C745A0" w:rsidRPr="005339E7" w:rsidRDefault="00603D38" w:rsidP="00D6386C">
      <w:pPr>
        <w:numPr>
          <w:ilvl w:val="1"/>
          <w:numId w:val="16"/>
        </w:numPr>
        <w:tabs>
          <w:tab w:val="left" w:pos="6946"/>
        </w:tabs>
        <w:jc w:val="both"/>
        <w:rPr>
          <w:lang w:val="lv-LV"/>
        </w:rPr>
      </w:pPr>
      <w:r w:rsidRPr="005339E7">
        <w:rPr>
          <w:lang w:val="lv-LV"/>
        </w:rPr>
        <w:t>Pieraksti uzsver cik neatbilstošs un nepiedienīgs ir cilvēku paštaisnums: „Tas atbildēja: ‘To visu es esmu turējis no mazotnes</w:t>
      </w:r>
      <w:r w:rsidR="00C745A0" w:rsidRPr="005339E7">
        <w:rPr>
          <w:lang w:val="lv-LV"/>
        </w:rPr>
        <w:t>”. Viņš bija jauns cilvēks un viņš teica, ka turējis visus baušļus no mazotnes. Kungs nelasa viņam lekciju par paštaisnumu, Viņš arī nenorāda, ka jaunais cilvēks pārāk augstu vērtē savu garīgumu un paklausību. Tā vietā Skolotājs koncentrējas uz pozitīvo – it kā sakot ‘T</w:t>
      </w:r>
      <w:r w:rsidR="009A50A2" w:rsidRPr="005339E7">
        <w:rPr>
          <w:lang w:val="lv-LV"/>
        </w:rPr>
        <w:t>u pretendē uz pilnību? Lielisk</w:t>
      </w:r>
      <w:r w:rsidR="00C745A0" w:rsidRPr="005339E7">
        <w:rPr>
          <w:lang w:val="lv-LV"/>
        </w:rPr>
        <w:t>i! „Pārdod visu, kas tev pieder, un izdali to starp nabagiem.” Vai tu to vari izdarīt?!’</w:t>
      </w:r>
    </w:p>
    <w:p w:rsidR="00F24EA0" w:rsidRPr="005339E7" w:rsidRDefault="006235AD" w:rsidP="00D6386C">
      <w:pPr>
        <w:numPr>
          <w:ilvl w:val="1"/>
          <w:numId w:val="16"/>
        </w:numPr>
        <w:tabs>
          <w:tab w:val="left" w:pos="6946"/>
        </w:tabs>
        <w:jc w:val="both"/>
        <w:rPr>
          <w:lang w:val="lv-LV"/>
        </w:rPr>
      </w:pPr>
      <w:r w:rsidRPr="005339E7">
        <w:rPr>
          <w:lang w:val="lv-LV"/>
        </w:rPr>
        <w:t>Farizeji bija pielīdzinājuši vārpu plūkšanu</w:t>
      </w:r>
      <w:r w:rsidR="00734E21" w:rsidRPr="005339E7">
        <w:rPr>
          <w:lang w:val="lv-LV"/>
        </w:rPr>
        <w:t xml:space="preserve"> sabatā, pa labību ejot</w:t>
      </w:r>
      <w:r w:rsidRPr="005339E7">
        <w:rPr>
          <w:lang w:val="lv-LV"/>
        </w:rPr>
        <w:t>, labības novākšanas darbiem.</w:t>
      </w:r>
      <w:r w:rsidR="009A50A2" w:rsidRPr="005339E7">
        <w:rPr>
          <w:lang w:val="lv-LV"/>
        </w:rPr>
        <w:t xml:space="preserve"> </w:t>
      </w:r>
      <w:r w:rsidR="00734E21" w:rsidRPr="005339E7">
        <w:rPr>
          <w:lang w:val="lv-LV"/>
        </w:rPr>
        <w:t>Kad Kungam</w:t>
      </w:r>
      <w:r w:rsidR="005E55E4" w:rsidRPr="005339E7">
        <w:rPr>
          <w:lang w:val="lv-LV"/>
        </w:rPr>
        <w:t xml:space="preserve"> uzdeva šo jautājumu, Viņš neatbildēja tā, kā vairums no mums būtu darījuši: uzbrūkot šim smieklīgajam apgalvojumam par ‘darb</w:t>
      </w:r>
      <w:r w:rsidR="00723672" w:rsidRPr="005339E7">
        <w:rPr>
          <w:lang w:val="lv-LV"/>
        </w:rPr>
        <w:t>u s</w:t>
      </w:r>
      <w:r w:rsidR="005E55E4" w:rsidRPr="005339E7">
        <w:rPr>
          <w:lang w:val="lv-LV"/>
        </w:rPr>
        <w:t xml:space="preserve">abatā’. Viņa mācība bija galvenā principa paušanā, ka </w:t>
      </w:r>
      <w:r w:rsidR="00F24EA0" w:rsidRPr="005339E7">
        <w:rPr>
          <w:lang w:val="lv-LV"/>
        </w:rPr>
        <w:t>Viņš, līdz ar Viņa sekotājiem, ir kungs arī pār sabatu un var darīt, ko  vien vēlas.</w:t>
      </w:r>
    </w:p>
    <w:p w:rsidR="004B5470" w:rsidRPr="005339E7" w:rsidRDefault="00F24EA0" w:rsidP="00D6386C">
      <w:pPr>
        <w:numPr>
          <w:ilvl w:val="1"/>
          <w:numId w:val="16"/>
        </w:numPr>
        <w:tabs>
          <w:tab w:val="left" w:pos="6946"/>
        </w:tabs>
        <w:jc w:val="both"/>
        <w:rPr>
          <w:lang w:val="lv-LV"/>
        </w:rPr>
      </w:pPr>
      <w:r w:rsidRPr="005339E7">
        <w:rPr>
          <w:lang w:val="lv-LV"/>
        </w:rPr>
        <w:t>Kungs skaidroja, ka tas, „kas atmet kādu no vismazākajiem baušļiem un tā māca ļaudis, tas būs vismazākais Debesu valstībā</w:t>
      </w:r>
      <w:r w:rsidR="005E55E4" w:rsidRPr="005339E7">
        <w:rPr>
          <w:lang w:val="lv-LV"/>
        </w:rPr>
        <w:t xml:space="preserve"> </w:t>
      </w:r>
      <w:r w:rsidRPr="005339E7">
        <w:rPr>
          <w:lang w:val="lv-LV"/>
        </w:rPr>
        <w:t>(Mt.5:19); Taču „mazākais Debesu valstībā” ir frāze, kuru Viņš citviet lieto par tiem, kas faktiski būs Valstībā (Mt.11:11). Šeit skaidri redzam</w:t>
      </w:r>
      <w:r w:rsidR="004B5470" w:rsidRPr="005339E7">
        <w:rPr>
          <w:lang w:val="lv-LV"/>
        </w:rPr>
        <w:t>a Viņa vēlēšanā</w:t>
      </w:r>
      <w:r w:rsidRPr="005339E7">
        <w:rPr>
          <w:lang w:val="lv-LV"/>
        </w:rPr>
        <w:t>s g</w:t>
      </w:r>
      <w:r w:rsidR="004B5470" w:rsidRPr="005339E7">
        <w:rPr>
          <w:lang w:val="lv-LV"/>
        </w:rPr>
        <w:t>lābt cilvēkus un Viņa žēlsirdība</w:t>
      </w:r>
      <w:r w:rsidRPr="005339E7">
        <w:rPr>
          <w:lang w:val="lv-LV"/>
        </w:rPr>
        <w:t xml:space="preserve">, kas </w:t>
      </w:r>
      <w:r w:rsidR="00394FF0" w:rsidRPr="005339E7">
        <w:rPr>
          <w:lang w:val="lv-LV"/>
        </w:rPr>
        <w:t>ignorē nespēju saprast, pārpratumus un dogmatismu (‘un tā māca ļaudis’).</w:t>
      </w:r>
    </w:p>
    <w:p w:rsidR="00FF0B97" w:rsidRPr="005339E7" w:rsidRDefault="004B5470" w:rsidP="00D6386C">
      <w:pPr>
        <w:numPr>
          <w:ilvl w:val="1"/>
          <w:numId w:val="16"/>
        </w:numPr>
        <w:tabs>
          <w:tab w:val="left" w:pos="6946"/>
        </w:tabs>
        <w:jc w:val="both"/>
        <w:rPr>
          <w:lang w:val="lv-LV"/>
        </w:rPr>
      </w:pPr>
      <w:r w:rsidRPr="005339E7">
        <w:rPr>
          <w:lang w:val="lv-LV"/>
        </w:rPr>
        <w:t>Kā Dieva Dēlam, kas svabadi staigā Sava Tēva namā, Jēzum nevajadzēja maksāt tempļa nodokli (Mt.17:26,27). Viņš būtu varējis pastāvēt uz to, ka Viņam tas nav jādara, tas būtu tikai taisnīgi. Bet tas bieži izskatās savtīgi, kā sevis aizstāvēšana nevis tiekšanās pēc  Tēva godības. Un Viņš teica Pēterim, ka nodoklis ir jāmaksā, „lai mēs tiem nedotu apgrēcību”.</w:t>
      </w:r>
      <w:r w:rsidR="00FF0B97" w:rsidRPr="005339E7">
        <w:rPr>
          <w:lang w:val="lv-LV"/>
        </w:rPr>
        <w:t xml:space="preserve"> Viņš tā cerēja uz viņu pestīšanu, ka bažījās, lai neapvainotu šos nožēlojamos</w:t>
      </w:r>
      <w:r w:rsidRPr="005339E7">
        <w:rPr>
          <w:lang w:val="lv-LV"/>
        </w:rPr>
        <w:t xml:space="preserve"> </w:t>
      </w:r>
      <w:r w:rsidR="00FF0B97" w:rsidRPr="005339E7">
        <w:rPr>
          <w:lang w:val="lv-LV"/>
        </w:rPr>
        <w:t xml:space="preserve">cilvēkus, kas nebija cienīgi elpot to pašu gaisu ar Viņu. Mēs būtu atmetuši tiem ar roku, bet Viņš baidījās aizskart to kripatiņu ticības, kas tiem varēja būt. </w:t>
      </w:r>
    </w:p>
    <w:p w:rsidR="008A2D14" w:rsidRPr="005339E7" w:rsidRDefault="00FF0B97" w:rsidP="00D6386C">
      <w:pPr>
        <w:numPr>
          <w:ilvl w:val="1"/>
          <w:numId w:val="16"/>
        </w:numPr>
        <w:tabs>
          <w:tab w:val="left" w:pos="6946"/>
        </w:tabs>
        <w:jc w:val="both"/>
        <w:rPr>
          <w:lang w:val="lv-LV"/>
        </w:rPr>
      </w:pPr>
      <w:r w:rsidRPr="005339E7">
        <w:rPr>
          <w:lang w:val="lv-LV"/>
        </w:rPr>
        <w:t>Farizeji negribēja maksāt nodevas romiešiem tāpēc, ka uz monētām bija</w:t>
      </w:r>
      <w:r w:rsidR="00C36A39" w:rsidRPr="005339E7">
        <w:rPr>
          <w:lang w:val="lv-LV"/>
        </w:rPr>
        <w:t xml:space="preserve"> attēlots Tiberij</w:t>
      </w:r>
      <w:r w:rsidRPr="005339E7">
        <w:rPr>
          <w:lang w:val="lv-LV"/>
        </w:rPr>
        <w:t>s</w:t>
      </w:r>
      <w:r w:rsidR="00C36A39" w:rsidRPr="005339E7">
        <w:rPr>
          <w:lang w:val="lv-LV"/>
        </w:rPr>
        <w:t xml:space="preserve">, kurš pretendēja saukties par Dievu. Kungs, rādīdams uz ķeizara attēlu uz monētas, atteica, ka ķeizaram jādod, kas viņam pieder; taču cilvēks, kas radīts pēc Dieva tēla un līdzības, pilnībā nododams Dievam. Viņš neteica ‘Nepieskarieties  monētām, tās </w:t>
      </w:r>
      <w:r w:rsidR="00D1127C" w:rsidRPr="005339E7">
        <w:rPr>
          <w:lang w:val="lv-LV"/>
        </w:rPr>
        <w:t>nes nepatiesu mācību, nodevu maksāšana varētu nozīmēt, ka jūs piekrītat šīm patieso Dievu zaimojošajām pretenzijām’.</w:t>
      </w:r>
      <w:r w:rsidR="003D59D4" w:rsidRPr="005339E7">
        <w:rPr>
          <w:lang w:val="lv-LV"/>
        </w:rPr>
        <w:t xml:space="preserve"> Daži varētu teikt, ka mums ir jāvairās aiztikt jebko, kas izskatās nepatiess vai kas var novest pie nepatiesiem secinājumiem [mūsu bezgalīgie strīdi par Bībeles pantu un psalmu interpretāciju ir tam pierādījums – kaut gan mani uzskati šai ziņā ir drīzāk ļoti konservatīvi]. Kungs tāds nebija. Viņš dzīvoja dzīvi tādu, kāda tā bija</w:t>
      </w:r>
      <w:r w:rsidR="00741CDA" w:rsidRPr="005339E7">
        <w:rPr>
          <w:lang w:val="lv-LV"/>
        </w:rPr>
        <w:t>, un centās vērst cilvēku uzmanību uz to, kas ir būtisks, nepievēršot uzmanību sīkumiem. Mūsu ķermenis ir radīts pēc Dieva tēla un līdzības</w:t>
      </w:r>
      <w:r w:rsidR="003D59D4" w:rsidRPr="005339E7">
        <w:rPr>
          <w:lang w:val="lv-LV"/>
        </w:rPr>
        <w:t xml:space="preserve"> </w:t>
      </w:r>
      <w:r w:rsidR="00741CDA" w:rsidRPr="005339E7">
        <w:rPr>
          <w:lang w:val="lv-LV"/>
        </w:rPr>
        <w:t xml:space="preserve">un tieši tajā izpaužas visizteiksmīgākā pavēle nodot šo ķermeni Dievam. </w:t>
      </w:r>
      <w:r w:rsidR="0070664E" w:rsidRPr="005339E7">
        <w:rPr>
          <w:lang w:val="lv-LV"/>
        </w:rPr>
        <w:t>Taču Dieva tauta izvēlējās to ignorēt un spriest par to, pie kā varētu novest nodokļu maksāšana ķeizaram, kura monēta nes</w:t>
      </w:r>
      <w:r w:rsidR="008A2D14" w:rsidRPr="005339E7">
        <w:rPr>
          <w:lang w:val="lv-LV"/>
        </w:rPr>
        <w:t>a</w:t>
      </w:r>
      <w:r w:rsidR="0070664E" w:rsidRPr="005339E7">
        <w:rPr>
          <w:lang w:val="lv-LV"/>
        </w:rPr>
        <w:t xml:space="preserve"> viltus dieva attēlu. </w:t>
      </w:r>
      <w:r w:rsidR="004A311C" w:rsidRPr="005339E7">
        <w:rPr>
          <w:lang w:val="lv-LV"/>
        </w:rPr>
        <w:t>Kā no morālā, tā arī no dialektiskā viedokļa Kungs bija uzvarējis jaut</w:t>
      </w:r>
      <w:r w:rsidR="008A2D14" w:rsidRPr="005339E7">
        <w:rPr>
          <w:lang w:val="lv-LV"/>
        </w:rPr>
        <w:t>ā</w:t>
      </w:r>
      <w:r w:rsidR="004A311C" w:rsidRPr="005339E7">
        <w:rPr>
          <w:lang w:val="lv-LV"/>
        </w:rPr>
        <w:t>tājus; taču tie tomēr nespēja saredzēt lielāko un būtiskāko pas</w:t>
      </w:r>
      <w:r w:rsidR="008A2D14" w:rsidRPr="005339E7">
        <w:rPr>
          <w:lang w:val="lv-LV"/>
        </w:rPr>
        <w:t>aules ainu, kuru Viņš tiem piedā</w:t>
      </w:r>
      <w:r w:rsidR="004A311C" w:rsidRPr="005339E7">
        <w:rPr>
          <w:lang w:val="lv-LV"/>
        </w:rPr>
        <w:t>vāja.</w:t>
      </w:r>
    </w:p>
    <w:p w:rsidR="006A1AC1" w:rsidRPr="005339E7" w:rsidRDefault="008A2D14" w:rsidP="00D6386C">
      <w:pPr>
        <w:numPr>
          <w:ilvl w:val="1"/>
          <w:numId w:val="16"/>
        </w:numPr>
        <w:tabs>
          <w:tab w:val="left" w:pos="6946"/>
        </w:tabs>
        <w:jc w:val="both"/>
        <w:rPr>
          <w:lang w:val="lv-LV"/>
        </w:rPr>
      </w:pPr>
      <w:r w:rsidRPr="005339E7">
        <w:rPr>
          <w:lang w:val="lv-LV"/>
        </w:rPr>
        <w:t xml:space="preserve">Neskatoties uz savu žēlsirdīgo attieksmi pret cilvēkiem, Kungs nebija naivs. Viņš atklāti teica mācekļiem, ka viņi ir „mazticīgi” un nevar darīt brīnumus, kurus Viņš sagaidīja no tiem, </w:t>
      </w:r>
      <w:r w:rsidR="005E0B96" w:rsidRPr="005339E7">
        <w:rPr>
          <w:lang w:val="lv-LV"/>
        </w:rPr>
        <w:t>jo tie nelūdza un negavēja (Mt.17:19-21). Taču kad farizeji Viņam jautāja, kādēļ Viņa mācekļi negavē, Viņš atteica, ka tie bija laimīgi būt ar Viņu, ar līgavaini (Mt.9:15). Šajā gadījumā Viņš saredz mācekļos to labāko. Viņi atnāca pie Viņa - samulsuši, apjukuši ļaudis, kas cerēja uz Valstību šeit un tagad un bija neapmierināti ar to, ka Kungs nesteidzas to nodibināt. Taču Viņš redzēja, ka tie atzina Viņā līgavaini, Mesiju un Viņš</w:t>
      </w:r>
      <w:r w:rsidR="007C3E32" w:rsidRPr="005339E7">
        <w:rPr>
          <w:lang w:val="lv-LV"/>
        </w:rPr>
        <w:t xml:space="preserve"> bija sajūsmā</w:t>
      </w:r>
      <w:r w:rsidR="005E0B96" w:rsidRPr="005339E7">
        <w:rPr>
          <w:lang w:val="lv-LV"/>
        </w:rPr>
        <w:t xml:space="preserve"> par to</w:t>
      </w:r>
      <w:r w:rsidR="007C3E32" w:rsidRPr="005339E7">
        <w:rPr>
          <w:lang w:val="lv-LV"/>
        </w:rPr>
        <w:t>;</w:t>
      </w:r>
      <w:r w:rsidR="005E0B96" w:rsidRPr="005339E7">
        <w:rPr>
          <w:lang w:val="lv-LV"/>
        </w:rPr>
        <w:t xml:space="preserve"> un viņu atteikšanos gavēt viņš attaisnoja ar to</w:t>
      </w:r>
      <w:r w:rsidR="007C3E32" w:rsidRPr="005339E7">
        <w:rPr>
          <w:lang w:val="lv-LV"/>
        </w:rPr>
        <w:t xml:space="preserve"> dziļi iekšējo prieku, kuru Viņš iz</w:t>
      </w:r>
      <w:r w:rsidR="005E0B96" w:rsidRPr="005339E7">
        <w:rPr>
          <w:lang w:val="lv-LV"/>
        </w:rPr>
        <w:t>juta</w:t>
      </w:r>
      <w:r w:rsidR="007C3E32" w:rsidRPr="005339E7">
        <w:rPr>
          <w:lang w:val="lv-LV"/>
        </w:rPr>
        <w:t xml:space="preserve"> viņos strāvojam šī iemesla dēļ. </w:t>
      </w:r>
      <w:r w:rsidR="005E0B96" w:rsidRPr="005339E7">
        <w:rPr>
          <w:lang w:val="lv-LV"/>
        </w:rPr>
        <w:t xml:space="preserve"> </w:t>
      </w:r>
      <w:r w:rsidR="004A311C" w:rsidRPr="005339E7">
        <w:rPr>
          <w:lang w:val="lv-LV"/>
        </w:rPr>
        <w:t xml:space="preserve"> </w:t>
      </w:r>
    </w:p>
    <w:p w:rsidR="00191D56" w:rsidRPr="005339E7" w:rsidRDefault="006A1AC1" w:rsidP="00D6386C">
      <w:pPr>
        <w:numPr>
          <w:ilvl w:val="1"/>
          <w:numId w:val="16"/>
        </w:numPr>
        <w:tabs>
          <w:tab w:val="left" w:pos="6946"/>
        </w:tabs>
        <w:jc w:val="both"/>
        <w:rPr>
          <w:lang w:val="lv-LV"/>
        </w:rPr>
      </w:pPr>
      <w:r w:rsidRPr="005339E7">
        <w:rPr>
          <w:lang w:val="lv-LV"/>
        </w:rPr>
        <w:t>Tāpat arī Viņa līdzība par sējēju noslēdzās ar dziļa sarūgtinājuma vārdiem par to, ka lielāka daļa Viņa klausītāju- ebreju nesaprot Viņa līdzības un Viņš runā līdzības, zinot, ka tie tās nesapratīs.</w:t>
      </w:r>
      <w:r w:rsidR="00191D56" w:rsidRPr="005339E7">
        <w:rPr>
          <w:lang w:val="lv-LV"/>
        </w:rPr>
        <w:t xml:space="preserve"> Un Viņš uzsvēra, ka labā zeme ir tā, kur Viņa vārdu saprot. Šajā ziņā Kungs uzteic mācekļus, jo tie redz un dzird, proti saprot (Mt.13:13,15,16,23). Bet acīmredzami viņi nesaprata. Taču Kungs bija sajūsmā jau par to, ka viņi saprata kaut mazu daļu no teiktā un Viņš dēvēja tos par labu zemi, kas saprot. </w:t>
      </w:r>
    </w:p>
    <w:p w:rsidR="008E16A4" w:rsidRPr="005339E7" w:rsidRDefault="00191D56" w:rsidP="00D6386C">
      <w:pPr>
        <w:numPr>
          <w:ilvl w:val="1"/>
          <w:numId w:val="16"/>
        </w:numPr>
        <w:tabs>
          <w:tab w:val="left" w:pos="6946"/>
        </w:tabs>
        <w:jc w:val="both"/>
        <w:rPr>
          <w:lang w:val="lv-LV"/>
        </w:rPr>
      </w:pPr>
      <w:r w:rsidRPr="005339E7">
        <w:rPr>
          <w:lang w:val="lv-LV"/>
        </w:rPr>
        <w:t>Kāzu mielasts Kānā</w:t>
      </w:r>
      <w:r w:rsidR="008E16A4" w:rsidRPr="005339E7">
        <w:rPr>
          <w:lang w:val="lv-LV"/>
        </w:rPr>
        <w:t xml:space="preserve"> turpinājās, līdz vīri bija dzēruši tik daudz, ka vairs nespēja noteikt vīna kvalitāti. Kungs neteica, kā es to būtu darījis, ‘Nu jau būs gana dzert, puiši’. Viņš saprata, k</w:t>
      </w:r>
      <w:r w:rsidR="00723672" w:rsidRPr="005339E7">
        <w:rPr>
          <w:lang w:val="lv-LV"/>
        </w:rPr>
        <w:t>a kaut gan vīna bija bijis piet</w:t>
      </w:r>
      <w:r w:rsidR="008E16A4" w:rsidRPr="005339E7">
        <w:rPr>
          <w:lang w:val="lv-LV"/>
        </w:rPr>
        <w:t xml:space="preserve">iekami, tas nu ir beidzies. Un Viņš radīja vēl vīnu. Viņš nāca pretī cilvēciskajām vēlmēm, lai dotu mācību tiem, kas vēroja, kas patiesībā notiek (Jņ.2:10). </w:t>
      </w:r>
    </w:p>
    <w:p w:rsidR="007F2C46" w:rsidRPr="005339E7" w:rsidRDefault="008E16A4" w:rsidP="00D6386C">
      <w:pPr>
        <w:numPr>
          <w:ilvl w:val="1"/>
          <w:numId w:val="16"/>
        </w:numPr>
        <w:tabs>
          <w:tab w:val="left" w:pos="6946"/>
        </w:tabs>
        <w:jc w:val="both"/>
        <w:rPr>
          <w:lang w:val="lv-LV"/>
        </w:rPr>
      </w:pPr>
      <w:r w:rsidRPr="005339E7">
        <w:rPr>
          <w:lang w:val="lv-LV"/>
        </w:rPr>
        <w:t xml:space="preserve">Kungs acīmredzot zināja, ka Jūda </w:t>
      </w:r>
      <w:r w:rsidR="00DF2EF0" w:rsidRPr="005339E7">
        <w:rPr>
          <w:lang w:val="lv-LV"/>
        </w:rPr>
        <w:t xml:space="preserve">ņēma naudu no kopējā katla. Dieva Dēls būdams, Viņš bija apveltīts ar nepārspējami asu prātu un uztveres </w:t>
      </w:r>
      <w:r w:rsidR="00723672" w:rsidRPr="005339E7">
        <w:rPr>
          <w:lang w:val="lv-LV"/>
        </w:rPr>
        <w:t>jūtīgumu, kādu mums ir grūti stā</w:t>
      </w:r>
      <w:r w:rsidR="00DF2EF0" w:rsidRPr="005339E7">
        <w:rPr>
          <w:lang w:val="lv-LV"/>
        </w:rPr>
        <w:t xml:space="preserve">dīties priekšā. Viņš to ievēroja, bet neteica neko. Viņš gribēja glābt Jūdu un Viņš saprata, ka uzklupt viņam par acīmredzamu vājību nebūtu tas labākais risisnājums. Kaut mūsu brāļi būtu tik labi cilvēku pazinēji. </w:t>
      </w:r>
    </w:p>
    <w:p w:rsidR="00A46974" w:rsidRPr="005339E7" w:rsidRDefault="007F2C46" w:rsidP="00D6386C">
      <w:pPr>
        <w:numPr>
          <w:ilvl w:val="1"/>
          <w:numId w:val="16"/>
        </w:numPr>
        <w:tabs>
          <w:tab w:val="left" w:pos="6946"/>
        </w:tabs>
        <w:jc w:val="both"/>
        <w:rPr>
          <w:lang w:val="lv-LV"/>
        </w:rPr>
      </w:pPr>
      <w:r w:rsidRPr="005339E7">
        <w:rPr>
          <w:lang w:val="lv-LV"/>
        </w:rPr>
        <w:t>Kad Jānis Kristītājs izjuta ticības krīzi un sūtīja savus mācekļus jautāt Jēzum, vai Viņš patiesi ir Mesija, Kungs uzteica Jāni ļau</w:t>
      </w:r>
      <w:r w:rsidR="00A16292" w:rsidRPr="005339E7">
        <w:rPr>
          <w:lang w:val="lv-LV"/>
        </w:rPr>
        <w:t>dīm kā pravieti, ne niedri, ko vējš šurpu turpu šauba</w:t>
      </w:r>
      <w:r w:rsidRPr="005339E7">
        <w:rPr>
          <w:lang w:val="lv-LV"/>
        </w:rPr>
        <w:t>.</w:t>
      </w:r>
      <w:r w:rsidR="00A16292" w:rsidRPr="005339E7">
        <w:rPr>
          <w:lang w:val="lv-LV"/>
        </w:rPr>
        <w:t xml:space="preserve"> Un tomēr Viņš </w:t>
      </w:r>
      <w:r w:rsidR="00172FA7" w:rsidRPr="005339E7">
        <w:rPr>
          <w:lang w:val="lv-LV"/>
        </w:rPr>
        <w:t>neapslēpa Jāņa šaubas un neaizmirsa par tām, izliekoties, ka neko nav manījis. Atbilde, kuru V</w:t>
      </w:r>
      <w:r w:rsidR="00A46974" w:rsidRPr="005339E7">
        <w:rPr>
          <w:lang w:val="lv-LV"/>
        </w:rPr>
        <w:t xml:space="preserve">iņs sūtīja Jānim, mudināja pēdējo pārlasīt Jesajas pravietojumus par Mesiju un it īpaši atcerēties, ka vājie un šaubu pārņemtie tiks stipri darīti. Acīmredzot Kungs vēlējās stiprināt Jāņa ticību, atsaucoties uz šiem pantiem. </w:t>
      </w:r>
    </w:p>
    <w:p w:rsidR="0009727D" w:rsidRPr="005339E7" w:rsidRDefault="003F4588" w:rsidP="00D6386C">
      <w:pPr>
        <w:numPr>
          <w:ilvl w:val="1"/>
          <w:numId w:val="16"/>
        </w:numPr>
        <w:tabs>
          <w:tab w:val="left" w:pos="6946"/>
        </w:tabs>
        <w:jc w:val="both"/>
        <w:rPr>
          <w:lang w:val="lv-LV"/>
        </w:rPr>
      </w:pPr>
      <w:r w:rsidRPr="005339E7">
        <w:rPr>
          <w:lang w:val="lv-LV"/>
        </w:rPr>
        <w:t>Iespaidīga ir Kunga attieksme pret Jāņa mācekļiem. Viņš uzskatīja, ka tie, kas „neturas pie mums…ir ar mums”, ka tiem viņu alga nezudīs, jo tie ir no tiem mazajiem, kas Viņam tic, jo „gudrību attaisnojuši visi viņas bērni”</w:t>
      </w:r>
      <w:r w:rsidR="00813789" w:rsidRPr="005339E7">
        <w:rPr>
          <w:lang w:val="lv-LV"/>
        </w:rPr>
        <w:t>;</w:t>
      </w:r>
      <w:r w:rsidRPr="005339E7">
        <w:rPr>
          <w:lang w:val="lv-LV"/>
        </w:rPr>
        <w:t xml:space="preserve"> kā Viņa paša, tā arī Jāņa mācekļi</w:t>
      </w:r>
      <w:r w:rsidR="003445B2" w:rsidRPr="005339E7">
        <w:rPr>
          <w:lang w:val="lv-LV"/>
        </w:rPr>
        <w:t xml:space="preserve"> (Mk.9:38-41; Lk.7:35)</w:t>
      </w:r>
      <w:r w:rsidRPr="005339E7">
        <w:rPr>
          <w:lang w:val="lv-LV"/>
        </w:rPr>
        <w:t>.</w:t>
      </w:r>
      <w:r w:rsidR="003445B2" w:rsidRPr="005339E7">
        <w:rPr>
          <w:lang w:val="lv-LV"/>
        </w:rPr>
        <w:t xml:space="preserve"> Jāņa mācekļiem bija nepareiza attieksme pret sadraudzību – viņiem būtu vajadzējis „turēties pie” Jēzus mācekļiem; un šķiet, ka viņiem nebija sapratnes un viņi neko nezināja par Svēto Garu (Ap.d.19:1-5). Un tomēr viņus sauc par „mācekļiem”, kas Lūkas pierakstos ir sinonīms visiem ticīgajiem. Un arī Kungs tieši tāpat runāja par viņiem. Nav brīnums, ka Viņa mācekļiem bija grūti aptvert </w:t>
      </w:r>
      <w:r w:rsidR="00D63D70" w:rsidRPr="005339E7">
        <w:rPr>
          <w:lang w:val="lv-LV"/>
        </w:rPr>
        <w:t xml:space="preserve">šo Kunga vēlmi ieskaitīt pēc iespējas vairāk cilvēku sadraudzībā un glābt tos. </w:t>
      </w:r>
      <w:r w:rsidRPr="005339E7">
        <w:rPr>
          <w:lang w:val="lv-LV"/>
        </w:rPr>
        <w:t xml:space="preserve"> </w:t>
      </w:r>
    </w:p>
    <w:p w:rsidR="001E10B3" w:rsidRPr="005339E7" w:rsidRDefault="0009727D" w:rsidP="00D6386C">
      <w:pPr>
        <w:numPr>
          <w:ilvl w:val="1"/>
          <w:numId w:val="16"/>
        </w:numPr>
        <w:tabs>
          <w:tab w:val="left" w:pos="6946"/>
        </w:tabs>
        <w:jc w:val="both"/>
        <w:rPr>
          <w:lang w:val="lv-LV"/>
        </w:rPr>
      </w:pPr>
      <w:r w:rsidRPr="005339E7">
        <w:rPr>
          <w:lang w:val="lv-LV"/>
        </w:rPr>
        <w:t>Šis uzsvars uz pozitīvo parādās arī tajā, kā Kungs citē Ījaba 22:7 līdzībā par avīm un āžiem.</w:t>
      </w:r>
      <w:r w:rsidR="007F2C46" w:rsidRPr="005339E7">
        <w:rPr>
          <w:lang w:val="lv-LV"/>
        </w:rPr>
        <w:t xml:space="preserve"> </w:t>
      </w:r>
      <w:r w:rsidRPr="005339E7">
        <w:rPr>
          <w:lang w:val="lv-LV"/>
        </w:rPr>
        <w:t xml:space="preserve">„Tu netiki izslāpušo ar ūdeni dzirdinājis, tu atrāvi maizes kumosu izsalkušam”. Šie vārdi ir Ēlifasa pret Ījabu vērstie nepatiesie apgalvojumi – jo Ījabs bija </w:t>
      </w:r>
      <w:r w:rsidR="00F329A9" w:rsidRPr="005339E7">
        <w:rPr>
          <w:lang w:val="lv-LV"/>
        </w:rPr>
        <w:t xml:space="preserve">taisns un nebija vainojams šādos grēkos. Taču Kungs atrod šajos vārdos patiesības graudu tā vietā lai nonicinātu tos. Līdzīgi Ījaba 22:25 runāts par Dievu, kas jātur kā „visdārgākais zelts”. Tas noteikti bija Kunga prātā, kad Viņš teica: „krājiet sev mantas debesīs”, proti pie Dieva (jo Viņš nereti, runājot par ‘debesīm’ domā par ‘Dievu’). </w:t>
      </w:r>
      <w:r w:rsidR="001E10B3" w:rsidRPr="005339E7">
        <w:rPr>
          <w:lang w:val="lv-LV"/>
        </w:rPr>
        <w:t>Un Jēkabs tāpat, sekojot Kunga pēdās, pozitīvā gaismā citē Ījaba 22:29 par to, ka pazemīgajiem Dievs palīdz tikt uz kājām (Jēkaba 4:6).</w:t>
      </w:r>
    </w:p>
    <w:p w:rsidR="001E10B3" w:rsidRPr="005339E7" w:rsidRDefault="001E10B3" w:rsidP="00D6386C">
      <w:pPr>
        <w:tabs>
          <w:tab w:val="left" w:pos="6946"/>
        </w:tabs>
        <w:jc w:val="both"/>
        <w:rPr>
          <w:lang w:val="lv-LV"/>
        </w:rPr>
      </w:pPr>
    </w:p>
    <w:p w:rsidR="00ED5C15" w:rsidRPr="005339E7" w:rsidRDefault="001E10B3" w:rsidP="00D6386C">
      <w:pPr>
        <w:tabs>
          <w:tab w:val="left" w:pos="6946"/>
        </w:tabs>
        <w:jc w:val="both"/>
        <w:rPr>
          <w:lang w:val="lv-LV"/>
        </w:rPr>
      </w:pPr>
      <w:r w:rsidRPr="005339E7">
        <w:rPr>
          <w:lang w:val="lv-LV"/>
        </w:rPr>
        <w:t>Ar šo piemēru palīdzību es nebūt nesaku, ka mācība nav svarīga. Es gribu teikt, ka mums ir jāsaredz citos labais un tāpat kā Kunga attieksmē pret nešķīstajiem gariem, jāsadzīvo ar tiem un jāatpazīst ticība, kur vien tā parādās. Dievs izm</w:t>
      </w:r>
      <w:r w:rsidR="00202613" w:rsidRPr="005339E7">
        <w:rPr>
          <w:lang w:val="lv-LV"/>
        </w:rPr>
        <w:t>antoja Lābana māņticību par lās</w:t>
      </w:r>
      <w:r w:rsidRPr="005339E7">
        <w:rPr>
          <w:lang w:val="lv-LV"/>
        </w:rPr>
        <w:t xml:space="preserve">ainajiem lopiem, kā arī </w:t>
      </w:r>
      <w:r w:rsidR="00202613" w:rsidRPr="005339E7">
        <w:rPr>
          <w:lang w:val="lv-LV"/>
        </w:rPr>
        <w:t xml:space="preserve">Raheles un Leas māņticību par bērniem… lai celtu Izraēla namu. Viņš nesarāva attiecības ar cilvēkiem, saskatot pirmās nepareizas sapratnes vai vājākas ticības pazīmes, vai arī divējādas intereses. </w:t>
      </w:r>
      <w:r w:rsidR="00ED5C15" w:rsidRPr="005339E7">
        <w:rPr>
          <w:lang w:val="lv-LV"/>
        </w:rPr>
        <w:t>Kad Mozus lūdza Dievu neiznīcināt Izraēlu, lai citas tautas nesmietos par Jahvi, viņš acīmredzot</w:t>
      </w:r>
      <w:r w:rsidR="00202613" w:rsidRPr="005339E7">
        <w:rPr>
          <w:lang w:val="lv-LV"/>
        </w:rPr>
        <w:t xml:space="preserve"> turējās pie pri</w:t>
      </w:r>
      <w:r w:rsidR="00ED5C15" w:rsidRPr="005339E7">
        <w:rPr>
          <w:lang w:val="lv-LV"/>
        </w:rPr>
        <w:t>mitīvas pārliecības, ka dievs ceļas vai grimst</w:t>
      </w:r>
      <w:r w:rsidR="00202613" w:rsidRPr="005339E7">
        <w:rPr>
          <w:lang w:val="lv-LV"/>
        </w:rPr>
        <w:t xml:space="preserve"> savā godībā atkarībā no savu pielūdzēju labklājības</w:t>
      </w:r>
      <w:r w:rsidR="00ED5C15" w:rsidRPr="005339E7">
        <w:rPr>
          <w:lang w:val="lv-LV"/>
        </w:rPr>
        <w:t xml:space="preserve">. Dievs būtu varējis atbildēt, ka tas ir primitīvs un aprobežots uzskats. Bet nē, Viņš uzklausa Mozu un rīkojas pēc viņa lūguma. </w:t>
      </w:r>
    </w:p>
    <w:p w:rsidR="00ED5C15" w:rsidRPr="005339E7" w:rsidRDefault="00ED5C15" w:rsidP="00D6386C">
      <w:pPr>
        <w:tabs>
          <w:tab w:val="left" w:pos="6946"/>
        </w:tabs>
        <w:jc w:val="both"/>
        <w:rPr>
          <w:lang w:val="lv-LV"/>
        </w:rPr>
      </w:pPr>
    </w:p>
    <w:p w:rsidR="00507687" w:rsidRPr="005339E7" w:rsidRDefault="00ED5C15" w:rsidP="00D6386C">
      <w:pPr>
        <w:tabs>
          <w:tab w:val="left" w:pos="6946"/>
        </w:tabs>
        <w:jc w:val="both"/>
        <w:rPr>
          <w:lang w:val="lv-LV"/>
        </w:rPr>
      </w:pPr>
      <w:r w:rsidRPr="005339E7">
        <w:rPr>
          <w:lang w:val="lv-LV"/>
        </w:rPr>
        <w:t xml:space="preserve">Jānis Kristītājs arī parāda to pašu piekāpšanos cilvēku vājību priekšā savā sludināšanā. Muitniekiem viņš saka: „Neņemiet vairāk, kā jums nolikts” (Lk.3:13). Viņš </w:t>
      </w:r>
      <w:r w:rsidR="000C17AD" w:rsidRPr="005339E7">
        <w:rPr>
          <w:lang w:val="lv-LV"/>
        </w:rPr>
        <w:t xml:space="preserve">klusībā pieņēma, ka šie cilvēki ir pakļauti tādam kārdinājumam, taču atklāti viņš tos nenosodīja. Līdzīgi, arī kareivjiem </w:t>
      </w:r>
      <w:r w:rsidR="00727F1F" w:rsidRPr="005339E7">
        <w:rPr>
          <w:lang w:val="lv-LV"/>
        </w:rPr>
        <w:t xml:space="preserve">viņš ieteica būt mierā ar savu algu – nevis aiziet no darba. Atcerieties arī kā </w:t>
      </w:r>
      <w:r w:rsidR="00857BDF" w:rsidRPr="005339E7">
        <w:rPr>
          <w:lang w:val="lv-LV"/>
        </w:rPr>
        <w:t>mācekļi reaģēja uz Augstā priestera rājienu par sludināšanu Jēzus vārdā ar nodomu, lai Jēzus asinis nāktu pār tiem (Ap.d.5:28). Loģiski no viņu puses būtu atteikt: ‘Bet jūs jau arī bijāt tie, kas sauca</w:t>
      </w:r>
      <w:r w:rsidR="00202613" w:rsidRPr="005339E7">
        <w:rPr>
          <w:lang w:val="lv-LV"/>
        </w:rPr>
        <w:t xml:space="preserve"> </w:t>
      </w:r>
      <w:r w:rsidR="00857BDF" w:rsidRPr="005339E7">
        <w:rPr>
          <w:lang w:val="lv-LV"/>
        </w:rPr>
        <w:t xml:space="preserve">tikai pirms pāris nedēļām: ‘Lai Viņa asinis nāk pār mums!!’ Pēteris to nesaka. Viņš pat neatsaucas uz šo acīmredzamo pretrunu. Tā vietā viņš norāda uz patiesās piedošanas iespēju tieši tāpēc, ka Jēzus tagad ir augšāmcēlies. Un no tā mums būs mācīties, ka </w:t>
      </w:r>
      <w:r w:rsidR="005B53A2" w:rsidRPr="005339E7">
        <w:rPr>
          <w:lang w:val="lv-LV"/>
        </w:rPr>
        <w:t>patiesajam lieciniekam nav jānorāda uz</w:t>
      </w:r>
      <w:r w:rsidR="0098060E" w:rsidRPr="005339E7">
        <w:rPr>
          <w:lang w:val="lv-LV"/>
        </w:rPr>
        <w:t xml:space="preserve"> otra pretrunām, uz tā </w:t>
      </w:r>
      <w:r w:rsidR="005B53A2" w:rsidRPr="005339E7">
        <w:rPr>
          <w:lang w:val="lv-LV"/>
        </w:rPr>
        <w:t xml:space="preserve">loģikas trūkumu… jo runa nav par uzvaru debatēs, bet gan par cilvēku nākšanu pie grēku nožēlas un patiesas pārveidošanās. </w:t>
      </w:r>
      <w:r w:rsidR="00857BDF" w:rsidRPr="005339E7">
        <w:rPr>
          <w:lang w:val="lv-LV"/>
        </w:rPr>
        <w:t xml:space="preserve"> </w:t>
      </w:r>
      <w:r w:rsidR="001E10B3" w:rsidRPr="005339E7">
        <w:rPr>
          <w:lang w:val="lv-LV"/>
        </w:rPr>
        <w:t xml:space="preserve">  </w:t>
      </w:r>
      <w:r w:rsidR="00F329A9" w:rsidRPr="005339E7">
        <w:rPr>
          <w:lang w:val="lv-LV"/>
        </w:rPr>
        <w:t xml:space="preserve"> </w:t>
      </w:r>
      <w:r w:rsidR="0009727D" w:rsidRPr="005339E7">
        <w:rPr>
          <w:lang w:val="lv-LV"/>
        </w:rPr>
        <w:t xml:space="preserve"> </w:t>
      </w:r>
      <w:r w:rsidR="00DF2EF0" w:rsidRPr="005339E7">
        <w:rPr>
          <w:lang w:val="lv-LV"/>
        </w:rPr>
        <w:t xml:space="preserve"> </w:t>
      </w:r>
      <w:r w:rsidR="008E16A4" w:rsidRPr="005339E7">
        <w:rPr>
          <w:lang w:val="lv-LV"/>
        </w:rPr>
        <w:t xml:space="preserve">  </w:t>
      </w:r>
      <w:r w:rsidR="00191D56" w:rsidRPr="005339E7">
        <w:rPr>
          <w:lang w:val="lv-LV"/>
        </w:rPr>
        <w:t xml:space="preserve"> </w:t>
      </w:r>
      <w:r w:rsidR="006A1AC1" w:rsidRPr="005339E7">
        <w:rPr>
          <w:lang w:val="lv-LV"/>
        </w:rPr>
        <w:t xml:space="preserve"> </w:t>
      </w:r>
      <w:r w:rsidR="00741CDA" w:rsidRPr="005339E7">
        <w:rPr>
          <w:lang w:val="lv-LV"/>
        </w:rPr>
        <w:t xml:space="preserve"> </w:t>
      </w:r>
      <w:r w:rsidR="00C36A39" w:rsidRPr="005339E7">
        <w:rPr>
          <w:lang w:val="lv-LV"/>
        </w:rPr>
        <w:t xml:space="preserve"> </w:t>
      </w:r>
      <w:r w:rsidR="00F24EA0" w:rsidRPr="005339E7">
        <w:rPr>
          <w:lang w:val="lv-LV"/>
        </w:rPr>
        <w:t xml:space="preserve">  </w:t>
      </w:r>
      <w:r w:rsidR="005E55E4" w:rsidRPr="005339E7">
        <w:rPr>
          <w:lang w:val="lv-LV"/>
        </w:rPr>
        <w:t xml:space="preserve">  </w:t>
      </w:r>
      <w:r w:rsidR="00734E21" w:rsidRPr="005339E7">
        <w:rPr>
          <w:lang w:val="lv-LV"/>
        </w:rPr>
        <w:t xml:space="preserve"> </w:t>
      </w:r>
      <w:r w:rsidR="006235AD" w:rsidRPr="005339E7">
        <w:rPr>
          <w:lang w:val="lv-LV"/>
        </w:rPr>
        <w:t xml:space="preserve">  </w:t>
      </w:r>
      <w:r w:rsidR="00542367" w:rsidRPr="005339E7">
        <w:rPr>
          <w:lang w:val="lv-LV"/>
        </w:rPr>
        <w:t xml:space="preserve">  </w:t>
      </w:r>
      <w:r w:rsidR="00C47DB3" w:rsidRPr="005339E7">
        <w:rPr>
          <w:lang w:val="lv-LV"/>
        </w:rPr>
        <w:t xml:space="preserve">  </w:t>
      </w:r>
      <w:r w:rsidR="003B0A67" w:rsidRPr="005339E7">
        <w:rPr>
          <w:lang w:val="lv-LV"/>
        </w:rPr>
        <w:t xml:space="preserve">    </w:t>
      </w:r>
      <w:r w:rsidR="00507687" w:rsidRPr="005339E7">
        <w:rPr>
          <w:lang w:val="lv-LV"/>
        </w:rPr>
        <w:t xml:space="preserve"> </w:t>
      </w:r>
    </w:p>
    <w:p w:rsidR="009D79A4" w:rsidRPr="005339E7" w:rsidRDefault="009D79A4" w:rsidP="00D6386C">
      <w:pPr>
        <w:tabs>
          <w:tab w:val="left" w:pos="6946"/>
        </w:tabs>
        <w:jc w:val="both"/>
        <w:rPr>
          <w:lang w:val="lv-LV"/>
        </w:rPr>
      </w:pPr>
    </w:p>
    <w:p w:rsidR="00B80E26" w:rsidRPr="005339E7" w:rsidRDefault="000167E2" w:rsidP="00D6386C">
      <w:pPr>
        <w:tabs>
          <w:tab w:val="left" w:pos="6946"/>
        </w:tabs>
        <w:jc w:val="both"/>
        <w:rPr>
          <w:lang w:val="lv-LV"/>
        </w:rPr>
      </w:pPr>
      <w:r w:rsidRPr="005339E7">
        <w:rPr>
          <w:lang w:val="lv-LV"/>
        </w:rPr>
        <w:t xml:space="preserve">Vēl viens piemērs, kad Bībeles pieraksti iet roku rokā ar ticīgo nepareizajiem uzskatiem, ir atrodams tajā, ka apustuļi dod Jāzepam iesauku ‘Barnaba’, domādami, ka tas nozīmē ‘iepriecināšanas dēls’ (Ap.d.4:36). Taču etimoloģiski tam nav nekāda pamatojuma un tagad </w:t>
      </w:r>
      <w:r w:rsidR="004505E5" w:rsidRPr="005339E7">
        <w:rPr>
          <w:lang w:val="lv-LV"/>
        </w:rPr>
        <w:t>šī vārda nozīme ir… Naba dēls (2). Taču pieraksti to skaidro tā, kā tas šķita apustuļiem. Turklāt, cilvēkiem dāsni tiek piedēvēta taisnprātība, kas atspoguļojas Rakstos. Dievs pārbaudīja viņus, viņu sirdis un bija gatavs nepievērst uzmanību viņu aklai nezināšanai un pārpratumiem. Atcerieties, kā labo ķēniņu Josiju apraksta kā taisnīgu esam, kas vienmēr staigāja Dāvida ceļus un nenovērsās ne pa labi,</w:t>
      </w:r>
      <w:r w:rsidR="00B80E26" w:rsidRPr="005339E7">
        <w:rPr>
          <w:lang w:val="lv-LV"/>
        </w:rPr>
        <w:t xml:space="preserve"> ne pa kreisi – kaut gan tikai 18. viņa valdīšanas gadā tika atrasta agrāk nozaudētā bauslības grāmata, par kuru līdz tam brīdim viņam nebija ne jausmas (2.Ķēn.22:2,11).</w:t>
      </w:r>
    </w:p>
    <w:p w:rsidR="00B80E26" w:rsidRPr="005339E7" w:rsidRDefault="00B80E26" w:rsidP="00D6386C">
      <w:pPr>
        <w:tabs>
          <w:tab w:val="left" w:pos="6946"/>
        </w:tabs>
        <w:jc w:val="both"/>
        <w:rPr>
          <w:lang w:val="lv-LV"/>
        </w:rPr>
      </w:pPr>
    </w:p>
    <w:p w:rsidR="00B80E26" w:rsidRPr="005339E7" w:rsidRDefault="00B80E26" w:rsidP="004E04E6">
      <w:pPr>
        <w:tabs>
          <w:tab w:val="left" w:pos="6946"/>
        </w:tabs>
        <w:rPr>
          <w:b/>
          <w:lang w:val="lv-LV"/>
        </w:rPr>
      </w:pPr>
      <w:r w:rsidRPr="005339E7">
        <w:rPr>
          <w:b/>
          <w:lang w:val="lv-LV"/>
        </w:rPr>
        <w:t xml:space="preserve">Piezīmes </w:t>
      </w:r>
    </w:p>
    <w:p w:rsidR="00157EB6" w:rsidRPr="005339E7" w:rsidRDefault="00B80E26" w:rsidP="004E04E6">
      <w:pPr>
        <w:numPr>
          <w:ilvl w:val="0"/>
          <w:numId w:val="35"/>
        </w:numPr>
        <w:tabs>
          <w:tab w:val="left" w:pos="6946"/>
        </w:tabs>
        <w:rPr>
          <w:lang w:val="lv-LV"/>
        </w:rPr>
      </w:pPr>
      <w:r w:rsidRPr="005339E7">
        <w:rPr>
          <w:lang w:val="lv-LV"/>
        </w:rPr>
        <w:t xml:space="preserve">Iespējams, ka </w:t>
      </w:r>
      <w:r w:rsidR="00157EB6" w:rsidRPr="005339E7">
        <w:rPr>
          <w:lang w:val="lv-LV"/>
        </w:rPr>
        <w:t xml:space="preserve">kaut kādā mērā Tēvs attaisno morālos un nezināšanas dēļ izdarītos Savu bērnu pārkāpumus, neskatoties uz to, ka nezināšanas grēki tomēr prasa nožēlošanu un tiek uzskatīti par grēkiem. Tas varētu izskaidrot to, ka hronoloģiskajā ziņā Ieva bija pirmā, kas grēkoja, taču viņa to darīja tāpēc, ka čūska bija viņu ‘piemānījusi’; taču Ādams to pašu grēku veica apzināti un tādēļ tiek uzskatīts par pirmo grēcinieku, par to cilvēku, kura dēļ grēks ir ienācis pasaulē. </w:t>
      </w:r>
    </w:p>
    <w:p w:rsidR="00157EB6" w:rsidRPr="005339E7" w:rsidRDefault="00157EB6" w:rsidP="004E04E6">
      <w:pPr>
        <w:numPr>
          <w:ilvl w:val="0"/>
          <w:numId w:val="35"/>
        </w:numPr>
        <w:tabs>
          <w:tab w:val="left" w:pos="6946"/>
        </w:tabs>
        <w:rPr>
          <w:lang w:val="lv-LV"/>
        </w:rPr>
      </w:pPr>
      <w:r w:rsidRPr="005339E7">
        <w:rPr>
          <w:lang w:val="lv-LV"/>
        </w:rPr>
        <w:t xml:space="preserve">Margaret Williams, „Palestinian Personal Names in Acts” in Richard Bauckham, ed. </w:t>
      </w:r>
      <w:r w:rsidRPr="005339E7">
        <w:rPr>
          <w:i/>
          <w:lang w:val="lv-LV"/>
        </w:rPr>
        <w:t>The Book of Acts</w:t>
      </w:r>
      <w:r w:rsidRPr="005339E7">
        <w:rPr>
          <w:lang w:val="lv-LV"/>
        </w:rPr>
        <w:t>, Vol.4., p.101 (Carlisle: Paternoster, 1995).</w:t>
      </w:r>
    </w:p>
    <w:p w:rsidR="00157EB6" w:rsidRPr="00D6386C" w:rsidRDefault="00157EB6" w:rsidP="004E04E6">
      <w:pPr>
        <w:tabs>
          <w:tab w:val="left" w:pos="6946"/>
        </w:tabs>
        <w:rPr>
          <w:sz w:val="28"/>
          <w:szCs w:val="28"/>
          <w:lang w:val="lv-LV"/>
        </w:rPr>
      </w:pPr>
    </w:p>
    <w:p w:rsidR="000167E2" w:rsidRPr="00D6386C" w:rsidRDefault="00157EB6" w:rsidP="004E04E6">
      <w:pPr>
        <w:tabs>
          <w:tab w:val="left" w:pos="6946"/>
        </w:tabs>
        <w:jc w:val="center"/>
        <w:rPr>
          <w:b/>
          <w:sz w:val="28"/>
          <w:szCs w:val="28"/>
          <w:lang w:val="lv-LV"/>
        </w:rPr>
      </w:pPr>
      <w:r w:rsidRPr="00D6386C">
        <w:rPr>
          <w:b/>
          <w:sz w:val="28"/>
          <w:szCs w:val="28"/>
          <w:lang w:val="lv-LV"/>
        </w:rPr>
        <w:t>4-12 Nešķīstie gari: kāpēc Jēzus nelaboja cilvēk</w:t>
      </w:r>
      <w:r w:rsidR="001D0F7E" w:rsidRPr="00D6386C">
        <w:rPr>
          <w:b/>
          <w:sz w:val="28"/>
          <w:szCs w:val="28"/>
          <w:lang w:val="lv-LV"/>
        </w:rPr>
        <w:t>u nepareizos uzskatus?</w:t>
      </w:r>
    </w:p>
    <w:p w:rsidR="001D0F7E" w:rsidRPr="005339E7" w:rsidRDefault="001D0F7E" w:rsidP="004E04E6">
      <w:pPr>
        <w:tabs>
          <w:tab w:val="left" w:pos="6946"/>
        </w:tabs>
        <w:jc w:val="center"/>
        <w:rPr>
          <w:b/>
          <w:lang w:val="lv-LV"/>
        </w:rPr>
      </w:pPr>
    </w:p>
    <w:p w:rsidR="00797020" w:rsidRPr="005339E7" w:rsidRDefault="00143B39" w:rsidP="00D616D8">
      <w:pPr>
        <w:tabs>
          <w:tab w:val="left" w:pos="6946"/>
        </w:tabs>
        <w:jc w:val="both"/>
        <w:rPr>
          <w:lang w:val="lv-LV"/>
        </w:rPr>
      </w:pPr>
      <w:r w:rsidRPr="005339E7">
        <w:rPr>
          <w:lang w:val="lv-LV"/>
        </w:rPr>
        <w:t>Dievs nav tik</w:t>
      </w:r>
      <w:r w:rsidR="00B72A1F" w:rsidRPr="005339E7">
        <w:rPr>
          <w:lang w:val="lv-LV"/>
        </w:rPr>
        <w:t xml:space="preserve"> paranoisks un primitīvs, lai visu laiku runājot, pievērstu uzmanību tam, lai kāds viņu nepārprastu, bezgalīgi lietotu it kā zemteksta piezīmes, dodot tajās Sava vārda pareizo interpretāciju. Viņš mierīgi runā un raksta tā laika cilvēku valodā. Nāves kā ‘piepulcināšanas savai tautai’ apraksts (piem., 1.Moz. 49:33) ir grūti saskaņojams ar </w:t>
      </w:r>
      <w:r w:rsidR="00441A6C" w:rsidRPr="005339E7">
        <w:rPr>
          <w:lang w:val="lv-LV"/>
        </w:rPr>
        <w:t>Bībeles pamat</w:t>
      </w:r>
      <w:r w:rsidR="00B526D8" w:rsidRPr="005339E7">
        <w:rPr>
          <w:lang w:val="lv-LV"/>
        </w:rPr>
        <w:t>mācību par nāvi kā nesamaņu. Šī idioma nepārprotami balstās uz uzskatu, ka mirušais pēc nāves nonāk pie saviem senčiem. Šis uzskats netiek labots, lietojot šo idiomu. Arī Dieva Dēls neielaidās debatēs par katru vārdu, kā to dara Jehovas liecinieki un adventisti. Viņš ar Savu pe</w:t>
      </w:r>
      <w:r w:rsidR="002667B5" w:rsidRPr="005339E7">
        <w:rPr>
          <w:lang w:val="lv-LV"/>
        </w:rPr>
        <w:t>rsonību un brīnumu zīmēm parādīja</w:t>
      </w:r>
      <w:r w:rsidR="00B526D8" w:rsidRPr="005339E7">
        <w:rPr>
          <w:lang w:val="lv-LV"/>
        </w:rPr>
        <w:t xml:space="preserve">, ka Dieva Patiesība </w:t>
      </w:r>
      <w:r w:rsidR="002667B5" w:rsidRPr="005339E7">
        <w:rPr>
          <w:lang w:val="lv-LV"/>
        </w:rPr>
        <w:t>ir daudz</w:t>
      </w:r>
      <w:r w:rsidR="00B526D8" w:rsidRPr="005339E7">
        <w:rPr>
          <w:lang w:val="lv-LV"/>
        </w:rPr>
        <w:t xml:space="preserve"> pārāka par</w:t>
      </w:r>
      <w:r w:rsidR="002667B5" w:rsidRPr="005339E7">
        <w:rPr>
          <w:lang w:val="lv-LV"/>
        </w:rPr>
        <w:t xml:space="preserve"> cilvēku tradicionālajiem ticējumiem un aizspriedumiem.</w:t>
      </w:r>
    </w:p>
    <w:p w:rsidR="00797020" w:rsidRPr="005339E7" w:rsidRDefault="00797020" w:rsidP="00D616D8">
      <w:pPr>
        <w:tabs>
          <w:tab w:val="left" w:pos="6946"/>
        </w:tabs>
        <w:jc w:val="both"/>
        <w:rPr>
          <w:lang w:val="lv-LV"/>
        </w:rPr>
      </w:pPr>
    </w:p>
    <w:p w:rsidR="00B228F6" w:rsidRPr="005339E7" w:rsidRDefault="00797020" w:rsidP="00D616D8">
      <w:pPr>
        <w:tabs>
          <w:tab w:val="left" w:pos="6946"/>
        </w:tabs>
        <w:jc w:val="both"/>
        <w:rPr>
          <w:lang w:val="lv-LV"/>
        </w:rPr>
      </w:pPr>
      <w:r w:rsidRPr="005339E7">
        <w:rPr>
          <w:lang w:val="lv-LV"/>
        </w:rPr>
        <w:t>Kad mācekļi domāja, ka Viņa vietā tie redz spoku, uz brīdi atgriezušies savās agrākajās māņticībās, Kungs nesāka lasīt lekciju par nāves stāvokli un to, ka mums nav nemirstīgu dvēseļu. Viņš norāja tos par mazticību un atgādināja, ka visos VD pravietojumos stāv rakstīts, ka Kristum bija ciest un augšāmcelties</w:t>
      </w:r>
      <w:r w:rsidR="00C3726C" w:rsidRPr="005339E7">
        <w:rPr>
          <w:lang w:val="lv-LV"/>
        </w:rPr>
        <w:t xml:space="preserve"> (Lk.24:37-45). Kad tas bija nonācis līdz viņu apziņai, ka augšāmceltais Kristus reāli stāv viņu vidū, tad visa ticība gariem un tml. izzuda kā nebijusi. Ir </w:t>
      </w:r>
      <w:r w:rsidR="0097102E" w:rsidRPr="005339E7">
        <w:rPr>
          <w:lang w:val="lv-LV"/>
        </w:rPr>
        <w:t xml:space="preserve">jāatzīmē, ka Matejs, Marks un Lūka lieto ‘nešķīsto garu’ terminoloģiju, jo šie pieraksti ir viņu sludināšanas mācības pieraksti neticīgajiem. Jāņa evaņģēlijā, kas šķiet vairāk vērsts uz ticīgajiem un radies jūdaistu un gnostiķu mācību atspēkošanai, tie </w:t>
      </w:r>
      <w:r w:rsidR="00E456F9" w:rsidRPr="005339E7">
        <w:rPr>
          <w:lang w:val="lv-LV"/>
        </w:rPr>
        <w:t xml:space="preserve">gandrīz </w:t>
      </w:r>
      <w:r w:rsidR="0097102E" w:rsidRPr="005339E7">
        <w:rPr>
          <w:lang w:val="lv-LV"/>
        </w:rPr>
        <w:t>nemaz netiek pieminēti. Kungs lieto ļauno garu terminoloģiju</w:t>
      </w:r>
      <w:r w:rsidR="00E456F9" w:rsidRPr="005339E7">
        <w:rPr>
          <w:lang w:val="lv-LV"/>
        </w:rPr>
        <w:t>, ārstējot Galilejas lauku apvidū</w:t>
      </w:r>
      <w:r w:rsidR="00115EE7" w:rsidRPr="005339E7">
        <w:rPr>
          <w:lang w:val="lv-LV"/>
        </w:rPr>
        <w:t>, bet ne izglītotāko ļaužu vidū Jeruzalemes apkārtnē, jo māņticības saknes bija daudz dziļākas lauku apvidū, kur tieši izteikts garu noliegums nerastu atsaucību. Garu apsēstība evaņģēliju pierakstos  nav ģeogrāfiski vienota parādība. Specifiski ļauno garu apsēstības gadījumi parasti vērojami ziemeļu pusē, visbiežāk Galilejā</w:t>
      </w:r>
      <w:r w:rsidR="00BB1FE3" w:rsidRPr="005339E7">
        <w:rPr>
          <w:lang w:val="lv-LV"/>
        </w:rPr>
        <w:t xml:space="preserve">, nevis visos Kristus apceļotajos apvidos, kur Viņš ārstēja cilvēkus. Turpretī nevienā no četriem evaņģēliju pierakstiem nav ļauno garu apsēstības aprakstu, kas attiektos uz Jūdeju vai Jeruzalemi. Ļauno garu apsēstības parādība bija parasta un raksturīga tieši Galilejai un ziemeļu rajoniem. Līdzīga veida apraksti, kas attiektos uz Jūdejas apvidu, evaņģēlijos nav sastopami. </w:t>
      </w:r>
      <w:r w:rsidR="0006633C" w:rsidRPr="005339E7">
        <w:rPr>
          <w:lang w:val="lv-LV"/>
        </w:rPr>
        <w:t>Un visbeidzot tādas fiziskas patoloģijas kā akl</w:t>
      </w:r>
      <w:r w:rsidR="005B49CC" w:rsidRPr="005339E7">
        <w:rPr>
          <w:lang w:val="lv-LV"/>
        </w:rPr>
        <w:t>ums un kurlmēmu</w:t>
      </w:r>
      <w:r w:rsidR="00134883" w:rsidRPr="005339E7">
        <w:rPr>
          <w:lang w:val="lv-LV"/>
        </w:rPr>
        <w:t>ms dažreiz tiek piedēvētas ļaun</w:t>
      </w:r>
      <w:r w:rsidR="005B49CC" w:rsidRPr="005339E7">
        <w:rPr>
          <w:lang w:val="lv-LV"/>
        </w:rPr>
        <w:t xml:space="preserve">o garu apsēstībai ziemeļos, taču nekad netiek tā raksturotas dienvidos, kaut gan šo slimību apraksti ir sastopami arī Jēzus kalpošanā Jūdejā. Tas skaidri norāda uz to, ka Bībeles pieraksti atspoguļo to cilvēku uzskatus, par kuriem tiek rakstīts. Rakstot par galilejiešiem, tie runā par ļauno garu izdzīšanu psihiskas slimības ārstēšanas gaitā; taču šīs idiomas nelieto, kad tas notiek Jeruzalemē.  </w:t>
      </w:r>
      <w:r w:rsidR="00BB1FE3" w:rsidRPr="005339E7">
        <w:rPr>
          <w:lang w:val="lv-LV"/>
        </w:rPr>
        <w:t xml:space="preserve">   </w:t>
      </w:r>
      <w:r w:rsidR="00115EE7" w:rsidRPr="005339E7">
        <w:rPr>
          <w:lang w:val="lv-LV"/>
        </w:rPr>
        <w:t xml:space="preserve">  </w:t>
      </w:r>
      <w:r w:rsidR="00C3726C" w:rsidRPr="005339E7">
        <w:rPr>
          <w:lang w:val="lv-LV"/>
        </w:rPr>
        <w:t xml:space="preserve"> </w:t>
      </w:r>
      <w:r w:rsidR="00B526D8" w:rsidRPr="005339E7">
        <w:rPr>
          <w:lang w:val="lv-LV"/>
        </w:rPr>
        <w:t xml:space="preserve">  </w:t>
      </w:r>
      <w:r w:rsidR="002667B5" w:rsidRPr="005339E7">
        <w:rPr>
          <w:lang w:val="lv-LV"/>
        </w:rPr>
        <w:t xml:space="preserve"> </w:t>
      </w:r>
      <w:r w:rsidR="00B72A1F" w:rsidRPr="005339E7">
        <w:rPr>
          <w:lang w:val="lv-LV"/>
        </w:rPr>
        <w:t xml:space="preserve">     </w:t>
      </w:r>
    </w:p>
    <w:p w:rsidR="001D0F7E" w:rsidRPr="005339E7" w:rsidRDefault="004B4471" w:rsidP="00D616D8">
      <w:pPr>
        <w:tabs>
          <w:tab w:val="left" w:pos="6946"/>
        </w:tabs>
        <w:jc w:val="both"/>
        <w:rPr>
          <w:lang w:val="lv-LV"/>
        </w:rPr>
      </w:pPr>
      <w:r w:rsidRPr="005339E7">
        <w:rPr>
          <w:lang w:val="lv-LV"/>
        </w:rPr>
        <w:t>Reliģijas un ētikas enciklopēdija skaidro: „Galileja bija Palestīnas demonoloģijas centrs un galilejiešu skolotāji allaž atzina, turpretī Jūdejas skolotāji noliedza ļauno garu esamību” (1).</w:t>
      </w:r>
    </w:p>
    <w:p w:rsidR="004011BD" w:rsidRPr="005339E7" w:rsidRDefault="004011BD" w:rsidP="00D616D8">
      <w:pPr>
        <w:tabs>
          <w:tab w:val="left" w:pos="6946"/>
        </w:tabs>
        <w:jc w:val="both"/>
        <w:rPr>
          <w:lang w:val="lv-LV"/>
        </w:rPr>
      </w:pPr>
    </w:p>
    <w:p w:rsidR="004011BD" w:rsidRPr="005339E7" w:rsidRDefault="004011BD" w:rsidP="00D616D8">
      <w:pPr>
        <w:tabs>
          <w:tab w:val="left" w:pos="6946"/>
        </w:tabs>
        <w:jc w:val="both"/>
        <w:rPr>
          <w:lang w:val="lv-LV"/>
        </w:rPr>
      </w:pPr>
      <w:r w:rsidRPr="005339E7">
        <w:rPr>
          <w:lang w:val="lv-LV"/>
        </w:rPr>
        <w:t xml:space="preserve">2.Ķēn. 17:9 teikts, ka „Israēla bērni darīja slepenībā tādas lietas, kas nebija labas”. Pilnīgas slepenības nebija, jo Dievs zināja viņu ceļus un viņu rīcība bija redzama „uz ikviena augstāka pakalna un zem ikviena kupla, zaļojoša koka” (:10). ‘Slepenība’ bija viņu domās, ka kaut kas var būt paslēpts no Dieva. Un pieraksti fiksē šo viņu maldīgo uzskatu bez komentāriem. Mums tas ir jāuztver. Un tas pats attiecas arī uz ļaunajiem gariem. </w:t>
      </w:r>
      <w:r w:rsidR="00D140DA" w:rsidRPr="005339E7">
        <w:rPr>
          <w:lang w:val="lv-LV"/>
        </w:rPr>
        <w:t xml:space="preserve">Tas ir viens no iemesliem, kāpēc nepareizie uzskati netiek laboti. </w:t>
      </w:r>
    </w:p>
    <w:p w:rsidR="00D140DA" w:rsidRPr="005339E7" w:rsidRDefault="00D140DA" w:rsidP="00D616D8">
      <w:pPr>
        <w:tabs>
          <w:tab w:val="left" w:pos="6946"/>
        </w:tabs>
        <w:jc w:val="both"/>
        <w:rPr>
          <w:lang w:val="lv-LV"/>
        </w:rPr>
      </w:pPr>
    </w:p>
    <w:p w:rsidR="00B733AC" w:rsidRPr="005339E7" w:rsidRDefault="00D140DA" w:rsidP="00D616D8">
      <w:pPr>
        <w:tabs>
          <w:tab w:val="left" w:pos="6946"/>
        </w:tabs>
        <w:jc w:val="both"/>
        <w:rPr>
          <w:lang w:val="lv-LV"/>
        </w:rPr>
      </w:pPr>
      <w:r w:rsidRPr="005339E7">
        <w:rPr>
          <w:lang w:val="lv-LV"/>
        </w:rPr>
        <w:t xml:space="preserve">Dievam ir tik liela vēlme </w:t>
      </w:r>
      <w:r w:rsidR="003F07F0" w:rsidRPr="005339E7">
        <w:rPr>
          <w:lang w:val="lv-LV"/>
        </w:rPr>
        <w:t xml:space="preserve">rast kontaktu ar neticīgajiem un </w:t>
      </w:r>
      <w:r w:rsidR="0039160A" w:rsidRPr="005339E7">
        <w:rPr>
          <w:lang w:val="lv-LV"/>
        </w:rPr>
        <w:t xml:space="preserve">maldīgi ticīgajiem, ka Viņa vārds atsaucas uz viņu ticējumiem, īpaši nekritizējot un nelabojot tos – lai sniegtu tiem pārliecību, ka ir labākas iespējas. Ņemsim Jēzus dzimtas koku, kā tas dots Lūkas evaņģēlijā. </w:t>
      </w:r>
      <w:r w:rsidR="006D6F97" w:rsidRPr="005339E7">
        <w:rPr>
          <w:lang w:val="lv-LV"/>
        </w:rPr>
        <w:t>Viņš nosauc 77 dzimtas līdz Kristum – un Ēn</w:t>
      </w:r>
      <w:r w:rsidR="002727B3" w:rsidRPr="005339E7">
        <w:rPr>
          <w:lang w:val="lv-LV"/>
        </w:rPr>
        <w:t>ohu kā</w:t>
      </w:r>
      <w:r w:rsidR="00DF2652" w:rsidRPr="005339E7">
        <w:rPr>
          <w:lang w:val="lv-LV"/>
        </w:rPr>
        <w:t xml:space="preserve"> </w:t>
      </w:r>
      <w:r w:rsidR="002727B3" w:rsidRPr="005339E7">
        <w:rPr>
          <w:lang w:val="lv-LV"/>
        </w:rPr>
        <w:t>septīto pēc Ādama. Taču neiedvestā Ēnoha gramata apgalvo, ka galīgajai tiesai jānāk 70 poaaudzes pēc Ēnoha (1.Ēnoha 10:12-14). Lūkas doma, vai drīzāk Dieva iedvestā doma</w:t>
      </w:r>
      <w:r w:rsidR="00387B4C" w:rsidRPr="005339E7">
        <w:rPr>
          <w:lang w:val="lv-LV"/>
        </w:rPr>
        <w:t xml:space="preserve"> Lūkam, bija, ka tie</w:t>
      </w:r>
      <w:r w:rsidR="00B733AC" w:rsidRPr="005339E7">
        <w:rPr>
          <w:lang w:val="lv-LV"/>
        </w:rPr>
        <w:t>m</w:t>
      </w:r>
      <w:r w:rsidR="00387B4C" w:rsidRPr="005339E7">
        <w:rPr>
          <w:lang w:val="lv-LV"/>
        </w:rPr>
        <w:t xml:space="preserve">, kam nav svešs </w:t>
      </w:r>
      <w:r w:rsidR="00B733AC" w:rsidRPr="005339E7">
        <w:rPr>
          <w:lang w:val="lv-LV"/>
        </w:rPr>
        <w:t xml:space="preserve">Ēnoha vārds, tas atgādinās kaut ko par to, kam bija jānotiek 70 paaudzes vēlāk. Un lasot Lūkas doto ģenealoģiju, tie atradīs šo atbildi – ka galīgo tiesu iemieso Jēzus. </w:t>
      </w:r>
    </w:p>
    <w:p w:rsidR="00B733AC" w:rsidRPr="005339E7" w:rsidRDefault="00B733AC" w:rsidP="00D616D8">
      <w:pPr>
        <w:tabs>
          <w:tab w:val="left" w:pos="6946"/>
        </w:tabs>
        <w:jc w:val="both"/>
        <w:rPr>
          <w:lang w:val="lv-LV"/>
        </w:rPr>
      </w:pPr>
    </w:p>
    <w:p w:rsidR="00A705CE" w:rsidRPr="005339E7" w:rsidRDefault="00441A6C" w:rsidP="00D616D8">
      <w:pPr>
        <w:tabs>
          <w:tab w:val="left" w:pos="6946"/>
        </w:tabs>
        <w:jc w:val="both"/>
        <w:rPr>
          <w:lang w:val="lv-LV"/>
        </w:rPr>
      </w:pPr>
      <w:r w:rsidRPr="005339E7">
        <w:rPr>
          <w:lang w:val="lv-LV"/>
        </w:rPr>
        <w:t>Daudzās līdzībā</w:t>
      </w:r>
      <w:r w:rsidR="00B733AC" w:rsidRPr="005339E7">
        <w:rPr>
          <w:lang w:val="lv-LV"/>
        </w:rPr>
        <w:t xml:space="preserve">s Kungs „uz tiem vārdu runāja tā, ka tie varēja to klausīties” (Mk.4:33); tāpat kā Pāvils Viņš visiem bija tapis viss, </w:t>
      </w:r>
      <w:r w:rsidR="00F31C5B" w:rsidRPr="005339E7">
        <w:rPr>
          <w:lang w:val="lv-LV"/>
        </w:rPr>
        <w:t>„</w:t>
      </w:r>
      <w:r w:rsidR="00B733AC" w:rsidRPr="005339E7">
        <w:rPr>
          <w:lang w:val="lv-LV"/>
        </w:rPr>
        <w:t>lai katrā gadījumā kādus izglābtu</w:t>
      </w:r>
      <w:r w:rsidR="00F31C5B" w:rsidRPr="005339E7">
        <w:rPr>
          <w:lang w:val="lv-LV"/>
        </w:rPr>
        <w:t>”</w:t>
      </w:r>
      <w:r w:rsidR="00B733AC" w:rsidRPr="005339E7">
        <w:rPr>
          <w:lang w:val="lv-LV"/>
        </w:rPr>
        <w:t xml:space="preserve"> (1.Kor.9:22).</w:t>
      </w:r>
      <w:r w:rsidR="00F31C5B" w:rsidRPr="005339E7">
        <w:rPr>
          <w:lang w:val="lv-LV"/>
        </w:rPr>
        <w:t xml:space="preserve"> Kungs Jēzus Savā kalpošanā lietoja labi zināmus ārstnieciskus paņēmienus (Mk.7:33; Jņ.9:6); ne tāpēc, ka tas Viņam būtu nepieciešams, bet lai cilvēkiem būtu vieglāk to uztvert. Un tas pats attiecas arī uz ļauno garu terminoloģijas lietošanu. Viņš sarunājās ar ļaudīm tā, lai viņi to varētu viegli uztvert. Pāvila gadījumā, kad viņš „visiem bija tapis viss”</w:t>
      </w:r>
      <w:r w:rsidR="00985A9B" w:rsidRPr="005339E7">
        <w:rPr>
          <w:lang w:val="lv-LV"/>
        </w:rPr>
        <w:t>, tas</w:t>
      </w:r>
      <w:r w:rsidR="00F31C5B" w:rsidRPr="005339E7">
        <w:rPr>
          <w:lang w:val="lv-LV"/>
        </w:rPr>
        <w:t xml:space="preserve"> dažkārt nozīmēja, ka viņš upurēja augstāku principu, lai cilvēki varētu viņu labāk saprast; viņš nedeklarēja mācības patiesību, atstājot klausītājus neziņā: pieņemt to vai nepieņemt. Viņš centās pārliecināt cilvēkus. </w:t>
      </w:r>
      <w:r w:rsidR="00FF05E6" w:rsidRPr="005339E7">
        <w:rPr>
          <w:lang w:val="lv-LV"/>
        </w:rPr>
        <w:t xml:space="preserve">Viņš turēja godā savu sludināšanas darbu pagāniem, viņš uzsvēra pagānu glābšanas iespējas, „cerēdams mudināt uz sacensību savus ciltsbrāļus un dažus viņu starpā glābt” (Rom.11:13,14). No augstāko principu viedokļa tā varbūt nav labākā metode, bet Pāvils to lietoja. </w:t>
      </w:r>
      <w:r w:rsidR="00B733AC" w:rsidRPr="005339E7">
        <w:rPr>
          <w:lang w:val="lv-LV"/>
        </w:rPr>
        <w:t xml:space="preserve"> </w:t>
      </w:r>
      <w:r w:rsidR="00E25194" w:rsidRPr="005339E7">
        <w:rPr>
          <w:lang w:val="lv-LV"/>
        </w:rPr>
        <w:t xml:space="preserve">Tāpat Pāvils pierunā korintiešus ziedot naudu nabaga svētajiem Jeruzalemē, jo viņš esot citiem uzteicis to dāsnumu (2.Kor.9:2), un šie vārdi esot likuši arī citiem būt tikpat dāsniem; tā kā tagad viņiem būtu jāattaisno viņa vārdi un jāziedo naudā. Ja kāds būtu solījis ziedot naudu labdarībai un tad nedotu to, mēs neuzstātu. Un mēs nemudinātu kādu eklēsiju ziedot naudu uz tā pamata, ka cita eklēsija devusi dāsnus solījumus, tātad arī viņiem tā būtu jādara. Taču </w:t>
      </w:r>
      <w:r w:rsidR="003F561D" w:rsidRPr="005339E7">
        <w:rPr>
          <w:lang w:val="lv-LV"/>
        </w:rPr>
        <w:t xml:space="preserve">Pāvils nevairījās lietot šos tīri cilvēcīgos </w:t>
      </w:r>
      <w:r w:rsidR="00E25194" w:rsidRPr="005339E7">
        <w:rPr>
          <w:lang w:val="lv-LV"/>
        </w:rPr>
        <w:t>paņēmien</w:t>
      </w:r>
      <w:r w:rsidR="003F561D" w:rsidRPr="005339E7">
        <w:rPr>
          <w:lang w:val="lv-LV"/>
        </w:rPr>
        <w:t>us.</w:t>
      </w:r>
      <w:r w:rsidR="00E25194" w:rsidRPr="005339E7">
        <w:rPr>
          <w:lang w:val="lv-LV"/>
        </w:rPr>
        <w:t xml:space="preserve"> </w:t>
      </w:r>
      <w:r w:rsidR="003F561D" w:rsidRPr="005339E7">
        <w:rPr>
          <w:lang w:val="lv-LV"/>
        </w:rPr>
        <w:t xml:space="preserve">Viņš runāja „cilvēcīgi” viņu „cilvēcīgās vājības dēļ” (Rom.6:19); jo galvenais bija, lai viņš tiktu saprasts. Un kad viņš saka vīriem mīlēt savas sievas, viņš lieto citu cilvēcīgu iemeslu: </w:t>
      </w:r>
      <w:r w:rsidR="00A705CE" w:rsidRPr="005339E7">
        <w:rPr>
          <w:lang w:val="lv-LV"/>
        </w:rPr>
        <w:t>‘S</w:t>
      </w:r>
      <w:r w:rsidR="003F561D" w:rsidRPr="005339E7">
        <w:rPr>
          <w:lang w:val="lv-LV"/>
        </w:rPr>
        <w:t>ieva un vīrs ir viena miesa un „kas mīl savu sievu, tas mīl sevi pašu”. „Jo neviens nekad vēl nav ienīdis pats savu miesu</w:t>
      </w:r>
      <w:r w:rsidR="00A705CE" w:rsidRPr="005339E7">
        <w:rPr>
          <w:lang w:val="lv-LV"/>
        </w:rPr>
        <w:t>”, tad nu – mīli savu sievu!’ Ciniķis teiktu, ka tas ir tīrais egoisms (Ef.5:29); un Pāvils šķiet saprotam, ka augstākajā sapratnes līmenī vīram ir jāmīl sava sieva tāpēc, ka viņam ir jāizpauž Kristus mīlestība pret nereti vienaldzīgu un nepateicīgu draudzi (5:32,33). Taču Pāvils nevairās lietot arī zemāka līmeņa argumentāciju.</w:t>
      </w:r>
    </w:p>
    <w:p w:rsidR="00A705CE" w:rsidRPr="005339E7" w:rsidRDefault="00A705CE" w:rsidP="00D616D8">
      <w:pPr>
        <w:tabs>
          <w:tab w:val="left" w:pos="6946"/>
        </w:tabs>
        <w:jc w:val="both"/>
        <w:rPr>
          <w:lang w:val="lv-LV"/>
        </w:rPr>
      </w:pPr>
    </w:p>
    <w:p w:rsidR="006F3C07" w:rsidRPr="005339E7" w:rsidRDefault="00A705CE" w:rsidP="00D616D8">
      <w:pPr>
        <w:tabs>
          <w:tab w:val="left" w:pos="6946"/>
        </w:tabs>
        <w:jc w:val="both"/>
        <w:rPr>
          <w:lang w:val="lv-LV"/>
        </w:rPr>
      </w:pPr>
      <w:r w:rsidRPr="005339E7">
        <w:rPr>
          <w:lang w:val="lv-LV"/>
        </w:rPr>
        <w:t xml:space="preserve">Dievs Pats nereti rīkojas tāpat: </w:t>
      </w:r>
      <w:r w:rsidR="00C53164" w:rsidRPr="005339E7">
        <w:rPr>
          <w:lang w:val="lv-LV"/>
        </w:rPr>
        <w:t>Viņš nolaižas līdz cilvēku terminoloģijai un izteiksmes formai Savā vēlmē glābt cilvēkus. Dievs aicina ebrejus Viņu pārbaudīt: ja viņi atnesīs katrs savu desmito tiesu, Viņš liks svētībai pārpilnībā nolīt pār tiem (Mal.3:10). Taču visa Dieva atklāsmes vēsts ir, ka mums būs pakļauties Viņam mūsu dzīves laikā, ka paklausība nenozīmē automātisku svētību šeit un tagad, ka mēs nedrīkstam savu Dievu kārdināt (5.Moz.6:16 salīdz. ar Mt.4:7), bet mums ir jāpaļaujas uz to</w:t>
      </w:r>
      <w:r w:rsidR="00CC2E2B" w:rsidRPr="005339E7">
        <w:rPr>
          <w:lang w:val="lv-LV"/>
        </w:rPr>
        <w:t>, ka Viņš un nākamā Valstība atrisinās visas mūsu problēmas. Taču Maleahijas laikā Jahve šķiet atstājam malā šos augstos principus, lai pārliecinātu tos, ka ir tikai loģiski paklausīt Viņam. Un vēl personiskāk, Jahve Pats ir noteicis Savā likumā, ka šķirties no s</w:t>
      </w:r>
      <w:r w:rsidR="006F3C07" w:rsidRPr="005339E7">
        <w:rPr>
          <w:lang w:val="lv-LV"/>
        </w:rPr>
        <w:t xml:space="preserve">ievas un tad atkal ņemt </w:t>
      </w:r>
      <w:r w:rsidR="00CC2E2B" w:rsidRPr="005339E7">
        <w:rPr>
          <w:lang w:val="lv-LV"/>
        </w:rPr>
        <w:t xml:space="preserve">to </w:t>
      </w:r>
      <w:r w:rsidR="006F3C07" w:rsidRPr="005339E7">
        <w:rPr>
          <w:lang w:val="lv-LV"/>
        </w:rPr>
        <w:t>par sievu, pēc tam kad tā ir kļuvusi „nešķīsta”, ir negantība Viņa priekšā un zemes apgānīšana (5.Moz.24:4). Taču, neskatoties uz to</w:t>
      </w:r>
      <w:r w:rsidR="00327084" w:rsidRPr="005339E7">
        <w:rPr>
          <w:lang w:val="lv-LV"/>
        </w:rPr>
        <w:t>,</w:t>
      </w:r>
      <w:r w:rsidR="006F3C07" w:rsidRPr="005339E7">
        <w:rPr>
          <w:lang w:val="lv-LV"/>
        </w:rPr>
        <w:t xml:space="preserve"> un pat atsaucoties uz to, Jahve lūdz Savu nešķīsto šķirto sievu Izraēlu atgriezties pie Viņa (Jer.4:1), kaut arī zeme tā</w:t>
      </w:r>
      <w:r w:rsidR="00327084" w:rsidRPr="005339E7">
        <w:rPr>
          <w:lang w:val="lv-LV"/>
        </w:rPr>
        <w:t>s</w:t>
      </w:r>
      <w:r w:rsidR="006F3C07" w:rsidRPr="005339E7">
        <w:rPr>
          <w:lang w:val="lv-LV"/>
        </w:rPr>
        <w:t xml:space="preserve"> dēļ tika apgānīta (Jer.3:9; 16:18). Te mēs redzam Jahves, Izraēlas Dieva, pilnīgu pašuzupurēšanos Savas tautas glābšanas labā.</w:t>
      </w:r>
    </w:p>
    <w:p w:rsidR="006F3C07" w:rsidRPr="005339E7" w:rsidRDefault="006F3C07" w:rsidP="00D616D8">
      <w:pPr>
        <w:tabs>
          <w:tab w:val="left" w:pos="6946"/>
        </w:tabs>
        <w:jc w:val="both"/>
        <w:rPr>
          <w:lang w:val="lv-LV"/>
        </w:rPr>
      </w:pPr>
    </w:p>
    <w:p w:rsidR="001E0144" w:rsidRPr="005339E7" w:rsidRDefault="00C5050A" w:rsidP="00D616D8">
      <w:pPr>
        <w:tabs>
          <w:tab w:val="left" w:pos="6946"/>
        </w:tabs>
        <w:jc w:val="both"/>
        <w:rPr>
          <w:lang w:val="lv-LV"/>
        </w:rPr>
      </w:pPr>
      <w:r w:rsidRPr="005339E7">
        <w:rPr>
          <w:lang w:val="lv-LV"/>
        </w:rPr>
        <w:t xml:space="preserve">Un Kunga tā laika valodas lietošana ļauno garu sakarā ir vēl viens piemērs Tēva un Dēla dedzīgajai vēlmei sazināties ar cilvēkiem. Arī mums, tāpat kā Pāvils to darīja, ir jāuztur šī vēlme. Mums </w:t>
      </w:r>
      <w:r w:rsidR="001E0144" w:rsidRPr="005339E7">
        <w:rPr>
          <w:lang w:val="lv-LV"/>
        </w:rPr>
        <w:t xml:space="preserve">jāmācās svešvalodu gramatika, pacietīgi jāmāca un jāatbild uz to jautājmiem, kas vēl ir tumsībā, jādara tā, lai mēs kļūtu viss visiem, lai ko tas mums pašiem maksātu, lai kādas barjēras mūsu pašu pasaules uzskatos mums būtu jāpārvar, </w:t>
      </w:r>
      <w:r w:rsidR="001E0144" w:rsidRPr="005339E7">
        <w:rPr>
          <w:i/>
          <w:lang w:val="lv-LV"/>
        </w:rPr>
        <w:t>nekad neupurējot patiesību vai principu</w:t>
      </w:r>
      <w:r w:rsidR="001E0144" w:rsidRPr="005339E7">
        <w:rPr>
          <w:lang w:val="lv-LV"/>
        </w:rPr>
        <w:t>, bet allaž cenšoties novest līdz cilvēku apziņai Dieva vēlmi glābt vīrus un sievas, runājot vārdu tā, ka tie spētu to klausīties.</w:t>
      </w:r>
    </w:p>
    <w:p w:rsidR="001E0144" w:rsidRPr="005339E7" w:rsidRDefault="001E0144" w:rsidP="00D616D8">
      <w:pPr>
        <w:tabs>
          <w:tab w:val="left" w:pos="6946"/>
        </w:tabs>
        <w:jc w:val="both"/>
        <w:rPr>
          <w:lang w:val="lv-LV"/>
        </w:rPr>
      </w:pPr>
    </w:p>
    <w:p w:rsidR="00C5050A" w:rsidRPr="005339E7" w:rsidRDefault="00C840F9" w:rsidP="00D616D8">
      <w:pPr>
        <w:tabs>
          <w:tab w:val="left" w:pos="6946"/>
        </w:tabs>
        <w:jc w:val="both"/>
        <w:rPr>
          <w:lang w:val="lv-LV"/>
        </w:rPr>
      </w:pPr>
      <w:r w:rsidRPr="005339E7">
        <w:rPr>
          <w:lang w:val="lv-LV"/>
        </w:rPr>
        <w:t xml:space="preserve">Dievs </w:t>
      </w:r>
      <w:r w:rsidR="00650F64" w:rsidRPr="005339E7">
        <w:rPr>
          <w:lang w:val="lv-LV"/>
        </w:rPr>
        <w:t>sazinās ar cilvēkiem</w:t>
      </w:r>
      <w:r w:rsidRPr="005339E7">
        <w:rPr>
          <w:lang w:val="lv-LV"/>
        </w:rPr>
        <w:t xml:space="preserve">, kādi viņi ir; un tā dara arī Dēls. Viņš runā ar cilvēkiem viņu valodā, lietodams jēdzienus, kas tiem ir pazīstami, pat ja tie ir maldīgi. Tieši tāpēc ka ebreji uzskatīja pašu tempļa pastāvēšanu par zīmi Dieva klātbūtnei viņu vidū, „tāpēc tieši jūsu dēļ Ciānu uzars kā tīrumu un Jeruzālemi pārvērtīs par drupu kaudzi” (Mihas 3:13). Un iespējams, ka kaut kas tamlīdzīgs notiek arī JD </w:t>
      </w:r>
      <w:r w:rsidR="00650F64" w:rsidRPr="005339E7">
        <w:rPr>
          <w:lang w:val="lv-LV"/>
        </w:rPr>
        <w:t>dēmonu valodas lietošanā. To uzskatus, kas iedomājas, ka Dievs ir tik nespēcīgs, ka viņam ir jācīnās ar citiem pusdieviem, Viņš arī apstiprina. Viņš pieņem Viņus tādus, kādi tie ir, taču jūtīgākajiem Viņš atklājas kā patiesi Visuvarenais. Fil.2:10</w:t>
      </w:r>
      <w:r w:rsidR="00E45C74" w:rsidRPr="005339E7">
        <w:rPr>
          <w:lang w:val="lv-LV"/>
        </w:rPr>
        <w:t xml:space="preserve"> teikts, ka Jēzus vārdā locīsies „visi ceļi debesīs un zemes virsū un pazemē”. Romieši uzskatīja, ka pasaule ir sadalīta trīs visuma sfērās. Un šie panti balstās uz Jes.45:23, kur uzsvērts Dieva absolūts pārākums pār visu – un tas tiek piešķirts Viņa Dēlam. Kā es to saprotu, Pāvils argumentē, ka Jēzum Dieva piešķirtais pārākums pār visu, dod </w:t>
      </w:r>
      <w:r w:rsidR="00AE4633" w:rsidRPr="005339E7">
        <w:rPr>
          <w:lang w:val="lv-LV"/>
        </w:rPr>
        <w:t xml:space="preserve">pārākumu arī pār jebkurām būtnēm, kas pastāv cilvēku uzskatos, lai tās būtu pazemē vai kur citur, Jēzum arī pār tām ir vara. Tas pats attiecas arī uz nešķīstajiem gariem. Ja tie pastāv, būtība ir tāda, ka tie visi ir Kunga varā un būtībā bezspēcīgi. Pāvils neizsmej domu par pazemes pasauli, viņš uzskata, tāpat kā Jēzus nešķīsto garu sakarā, ka Dieva vara ir tik liela, ka par to pastāvēšanu vai nepastāvēšanu vispār nav jārunā. </w:t>
      </w:r>
      <w:r w:rsidR="00E45C74" w:rsidRPr="005339E7">
        <w:rPr>
          <w:lang w:val="lv-LV"/>
        </w:rPr>
        <w:t xml:space="preserve">  </w:t>
      </w:r>
      <w:r w:rsidRPr="005339E7">
        <w:rPr>
          <w:lang w:val="lv-LV"/>
        </w:rPr>
        <w:t xml:space="preserve"> </w:t>
      </w:r>
      <w:r w:rsidR="001E0144" w:rsidRPr="005339E7">
        <w:rPr>
          <w:lang w:val="lv-LV"/>
        </w:rPr>
        <w:t xml:space="preserve"> </w:t>
      </w:r>
    </w:p>
    <w:p w:rsidR="00AE4633" w:rsidRPr="005339E7" w:rsidRDefault="00AE4633" w:rsidP="00D616D8">
      <w:pPr>
        <w:tabs>
          <w:tab w:val="left" w:pos="6946"/>
        </w:tabs>
        <w:jc w:val="both"/>
        <w:rPr>
          <w:lang w:val="lv-LV"/>
        </w:rPr>
      </w:pPr>
    </w:p>
    <w:p w:rsidR="00AE4633" w:rsidRPr="005339E7" w:rsidRDefault="00AE4633" w:rsidP="00D616D8">
      <w:pPr>
        <w:tabs>
          <w:tab w:val="left" w:pos="6946"/>
        </w:tabs>
        <w:jc w:val="both"/>
        <w:rPr>
          <w:lang w:val="lv-LV"/>
        </w:rPr>
      </w:pPr>
      <w:r w:rsidRPr="005339E7">
        <w:rPr>
          <w:lang w:val="lv-LV"/>
        </w:rPr>
        <w:t>Pirmajā gadsimtā un pirms tam ļaudis ticēja, ka ļaunie gari un Sātans ir kaut kādā veidā</w:t>
      </w:r>
      <w:r w:rsidR="009C7184" w:rsidRPr="005339E7">
        <w:rPr>
          <w:lang w:val="lv-LV"/>
        </w:rPr>
        <w:t xml:space="preserve"> saistīti ar ūdeni – tādēļ, pēc viņu domām</w:t>
      </w:r>
      <w:r w:rsidRPr="005339E7">
        <w:rPr>
          <w:lang w:val="lv-LV"/>
        </w:rPr>
        <w:t>, ūdens pastāvīgi</w:t>
      </w:r>
      <w:r w:rsidR="009C7184" w:rsidRPr="005339E7">
        <w:rPr>
          <w:lang w:val="lv-LV"/>
        </w:rPr>
        <w:t xml:space="preserve"> un</w:t>
      </w:r>
      <w:r w:rsidRPr="005339E7">
        <w:rPr>
          <w:lang w:val="lv-LV"/>
        </w:rPr>
        <w:t xml:space="preserve"> neizdibināmi kustas un brīžiem </w:t>
      </w:r>
      <w:r w:rsidR="001A5CC1" w:rsidRPr="005339E7">
        <w:rPr>
          <w:lang w:val="lv-LV"/>
        </w:rPr>
        <w:t>izceļas vētras.</w:t>
      </w:r>
      <w:r w:rsidR="00712348" w:rsidRPr="005339E7">
        <w:rPr>
          <w:lang w:val="lv-LV"/>
        </w:rPr>
        <w:t xml:space="preserve"> Kad mēs lasām, ka Dievs ‘apsauc’ ūdeņus un nomierina tos, likdams tiem darīt Viņa gribu (Ps.18:16; 104:7; 106:9), līdz ar to mums ir pateikts, ka Izraēla Dievs ir tik nesalīdzināmi pārāks par šiem tā saucamajiem dēmoniem un jūras briesmoņiem, ka Dieva tautai tie vienkārši nepastāv. </w:t>
      </w:r>
      <w:r w:rsidR="00DE094A" w:rsidRPr="005339E7">
        <w:rPr>
          <w:lang w:val="lv-LV"/>
        </w:rPr>
        <w:t xml:space="preserve">Kungs Jēzus dod to pašu mācību, ‘apsaukdams’ jūru un vēju vētras laikā uz ezera (Mt.8:26). Tas pats grieķu vārds lietots, aprakstot kā Viņš ‘apsauca’ nešķīstos garus (Mt.17:18 un tml.). Es esmu pārliecināts, ka Kungs Jēzus neticēja, ka Galilejās ezerā dzīvotu kāds Lohnesas tipa briesmonis, kurš Viņam būtu jāapsauc, lai glābtu apustuļus no vētras; un līdzīgi Viņš runāja par nešķīsto garu ‘apdraudēšanu’, tādā veidā pamācot tos, ka, lai ko viņi domātu par dēmoniem,Viņš ir daudz pārāks un  ir spējīgs tos ‘apsaukt’. Viņš iedvesa Saviem ļaudīm pārliecību, ka tie var </w:t>
      </w:r>
      <w:r w:rsidR="007A678C" w:rsidRPr="005339E7">
        <w:rPr>
          <w:lang w:val="lv-LV"/>
        </w:rPr>
        <w:t>„</w:t>
      </w:r>
      <w:r w:rsidR="00DE094A" w:rsidRPr="005339E7">
        <w:rPr>
          <w:lang w:val="lv-LV"/>
        </w:rPr>
        <w:t>staigāt pāri čūskām un skorpioniem</w:t>
      </w:r>
      <w:r w:rsidR="007A678C" w:rsidRPr="005339E7">
        <w:rPr>
          <w:lang w:val="lv-LV"/>
        </w:rPr>
        <w:t xml:space="preserve"> un katram ienaidnieka spēkam” (Lk.10:17-20). Apkārtējās kultūrās izplatītais Dieva-uzvarētāja tēls, kas sabradā čūskas un ienaidniekus, bija ienācis arī jūdaismā. Kungs dod mācību šiem bailīgajiem vīriem: ja jūs tā uztverat lietas, lai tā arī būtu, bet atcerieties, ka Manā vārdā darbojoties, jūs uzvarēsiet. </w:t>
      </w:r>
    </w:p>
    <w:p w:rsidR="007A678C" w:rsidRPr="005339E7" w:rsidRDefault="007A678C" w:rsidP="00D616D8">
      <w:pPr>
        <w:tabs>
          <w:tab w:val="left" w:pos="6946"/>
        </w:tabs>
        <w:jc w:val="both"/>
        <w:rPr>
          <w:lang w:val="lv-LV"/>
        </w:rPr>
      </w:pPr>
    </w:p>
    <w:p w:rsidR="007A678C" w:rsidRPr="005339E7" w:rsidRDefault="007A678C" w:rsidP="00D616D8">
      <w:pPr>
        <w:tabs>
          <w:tab w:val="left" w:pos="6946"/>
        </w:tabs>
        <w:jc w:val="both"/>
        <w:rPr>
          <w:b/>
          <w:lang w:val="lv-LV"/>
        </w:rPr>
      </w:pPr>
      <w:r w:rsidRPr="005339E7">
        <w:rPr>
          <w:b/>
          <w:lang w:val="lv-LV"/>
        </w:rPr>
        <w:t>Jāņa evaņģēlija situācija</w:t>
      </w:r>
    </w:p>
    <w:p w:rsidR="0010348E" w:rsidRPr="005339E7" w:rsidRDefault="00B84FF7" w:rsidP="00D616D8">
      <w:pPr>
        <w:tabs>
          <w:tab w:val="left" w:pos="6946"/>
        </w:tabs>
        <w:jc w:val="both"/>
        <w:rPr>
          <w:lang w:val="lv-LV"/>
        </w:rPr>
      </w:pPr>
      <w:r w:rsidRPr="005339E7">
        <w:rPr>
          <w:lang w:val="lv-LV"/>
        </w:rPr>
        <w:t>Plaši izplatīts ir uzskats, ka Jāņa evaņģēlijs bieži attiecas uz tām pašām tēmām, kas pirmajos trijos evaņģēlijos (Sinoptikā), taču atšķirība ir valodā un skatījumā no cita redzes loka. Viens no piemēriem ir stāsts par to, kā</w:t>
      </w:r>
      <w:r w:rsidR="00B761FD" w:rsidRPr="005339E7">
        <w:rPr>
          <w:lang w:val="lv-LV"/>
        </w:rPr>
        <w:t xml:space="preserve"> nevainīgas jaunavas miesās</w:t>
      </w:r>
      <w:r w:rsidRPr="005339E7">
        <w:rPr>
          <w:lang w:val="lv-LV"/>
        </w:rPr>
        <w:t xml:space="preserve"> Vārds tapa miesa</w:t>
      </w:r>
      <w:r w:rsidR="00B35A16" w:rsidRPr="005339E7">
        <w:rPr>
          <w:lang w:val="lv-LV"/>
        </w:rPr>
        <w:t>. Otrs ir lielās misijas vēstījums citiem vārdiem. Un vēl viens ir par kristībām kā atdzimšanu ūdenī un Garā (Jņ.3:3-5). Ļauno garu izdzīšanas apraksti, kas atrodami sinoptiskajos evaņģēlijos, nav Jāņa evaņģēlijā – tie nav tik sīki aprakstīti. Taču to būtība ir arī Jāņa aprakstā. Bieži tiek pieminēta Jēzus cīņa ar ‘velnu’. Viņu apsūdz sadarbībā ar velnu (J</w:t>
      </w:r>
      <w:r w:rsidR="002B4532" w:rsidRPr="005339E7">
        <w:rPr>
          <w:lang w:val="lv-LV"/>
        </w:rPr>
        <w:t>ņ.7:20; 8:48; 10:20); taču Viņš savus kritiķus sauc nākam „no sava tēva – velna” (Jņ.8:44). Un tajā pat pantā Viņš raksturo „velnu” kā gribu piepildīt miesas „kārības”. Jūda ir nosaukts par velnu (Jņ.6:70,71; 13:2,27).</w:t>
      </w:r>
      <w:r w:rsidR="00284C5A" w:rsidRPr="005339E7">
        <w:rPr>
          <w:lang w:val="lv-LV"/>
        </w:rPr>
        <w:t xml:space="preserve"> J</w:t>
      </w:r>
      <w:r w:rsidR="002B4532" w:rsidRPr="005339E7">
        <w:rPr>
          <w:lang w:val="lv-LV"/>
        </w:rPr>
        <w:t xml:space="preserve">ānis runā par episko cīņu starp dzīvi un nāvi, gaismu un tumsu, patiesību un maldiem, ticību un neticību, Dievu un ļaunumu / grēku. Šajā cīņā </w:t>
      </w:r>
      <w:r w:rsidR="00B60F93" w:rsidRPr="005339E7">
        <w:rPr>
          <w:lang w:val="lv-LV"/>
        </w:rPr>
        <w:t>ļaunuma spēkiem nav varas pār Kungu Jēzu; Viņš ir daudz pārāks par tiem</w:t>
      </w:r>
      <w:r w:rsidR="00B35A16" w:rsidRPr="005339E7">
        <w:rPr>
          <w:lang w:val="lv-LV"/>
        </w:rPr>
        <w:t xml:space="preserve"> </w:t>
      </w:r>
      <w:r w:rsidR="00B60F93" w:rsidRPr="005339E7">
        <w:rPr>
          <w:lang w:val="lv-LV"/>
        </w:rPr>
        <w:t>un pārspēj tos tādā mērā, ka tiem, kas ir Viņā, šie spēki vienkārši nepastāv. Sinoptiskie evaņģēliji runā par pretestību Jēzum no rakstu mācītāju un farizeju puses. Jānis apraksta šo pretestību nākam no ebreju ‘Sātana’ vai</w:t>
      </w:r>
      <w:r w:rsidR="0010348E" w:rsidRPr="005339E7">
        <w:rPr>
          <w:lang w:val="lv-LV"/>
        </w:rPr>
        <w:t xml:space="preserve"> Kunga pretinieka. J</w:t>
      </w:r>
      <w:r w:rsidR="00A959C0" w:rsidRPr="005339E7">
        <w:rPr>
          <w:lang w:val="lv-LV"/>
        </w:rPr>
        <w:t>āņa atstāst</w:t>
      </w:r>
      <w:r w:rsidR="0010348E" w:rsidRPr="005339E7">
        <w:rPr>
          <w:lang w:val="lv-LV"/>
        </w:rPr>
        <w:t>ā</w:t>
      </w:r>
      <w:r w:rsidR="00B60F93" w:rsidRPr="005339E7">
        <w:rPr>
          <w:lang w:val="lv-LV"/>
        </w:rPr>
        <w:t xml:space="preserve"> </w:t>
      </w:r>
      <w:r w:rsidR="0010348E" w:rsidRPr="005339E7">
        <w:rPr>
          <w:lang w:val="lv-LV"/>
        </w:rPr>
        <w:t xml:space="preserve">ebreju </w:t>
      </w:r>
      <w:r w:rsidR="00B60F93" w:rsidRPr="005339E7">
        <w:rPr>
          <w:lang w:val="lv-LV"/>
        </w:rPr>
        <w:t>p</w:t>
      </w:r>
      <w:r w:rsidR="0010348E" w:rsidRPr="005339E7">
        <w:rPr>
          <w:lang w:val="lv-LV"/>
        </w:rPr>
        <w:t>retestība Jēzum simbolizē</w:t>
      </w:r>
      <w:r w:rsidR="00B60F93" w:rsidRPr="005339E7">
        <w:rPr>
          <w:lang w:val="lv-LV"/>
        </w:rPr>
        <w:t xml:space="preserve"> ļaunumu un grēku</w:t>
      </w:r>
      <w:r w:rsidR="0010348E" w:rsidRPr="005339E7">
        <w:rPr>
          <w:lang w:val="lv-LV"/>
        </w:rPr>
        <w:t xml:space="preserve"> pašus par sevi</w:t>
      </w:r>
      <w:r w:rsidR="00B60F93" w:rsidRPr="005339E7">
        <w:rPr>
          <w:lang w:val="lv-LV"/>
        </w:rPr>
        <w:t>.</w:t>
      </w:r>
    </w:p>
    <w:p w:rsidR="0010348E" w:rsidRPr="005339E7" w:rsidRDefault="0010348E" w:rsidP="00D616D8">
      <w:pPr>
        <w:tabs>
          <w:tab w:val="left" w:pos="6946"/>
        </w:tabs>
        <w:jc w:val="both"/>
        <w:rPr>
          <w:lang w:val="lv-LV"/>
        </w:rPr>
      </w:pPr>
    </w:p>
    <w:p w:rsidR="0030415E" w:rsidRPr="005339E7" w:rsidRDefault="0010348E" w:rsidP="00D616D8">
      <w:pPr>
        <w:tabs>
          <w:tab w:val="left" w:pos="6946"/>
        </w:tabs>
        <w:jc w:val="both"/>
        <w:rPr>
          <w:lang w:val="lv-LV"/>
        </w:rPr>
      </w:pPr>
      <w:r w:rsidRPr="005339E7">
        <w:rPr>
          <w:lang w:val="lv-LV"/>
        </w:rPr>
        <w:t>Burtiskākie sinoptisko evaņģēliju atstāstījumi faktiski vēsta to pašu – Kungs parāda, ka Dieva vara ir tik liela, ka ļauniem gariem nav vietas kā reālai varai kā Jēzus, tā arī Viņa tautas dzīvēs. Jānis to pašu izsaka episkākā un simboliskā valodā – ļaunuma spēki tika pārvarēti un parādīti bezspēcīgi esam Kunga Jēzus priekšā</w:t>
      </w:r>
      <w:r w:rsidR="0030415E" w:rsidRPr="005339E7">
        <w:rPr>
          <w:lang w:val="lv-LV"/>
        </w:rPr>
        <w:t>, ko beigu beigās simbolizēja arī Kunga nāve. Iespējams tāpēc arī Jāņa evaņģēlijs nerunā par ļauno garu izdzīšanu – jo viņa pieraksti skaidri parāda, ka tādu garu nemaz nav (2).</w:t>
      </w:r>
    </w:p>
    <w:p w:rsidR="0030415E" w:rsidRPr="005339E7" w:rsidRDefault="0030415E" w:rsidP="00D616D8">
      <w:pPr>
        <w:tabs>
          <w:tab w:val="left" w:pos="6946"/>
        </w:tabs>
        <w:jc w:val="both"/>
        <w:rPr>
          <w:lang w:val="lv-LV"/>
        </w:rPr>
      </w:pPr>
    </w:p>
    <w:p w:rsidR="004972B2" w:rsidRPr="005339E7" w:rsidRDefault="0030415E" w:rsidP="00D616D8">
      <w:pPr>
        <w:tabs>
          <w:tab w:val="left" w:pos="6946"/>
        </w:tabs>
        <w:jc w:val="both"/>
        <w:rPr>
          <w:lang w:val="lv-LV"/>
        </w:rPr>
      </w:pPr>
      <w:r w:rsidRPr="005339E7">
        <w:rPr>
          <w:lang w:val="lv-LV"/>
        </w:rPr>
        <w:t xml:space="preserve">Viss Jāņa evaņģēlijā dotais krustā sišanas pieraksts parāda, ka Kungs atdeva Savu dzīvi Pats; ebrejiem un romiešiem nebija varas pār Viņa dzīvi un visi Kunga pārbaudījumu un krustā sišanas pieraksti parāda, ka Kungs un nevis Viņa pretinieki pilnībā kontrolē situāciju. Neskatoties uz to, ka ‘velns’ </w:t>
      </w:r>
      <w:r w:rsidR="003B3F9C" w:rsidRPr="005339E7">
        <w:rPr>
          <w:lang w:val="lv-LV"/>
        </w:rPr>
        <w:t>Jūdas personā nodod Jēzu (Jņ.13:27,30), top skaidrs, ka „Dievs (Jēzu) pēc Sava lēmuma un paredzes nodevis” (Ap.d.2:23). T</w:t>
      </w:r>
      <w:r w:rsidR="00117551" w:rsidRPr="005339E7">
        <w:rPr>
          <w:lang w:val="lv-LV"/>
        </w:rPr>
        <w:t>ā</w:t>
      </w:r>
      <w:r w:rsidR="003B3F9C" w:rsidRPr="005339E7">
        <w:rPr>
          <w:lang w:val="lv-LV"/>
        </w:rPr>
        <w:t xml:space="preserve"> nebija Dieva sakāve cīņā par Dēla dzīvi no Sātana puses. </w:t>
      </w:r>
      <w:r w:rsidR="00117551" w:rsidRPr="005339E7">
        <w:rPr>
          <w:lang w:val="lv-LV"/>
        </w:rPr>
        <w:t xml:space="preserve">Kunga vārdi Pilātam „Tev nebūtu nekādas varas pār Mani, ja tā tev nebūtu dota no augšienes” parāda, ka Kungs Jēzus pilnībā kontrolē situāciju, kas risinās pēc Dieva nodoma. </w:t>
      </w:r>
      <w:r w:rsidR="00F06EAD" w:rsidRPr="005339E7">
        <w:rPr>
          <w:lang w:val="lv-LV"/>
        </w:rPr>
        <w:t>Viņa ‘paaugstināšana’ krustā tiek attēlota kā</w:t>
      </w:r>
      <w:r w:rsidR="007A0983" w:rsidRPr="005339E7">
        <w:rPr>
          <w:lang w:val="lv-LV"/>
        </w:rPr>
        <w:t xml:space="preserve"> Kunga un Ķēniņa</w:t>
      </w:r>
      <w:r w:rsidR="00F06EAD" w:rsidRPr="005339E7">
        <w:rPr>
          <w:lang w:val="lv-LV"/>
        </w:rPr>
        <w:t xml:space="preserve"> „paaugstināšana”</w:t>
      </w:r>
      <w:r w:rsidR="007A0983" w:rsidRPr="005339E7">
        <w:rPr>
          <w:lang w:val="lv-LV"/>
        </w:rPr>
        <w:t xml:space="preserve"> godībā </w:t>
      </w:r>
      <w:r w:rsidR="00F06EAD" w:rsidRPr="005339E7">
        <w:rPr>
          <w:lang w:val="lv-LV"/>
        </w:rPr>
        <w:t>(3). Var minēt vēl ci</w:t>
      </w:r>
      <w:r w:rsidR="00B0362B" w:rsidRPr="005339E7">
        <w:rPr>
          <w:lang w:val="lv-LV"/>
        </w:rPr>
        <w:t>tus piemērus, kur Jānis paceļ šo</w:t>
      </w:r>
      <w:r w:rsidR="00F06EAD" w:rsidRPr="005339E7">
        <w:rPr>
          <w:lang w:val="lv-LV"/>
        </w:rPr>
        <w:t xml:space="preserve"> pašu tēmu, ka Kungs kontrolē situāciju: kā Jēzus sagaida Savus gūstītājus (Jņ.18:4), izjautā Savus pratinātājus (Jņ.18:20,21,23; 19:11), panāk, ka Viņa sekotāji tiek atlaisti (Jņ.18:8) un liek tiem, kas </w:t>
      </w:r>
      <w:r w:rsidR="004972B2" w:rsidRPr="005339E7">
        <w:rPr>
          <w:lang w:val="lv-LV"/>
        </w:rPr>
        <w:t xml:space="preserve">nāca Viņu gūstīt, nokrist pie zemes (Jņ.18:6). </w:t>
      </w:r>
    </w:p>
    <w:p w:rsidR="004972B2" w:rsidRPr="005339E7" w:rsidRDefault="004972B2" w:rsidP="004E04E6">
      <w:pPr>
        <w:tabs>
          <w:tab w:val="left" w:pos="6946"/>
        </w:tabs>
        <w:rPr>
          <w:lang w:val="lv-LV"/>
        </w:rPr>
      </w:pPr>
    </w:p>
    <w:p w:rsidR="004972B2" w:rsidRPr="005339E7" w:rsidRDefault="004972B2" w:rsidP="004E04E6">
      <w:pPr>
        <w:tabs>
          <w:tab w:val="left" w:pos="6946"/>
        </w:tabs>
        <w:rPr>
          <w:b/>
          <w:lang w:val="lv-LV"/>
        </w:rPr>
      </w:pPr>
      <w:r w:rsidRPr="005339E7">
        <w:rPr>
          <w:b/>
          <w:lang w:val="lv-LV"/>
        </w:rPr>
        <w:t xml:space="preserve">Piezīmes </w:t>
      </w:r>
    </w:p>
    <w:p w:rsidR="007A0983" w:rsidRPr="005339E7" w:rsidRDefault="004972B2" w:rsidP="004E04E6">
      <w:pPr>
        <w:numPr>
          <w:ilvl w:val="0"/>
          <w:numId w:val="36"/>
        </w:numPr>
        <w:tabs>
          <w:tab w:val="left" w:pos="6946"/>
        </w:tabs>
      </w:pPr>
      <w:r w:rsidRPr="005339E7">
        <w:rPr>
          <w:lang w:val="lv-LV"/>
        </w:rPr>
        <w:t xml:space="preserve">Article </w:t>
      </w:r>
      <w:r w:rsidR="007A0983" w:rsidRPr="005339E7">
        <w:t xml:space="preserve">“Demons and Spirits (Jewish)” </w:t>
      </w:r>
      <w:r w:rsidR="007A0983" w:rsidRPr="005339E7">
        <w:rPr>
          <w:i/>
        </w:rPr>
        <w:t xml:space="preserve">Encyclopedia of Religion and Ethics </w:t>
      </w:r>
      <w:r w:rsidR="007A0983" w:rsidRPr="005339E7">
        <w:t xml:space="preserve">ed. James Hastings (Edinburgh: T. &amp; T. Clark, 1911) Vol.4, pp.612, 613. </w:t>
      </w:r>
    </w:p>
    <w:p w:rsidR="007A0983" w:rsidRPr="005339E7" w:rsidRDefault="007A0983" w:rsidP="004E04E6">
      <w:pPr>
        <w:numPr>
          <w:ilvl w:val="0"/>
          <w:numId w:val="36"/>
        </w:numPr>
        <w:tabs>
          <w:tab w:val="left" w:pos="6946"/>
        </w:tabs>
        <w:rPr>
          <w:lang w:val="lv-LV"/>
        </w:rPr>
      </w:pPr>
      <w:r w:rsidRPr="005339E7">
        <w:t xml:space="preserve">To sīkāk apraksta S. Garrett, </w:t>
      </w:r>
      <w:r w:rsidRPr="005339E7">
        <w:rPr>
          <w:i/>
        </w:rPr>
        <w:t xml:space="preserve">The Demise of the Devil </w:t>
      </w:r>
      <w:r w:rsidRPr="005339E7">
        <w:t>(Minneapolis: Fortress, 1898).</w:t>
      </w:r>
    </w:p>
    <w:p w:rsidR="007E1E8C" w:rsidRPr="005339E7" w:rsidRDefault="007A0983" w:rsidP="004E04E6">
      <w:pPr>
        <w:numPr>
          <w:ilvl w:val="0"/>
          <w:numId w:val="36"/>
        </w:numPr>
        <w:tabs>
          <w:tab w:val="left" w:pos="6946"/>
        </w:tabs>
        <w:rPr>
          <w:lang w:val="lv-LV"/>
        </w:rPr>
      </w:pPr>
      <w:r w:rsidRPr="005339E7">
        <w:t xml:space="preserve"> Skat I.de la Potterie, ‘Jesus King and Judge according to John 19:13’, </w:t>
      </w:r>
      <w:r w:rsidRPr="005339E7">
        <w:rPr>
          <w:i/>
        </w:rPr>
        <w:t>Scripture</w:t>
      </w:r>
      <w:r w:rsidR="0068121C" w:rsidRPr="005339E7">
        <w:t xml:space="preserve">, Vol.13 (1961), pp.97-111 and Wayne Meeks, </w:t>
      </w:r>
      <w:r w:rsidR="0068121C" w:rsidRPr="005339E7">
        <w:rPr>
          <w:i/>
        </w:rPr>
        <w:t xml:space="preserve">The Prophet-King </w:t>
      </w:r>
      <w:r w:rsidR="0068121C" w:rsidRPr="005339E7">
        <w:t>(Leiden: Brill, 1967), pp.73-76.</w:t>
      </w:r>
    </w:p>
    <w:p w:rsidR="007E1E8C" w:rsidRPr="005339E7" w:rsidRDefault="007E1E8C" w:rsidP="004E04E6">
      <w:pPr>
        <w:tabs>
          <w:tab w:val="left" w:pos="6946"/>
        </w:tabs>
      </w:pPr>
    </w:p>
    <w:p w:rsidR="007A678C" w:rsidRPr="00D616D8" w:rsidRDefault="007E1E8C" w:rsidP="004E04E6">
      <w:pPr>
        <w:tabs>
          <w:tab w:val="left" w:pos="6946"/>
        </w:tabs>
        <w:jc w:val="center"/>
        <w:rPr>
          <w:b/>
          <w:sz w:val="28"/>
          <w:szCs w:val="28"/>
        </w:rPr>
      </w:pPr>
      <w:r w:rsidRPr="00D616D8">
        <w:rPr>
          <w:b/>
          <w:sz w:val="28"/>
          <w:szCs w:val="28"/>
        </w:rPr>
        <w:t>4-13 Ļaunie gari: kopsavilkums</w:t>
      </w:r>
    </w:p>
    <w:p w:rsidR="007E1E8C" w:rsidRPr="00D616D8" w:rsidRDefault="00A959C0" w:rsidP="004E04E6">
      <w:pPr>
        <w:tabs>
          <w:tab w:val="left" w:pos="6946"/>
        </w:tabs>
        <w:jc w:val="center"/>
        <w:rPr>
          <w:b/>
          <w:sz w:val="28"/>
          <w:szCs w:val="28"/>
        </w:rPr>
      </w:pPr>
      <w:r w:rsidRPr="00D616D8">
        <w:rPr>
          <w:b/>
          <w:sz w:val="28"/>
          <w:szCs w:val="28"/>
        </w:rPr>
        <w:t>Ļa</w:t>
      </w:r>
      <w:r w:rsidR="007E1E8C" w:rsidRPr="00D616D8">
        <w:rPr>
          <w:b/>
          <w:sz w:val="28"/>
          <w:szCs w:val="28"/>
        </w:rPr>
        <w:t>unie gari – elki</w:t>
      </w:r>
    </w:p>
    <w:p w:rsidR="00D82534" w:rsidRPr="005339E7" w:rsidRDefault="007E1E8C" w:rsidP="00D616D8">
      <w:pPr>
        <w:tabs>
          <w:tab w:val="left" w:pos="6946"/>
        </w:tabs>
        <w:jc w:val="both"/>
      </w:pPr>
      <w:r w:rsidRPr="005339E7">
        <w:t>Pirmajā vēstulē korintiešiem Pāvils skaidro, kāpēc kristiešiem nedrīkst būt nekā kopīga ar elku pielūgsmi vai ticību tādām lietām. Bībeles laikos ļaudis ticēja, ka ļaunie gari ir mazi dievi, kurus pielūdzot var izvairīties no dzīves nepatikšanām.</w:t>
      </w:r>
      <w:r w:rsidR="00D82534" w:rsidRPr="005339E7">
        <w:t xml:space="preserve"> Tādēļ viņi izgatavoja ļauno garu tēlus, kas bija tie paši elki, un pielūdza tos. Šī iemesla dēļ Pāvila vēstulē ‘ļaunie gari’ ir tas pats, kas ‘elki’. </w:t>
      </w:r>
    </w:p>
    <w:p w:rsidR="00D82534" w:rsidRPr="005339E7" w:rsidRDefault="00D82534" w:rsidP="00D616D8">
      <w:pPr>
        <w:tabs>
          <w:tab w:val="left" w:pos="6946"/>
        </w:tabs>
        <w:jc w:val="both"/>
      </w:pPr>
    </w:p>
    <w:p w:rsidR="007078AC" w:rsidRPr="005339E7" w:rsidRDefault="00D82534" w:rsidP="00D616D8">
      <w:pPr>
        <w:tabs>
          <w:tab w:val="left" w:pos="6946"/>
        </w:tabs>
        <w:jc w:val="both"/>
      </w:pPr>
      <w:r w:rsidRPr="005339E7">
        <w:t xml:space="preserve">“Bet, ko tie upurē, tie upurē ļauniem gariem un ne Dievam. Bet es negribu, ka jums būtu kopība ar ļauniem gariem…ja kas jums saka: tā ir upuru gaļa, - tad neēdiet, viņa dēļ…” (1.Kor.10:20 &amp;28). Tātad elki un ļaunie gari ir viens un tas pats. Ievērojiet, ka Pāvils saka, tie upurē </w:t>
      </w:r>
      <w:r w:rsidR="007078AC" w:rsidRPr="005339E7">
        <w:t>“ļauniem gariem (elkiem) un ne Dievam” – ļaunie gari nav dievi un tā kā ir tikai viens Dievs, no tā izriet, ka ļaunajiem gariem nav nekādas varas, tie nav dievi. Skaidri un gaiši tas ir pateikts 1.Kor.8:4:</w:t>
      </w:r>
    </w:p>
    <w:p w:rsidR="007078AC" w:rsidRPr="005339E7" w:rsidRDefault="007078AC" w:rsidP="00D616D8">
      <w:pPr>
        <w:tabs>
          <w:tab w:val="left" w:pos="6946"/>
        </w:tabs>
        <w:jc w:val="both"/>
      </w:pPr>
      <w:r w:rsidRPr="005339E7">
        <w:t xml:space="preserve">“Attiecībā uz elku upuru gaļas ēšanu mēs zinām, ka </w:t>
      </w:r>
      <w:r w:rsidRPr="005339E7">
        <w:rPr>
          <w:i/>
        </w:rPr>
        <w:t>nav neviena elka</w:t>
      </w:r>
      <w:r w:rsidRPr="005339E7">
        <w:t xml:space="preserve"> (ļaunā gara) </w:t>
      </w:r>
      <w:r w:rsidRPr="005339E7">
        <w:rPr>
          <w:i/>
        </w:rPr>
        <w:t>pasaulē un ka nav cita Dieva kā viens vienīgs</w:t>
      </w:r>
      <w:r w:rsidRPr="005339E7">
        <w:t>. Elku vai ļauno garu vispār nemaz nav pas</w:t>
      </w:r>
      <w:r w:rsidR="001659D1" w:rsidRPr="005339E7">
        <w:t>a</w:t>
      </w:r>
      <w:r w:rsidRPr="005339E7">
        <w:t>ulē. Ir tikai viens patiess Dievs, vai viena vara</w:t>
      </w:r>
      <w:r w:rsidR="00D82534" w:rsidRPr="005339E7">
        <w:t xml:space="preserve"> </w:t>
      </w:r>
      <w:r w:rsidRPr="005339E7">
        <w:t>pasaulē. Un Pāvils turpina (5-6.panti):</w:t>
      </w:r>
    </w:p>
    <w:p w:rsidR="006126FC" w:rsidRPr="005339E7" w:rsidRDefault="00BE6C46" w:rsidP="00D616D8">
      <w:pPr>
        <w:tabs>
          <w:tab w:val="left" w:pos="6946"/>
        </w:tabs>
        <w:jc w:val="both"/>
      </w:pPr>
      <w:r w:rsidRPr="005339E7">
        <w:t xml:space="preserve">“Lai gan ir </w:t>
      </w:r>
      <w:r w:rsidRPr="005339E7">
        <w:rPr>
          <w:i/>
        </w:rPr>
        <w:t>tā saucamie</w:t>
      </w:r>
      <w:r w:rsidRPr="005339E7">
        <w:t xml:space="preserve"> dievi… jo dievu un kungu ir daudz [cilvēki šodien tic visādiem ļauniem gariem – viens ir vainīgs pie jūsu </w:t>
      </w:r>
      <w:r w:rsidR="00F76430" w:rsidRPr="005339E7">
        <w:t>darba zaudēšanas, cits pie sieva</w:t>
      </w:r>
      <w:r w:rsidRPr="005339E7">
        <w:t xml:space="preserve">s aiziešanas pie cita un tml.], bet mums ir tikai </w:t>
      </w:r>
      <w:r w:rsidRPr="005339E7">
        <w:rPr>
          <w:i/>
        </w:rPr>
        <w:t xml:space="preserve">viens </w:t>
      </w:r>
      <w:r w:rsidRPr="005339E7">
        <w:t xml:space="preserve">Dievs, Tēvs, no kura </w:t>
      </w:r>
      <w:r w:rsidRPr="005339E7">
        <w:rPr>
          <w:i/>
        </w:rPr>
        <w:t xml:space="preserve">visas </w:t>
      </w:r>
      <w:r w:rsidRPr="005339E7">
        <w:t>lietas (kā labas, tā sliktas, kā mēs redzējām no augstāk minētām atsaucēm)”.</w:t>
      </w:r>
    </w:p>
    <w:p w:rsidR="006126FC" w:rsidRPr="005339E7" w:rsidRDefault="006126FC" w:rsidP="00D616D8">
      <w:pPr>
        <w:tabs>
          <w:tab w:val="left" w:pos="6946"/>
        </w:tabs>
        <w:jc w:val="both"/>
      </w:pPr>
    </w:p>
    <w:p w:rsidR="006126FC" w:rsidRPr="005339E7" w:rsidRDefault="006126FC" w:rsidP="00D616D8">
      <w:pPr>
        <w:tabs>
          <w:tab w:val="left" w:pos="6946"/>
        </w:tabs>
        <w:jc w:val="both"/>
        <w:rPr>
          <w:b/>
        </w:rPr>
      </w:pPr>
      <w:r w:rsidRPr="005339E7">
        <w:rPr>
          <w:b/>
        </w:rPr>
        <w:t>Korintiešu elkdievība</w:t>
      </w:r>
    </w:p>
    <w:p w:rsidR="007E5640" w:rsidRPr="005339E7" w:rsidRDefault="006126FC" w:rsidP="00D616D8">
      <w:pPr>
        <w:tabs>
          <w:tab w:val="left" w:pos="6946"/>
        </w:tabs>
        <w:jc w:val="both"/>
      </w:pPr>
      <w:r w:rsidRPr="005339E7">
        <w:t>Vēl viens pierādījums tam, ka Jaunās Derības laikā cilvēki</w:t>
      </w:r>
      <w:r w:rsidR="00103B42" w:rsidRPr="005339E7">
        <w:t xml:space="preserve"> ticēja</w:t>
      </w:r>
      <w:r w:rsidRPr="005339E7">
        <w:t>, ka ļaunie gari ir elki vai ‘dievi’ ir atrodams Ap.d.17:16-18; kur aprakstīts Pāvila sludināšanas darbs Atēnās, pilsētā, kas pilna visdažādāko elku tēlu. Noklausījušies Pāvila evaņģēlija vēsti, cilvēki teica: “šis šķiet esam svešu (proti, jaunu) dievu sludinātājs” Jo viņš sludināja Jēzu un augšāmcelšanos”. Un cilvēki domāja, ka “Jēzus” un “augšāmcelšanās” ir jauni ļauni gari vai elki, kurus tiem sludina. Lasot šo nodaļu tālāk</w:t>
      </w:r>
      <w:r w:rsidR="00D75833" w:rsidRPr="005339E7">
        <w:t>, redzēsim</w:t>
      </w:r>
      <w:r w:rsidR="00EF7D80" w:rsidRPr="005339E7">
        <w:t>,</w:t>
      </w:r>
      <w:r w:rsidR="00D75833" w:rsidRPr="005339E7">
        <w:t xml:space="preserve"> kā Pāvils turpina iegalvot patiesību šiem ļaudīm un 22.pantā saka, “Jūs visās lietās esat ļoti dievbijīgi (nodevušies elkdievībai) un skaidro, ka viņu garos vai elkos dieva nav. Atcerieties, ka Dievs ir vienīgais varas avots. Ja Viņa nav ļaunajos garos, tad gariem nav nekādas varas, jo š</w:t>
      </w:r>
      <w:r w:rsidR="007E5640" w:rsidRPr="005339E7">
        <w:t>ai pasaulē nav cita varas avota; proti, to vispār nav</w:t>
      </w:r>
      <w:r w:rsidR="00D75833" w:rsidRPr="005339E7">
        <w:t>.</w:t>
      </w:r>
      <w:r w:rsidRPr="005339E7">
        <w:t xml:space="preserve"> </w:t>
      </w:r>
      <w:r w:rsidR="007E1E8C" w:rsidRPr="005339E7">
        <w:t xml:space="preserve"> </w:t>
      </w:r>
    </w:p>
    <w:p w:rsidR="007E5640" w:rsidRPr="005339E7" w:rsidRDefault="007E5640" w:rsidP="00D616D8">
      <w:pPr>
        <w:tabs>
          <w:tab w:val="left" w:pos="6946"/>
        </w:tabs>
        <w:jc w:val="both"/>
      </w:pPr>
    </w:p>
    <w:p w:rsidR="007E5640" w:rsidRPr="005339E7" w:rsidRDefault="007E5640" w:rsidP="00D616D8">
      <w:pPr>
        <w:tabs>
          <w:tab w:val="left" w:pos="6946"/>
        </w:tabs>
        <w:jc w:val="both"/>
        <w:rPr>
          <w:b/>
        </w:rPr>
      </w:pPr>
      <w:r w:rsidRPr="005339E7">
        <w:rPr>
          <w:b/>
        </w:rPr>
        <w:t>Vecās Derības ļaunie gari bija elki</w:t>
      </w:r>
    </w:p>
    <w:p w:rsidR="007E5640" w:rsidRPr="005339E7" w:rsidRDefault="007E5640" w:rsidP="00D616D8">
      <w:pPr>
        <w:tabs>
          <w:tab w:val="left" w:pos="6946"/>
        </w:tabs>
        <w:jc w:val="both"/>
      </w:pPr>
      <w:r w:rsidRPr="005339E7">
        <w:t xml:space="preserve">Atgriežoties pie Vecās Derības, mēs atradīsim vēl vairāk piemēru tam, ka “ļaunie gari” ir tie paši elki. Psalms 106:36-39 apraksta Izraēla maldu ceļus un nosauc ļaunos garus par elkiem: </w:t>
      </w:r>
    </w:p>
    <w:p w:rsidR="007E5640" w:rsidRPr="005339E7" w:rsidRDefault="007E5640" w:rsidP="00D616D8">
      <w:pPr>
        <w:tabs>
          <w:tab w:val="left" w:pos="6946"/>
        </w:tabs>
        <w:jc w:val="both"/>
      </w:pPr>
    </w:p>
    <w:p w:rsidR="007E1E8C" w:rsidRPr="005339E7" w:rsidRDefault="007E5640" w:rsidP="00D616D8">
      <w:pPr>
        <w:tabs>
          <w:tab w:val="left" w:pos="6946"/>
        </w:tabs>
        <w:jc w:val="both"/>
      </w:pPr>
      <w:r w:rsidRPr="005339E7">
        <w:t>“Viņi (Izraēls)…kalpoja viņu elkiem, un tie kļuva viņiem par slazda valgu. Savus dēlus un savas me</w:t>
      </w:r>
      <w:r w:rsidR="00942324" w:rsidRPr="005339E7">
        <w:t xml:space="preserve">itas viņi upurēja </w:t>
      </w:r>
      <w:r w:rsidR="00942324" w:rsidRPr="005339E7">
        <w:rPr>
          <w:i/>
        </w:rPr>
        <w:t>ļauniem gariem</w:t>
      </w:r>
      <w:r w:rsidRPr="005339E7">
        <w:t xml:space="preserve"> un izlēja nenoziedzīgas asinis – savu dēlu un savu meitu asinis, </w:t>
      </w:r>
      <w:r w:rsidR="00942324" w:rsidRPr="005339E7">
        <w:t>ko viņ</w:t>
      </w:r>
      <w:r w:rsidRPr="005339E7">
        <w:t xml:space="preserve">i upurēja </w:t>
      </w:r>
      <w:r w:rsidR="00942324" w:rsidRPr="005339E7">
        <w:t xml:space="preserve">Kānaānas </w:t>
      </w:r>
      <w:r w:rsidR="00942324" w:rsidRPr="005339E7">
        <w:rPr>
          <w:i/>
        </w:rPr>
        <w:t>elkiem</w:t>
      </w:r>
      <w:r w:rsidR="00942324" w:rsidRPr="005339E7">
        <w:t>…Tā viņi kļuva nešķīsti ar saviem darbiem un atkrita no Tā Kunga ar savu dzīves veidu”.</w:t>
      </w:r>
      <w:r w:rsidRPr="005339E7">
        <w:t xml:space="preserve"> </w:t>
      </w:r>
      <w:r w:rsidR="007E1E8C" w:rsidRPr="005339E7">
        <w:t xml:space="preserve"> </w:t>
      </w:r>
    </w:p>
    <w:p w:rsidR="00942324" w:rsidRPr="005339E7" w:rsidRDefault="00942324" w:rsidP="00D616D8">
      <w:pPr>
        <w:tabs>
          <w:tab w:val="left" w:pos="6946"/>
        </w:tabs>
        <w:jc w:val="both"/>
      </w:pPr>
    </w:p>
    <w:p w:rsidR="00932CE1" w:rsidRPr="005339E7" w:rsidRDefault="00841CD7" w:rsidP="00D616D8">
      <w:pPr>
        <w:tabs>
          <w:tab w:val="left" w:pos="6946"/>
        </w:tabs>
        <w:jc w:val="both"/>
      </w:pPr>
      <w:r w:rsidRPr="005339E7">
        <w:t xml:space="preserve">Pilnīgi skaidrs, ka ļaunie gari ir vienkārši vēl viens elku nosaukums. Dieva aprakstā ļauno garu pielūgsme ir viņu pašu iztēles darbs, viņu izgudrojums. Tātad tie, kas šodien tic ļaunajiem gariem, tic cilvēku izgudrotām lietām, </w:t>
      </w:r>
      <w:r w:rsidR="00932CE1" w:rsidRPr="005339E7">
        <w:t xml:space="preserve">nevis tam, ko māca mums Dievs. </w:t>
      </w:r>
    </w:p>
    <w:p w:rsidR="00932CE1" w:rsidRPr="005339E7" w:rsidRDefault="00932CE1" w:rsidP="00D616D8">
      <w:pPr>
        <w:tabs>
          <w:tab w:val="left" w:pos="6946"/>
        </w:tabs>
        <w:jc w:val="both"/>
      </w:pPr>
    </w:p>
    <w:p w:rsidR="0084775A" w:rsidRPr="005339E7" w:rsidRDefault="00932CE1" w:rsidP="00D616D8">
      <w:pPr>
        <w:tabs>
          <w:tab w:val="left" w:pos="6946"/>
        </w:tabs>
        <w:jc w:val="both"/>
      </w:pPr>
      <w:r w:rsidRPr="005339E7">
        <w:t>5.Moz.32:15-24 apraksta, cik ļoti Izraēls sadusmoja Dievu, pielūdzot ļaunos garus: Izraēls “nicināja savas pestīšanas klinti. Tie Viņu dusmoja ar svešiem dieviem, ar savām negantībām tie Viņu kaitināja. Tie upurēja ļauniem gariem, bet ne Dievam, tiem dieviem, ko tie nepazina…ko jūsu tēvi nav bijušies…un Viņš teica: Es paslēpšu Savu Vaigu</w:t>
      </w:r>
      <w:r w:rsidR="007D6F0B" w:rsidRPr="005339E7">
        <w:t xml:space="preserve"> no viņiem…jo</w:t>
      </w:r>
      <w:r w:rsidR="00EF7D80" w:rsidRPr="005339E7">
        <w:t xml:space="preserve"> t</w:t>
      </w:r>
      <w:r w:rsidR="007D6F0B" w:rsidRPr="005339E7">
        <w:t>ā ir netikla tauta, bērni bez ticības.</w:t>
      </w:r>
      <w:r w:rsidR="0084775A" w:rsidRPr="005339E7">
        <w:t xml:space="preserve"> Tie Mani dzeldināja ar saviem nedieviem, tie Mani dusmoja ar saviem nīcīgaj</w:t>
      </w:r>
      <w:r w:rsidR="00EF7D80" w:rsidRPr="005339E7">
        <w:t>iem dieviem…Es krāšu ļaunumu pre</w:t>
      </w:r>
      <w:r w:rsidR="0084775A" w:rsidRPr="005339E7">
        <w:t>t viņiem”.</w:t>
      </w:r>
    </w:p>
    <w:p w:rsidR="0084775A" w:rsidRPr="005339E7" w:rsidRDefault="0084775A" w:rsidP="00D616D8">
      <w:pPr>
        <w:tabs>
          <w:tab w:val="left" w:pos="6946"/>
        </w:tabs>
        <w:jc w:val="both"/>
      </w:pPr>
    </w:p>
    <w:p w:rsidR="00942324" w:rsidRPr="005339E7" w:rsidRDefault="0084775A" w:rsidP="00D616D8">
      <w:pPr>
        <w:tabs>
          <w:tab w:val="left" w:pos="6946"/>
        </w:tabs>
        <w:jc w:val="both"/>
        <w:rPr>
          <w:lang w:val="lv-LV"/>
        </w:rPr>
      </w:pPr>
      <w:r w:rsidRPr="005339E7">
        <w:t xml:space="preserve">Tādējādi, Dievs apraksta ļaunos garus kā elkus, nedievus un nīcīgos dievus – kuriem ir muļķīgi ticēt, tāpēc ka to nemaz nav. Ticēt ļaunajiem gariem nozīmē neticēt Dievam. Nav viegli ticēt tam, ka Dievs ir kā labo, tā arī ļauno lietu avots mūsu dzīvē. Vieglāk ir ticēt, ka sliktās lietas nāk no kāda cita avota, jo, ja mēs ticam, ka tās nāk no Dieva, tad mums ir jātic, ka Dievs tās atvairīs no mums vai arī, ka galu galā tās mums nāks par labu. </w:t>
      </w:r>
      <w:r w:rsidR="00932CE1" w:rsidRPr="005339E7">
        <w:t xml:space="preserve"> </w:t>
      </w:r>
      <w:r w:rsidR="00841CD7" w:rsidRPr="005339E7">
        <w:t xml:space="preserve">  </w:t>
      </w:r>
    </w:p>
    <w:p w:rsidR="00D140DA" w:rsidRPr="005339E7" w:rsidRDefault="00A705CE" w:rsidP="00D616D8">
      <w:pPr>
        <w:tabs>
          <w:tab w:val="left" w:pos="6946"/>
        </w:tabs>
        <w:jc w:val="both"/>
        <w:rPr>
          <w:lang w:val="lv-LV"/>
        </w:rPr>
      </w:pPr>
      <w:r w:rsidRPr="005339E7">
        <w:rPr>
          <w:lang w:val="lv-LV"/>
        </w:rPr>
        <w:t xml:space="preserve">  </w:t>
      </w:r>
      <w:r w:rsidR="003F561D" w:rsidRPr="005339E7">
        <w:rPr>
          <w:lang w:val="lv-LV"/>
        </w:rPr>
        <w:t xml:space="preserve"> </w:t>
      </w:r>
      <w:r w:rsidR="00B733AC" w:rsidRPr="005339E7">
        <w:rPr>
          <w:lang w:val="lv-LV"/>
        </w:rPr>
        <w:t xml:space="preserve"> </w:t>
      </w:r>
      <w:r w:rsidR="0039160A" w:rsidRPr="005339E7">
        <w:rPr>
          <w:lang w:val="lv-LV"/>
        </w:rPr>
        <w:t xml:space="preserve">  </w:t>
      </w:r>
      <w:r w:rsidR="003F07F0" w:rsidRPr="005339E7">
        <w:rPr>
          <w:lang w:val="lv-LV"/>
        </w:rPr>
        <w:t xml:space="preserve"> </w:t>
      </w:r>
    </w:p>
    <w:p w:rsidR="007E1E8C" w:rsidRPr="005339E7" w:rsidRDefault="002D277A" w:rsidP="00D616D8">
      <w:pPr>
        <w:tabs>
          <w:tab w:val="left" w:pos="6946"/>
        </w:tabs>
        <w:jc w:val="both"/>
        <w:rPr>
          <w:b/>
          <w:lang w:val="lv-LV"/>
        </w:rPr>
      </w:pPr>
      <w:r w:rsidRPr="005339E7">
        <w:rPr>
          <w:b/>
          <w:lang w:val="lv-LV"/>
        </w:rPr>
        <w:t>Jaunās Derības ļaunie gari</w:t>
      </w:r>
    </w:p>
    <w:p w:rsidR="002D277A" w:rsidRPr="005339E7" w:rsidRDefault="002D277A" w:rsidP="00D616D8">
      <w:pPr>
        <w:tabs>
          <w:tab w:val="left" w:pos="6946"/>
        </w:tabs>
        <w:jc w:val="both"/>
        <w:rPr>
          <w:lang w:val="lv-LV"/>
        </w:rPr>
      </w:pPr>
      <w:r w:rsidRPr="005339E7">
        <w:rPr>
          <w:lang w:val="lv-LV"/>
        </w:rPr>
        <w:t>Bet jūs varat atteikt: „Kā tad visi tie panti Jaunajā Derībā, kas runā par ļaunajiem gariem?”</w:t>
      </w:r>
    </w:p>
    <w:p w:rsidR="007E1E8C" w:rsidRPr="005339E7" w:rsidRDefault="007E1E8C" w:rsidP="00D616D8">
      <w:pPr>
        <w:tabs>
          <w:tab w:val="left" w:pos="6946"/>
        </w:tabs>
        <w:jc w:val="both"/>
        <w:rPr>
          <w:lang w:val="lv-LV"/>
        </w:rPr>
      </w:pPr>
    </w:p>
    <w:p w:rsidR="007C7C25" w:rsidRPr="005339E7" w:rsidRDefault="002D277A" w:rsidP="00D616D8">
      <w:pPr>
        <w:tabs>
          <w:tab w:val="left" w:pos="6946"/>
        </w:tabs>
        <w:jc w:val="both"/>
        <w:rPr>
          <w:lang w:val="lv-LV"/>
        </w:rPr>
      </w:pPr>
      <w:r w:rsidRPr="005339E7">
        <w:rPr>
          <w:lang w:val="lv-LV"/>
        </w:rPr>
        <w:t xml:space="preserve">Ir jātiek skaidrībā par vienu lietu: Bībele nevar runāt pati sev pretī, tā ir Visuvarenā Dieva Vārds. Ja mums ir skaidri pateikts, ka visas mūsu problēmas nāk no Dieva un, ka Viņš ir vienīgais varas avots, tad Bībele nevar mums arī teikt, ka ļaunie gari – mazi dievi pretstatā Dievam – nes mums visādas nelaimes. </w:t>
      </w:r>
      <w:r w:rsidR="007C7C25" w:rsidRPr="005339E7">
        <w:rPr>
          <w:lang w:val="lv-LV"/>
        </w:rPr>
        <w:t>Šķiet</w:t>
      </w:r>
      <w:r w:rsidRPr="005339E7">
        <w:rPr>
          <w:lang w:val="lv-LV"/>
        </w:rPr>
        <w:t xml:space="preserve"> zīmīgi, ka „ļaunie gari” Vecajā Derībā </w:t>
      </w:r>
      <w:r w:rsidR="007C7C25" w:rsidRPr="005339E7">
        <w:rPr>
          <w:lang w:val="lv-LV"/>
        </w:rPr>
        <w:t>ir pieminēti tikai četras reizes un vienmēr aprakstot elku pielūgsmi, bet tie ir v</w:t>
      </w:r>
      <w:r w:rsidR="00EF7D80" w:rsidRPr="005339E7">
        <w:rPr>
          <w:lang w:val="lv-LV"/>
        </w:rPr>
        <w:t>a</w:t>
      </w:r>
      <w:r w:rsidR="007C7C25" w:rsidRPr="005339E7">
        <w:rPr>
          <w:lang w:val="lv-LV"/>
        </w:rPr>
        <w:t xml:space="preserve">irākkārt minēti Jaunajā Derībā. Mēs uzskatām, ka tas ir tāpēc, ka evaņģēliju rakstīšanas laikā uzskati par ļaunajiem gariem, kas izraisa jebkuru neizskaidrojamu slimību, bija iegājuši valodā (1). Ja ļaunie gari pastāvētu un būtu vainojami mūsu slimībās un likstās, tad mēs par tiem būtu lasījuši Vecajā Derībā. Bet šādā kontekstā Vecā Derība par tiem nesaka ne vārda. </w:t>
      </w:r>
    </w:p>
    <w:p w:rsidR="007C7C25" w:rsidRPr="005339E7" w:rsidRDefault="007C7C25" w:rsidP="00D616D8">
      <w:pPr>
        <w:tabs>
          <w:tab w:val="left" w:pos="6946"/>
        </w:tabs>
        <w:jc w:val="both"/>
        <w:rPr>
          <w:lang w:val="lv-LV"/>
        </w:rPr>
      </w:pPr>
    </w:p>
    <w:p w:rsidR="00390D51" w:rsidRPr="005339E7" w:rsidRDefault="00F90133" w:rsidP="00D616D8">
      <w:pPr>
        <w:tabs>
          <w:tab w:val="left" w:pos="6946"/>
        </w:tabs>
        <w:jc w:val="both"/>
        <w:rPr>
          <w:lang w:val="lv-LV"/>
        </w:rPr>
      </w:pPr>
      <w:r w:rsidRPr="005339E7">
        <w:rPr>
          <w:lang w:val="lv-LV"/>
        </w:rPr>
        <w:t>Interesanti ir tas, ka mēs neesam vienīgie, kas nākuši pie tāda slēdziena ļauno garu sakarā. Pazīstams teologs Joakims Džeremija saka: „Visā</w:t>
      </w:r>
      <w:r w:rsidR="00390D51" w:rsidRPr="005339E7">
        <w:rPr>
          <w:lang w:val="lv-LV"/>
        </w:rPr>
        <w:t xml:space="preserve">da veida slimības tika piedēvētas ļauno garu darbībai, </w:t>
      </w:r>
      <w:r w:rsidR="00DA2EF6" w:rsidRPr="005339E7">
        <w:rPr>
          <w:lang w:val="lv-LV"/>
        </w:rPr>
        <w:t>it īpaši tas attiecās uz garīg</w:t>
      </w:r>
      <w:r w:rsidR="00390D51" w:rsidRPr="005339E7">
        <w:rPr>
          <w:lang w:val="lv-LV"/>
        </w:rPr>
        <w:t>ajām slimībām…mums būs labāk izprotamas šīs lielās bailes no ļaunajiem gariem, ja mēs aptversim, ka tajā laikā vēl nebija aizvērta tipa psihisko slimnīcu, līdz ar ko šīs slimības daudz biežāk bija visu cilvēku acu priekšā nekā tas ir mūsu laikos…tādēļ nav jābrīnās, ka arī evaņģēliji saista psihiskās slimības ar apsēstību ar ļaunajiem gariem. Evaņģēliji runā sava laika valodā un jēdzienos” (2).</w:t>
      </w:r>
    </w:p>
    <w:p w:rsidR="00390D51" w:rsidRPr="005339E7" w:rsidRDefault="00390D51" w:rsidP="00D616D8">
      <w:pPr>
        <w:tabs>
          <w:tab w:val="left" w:pos="6946"/>
        </w:tabs>
        <w:jc w:val="both"/>
        <w:rPr>
          <w:lang w:val="lv-LV"/>
        </w:rPr>
      </w:pPr>
    </w:p>
    <w:p w:rsidR="007E1E8C" w:rsidRPr="005339E7" w:rsidRDefault="00DA2EF6" w:rsidP="00D616D8">
      <w:pPr>
        <w:tabs>
          <w:tab w:val="left" w:pos="6946"/>
        </w:tabs>
        <w:jc w:val="both"/>
        <w:rPr>
          <w:lang w:val="lv-LV"/>
        </w:rPr>
      </w:pPr>
      <w:r w:rsidRPr="005339E7">
        <w:rPr>
          <w:lang w:val="lv-LV"/>
        </w:rPr>
        <w:t xml:space="preserve">Interesanti šķiet </w:t>
      </w:r>
      <w:r w:rsidR="00390D51" w:rsidRPr="005339E7">
        <w:rPr>
          <w:lang w:val="lv-LV"/>
        </w:rPr>
        <w:t>B</w:t>
      </w:r>
      <w:r w:rsidRPr="005339E7">
        <w:rPr>
          <w:lang w:val="lv-LV"/>
        </w:rPr>
        <w:t xml:space="preserve">ulindžera komentāri par sievu, kurai bija „nespēka gars” (Lk.13:11) un kura tādēļ nevarēja pilnīgi taisni atliekties. „Negācija bija subjektīvas dabas. Viņa </w:t>
      </w:r>
      <w:r w:rsidRPr="005339E7">
        <w:rPr>
          <w:i/>
          <w:lang w:val="lv-LV"/>
        </w:rPr>
        <w:t>jutās tā it kā</w:t>
      </w:r>
      <w:r w:rsidRPr="005339E7">
        <w:rPr>
          <w:lang w:val="lv-LV"/>
        </w:rPr>
        <w:t xml:space="preserve"> viņa nevarētu to darīt…tādēļ šķiet, ka pie vainas bija </w:t>
      </w:r>
      <w:r w:rsidRPr="005339E7">
        <w:rPr>
          <w:i/>
          <w:lang w:val="lv-LV"/>
        </w:rPr>
        <w:t>garīga slimība</w:t>
      </w:r>
      <w:r w:rsidR="002E58CE" w:rsidRPr="005339E7">
        <w:rPr>
          <w:lang w:val="lv-LV"/>
        </w:rPr>
        <w:t>, kas saistāma ar viņas garu, dvēseli jeb prātu (3). Taču to apraksta kā Sātana saistītu. Sātans, jebšu tās pretinieks, kas neļāva viņai atliekties, bija viņas pašas prāta ievirze. Un tieši no šī „nespēka gara”  Kungs viņu atbrīvoja. Šeit ir skaidri redzama saikne starp’garu’ un garīgu, jeb psihisku slimību, jo ‘gars’ Rakstos nereti attiecas uz c</w:t>
      </w:r>
      <w:r w:rsidR="00A15518" w:rsidRPr="005339E7">
        <w:rPr>
          <w:lang w:val="lv-LV"/>
        </w:rPr>
        <w:t>ilvēka prāta stāvokli</w:t>
      </w:r>
      <w:r w:rsidR="002E58CE" w:rsidRPr="005339E7">
        <w:rPr>
          <w:lang w:val="lv-LV"/>
        </w:rPr>
        <w:t xml:space="preserve">. </w:t>
      </w:r>
    </w:p>
    <w:p w:rsidR="004505E5" w:rsidRPr="005339E7" w:rsidRDefault="004505E5" w:rsidP="00D616D8">
      <w:pPr>
        <w:tabs>
          <w:tab w:val="left" w:pos="6946"/>
        </w:tabs>
        <w:jc w:val="both"/>
        <w:rPr>
          <w:lang w:val="lv-LV"/>
        </w:rPr>
      </w:pPr>
    </w:p>
    <w:p w:rsidR="00133468" w:rsidRPr="005339E7" w:rsidRDefault="00572A35" w:rsidP="00D616D8">
      <w:pPr>
        <w:tabs>
          <w:tab w:val="left" w:pos="6946"/>
        </w:tabs>
        <w:jc w:val="both"/>
        <w:rPr>
          <w:lang w:val="lv-LV"/>
        </w:rPr>
      </w:pPr>
      <w:r w:rsidRPr="005339E7">
        <w:rPr>
          <w:lang w:val="lv-LV"/>
        </w:rPr>
        <w:t xml:space="preserve">Beidzot atzīmēsim, ka Bībele nekur neapraksta ļaunos garus, kas censtos kārdināt vai pavest ļaudis; ļaunie gari, kad runa ir par ļauno garu apsēstajiem, nereti pauž ticību Kristum. Tas ir krasā pretrunā ar pieņēmumu, ka ļaunie gari ir kritušie eņģeļi, kas </w:t>
      </w:r>
      <w:r w:rsidR="00AA0E20" w:rsidRPr="005339E7">
        <w:rPr>
          <w:lang w:val="lv-LV"/>
        </w:rPr>
        <w:t>cenšas pievērst cilvēkus grēkam – piecdesmitnieku draudzēs runā par iepirkšanās g</w:t>
      </w:r>
      <w:r w:rsidR="00EF7D80" w:rsidRPr="005339E7">
        <w:rPr>
          <w:lang w:val="lv-LV"/>
        </w:rPr>
        <w:t>aru, smēķēšanas garu, ātrum</w:t>
      </w:r>
      <w:r w:rsidR="00AA0E20" w:rsidRPr="005339E7">
        <w:rPr>
          <w:lang w:val="lv-LV"/>
        </w:rPr>
        <w:t xml:space="preserve">a pārsniegšanas garu un tml. Jaunajā Derībā nav runas par kaut ko tamlīdzīgu. Bībele runā </w:t>
      </w:r>
      <w:r w:rsidR="00EF7D80" w:rsidRPr="005339E7">
        <w:rPr>
          <w:lang w:val="lv-LV"/>
        </w:rPr>
        <w:t xml:space="preserve">par </w:t>
      </w:r>
      <w:r w:rsidR="00AA0E20" w:rsidRPr="005339E7">
        <w:rPr>
          <w:lang w:val="lv-LV"/>
        </w:rPr>
        <w:t>elkiem, kas izgatavoti, lai attēlotu ļaunos garus; un tiek uzsvērts, ka šie elki attēlo reāli neeksistējošas būtnes. Un tādēļ „Nebīstaities no viņiem, jo tie nevar kaitēt”, tie nevar vispār neko, jo to nav (Jer.10:3-6; Ps.115:2-9)</w:t>
      </w:r>
      <w:r w:rsidR="00133468" w:rsidRPr="005339E7">
        <w:rPr>
          <w:lang w:val="lv-LV"/>
        </w:rPr>
        <w:t>.</w:t>
      </w:r>
    </w:p>
    <w:p w:rsidR="00133468" w:rsidRPr="005339E7" w:rsidRDefault="00133468" w:rsidP="004E04E6">
      <w:pPr>
        <w:tabs>
          <w:tab w:val="left" w:pos="6946"/>
        </w:tabs>
        <w:rPr>
          <w:lang w:val="lv-LV"/>
        </w:rPr>
      </w:pPr>
    </w:p>
    <w:p w:rsidR="00133468" w:rsidRPr="005339E7" w:rsidRDefault="00133468" w:rsidP="004E04E6">
      <w:pPr>
        <w:tabs>
          <w:tab w:val="left" w:pos="6946"/>
        </w:tabs>
        <w:rPr>
          <w:b/>
          <w:lang w:val="lv-LV"/>
        </w:rPr>
      </w:pPr>
      <w:r w:rsidRPr="005339E7">
        <w:rPr>
          <w:b/>
          <w:lang w:val="lv-LV"/>
        </w:rPr>
        <w:t>Secinājumi:</w:t>
      </w:r>
    </w:p>
    <w:p w:rsidR="00572A35" w:rsidRPr="005339E7" w:rsidRDefault="00133468" w:rsidP="004E04E6">
      <w:pPr>
        <w:numPr>
          <w:ilvl w:val="0"/>
          <w:numId w:val="37"/>
        </w:numPr>
        <w:tabs>
          <w:tab w:val="left" w:pos="6946"/>
        </w:tabs>
        <w:rPr>
          <w:lang w:val="lv-LV"/>
        </w:rPr>
      </w:pPr>
      <w:r w:rsidRPr="005339E7">
        <w:rPr>
          <w:lang w:val="lv-LV"/>
        </w:rPr>
        <w:t>Dieva visaugstākā</w:t>
      </w:r>
      <w:r w:rsidR="00D0343F" w:rsidRPr="005339E7">
        <w:rPr>
          <w:lang w:val="lv-LV"/>
        </w:rPr>
        <w:t>s</w:t>
      </w:r>
      <w:r w:rsidRPr="005339E7">
        <w:rPr>
          <w:lang w:val="lv-LV"/>
        </w:rPr>
        <w:t xml:space="preserve"> vara</w:t>
      </w:r>
      <w:r w:rsidR="00D0343F" w:rsidRPr="005339E7">
        <w:rPr>
          <w:lang w:val="lv-LV"/>
        </w:rPr>
        <w:t>s nozīme ir</w:t>
      </w:r>
      <w:r w:rsidRPr="005339E7">
        <w:rPr>
          <w:lang w:val="lv-LV"/>
        </w:rPr>
        <w:t xml:space="preserve">, ka plaši izplatītais ļauno garu jēdziens vienkārši nevar atbilst patiesībai.  </w:t>
      </w:r>
      <w:r w:rsidRPr="005339E7">
        <w:rPr>
          <w:b/>
          <w:lang w:val="lv-LV"/>
        </w:rPr>
        <w:t xml:space="preserve"> </w:t>
      </w:r>
      <w:r w:rsidR="00572A35" w:rsidRPr="005339E7">
        <w:rPr>
          <w:lang w:val="lv-LV"/>
        </w:rPr>
        <w:t xml:space="preserve"> </w:t>
      </w:r>
    </w:p>
    <w:p w:rsidR="00133468" w:rsidRPr="005339E7" w:rsidRDefault="00133468" w:rsidP="004E04E6">
      <w:pPr>
        <w:numPr>
          <w:ilvl w:val="0"/>
          <w:numId w:val="37"/>
        </w:numPr>
        <w:tabs>
          <w:tab w:val="left" w:pos="6946"/>
        </w:tabs>
        <w:rPr>
          <w:lang w:val="lv-LV"/>
        </w:rPr>
      </w:pPr>
      <w:r w:rsidRPr="005339E7">
        <w:rPr>
          <w:lang w:val="lv-LV"/>
        </w:rPr>
        <w:t xml:space="preserve">Kā Vecā Derība, tā arī Jaunā Derība norāda uz to, ka „nešķīstie gari” bija elki, kuri reāli nepastāv un kuriem nav nekādas varas, kā vien tā, kas pastāv cilvēku iztēlē. </w:t>
      </w:r>
    </w:p>
    <w:p w:rsidR="002125ED" w:rsidRPr="005339E7" w:rsidRDefault="002125ED" w:rsidP="004E04E6">
      <w:pPr>
        <w:tabs>
          <w:tab w:val="left" w:pos="6946"/>
        </w:tabs>
        <w:rPr>
          <w:lang w:val="lv-LV"/>
        </w:rPr>
      </w:pPr>
    </w:p>
    <w:p w:rsidR="002125ED" w:rsidRPr="005339E7" w:rsidRDefault="006533AD" w:rsidP="00D616D8">
      <w:pPr>
        <w:tabs>
          <w:tab w:val="left" w:pos="6946"/>
        </w:tabs>
        <w:jc w:val="both"/>
        <w:rPr>
          <w:b/>
          <w:lang w:val="lv-LV"/>
        </w:rPr>
      </w:pPr>
      <w:r w:rsidRPr="005339E7">
        <w:rPr>
          <w:b/>
          <w:lang w:val="lv-LV"/>
        </w:rPr>
        <w:t xml:space="preserve">Pielikums: </w:t>
      </w:r>
      <w:r w:rsidR="002125ED" w:rsidRPr="005339E7">
        <w:rPr>
          <w:b/>
          <w:lang w:val="lv-LV"/>
        </w:rPr>
        <w:t>ticības</w:t>
      </w:r>
      <w:r w:rsidRPr="005339E7">
        <w:rPr>
          <w:b/>
          <w:lang w:val="lv-LV"/>
        </w:rPr>
        <w:t xml:space="preserve"> ļaunajiem gariem</w:t>
      </w:r>
      <w:r w:rsidR="002125ED" w:rsidRPr="005339E7">
        <w:rPr>
          <w:b/>
          <w:lang w:val="lv-LV"/>
        </w:rPr>
        <w:t xml:space="preserve"> psiholoģiskais pamatojums</w:t>
      </w:r>
    </w:p>
    <w:p w:rsidR="00EF7D80" w:rsidRPr="005339E7" w:rsidRDefault="00EF7D80" w:rsidP="00D616D8">
      <w:pPr>
        <w:tabs>
          <w:tab w:val="left" w:pos="6946"/>
        </w:tabs>
        <w:jc w:val="both"/>
        <w:rPr>
          <w:b/>
          <w:lang w:val="lv-LV"/>
        </w:rPr>
      </w:pPr>
    </w:p>
    <w:p w:rsidR="002125ED" w:rsidRPr="005339E7" w:rsidRDefault="002125ED" w:rsidP="00D616D8">
      <w:pPr>
        <w:tabs>
          <w:tab w:val="left" w:pos="6946"/>
        </w:tabs>
        <w:jc w:val="both"/>
        <w:rPr>
          <w:lang w:val="lv-LV"/>
        </w:rPr>
      </w:pPr>
      <w:r w:rsidRPr="005339E7">
        <w:rPr>
          <w:lang w:val="lv-LV"/>
        </w:rPr>
        <w:t xml:space="preserve">Psiholoģija skaidro, ka ticība ļaunajiem gariem sakņojas cilvēku vēlmē piešķirt formu mūsu iekšējām problēmām, novelt mūsu iekšējās bailes un dusmas uz kādu mītisku, mūsu pašu iztēles radītu būtni. Es neesmu liels Freida cienītājs, taču </w:t>
      </w:r>
      <w:r w:rsidR="00406083" w:rsidRPr="005339E7">
        <w:rPr>
          <w:lang w:val="lv-LV"/>
        </w:rPr>
        <w:t xml:space="preserve">uz </w:t>
      </w:r>
      <w:r w:rsidRPr="005339E7">
        <w:rPr>
          <w:lang w:val="lv-LV"/>
        </w:rPr>
        <w:t>daži</w:t>
      </w:r>
      <w:r w:rsidR="00406083" w:rsidRPr="005339E7">
        <w:rPr>
          <w:lang w:val="lv-LV"/>
        </w:rPr>
        <w:t>em</w:t>
      </w:r>
      <w:r w:rsidRPr="005339E7">
        <w:rPr>
          <w:lang w:val="lv-LV"/>
        </w:rPr>
        <w:t xml:space="preserve"> no viņa</w:t>
      </w:r>
      <w:r w:rsidR="00406083" w:rsidRPr="005339E7">
        <w:rPr>
          <w:lang w:val="lv-LV"/>
        </w:rPr>
        <w:t xml:space="preserve"> secinājumiem ir vērts atsaukties. Viņš noliedza ļauno garu burtisku</w:t>
      </w:r>
      <w:r w:rsidRPr="005339E7">
        <w:rPr>
          <w:lang w:val="lv-LV"/>
        </w:rPr>
        <w:t xml:space="preserve"> </w:t>
      </w:r>
      <w:r w:rsidR="00406083" w:rsidRPr="005339E7">
        <w:rPr>
          <w:lang w:val="lv-LV"/>
        </w:rPr>
        <w:t>pastāvēšanu, bet pievērsās jautājumam par to, kādēļ cilvēki ir gatavi tiem ticēt. Viņš apgalvoja, ka šo ticību izraisa „apspiesti naidīgi un cietsirdīgi impulsi. Lielākā māņticības daļa ir bailes n</w:t>
      </w:r>
      <w:r w:rsidR="00C932C7" w:rsidRPr="005339E7">
        <w:rPr>
          <w:lang w:val="lv-LV"/>
        </w:rPr>
        <w:t>o nenovēršamā ļaunuma un cilvēkam, kurš</w:t>
      </w:r>
      <w:r w:rsidR="00406083" w:rsidRPr="005339E7">
        <w:rPr>
          <w:lang w:val="lv-LV"/>
        </w:rPr>
        <w:t xml:space="preserve"> ir bieži vēlējis ļaunu citiem, bet labas audzināšanas iespaidā ir </w:t>
      </w:r>
      <w:r w:rsidR="00C932C7" w:rsidRPr="005339E7">
        <w:rPr>
          <w:lang w:val="lv-LV"/>
        </w:rPr>
        <w:t>apspiedis un novirzījis šīs domas zemapziņā, būs īpaši liela nosliece sagaidīt nosodījumu par šo zemapziņā mītošo ļaunumu</w:t>
      </w:r>
      <w:r w:rsidR="00406083" w:rsidRPr="005339E7">
        <w:rPr>
          <w:lang w:val="lv-LV"/>
        </w:rPr>
        <w:t xml:space="preserve"> </w:t>
      </w:r>
      <w:r w:rsidR="00C932C7" w:rsidRPr="005339E7">
        <w:rPr>
          <w:lang w:val="lv-LV"/>
        </w:rPr>
        <w:t>no kaut kāda ārēja apdraudējuma” (4). Un tālāk viņš raksta: „pilnīgi iespējams, ka viss ļauno garu jēdziens ir radies no ļoti svarīgas saistības ar mirušajiem…</w:t>
      </w:r>
      <w:r w:rsidR="000D64F2" w:rsidRPr="005339E7">
        <w:rPr>
          <w:lang w:val="lv-LV"/>
        </w:rPr>
        <w:t xml:space="preserve">nekas tik stipri neliecina par sēru iespaidu uz ticību gariem kā tas, ka par ļaunajiem gariem parasti uzskata to cilvēku garus, kas nesen miruši” (5). </w:t>
      </w:r>
    </w:p>
    <w:p w:rsidR="0075449F" w:rsidRPr="005339E7" w:rsidRDefault="0075449F" w:rsidP="00D616D8">
      <w:pPr>
        <w:tabs>
          <w:tab w:val="left" w:pos="6946"/>
        </w:tabs>
        <w:jc w:val="both"/>
        <w:rPr>
          <w:lang w:val="lv-LV"/>
        </w:rPr>
      </w:pPr>
    </w:p>
    <w:p w:rsidR="005463CF" w:rsidRPr="005339E7" w:rsidRDefault="0075449F" w:rsidP="00D616D8">
      <w:pPr>
        <w:tabs>
          <w:tab w:val="left" w:pos="6946"/>
        </w:tabs>
        <w:jc w:val="both"/>
        <w:rPr>
          <w:lang w:val="lv-LV"/>
        </w:rPr>
      </w:pPr>
      <w:r w:rsidRPr="005339E7">
        <w:rPr>
          <w:lang w:val="lv-LV"/>
        </w:rPr>
        <w:t>Tādēļ dusmas, vainas apziņa un bailes, kas ir sēru procesa sastāvdaļas, tika noveltas uz iedomātajiem ‘ļaunajiem gariem’. Džeralds van der Leo, teologs, tālāk attīsta šo domu: „</w:t>
      </w:r>
      <w:r w:rsidR="005973FF" w:rsidRPr="005339E7">
        <w:rPr>
          <w:lang w:val="lv-LV"/>
        </w:rPr>
        <w:t>Šausmas un</w:t>
      </w:r>
      <w:r w:rsidRPr="005339E7">
        <w:rPr>
          <w:lang w:val="lv-LV"/>
        </w:rPr>
        <w:t xml:space="preserve"> </w:t>
      </w:r>
      <w:r w:rsidR="005973FF" w:rsidRPr="005339E7">
        <w:rPr>
          <w:lang w:val="lv-LV"/>
        </w:rPr>
        <w:t xml:space="preserve">šausmu drebuļi, pēkšņas izbailes un izmisīgais baiļu neprāts – tas viss iegūst formu ļaunajā garā; tas pārstāv pasaules absolūto šaušalīgumu, to neaprēķināmo spēku, kas apvij tīklu mums visapkārt un draud mūs sagrābt. No tā izriet ļaunā gara dabas </w:t>
      </w:r>
      <w:r w:rsidR="00641067" w:rsidRPr="005339E7">
        <w:rPr>
          <w:lang w:val="lv-LV"/>
        </w:rPr>
        <w:t xml:space="preserve">neaprēķināmība un divdomība…Ļauno garu darbība ir untumaina, bezmērķīga, pat neveikla un smieklīga, taču neskatoties uz to tā ir tikpat šaušalīga” (6). Es neesmu pārliecināts, ka varētu piekrist visam, kas šiem autoriem sakāms, taču tie šķiet psiholoģiski pamatojam šo plaši izplatīto ticību ļaunajiem gariem. Mūsu dusmas, bailes, </w:t>
      </w:r>
      <w:r w:rsidR="005463CF" w:rsidRPr="005339E7">
        <w:rPr>
          <w:lang w:val="lv-LV"/>
        </w:rPr>
        <w:t>izbaiļu drebuļi, bailes no nezināmā, pat no mums pašiem kaut kā transformējas ticībā, ka tas viss pastāv taustāmā konkrētā ‘ļauno garu’ veidolā, kas pastāv ārpus mums. Mēs it kā atbrīvojamies no mūsu iekšējiem tirdītājiem, piešķirot tiem ļauno garu formu… kā parasti, lai mēs paši neizskatītos tik ievainojami, tik bailīgi un tik grēcīgi.</w:t>
      </w:r>
    </w:p>
    <w:p w:rsidR="005463CF" w:rsidRPr="00D616D8" w:rsidRDefault="005463CF" w:rsidP="00D616D8">
      <w:pPr>
        <w:tabs>
          <w:tab w:val="left" w:pos="6946"/>
        </w:tabs>
        <w:jc w:val="both"/>
        <w:rPr>
          <w:sz w:val="22"/>
          <w:szCs w:val="22"/>
          <w:lang w:val="lv-LV"/>
        </w:rPr>
      </w:pPr>
    </w:p>
    <w:p w:rsidR="005463CF" w:rsidRPr="00D616D8" w:rsidRDefault="005463CF" w:rsidP="004E04E6">
      <w:pPr>
        <w:tabs>
          <w:tab w:val="left" w:pos="6946"/>
        </w:tabs>
        <w:rPr>
          <w:b/>
          <w:sz w:val="22"/>
          <w:szCs w:val="22"/>
          <w:lang w:val="lv-LV"/>
        </w:rPr>
      </w:pPr>
      <w:r w:rsidRPr="00D616D8">
        <w:rPr>
          <w:b/>
          <w:sz w:val="22"/>
          <w:szCs w:val="22"/>
          <w:lang w:val="lv-LV"/>
        </w:rPr>
        <w:t>Piezīmes</w:t>
      </w:r>
    </w:p>
    <w:p w:rsidR="00BE0B08" w:rsidRPr="00D616D8" w:rsidRDefault="00D42AC6" w:rsidP="004E04E6">
      <w:pPr>
        <w:numPr>
          <w:ilvl w:val="0"/>
          <w:numId w:val="38"/>
        </w:numPr>
        <w:tabs>
          <w:tab w:val="left" w:pos="6946"/>
        </w:tabs>
        <w:rPr>
          <w:sz w:val="20"/>
          <w:szCs w:val="20"/>
          <w:lang w:val="lv-LV"/>
        </w:rPr>
      </w:pPr>
      <w:r w:rsidRPr="00D616D8">
        <w:rPr>
          <w:sz w:val="20"/>
          <w:szCs w:val="20"/>
          <w:lang w:val="lv-LV"/>
        </w:rPr>
        <w:t>Nesteidzaties noraidīt šo ‘tā laika valodas’ argumentu. Pat tad, kad zināšanu apjoms mainās, vecais runāšanas veids par lietām vēl paliek. Kaut vai vēl viens piemērs no Bībeles teksta. Skaidrs, ka Bībeles rakstītājiem bija pazīstams ūdens riņķojums virs zemes. Bet pirms Bībeles laikiem pastāvēja uzskats, ka debesis ir blīvas un satur ūdeni</w:t>
      </w:r>
      <w:r w:rsidR="00744A1B" w:rsidRPr="00D616D8">
        <w:rPr>
          <w:sz w:val="20"/>
          <w:szCs w:val="20"/>
          <w:lang w:val="lv-LV"/>
        </w:rPr>
        <w:t xml:space="preserve"> </w:t>
      </w:r>
      <w:r w:rsidRPr="00D616D8">
        <w:rPr>
          <w:sz w:val="20"/>
          <w:szCs w:val="20"/>
          <w:lang w:val="lv-LV"/>
        </w:rPr>
        <w:t xml:space="preserve">virs tām, kas brīžiem </w:t>
      </w:r>
      <w:r w:rsidR="00744A1B" w:rsidRPr="00D616D8">
        <w:rPr>
          <w:sz w:val="20"/>
          <w:szCs w:val="20"/>
          <w:lang w:val="lv-LV"/>
        </w:rPr>
        <w:t xml:space="preserve">caur „debesu logiem” nolīst kā lietus. Bībelē skaidri teikts, ka lietus nāk no mākoņiem, kas rodas miglai paceļoties no zemes (Ījaba 36:27; Ps.135:7; Jer.10:13). Bet Bībele </w:t>
      </w:r>
      <w:r w:rsidR="00744A1B" w:rsidRPr="00D616D8">
        <w:rPr>
          <w:i/>
          <w:sz w:val="20"/>
          <w:szCs w:val="20"/>
          <w:lang w:val="lv-LV"/>
        </w:rPr>
        <w:t>lieto arī valodu, kas saistīta</w:t>
      </w:r>
      <w:r w:rsidR="00744A1B" w:rsidRPr="00D616D8">
        <w:rPr>
          <w:sz w:val="20"/>
          <w:szCs w:val="20"/>
          <w:lang w:val="lv-LV"/>
        </w:rPr>
        <w:t xml:space="preserve"> ar iepriekšējiem uzskatiem, ka lietus nolīst caur atvērtajiem debesu logiem (1.Moz.7:11; 2.Ķēn.7</w:t>
      </w:r>
      <w:r w:rsidR="00BE0B08" w:rsidRPr="00D616D8">
        <w:rPr>
          <w:sz w:val="20"/>
          <w:szCs w:val="20"/>
          <w:lang w:val="lv-LV"/>
        </w:rPr>
        <w:t>:2,19; Je</w:t>
      </w:r>
      <w:r w:rsidR="00744A1B" w:rsidRPr="00D616D8">
        <w:rPr>
          <w:sz w:val="20"/>
          <w:szCs w:val="20"/>
          <w:lang w:val="lv-LV"/>
        </w:rPr>
        <w:t>s.</w:t>
      </w:r>
      <w:r w:rsidR="00BE0B08" w:rsidRPr="00D616D8">
        <w:rPr>
          <w:sz w:val="20"/>
          <w:szCs w:val="20"/>
          <w:lang w:val="lv-LV"/>
        </w:rPr>
        <w:t>24:18</w:t>
      </w:r>
      <w:r w:rsidR="00744A1B" w:rsidRPr="00D616D8">
        <w:rPr>
          <w:sz w:val="20"/>
          <w:szCs w:val="20"/>
          <w:lang w:val="lv-LV"/>
        </w:rPr>
        <w:t>).</w:t>
      </w:r>
    </w:p>
    <w:p w:rsidR="00BE0B08" w:rsidRPr="00D616D8" w:rsidRDefault="00BE0B08" w:rsidP="004E04E6">
      <w:pPr>
        <w:numPr>
          <w:ilvl w:val="0"/>
          <w:numId w:val="38"/>
        </w:numPr>
        <w:tabs>
          <w:tab w:val="left" w:pos="6946"/>
        </w:tabs>
        <w:rPr>
          <w:sz w:val="20"/>
          <w:szCs w:val="20"/>
          <w:lang w:val="lv-LV"/>
        </w:rPr>
      </w:pPr>
      <w:r w:rsidRPr="00D616D8">
        <w:rPr>
          <w:sz w:val="20"/>
          <w:szCs w:val="20"/>
          <w:lang w:val="lv-LV"/>
        </w:rPr>
        <w:t xml:space="preserve">Joachim Jeremias, </w:t>
      </w:r>
      <w:r w:rsidRPr="00D616D8">
        <w:rPr>
          <w:i/>
          <w:sz w:val="20"/>
          <w:szCs w:val="20"/>
          <w:lang w:val="lv-LV"/>
        </w:rPr>
        <w:t xml:space="preserve">New Testament Theology </w:t>
      </w:r>
      <w:r w:rsidRPr="00D616D8">
        <w:rPr>
          <w:sz w:val="20"/>
          <w:szCs w:val="20"/>
          <w:lang w:val="lv-LV"/>
        </w:rPr>
        <w:t>(London: S.C.M., 1972), p.93.</w:t>
      </w:r>
    </w:p>
    <w:p w:rsidR="00BE0B08" w:rsidRPr="00D616D8" w:rsidRDefault="00BE0B08" w:rsidP="004E04E6">
      <w:pPr>
        <w:numPr>
          <w:ilvl w:val="0"/>
          <w:numId w:val="38"/>
        </w:numPr>
        <w:tabs>
          <w:tab w:val="left" w:pos="6946"/>
        </w:tabs>
        <w:rPr>
          <w:sz w:val="20"/>
          <w:szCs w:val="20"/>
          <w:lang w:val="lv-LV"/>
        </w:rPr>
      </w:pPr>
      <w:r w:rsidRPr="00D616D8">
        <w:rPr>
          <w:sz w:val="20"/>
          <w:szCs w:val="20"/>
          <w:lang w:val="lv-LV"/>
        </w:rPr>
        <w:t xml:space="preserve">E.W. Bullinger, </w:t>
      </w:r>
      <w:r w:rsidRPr="00D616D8">
        <w:rPr>
          <w:i/>
          <w:sz w:val="20"/>
          <w:szCs w:val="20"/>
          <w:lang w:val="lv-LV"/>
        </w:rPr>
        <w:t xml:space="preserve">Word Studies on the Holy Spirit </w:t>
      </w:r>
      <w:r w:rsidRPr="00D616D8">
        <w:rPr>
          <w:sz w:val="20"/>
          <w:szCs w:val="20"/>
          <w:lang w:val="lv-LV"/>
        </w:rPr>
        <w:t xml:space="preserve">(Grand Rapids: Kregel, 1985 ed.), p.63 [formerly published as </w:t>
      </w:r>
      <w:r w:rsidRPr="00D616D8">
        <w:rPr>
          <w:i/>
          <w:sz w:val="20"/>
          <w:szCs w:val="20"/>
          <w:lang w:val="lv-LV"/>
        </w:rPr>
        <w:t>The Giver and his Gifts</w:t>
      </w:r>
      <w:r w:rsidRPr="00D616D8">
        <w:rPr>
          <w:sz w:val="20"/>
          <w:szCs w:val="20"/>
          <w:lang w:val="lv-LV"/>
        </w:rPr>
        <w:t>].</w:t>
      </w:r>
    </w:p>
    <w:p w:rsidR="00BE0B08" w:rsidRPr="00D616D8" w:rsidRDefault="00BE0B08" w:rsidP="004E04E6">
      <w:pPr>
        <w:numPr>
          <w:ilvl w:val="0"/>
          <w:numId w:val="38"/>
        </w:numPr>
        <w:tabs>
          <w:tab w:val="left" w:pos="6946"/>
        </w:tabs>
        <w:rPr>
          <w:sz w:val="20"/>
          <w:szCs w:val="20"/>
          <w:lang w:val="lv-LV"/>
        </w:rPr>
      </w:pPr>
      <w:r w:rsidRPr="00D616D8">
        <w:rPr>
          <w:sz w:val="20"/>
          <w:szCs w:val="20"/>
          <w:lang w:val="lv-LV"/>
        </w:rPr>
        <w:t xml:space="preserve">Sigmund Freud, „Psychopathology of Everyday Life,” in </w:t>
      </w:r>
      <w:r w:rsidRPr="00D616D8">
        <w:rPr>
          <w:i/>
          <w:sz w:val="20"/>
          <w:szCs w:val="20"/>
          <w:lang w:val="lv-LV"/>
        </w:rPr>
        <w:t>The Basic Writings of Sigmund Freud</w:t>
      </w:r>
      <w:r w:rsidRPr="00D616D8">
        <w:rPr>
          <w:sz w:val="20"/>
          <w:szCs w:val="20"/>
          <w:lang w:val="lv-LV"/>
        </w:rPr>
        <w:t>, ed. A.A. Brill (New York: The Modern Library, 1938), p.165.</w:t>
      </w:r>
    </w:p>
    <w:p w:rsidR="00BE0B08" w:rsidRPr="00D616D8" w:rsidRDefault="00BE0B08" w:rsidP="004E04E6">
      <w:pPr>
        <w:numPr>
          <w:ilvl w:val="0"/>
          <w:numId w:val="38"/>
        </w:numPr>
        <w:tabs>
          <w:tab w:val="left" w:pos="6946"/>
        </w:tabs>
        <w:rPr>
          <w:sz w:val="20"/>
          <w:szCs w:val="20"/>
          <w:lang w:val="lv-LV"/>
        </w:rPr>
      </w:pPr>
      <w:r w:rsidRPr="00D616D8">
        <w:rPr>
          <w:sz w:val="20"/>
          <w:szCs w:val="20"/>
          <w:lang w:val="lv-LV"/>
        </w:rPr>
        <w:t xml:space="preserve">Sigmund Freud, „Totem and Taboo,” in </w:t>
      </w:r>
      <w:r w:rsidRPr="00D616D8">
        <w:rPr>
          <w:i/>
          <w:sz w:val="20"/>
          <w:szCs w:val="20"/>
          <w:lang w:val="lv-LV"/>
        </w:rPr>
        <w:t>The Basic Writings of Sigmund Freud</w:t>
      </w:r>
      <w:r w:rsidRPr="00D616D8">
        <w:rPr>
          <w:sz w:val="20"/>
          <w:szCs w:val="20"/>
          <w:lang w:val="lv-LV"/>
        </w:rPr>
        <w:t>, op.cit., pp.857-858.</w:t>
      </w:r>
    </w:p>
    <w:p w:rsidR="0075449F" w:rsidRPr="00D616D8" w:rsidRDefault="00BE0B08" w:rsidP="004E04E6">
      <w:pPr>
        <w:numPr>
          <w:ilvl w:val="0"/>
          <w:numId w:val="38"/>
        </w:numPr>
        <w:tabs>
          <w:tab w:val="left" w:pos="6946"/>
        </w:tabs>
        <w:rPr>
          <w:sz w:val="20"/>
          <w:szCs w:val="20"/>
          <w:lang w:val="lv-LV"/>
        </w:rPr>
      </w:pPr>
      <w:r w:rsidRPr="00D616D8">
        <w:rPr>
          <w:sz w:val="20"/>
          <w:szCs w:val="20"/>
          <w:lang w:val="lv-LV"/>
        </w:rPr>
        <w:t xml:space="preserve">G. van der Leeuw, </w:t>
      </w:r>
      <w:r w:rsidRPr="00D616D8">
        <w:rPr>
          <w:i/>
          <w:sz w:val="20"/>
          <w:szCs w:val="20"/>
          <w:lang w:val="lv-LV"/>
        </w:rPr>
        <w:t>Religion in Essence and Manifestation</w:t>
      </w:r>
      <w:r w:rsidRPr="00D616D8">
        <w:rPr>
          <w:sz w:val="20"/>
          <w:szCs w:val="20"/>
          <w:lang w:val="lv-LV"/>
        </w:rPr>
        <w:t xml:space="preserve"> (Princeton: Princeton University Press, 1986), pp.134-135. </w:t>
      </w:r>
      <w:r w:rsidR="00744A1B" w:rsidRPr="00D616D8">
        <w:rPr>
          <w:sz w:val="20"/>
          <w:szCs w:val="20"/>
          <w:lang w:val="lv-LV"/>
        </w:rPr>
        <w:t xml:space="preserve"> </w:t>
      </w:r>
      <w:r w:rsidR="00D42AC6" w:rsidRPr="00D616D8">
        <w:rPr>
          <w:sz w:val="20"/>
          <w:szCs w:val="20"/>
          <w:lang w:val="lv-LV"/>
        </w:rPr>
        <w:t xml:space="preserve">  </w:t>
      </w:r>
      <w:r w:rsidR="005463CF" w:rsidRPr="00D616D8">
        <w:rPr>
          <w:sz w:val="20"/>
          <w:szCs w:val="20"/>
          <w:lang w:val="lv-LV"/>
        </w:rPr>
        <w:t xml:space="preserve">  </w:t>
      </w:r>
      <w:r w:rsidR="00641067" w:rsidRPr="00D616D8">
        <w:rPr>
          <w:sz w:val="20"/>
          <w:szCs w:val="20"/>
          <w:lang w:val="lv-LV"/>
        </w:rPr>
        <w:t xml:space="preserve">   </w:t>
      </w:r>
    </w:p>
    <w:p w:rsidR="002D0F0E" w:rsidRPr="005339E7" w:rsidRDefault="002D0F0E" w:rsidP="004E04E6">
      <w:pPr>
        <w:tabs>
          <w:tab w:val="left" w:pos="6946"/>
        </w:tabs>
        <w:rPr>
          <w:lang w:val="lv-LV"/>
        </w:rPr>
      </w:pPr>
    </w:p>
    <w:p w:rsidR="002D0F0E" w:rsidRPr="005339E7" w:rsidRDefault="002D0F0E" w:rsidP="004E04E6">
      <w:pPr>
        <w:tabs>
          <w:tab w:val="left" w:pos="6946"/>
        </w:tabs>
        <w:rPr>
          <w:lang w:val="lv-LV"/>
        </w:rPr>
      </w:pPr>
    </w:p>
    <w:p w:rsidR="002D0F0E" w:rsidRPr="00D616D8" w:rsidRDefault="002D0F0E" w:rsidP="004E04E6">
      <w:pPr>
        <w:tabs>
          <w:tab w:val="left" w:pos="6946"/>
        </w:tabs>
        <w:jc w:val="center"/>
        <w:rPr>
          <w:b/>
          <w:sz w:val="36"/>
          <w:szCs w:val="36"/>
          <w:lang w:val="lv-LV"/>
        </w:rPr>
      </w:pPr>
      <w:r w:rsidRPr="00D616D8">
        <w:rPr>
          <w:b/>
          <w:sz w:val="36"/>
          <w:szCs w:val="36"/>
          <w:lang w:val="lv-LV"/>
        </w:rPr>
        <w:t>PIEKTĀ NODAĻA</w:t>
      </w:r>
    </w:p>
    <w:p w:rsidR="002D0F0E" w:rsidRPr="00D616D8" w:rsidRDefault="002D0F0E" w:rsidP="004E04E6">
      <w:pPr>
        <w:tabs>
          <w:tab w:val="left" w:pos="6946"/>
        </w:tabs>
        <w:jc w:val="center"/>
        <w:rPr>
          <w:b/>
          <w:sz w:val="36"/>
          <w:szCs w:val="36"/>
          <w:lang w:val="lv-LV"/>
        </w:rPr>
      </w:pPr>
      <w:r w:rsidRPr="00D616D8">
        <w:rPr>
          <w:b/>
          <w:sz w:val="36"/>
          <w:szCs w:val="36"/>
          <w:lang w:val="lv-LV"/>
        </w:rPr>
        <w:t>TO BĪBELES PANTU APSKATS, KUR MINĒTI VĀRDI VELNS UN SĀTANS</w:t>
      </w:r>
    </w:p>
    <w:p w:rsidR="002D0F0E" w:rsidRPr="005339E7" w:rsidRDefault="002D0F0E" w:rsidP="004E04E6">
      <w:pPr>
        <w:tabs>
          <w:tab w:val="left" w:pos="6946"/>
        </w:tabs>
        <w:jc w:val="center"/>
        <w:rPr>
          <w:b/>
          <w:lang w:val="lv-LV"/>
        </w:rPr>
      </w:pPr>
    </w:p>
    <w:p w:rsidR="002D0F0E" w:rsidRPr="00D616D8" w:rsidRDefault="002D0F0E" w:rsidP="004E04E6">
      <w:pPr>
        <w:tabs>
          <w:tab w:val="left" w:pos="6946"/>
        </w:tabs>
        <w:jc w:val="center"/>
        <w:rPr>
          <w:b/>
          <w:sz w:val="28"/>
          <w:szCs w:val="28"/>
          <w:lang w:val="lv-LV"/>
        </w:rPr>
      </w:pPr>
      <w:r w:rsidRPr="00D616D8">
        <w:rPr>
          <w:b/>
          <w:sz w:val="28"/>
          <w:szCs w:val="28"/>
          <w:lang w:val="lv-LV"/>
        </w:rPr>
        <w:t>5-1 IEVADS</w:t>
      </w:r>
    </w:p>
    <w:p w:rsidR="002D0F0E" w:rsidRPr="00D616D8" w:rsidRDefault="002D0F0E" w:rsidP="00D616D8">
      <w:pPr>
        <w:tabs>
          <w:tab w:val="left" w:pos="6946"/>
        </w:tabs>
        <w:rPr>
          <w:b/>
          <w:lang w:val="lv-LV"/>
        </w:rPr>
      </w:pPr>
      <w:r w:rsidRPr="00D616D8">
        <w:rPr>
          <w:b/>
          <w:lang w:val="lv-LV"/>
        </w:rPr>
        <w:t>PĀRPRASTIE BĪBELES PANTI</w:t>
      </w:r>
    </w:p>
    <w:p w:rsidR="00DA5613" w:rsidRPr="005339E7" w:rsidRDefault="002D0F0E" w:rsidP="00D616D8">
      <w:pPr>
        <w:tabs>
          <w:tab w:val="left" w:pos="6946"/>
        </w:tabs>
        <w:jc w:val="both"/>
        <w:rPr>
          <w:lang w:val="lv-LV"/>
        </w:rPr>
      </w:pPr>
      <w:r w:rsidRPr="005339E7">
        <w:rPr>
          <w:lang w:val="lv-LV"/>
        </w:rPr>
        <w:t>Sarunājoties ar citiem ticīgajiem par velnu un sātanu</w:t>
      </w:r>
      <w:r w:rsidR="00DD5027" w:rsidRPr="005339E7">
        <w:rPr>
          <w:lang w:val="lv-LV"/>
        </w:rPr>
        <w:t>,</w:t>
      </w:r>
      <w:r w:rsidRPr="005339E7">
        <w:rPr>
          <w:lang w:val="lv-LV"/>
        </w:rPr>
        <w:t xml:space="preserve"> mums pašiem nereti pietrūkst skaidrības par to</w:t>
      </w:r>
      <w:r w:rsidR="00DD5027" w:rsidRPr="005339E7">
        <w:rPr>
          <w:lang w:val="lv-LV"/>
        </w:rPr>
        <w:t xml:space="preserve">, kāda tad ir apspriežamā panta patiesā nozīme, kaut arī mēs skaidri zinām, ko tas nekādā ziņā nenozīmē. </w:t>
      </w:r>
      <w:r w:rsidR="00C502A1" w:rsidRPr="005339E7">
        <w:rPr>
          <w:lang w:val="lv-LV"/>
        </w:rPr>
        <w:t xml:space="preserve">Šīs nodaļas argumentācija balstās uz pareizo velna </w:t>
      </w:r>
      <w:r w:rsidR="00DA5613" w:rsidRPr="005339E7">
        <w:rPr>
          <w:lang w:val="lv-LV"/>
        </w:rPr>
        <w:t xml:space="preserve">interpretāciju kā saistību ar </w:t>
      </w:r>
      <w:r w:rsidR="00C502A1" w:rsidRPr="005339E7">
        <w:rPr>
          <w:lang w:val="lv-LV"/>
        </w:rPr>
        <w:t>grēku un grēcīgajām nosliecēm</w:t>
      </w:r>
      <w:r w:rsidR="00DA5613" w:rsidRPr="005339E7">
        <w:rPr>
          <w:lang w:val="lv-LV"/>
        </w:rPr>
        <w:t xml:space="preserve">, bet šim grēkam ir jāizpaužas caur kaut ko. Abstrakts ļaunums nevar pastāvēt, tam ir jāizpaužas personā vai lietu sistēmā. Tādēļ Velns tiek personificēts, jo grēks (Velns) nevar būt abstrakts, tas var atrasties cilvēka sirdī vai personā. </w:t>
      </w:r>
    </w:p>
    <w:p w:rsidR="00DA5613" w:rsidRPr="005339E7" w:rsidRDefault="00DA5613" w:rsidP="00D616D8">
      <w:pPr>
        <w:tabs>
          <w:tab w:val="left" w:pos="6946"/>
        </w:tabs>
        <w:jc w:val="both"/>
        <w:rPr>
          <w:lang w:val="lv-LV"/>
        </w:rPr>
      </w:pPr>
    </w:p>
    <w:p w:rsidR="00380DFF" w:rsidRPr="005339E7" w:rsidRDefault="00D43B4D" w:rsidP="00D616D8">
      <w:pPr>
        <w:tabs>
          <w:tab w:val="left" w:pos="6946"/>
        </w:tabs>
        <w:jc w:val="both"/>
        <w:rPr>
          <w:lang w:val="lv-LV"/>
        </w:rPr>
      </w:pPr>
      <w:r w:rsidRPr="005339E7">
        <w:rPr>
          <w:lang w:val="lv-LV"/>
        </w:rPr>
        <w:t>Dažos fragmentos, it īpaši Atklāsmē, Velns attiecas uz grēku, kas i</w:t>
      </w:r>
      <w:r w:rsidR="007950CD" w:rsidRPr="005339E7">
        <w:rPr>
          <w:lang w:val="lv-LV"/>
        </w:rPr>
        <w:t>zpaužas politiskajā sistēmā, sevišķ</w:t>
      </w:r>
      <w:r w:rsidRPr="005339E7">
        <w:rPr>
          <w:lang w:val="lv-LV"/>
        </w:rPr>
        <w:t>i Romas impērijā.</w:t>
      </w:r>
      <w:r w:rsidR="007950CD" w:rsidRPr="005339E7">
        <w:rPr>
          <w:lang w:val="lv-LV"/>
        </w:rPr>
        <w:t xml:space="preserve"> Šīs nodarbības argumen</w:t>
      </w:r>
      <w:r w:rsidR="006A199B" w:rsidRPr="005339E7">
        <w:rPr>
          <w:lang w:val="lv-LV"/>
        </w:rPr>
        <w:t>tācija pierāda, ka grēks sevišķi</w:t>
      </w:r>
      <w:r w:rsidR="007950CD" w:rsidRPr="005339E7">
        <w:rPr>
          <w:lang w:val="lv-LV"/>
        </w:rPr>
        <w:t xml:space="preserve"> stipri izpaudās ebreju pirmā gadsimta sistēmā un domāšanā. Ebreju sistēma bija vislielākais agrīnās baznīcas ‘Sātans’ vai pretinieks.</w:t>
      </w:r>
      <w:r w:rsidRPr="005339E7">
        <w:rPr>
          <w:lang w:val="lv-LV"/>
        </w:rPr>
        <w:t xml:space="preserve"> </w:t>
      </w:r>
      <w:r w:rsidR="007950CD" w:rsidRPr="005339E7">
        <w:rPr>
          <w:lang w:val="lv-LV"/>
        </w:rPr>
        <w:t xml:space="preserve">Tāpēc ka šis fakts šķiet netiek plašā mērogā atzīts, mēs tam pievēršam īpašu uzmanību, kaut gan tam nav jānovirza mūsu uzmanība no tā, ka Velna pamatsaistība ir ar grēku, kaut arī tā dažādajās izpausmēs. </w:t>
      </w:r>
      <w:r w:rsidR="00380DFF" w:rsidRPr="005339E7">
        <w:rPr>
          <w:lang w:val="lv-LV"/>
        </w:rPr>
        <w:t>Jūda ir minams kā trāpīgs piemērs; ‘Sātana’ iespaidots viņš nodeva Kristu. Tas attiecas uz viņa paša miesas kārībām, proti, naudu; bet viņu iespaidoja arī Ebreju Sātans, pirmā gadsimta ebreju pasaules mērķi ar to vēlmi nekavējoši nodibināt Mesiānisko Valstību.</w:t>
      </w:r>
    </w:p>
    <w:p w:rsidR="00380DFF" w:rsidRPr="005339E7" w:rsidRDefault="00380DFF" w:rsidP="00D616D8">
      <w:pPr>
        <w:tabs>
          <w:tab w:val="left" w:pos="6946"/>
        </w:tabs>
        <w:jc w:val="both"/>
        <w:rPr>
          <w:lang w:val="lv-LV"/>
        </w:rPr>
      </w:pPr>
    </w:p>
    <w:p w:rsidR="00AC477A" w:rsidRPr="005339E7" w:rsidRDefault="00380DFF" w:rsidP="00D616D8">
      <w:pPr>
        <w:tabs>
          <w:tab w:val="left" w:pos="6946"/>
        </w:tabs>
        <w:jc w:val="both"/>
        <w:rPr>
          <w:lang w:val="lv-LV"/>
        </w:rPr>
      </w:pPr>
      <w:r w:rsidRPr="005339E7">
        <w:rPr>
          <w:lang w:val="lv-LV"/>
        </w:rPr>
        <w:t xml:space="preserve">Pārdomājot šos Bībeles fragmentus, pamēģiniet uzdot tiem, kas tic tradicionālajam Velna tēlam, sekojošu jautājumu: ‘Vai jūs varat dot </w:t>
      </w:r>
      <w:r w:rsidR="00AC477A" w:rsidRPr="005339E7">
        <w:rPr>
          <w:lang w:val="lv-LV"/>
        </w:rPr>
        <w:t xml:space="preserve">īsu biblisku Velna vēsturi saskaņā ar jūsu Bībeles fragmentu </w:t>
      </w:r>
      <w:r w:rsidR="00A252F6" w:rsidRPr="005339E7">
        <w:rPr>
          <w:lang w:val="lv-LV"/>
        </w:rPr>
        <w:t>interpretāciju?’ A</w:t>
      </w:r>
      <w:r w:rsidR="00AC477A" w:rsidRPr="005339E7">
        <w:rPr>
          <w:lang w:val="lv-LV"/>
        </w:rPr>
        <w:t xml:space="preserve">tbildes ir ļoti pretrunīgas. Saskaņā ar tradicionālo interpretāciju, atbildes būs apmēram tādas: </w:t>
      </w:r>
    </w:p>
    <w:p w:rsidR="005D39F2" w:rsidRPr="005339E7" w:rsidRDefault="005D39F2" w:rsidP="00D616D8">
      <w:pPr>
        <w:numPr>
          <w:ilvl w:val="1"/>
          <w:numId w:val="15"/>
        </w:numPr>
        <w:tabs>
          <w:tab w:val="left" w:pos="6946"/>
        </w:tabs>
        <w:jc w:val="both"/>
        <w:rPr>
          <w:lang w:val="lv-LV"/>
        </w:rPr>
      </w:pPr>
      <w:r w:rsidRPr="005339E7">
        <w:rPr>
          <w:lang w:val="lv-LV"/>
        </w:rPr>
        <w:t>Velns bija eņģelis debesīs, kas tika nomests Ēdenes dārzā. 1.Moz.1 viņs tika nomests uz zemes.</w:t>
      </w:r>
    </w:p>
    <w:p w:rsidR="00380DFF" w:rsidRPr="005339E7" w:rsidRDefault="00380DFF" w:rsidP="00D616D8">
      <w:pPr>
        <w:numPr>
          <w:ilvl w:val="1"/>
          <w:numId w:val="15"/>
        </w:numPr>
        <w:tabs>
          <w:tab w:val="left" w:pos="6946"/>
        </w:tabs>
        <w:jc w:val="both"/>
        <w:rPr>
          <w:lang w:val="lv-LV"/>
        </w:rPr>
      </w:pPr>
      <w:r w:rsidRPr="005339E7">
        <w:rPr>
          <w:lang w:val="lv-LV"/>
        </w:rPr>
        <w:t xml:space="preserve">  </w:t>
      </w:r>
      <w:r w:rsidR="005D39F2" w:rsidRPr="005339E7">
        <w:rPr>
          <w:lang w:val="lv-LV"/>
        </w:rPr>
        <w:t>Uzskata,</w:t>
      </w:r>
      <w:r w:rsidR="006E1FA5" w:rsidRPr="005339E7">
        <w:rPr>
          <w:lang w:val="lv-LV"/>
        </w:rPr>
        <w:t xml:space="preserve"> ka viņš nonāca virs zemes</w:t>
      </w:r>
      <w:r w:rsidR="005D39F2" w:rsidRPr="005339E7">
        <w:rPr>
          <w:lang w:val="lv-LV"/>
        </w:rPr>
        <w:t xml:space="preserve"> un apprecējās 1.Moz.6.</w:t>
      </w:r>
    </w:p>
    <w:p w:rsidR="005D39F2" w:rsidRPr="005339E7" w:rsidRDefault="005D39F2" w:rsidP="00D616D8">
      <w:pPr>
        <w:numPr>
          <w:ilvl w:val="1"/>
          <w:numId w:val="15"/>
        </w:numPr>
        <w:tabs>
          <w:tab w:val="left" w:pos="6946"/>
        </w:tabs>
        <w:jc w:val="both"/>
        <w:rPr>
          <w:lang w:val="lv-LV"/>
        </w:rPr>
      </w:pPr>
      <w:r w:rsidRPr="005339E7">
        <w:rPr>
          <w:lang w:val="lv-LV"/>
        </w:rPr>
        <w:t xml:space="preserve">Ījaba laikā viņam esot bijusi pieeja kā debesīm, tā arī zemei. </w:t>
      </w:r>
    </w:p>
    <w:p w:rsidR="005D39F2" w:rsidRPr="005339E7" w:rsidRDefault="005D39F2" w:rsidP="00D616D8">
      <w:pPr>
        <w:numPr>
          <w:ilvl w:val="1"/>
          <w:numId w:val="15"/>
        </w:numPr>
        <w:tabs>
          <w:tab w:val="left" w:pos="6946"/>
        </w:tabs>
        <w:jc w:val="both"/>
        <w:rPr>
          <w:lang w:val="lv-LV"/>
        </w:rPr>
      </w:pPr>
      <w:r w:rsidRPr="005339E7">
        <w:rPr>
          <w:lang w:val="lv-LV"/>
        </w:rPr>
        <w:t xml:space="preserve">Uz Jes.14 laiku viņš tiek nomests no debesīm uz zemes. </w:t>
      </w:r>
    </w:p>
    <w:p w:rsidR="005D39F2" w:rsidRPr="005339E7" w:rsidRDefault="005D39F2" w:rsidP="00D616D8">
      <w:pPr>
        <w:numPr>
          <w:ilvl w:val="1"/>
          <w:numId w:val="15"/>
        </w:numPr>
        <w:tabs>
          <w:tab w:val="left" w:pos="6946"/>
        </w:tabs>
        <w:jc w:val="both"/>
        <w:rPr>
          <w:lang w:val="lv-LV"/>
        </w:rPr>
      </w:pPr>
      <w:r w:rsidRPr="005339E7">
        <w:rPr>
          <w:lang w:val="lv-LV"/>
        </w:rPr>
        <w:t>Cah.3 viņš ir atkal debesīs.</w:t>
      </w:r>
    </w:p>
    <w:p w:rsidR="005D39F2" w:rsidRPr="005339E7" w:rsidRDefault="005D39F2" w:rsidP="00D616D8">
      <w:pPr>
        <w:numPr>
          <w:ilvl w:val="1"/>
          <w:numId w:val="15"/>
        </w:numPr>
        <w:tabs>
          <w:tab w:val="left" w:pos="6946"/>
        </w:tabs>
        <w:jc w:val="both"/>
        <w:rPr>
          <w:lang w:val="lv-LV"/>
        </w:rPr>
      </w:pPr>
      <w:r w:rsidRPr="005339E7">
        <w:rPr>
          <w:lang w:val="lv-LV"/>
        </w:rPr>
        <w:t>Mt.4 viņš ir atkal uz zemes.</w:t>
      </w:r>
    </w:p>
    <w:p w:rsidR="00BD4C0A" w:rsidRPr="005339E7" w:rsidRDefault="006A199B" w:rsidP="00D616D8">
      <w:pPr>
        <w:numPr>
          <w:ilvl w:val="1"/>
          <w:numId w:val="15"/>
        </w:numPr>
        <w:tabs>
          <w:tab w:val="left" w:pos="6946"/>
        </w:tabs>
        <w:jc w:val="both"/>
        <w:rPr>
          <w:lang w:val="lv-LV"/>
        </w:rPr>
      </w:pPr>
      <w:r w:rsidRPr="005339E7">
        <w:rPr>
          <w:lang w:val="lv-LV"/>
        </w:rPr>
        <w:t>Jēzus nāv</w:t>
      </w:r>
      <w:r w:rsidR="005D39F2" w:rsidRPr="005339E7">
        <w:rPr>
          <w:lang w:val="lv-LV"/>
        </w:rPr>
        <w:t>es laikā viņš ‘</w:t>
      </w:r>
      <w:r w:rsidR="00BD4C0A" w:rsidRPr="005339E7">
        <w:rPr>
          <w:lang w:val="lv-LV"/>
        </w:rPr>
        <w:t>tapa gāzts</w:t>
      </w:r>
      <w:r w:rsidR="005D39F2" w:rsidRPr="005339E7">
        <w:rPr>
          <w:lang w:val="lv-LV"/>
        </w:rPr>
        <w:t>’ saskaņā ar plaši izplatīto uzskatu</w:t>
      </w:r>
      <w:r w:rsidR="00BD4C0A" w:rsidRPr="005339E7">
        <w:rPr>
          <w:lang w:val="lv-LV"/>
        </w:rPr>
        <w:t>, ka „šīs pasaules valdnieks” tiek „gāzts” tajā laikā.</w:t>
      </w:r>
    </w:p>
    <w:p w:rsidR="005D39F2" w:rsidRPr="005339E7" w:rsidRDefault="005D39F2" w:rsidP="00D616D8">
      <w:pPr>
        <w:numPr>
          <w:ilvl w:val="1"/>
          <w:numId w:val="15"/>
        </w:numPr>
        <w:tabs>
          <w:tab w:val="left" w:pos="6946"/>
        </w:tabs>
        <w:jc w:val="both"/>
        <w:rPr>
          <w:lang w:val="lv-LV"/>
        </w:rPr>
      </w:pPr>
      <w:r w:rsidRPr="005339E7">
        <w:rPr>
          <w:lang w:val="lv-LV"/>
        </w:rPr>
        <w:t xml:space="preserve"> </w:t>
      </w:r>
      <w:r w:rsidR="00BD4C0A" w:rsidRPr="005339E7">
        <w:rPr>
          <w:lang w:val="lv-LV"/>
        </w:rPr>
        <w:t>Atkl.12 ir pravietojums, ka Velns ‘tapa gāzts’.</w:t>
      </w:r>
    </w:p>
    <w:p w:rsidR="00BD4C0A" w:rsidRPr="005339E7" w:rsidRDefault="00BD4C0A" w:rsidP="00D616D8">
      <w:pPr>
        <w:numPr>
          <w:ilvl w:val="1"/>
          <w:numId w:val="15"/>
        </w:numPr>
        <w:tabs>
          <w:tab w:val="left" w:pos="6946"/>
        </w:tabs>
        <w:jc w:val="both"/>
        <w:rPr>
          <w:lang w:val="lv-LV"/>
        </w:rPr>
      </w:pPr>
      <w:r w:rsidRPr="005339E7">
        <w:rPr>
          <w:lang w:val="lv-LV"/>
        </w:rPr>
        <w:t>Velns tiek „sasiets” Atkl.20, bet viņš un viņa eņģeļi bija sasieti 1.Moz. laikā, kā tas teikts Jūdas 6.</w:t>
      </w:r>
      <w:r w:rsidR="006E1FA5" w:rsidRPr="005339E7">
        <w:rPr>
          <w:lang w:val="lv-LV"/>
        </w:rPr>
        <w:t>, k</w:t>
      </w:r>
      <w:r w:rsidRPr="005339E7">
        <w:rPr>
          <w:lang w:val="lv-LV"/>
        </w:rPr>
        <w:t>a viņš tika „mūžīgās saitēs saistīts”</w:t>
      </w:r>
      <w:r w:rsidR="006E1FA5" w:rsidRPr="005339E7">
        <w:rPr>
          <w:lang w:val="lv-LV"/>
        </w:rPr>
        <w:t>. K</w:t>
      </w:r>
      <w:r w:rsidRPr="005339E7">
        <w:rPr>
          <w:lang w:val="lv-LV"/>
        </w:rPr>
        <w:t>ā tad viņš atkal tiek saistīts Atkl.20?</w:t>
      </w:r>
    </w:p>
    <w:p w:rsidR="00BD4C0A" w:rsidRPr="005339E7" w:rsidRDefault="00BD4C0A" w:rsidP="00D616D8">
      <w:pPr>
        <w:tabs>
          <w:tab w:val="left" w:pos="6946"/>
        </w:tabs>
        <w:jc w:val="both"/>
        <w:rPr>
          <w:lang w:val="lv-LV"/>
        </w:rPr>
      </w:pPr>
      <w:r w:rsidRPr="005339E7">
        <w:rPr>
          <w:lang w:val="lv-LV"/>
        </w:rPr>
        <w:t>Tas viss ir pretrunu pilns – vēl jo vairāk, Ebr.2:14</w:t>
      </w:r>
      <w:r w:rsidR="006E1FA5" w:rsidRPr="005339E7">
        <w:rPr>
          <w:lang w:val="lv-LV"/>
        </w:rPr>
        <w:t xml:space="preserve"> apgalvots, ka Kungs Jēzus „iznīcināja” velnu savā nāvē krustā. Un ja Velns tika nomests no debesīm Ēdenes dārzā, kā tad viņš tik brīvi sarunājas ar Dievu vēlāk? Ļoti vienkārši, šis tradicionālais stāsts neturas kopā. </w:t>
      </w:r>
      <w:r w:rsidR="00A11174" w:rsidRPr="005339E7">
        <w:rPr>
          <w:lang w:val="lv-LV"/>
        </w:rPr>
        <w:t xml:space="preserve">Tā burtiskums tiek uzsvērts dažādu politisku un sociālu iemeslu dēļ. </w:t>
      </w:r>
      <w:r w:rsidR="006E1FA5" w:rsidRPr="005339E7">
        <w:rPr>
          <w:lang w:val="lv-LV"/>
        </w:rPr>
        <w:t xml:space="preserve">  </w:t>
      </w:r>
      <w:r w:rsidRPr="005339E7">
        <w:rPr>
          <w:lang w:val="lv-LV"/>
        </w:rPr>
        <w:t xml:space="preserve"> </w:t>
      </w:r>
    </w:p>
    <w:p w:rsidR="00A11174" w:rsidRPr="005339E7" w:rsidRDefault="00A11174" w:rsidP="004E04E6">
      <w:pPr>
        <w:tabs>
          <w:tab w:val="left" w:pos="6946"/>
        </w:tabs>
        <w:rPr>
          <w:lang w:val="lv-LV"/>
        </w:rPr>
      </w:pPr>
    </w:p>
    <w:p w:rsidR="00A11174" w:rsidRPr="00D616D8" w:rsidRDefault="00A11174" w:rsidP="004E04E6">
      <w:pPr>
        <w:tabs>
          <w:tab w:val="left" w:pos="6946"/>
        </w:tabs>
        <w:jc w:val="center"/>
        <w:rPr>
          <w:b/>
          <w:sz w:val="28"/>
          <w:szCs w:val="28"/>
          <w:lang w:val="lv-LV"/>
        </w:rPr>
      </w:pPr>
      <w:r w:rsidRPr="00D616D8">
        <w:rPr>
          <w:b/>
          <w:sz w:val="28"/>
          <w:szCs w:val="28"/>
          <w:lang w:val="lv-LV"/>
        </w:rPr>
        <w:t>5-2 ČŪSKA ĒDENĒ</w:t>
      </w:r>
    </w:p>
    <w:p w:rsidR="00A11174" w:rsidRPr="005339E7" w:rsidRDefault="00A11174" w:rsidP="004E04E6">
      <w:pPr>
        <w:tabs>
          <w:tab w:val="left" w:pos="6946"/>
        </w:tabs>
        <w:jc w:val="center"/>
        <w:rPr>
          <w:b/>
          <w:lang w:val="lv-LV"/>
        </w:rPr>
      </w:pPr>
    </w:p>
    <w:p w:rsidR="00A11174" w:rsidRPr="005339E7" w:rsidRDefault="00A11174" w:rsidP="00D616D8">
      <w:pPr>
        <w:tabs>
          <w:tab w:val="left" w:pos="6946"/>
        </w:tabs>
        <w:jc w:val="both"/>
        <w:rPr>
          <w:lang w:val="lv-LV"/>
        </w:rPr>
      </w:pPr>
      <w:r w:rsidRPr="005339E7">
        <w:rPr>
          <w:lang w:val="lv-LV"/>
        </w:rPr>
        <w:t>1.Moz.3:4-5: „Tad čūska teica sievai: ‘Jūs mirt nemirsit, bet Dievs zina, ka tanī dienā, kad jūs no tā ēdīsit, jūsu acis atvērsies un jūs būsit kā Dievs, zinādami labu un ļaunu”.</w:t>
      </w:r>
    </w:p>
    <w:p w:rsidR="00A11174" w:rsidRPr="005339E7" w:rsidRDefault="00A11174" w:rsidP="00D616D8">
      <w:pPr>
        <w:tabs>
          <w:tab w:val="left" w:pos="6946"/>
        </w:tabs>
        <w:jc w:val="both"/>
        <w:rPr>
          <w:lang w:val="lv-LV"/>
        </w:rPr>
      </w:pPr>
    </w:p>
    <w:p w:rsidR="00A11174" w:rsidRPr="005339E7" w:rsidRDefault="00A11174" w:rsidP="00D616D8">
      <w:pPr>
        <w:tabs>
          <w:tab w:val="left" w:pos="6946"/>
        </w:tabs>
        <w:jc w:val="both"/>
        <w:rPr>
          <w:b/>
          <w:lang w:val="lv-LV"/>
        </w:rPr>
      </w:pPr>
      <w:r w:rsidRPr="005339E7">
        <w:rPr>
          <w:b/>
          <w:lang w:val="lv-LV"/>
        </w:rPr>
        <w:t>Tradicionālā interpretācija</w:t>
      </w:r>
    </w:p>
    <w:p w:rsidR="00A11174" w:rsidRPr="005339E7" w:rsidRDefault="00A11174" w:rsidP="00D616D8">
      <w:pPr>
        <w:tabs>
          <w:tab w:val="left" w:pos="6946"/>
        </w:tabs>
        <w:jc w:val="both"/>
        <w:rPr>
          <w:lang w:val="lv-LV"/>
        </w:rPr>
      </w:pPr>
      <w:r w:rsidRPr="005339E7">
        <w:rPr>
          <w:lang w:val="lv-LV"/>
        </w:rPr>
        <w:t>Tiek pieņemts, ka čūska šeit ir eņģelis, kurš ir grēkojis un kura vārds ir Sātans. Tā kā grēku dēļ viņš tika nomests no debesīm</w:t>
      </w:r>
      <w:r w:rsidR="0006500B" w:rsidRPr="005339E7">
        <w:rPr>
          <w:lang w:val="lv-LV"/>
        </w:rPr>
        <w:t>, viņš nonāca zemes virsū un mu</w:t>
      </w:r>
      <w:r w:rsidRPr="005339E7">
        <w:rPr>
          <w:lang w:val="lv-LV"/>
        </w:rPr>
        <w:t>dināja Ievu</w:t>
      </w:r>
      <w:r w:rsidR="001B451B" w:rsidRPr="005339E7">
        <w:rPr>
          <w:lang w:val="lv-LV"/>
        </w:rPr>
        <w:t xml:space="preserve"> grēkot.</w:t>
      </w:r>
    </w:p>
    <w:p w:rsidR="001B451B" w:rsidRPr="005339E7" w:rsidRDefault="001B451B" w:rsidP="00D616D8">
      <w:pPr>
        <w:tabs>
          <w:tab w:val="left" w:pos="6946"/>
        </w:tabs>
        <w:jc w:val="both"/>
        <w:rPr>
          <w:lang w:val="lv-LV"/>
        </w:rPr>
      </w:pPr>
    </w:p>
    <w:p w:rsidR="001B451B" w:rsidRPr="005339E7" w:rsidRDefault="001B451B" w:rsidP="00D616D8">
      <w:pPr>
        <w:tabs>
          <w:tab w:val="left" w:pos="6946"/>
        </w:tabs>
        <w:jc w:val="both"/>
        <w:rPr>
          <w:b/>
          <w:lang w:val="lv-LV"/>
        </w:rPr>
      </w:pPr>
      <w:r w:rsidRPr="005339E7">
        <w:rPr>
          <w:b/>
          <w:lang w:val="lv-LV"/>
        </w:rPr>
        <w:t xml:space="preserve">Komentāri </w:t>
      </w:r>
    </w:p>
    <w:p w:rsidR="001B451B" w:rsidRPr="005339E7" w:rsidRDefault="001B451B" w:rsidP="00D616D8">
      <w:pPr>
        <w:numPr>
          <w:ilvl w:val="0"/>
          <w:numId w:val="39"/>
        </w:numPr>
        <w:tabs>
          <w:tab w:val="left" w:pos="6946"/>
        </w:tabs>
        <w:jc w:val="both"/>
        <w:rPr>
          <w:lang w:val="lv-LV"/>
        </w:rPr>
      </w:pPr>
      <w:r w:rsidRPr="005339E7">
        <w:rPr>
          <w:lang w:val="lv-LV"/>
        </w:rPr>
        <w:t>Šajos pantos ir minēta „čūska”. 1.Mozus grāmatā vārdi „Sātans” un „Velns” ne reizi netiek pieminēti.</w:t>
      </w:r>
    </w:p>
    <w:p w:rsidR="001B451B" w:rsidRPr="005339E7" w:rsidRDefault="001B451B" w:rsidP="00D616D8">
      <w:pPr>
        <w:numPr>
          <w:ilvl w:val="0"/>
          <w:numId w:val="39"/>
        </w:numPr>
        <w:tabs>
          <w:tab w:val="left" w:pos="6946"/>
        </w:tabs>
        <w:jc w:val="both"/>
        <w:rPr>
          <w:lang w:val="lv-LV"/>
        </w:rPr>
      </w:pPr>
      <w:r w:rsidRPr="005339E7">
        <w:rPr>
          <w:lang w:val="lv-LV"/>
        </w:rPr>
        <w:t>Čūska nekur netiek pieminēta kā eņģelis.</w:t>
      </w:r>
    </w:p>
    <w:p w:rsidR="001B451B" w:rsidRPr="005339E7" w:rsidRDefault="001B451B" w:rsidP="00D616D8">
      <w:pPr>
        <w:numPr>
          <w:ilvl w:val="0"/>
          <w:numId w:val="39"/>
        </w:numPr>
        <w:tabs>
          <w:tab w:val="left" w:pos="6946"/>
        </w:tabs>
        <w:jc w:val="both"/>
        <w:rPr>
          <w:lang w:val="lv-LV"/>
        </w:rPr>
      </w:pPr>
      <w:r w:rsidRPr="005339E7">
        <w:rPr>
          <w:lang w:val="lv-LV"/>
        </w:rPr>
        <w:t xml:space="preserve">Tādēļ nav jābrīnās, ka 1.Mozus grāmatā neviens netiek nomests no debesīm.   </w:t>
      </w:r>
    </w:p>
    <w:p w:rsidR="00F8651B" w:rsidRPr="005339E7" w:rsidRDefault="00F8651B" w:rsidP="00D616D8">
      <w:pPr>
        <w:numPr>
          <w:ilvl w:val="0"/>
          <w:numId w:val="39"/>
        </w:numPr>
        <w:tabs>
          <w:tab w:val="left" w:pos="6946"/>
        </w:tabs>
        <w:jc w:val="both"/>
        <w:rPr>
          <w:lang w:val="lv-LV"/>
        </w:rPr>
      </w:pPr>
      <w:r w:rsidRPr="005339E7">
        <w:rPr>
          <w:lang w:val="lv-LV"/>
        </w:rPr>
        <w:t xml:space="preserve">Grēka alga ir nāve (Rom.6:23). Eņģeļi ir nemirstīgi (Lk.20:35-36), tādēļ eņģeļi nevar grēkot. Taisnie pēc nāves kļūs līdzīgi eņģeļiem un vairs nemirs </w:t>
      </w:r>
      <w:r w:rsidR="00AC3467" w:rsidRPr="005339E7">
        <w:rPr>
          <w:lang w:val="lv-LV"/>
        </w:rPr>
        <w:t>(Lk.20:35-36). Ja eņģeļi var gr</w:t>
      </w:r>
      <w:r w:rsidRPr="005339E7">
        <w:rPr>
          <w:lang w:val="lv-LV"/>
        </w:rPr>
        <w:t xml:space="preserve">ēkot, tad arī taisnie varēs grēkot un varēs mirt, tas nozīmē, ka viņiem nebūs mūžīgās dzīves. </w:t>
      </w:r>
    </w:p>
    <w:p w:rsidR="0019451B" w:rsidRPr="005339E7" w:rsidRDefault="00F8651B" w:rsidP="00D616D8">
      <w:pPr>
        <w:numPr>
          <w:ilvl w:val="0"/>
          <w:numId w:val="39"/>
        </w:numPr>
        <w:tabs>
          <w:tab w:val="left" w:pos="6946"/>
        </w:tabs>
        <w:jc w:val="both"/>
        <w:rPr>
          <w:lang w:val="lv-LV"/>
        </w:rPr>
      </w:pPr>
      <w:r w:rsidRPr="005339E7">
        <w:rPr>
          <w:lang w:val="lv-LV"/>
        </w:rPr>
        <w:t>Grēkā krišanas pierakstā 1.Mozus grāmatā ir</w:t>
      </w:r>
      <w:r w:rsidR="0019451B" w:rsidRPr="005339E7">
        <w:rPr>
          <w:lang w:val="lv-LV"/>
        </w:rPr>
        <w:t xml:space="preserve"> iesaistītas sekojošas darbojošās personas:</w:t>
      </w:r>
      <w:r w:rsidRPr="005339E7">
        <w:rPr>
          <w:lang w:val="lv-LV"/>
        </w:rPr>
        <w:t xml:space="preserve"> </w:t>
      </w:r>
      <w:r w:rsidR="0019451B" w:rsidRPr="005339E7">
        <w:rPr>
          <w:lang w:val="lv-LV"/>
        </w:rPr>
        <w:t>Dievs, Ādams, Ieva un čūska. Neviens cits nav minēts. Nav nekādu liecību par to, ka kāds būtu iegājis čūskā, lai liktu tai darīt to, ko tā darīja. Pāvils saka, ka „čūska ar savu viltību piekrāpa Ievu” (2.Kor.11:3). Dievs teica čūskai: „Tādēļ ka tu to esi darījusi…” (1.Moz.3:14). Ja „Sātans” būtu iegājis čūskā, kāpēc tad tas nav minēts un kāpēc viņš arī netika sodīts?</w:t>
      </w:r>
    </w:p>
    <w:p w:rsidR="00E12EB8" w:rsidRPr="005339E7" w:rsidRDefault="0019451B" w:rsidP="00D616D8">
      <w:pPr>
        <w:numPr>
          <w:ilvl w:val="0"/>
          <w:numId w:val="39"/>
        </w:numPr>
        <w:tabs>
          <w:tab w:val="left" w:pos="6946"/>
        </w:tabs>
        <w:jc w:val="both"/>
        <w:rPr>
          <w:lang w:val="lv-LV"/>
        </w:rPr>
      </w:pPr>
      <w:r w:rsidRPr="005339E7">
        <w:rPr>
          <w:lang w:val="lv-LV"/>
        </w:rPr>
        <w:t>Ādams vainoja Ievu grēka: „Tā sieva, ko Tu man devi…tā man deva no tā koka” (1.Moz.3:12).</w:t>
      </w:r>
    </w:p>
    <w:p w:rsidR="00E12EB8" w:rsidRPr="005339E7" w:rsidRDefault="00E12EB8" w:rsidP="00D616D8">
      <w:pPr>
        <w:numPr>
          <w:ilvl w:val="0"/>
          <w:numId w:val="39"/>
        </w:numPr>
        <w:tabs>
          <w:tab w:val="left" w:pos="6946"/>
        </w:tabs>
        <w:jc w:val="both"/>
        <w:rPr>
          <w:lang w:val="lv-LV"/>
        </w:rPr>
      </w:pPr>
      <w:r w:rsidRPr="005339E7">
        <w:rPr>
          <w:lang w:val="lv-LV"/>
        </w:rPr>
        <w:t xml:space="preserve">Ieva vainoja čūsku: „Čūska mani pievīla, un  es ēdu” (1.Moz.3:13). Čūska nevainoja Velnu – viņa netaisnojās. </w:t>
      </w:r>
    </w:p>
    <w:p w:rsidR="00E12EB8" w:rsidRPr="005339E7" w:rsidRDefault="00E12EB8" w:rsidP="00D616D8">
      <w:pPr>
        <w:numPr>
          <w:ilvl w:val="0"/>
          <w:numId w:val="39"/>
        </w:numPr>
        <w:tabs>
          <w:tab w:val="left" w:pos="6946"/>
        </w:tabs>
        <w:jc w:val="both"/>
        <w:rPr>
          <w:lang w:val="lv-LV"/>
        </w:rPr>
      </w:pPr>
      <w:r w:rsidRPr="005339E7">
        <w:rPr>
          <w:lang w:val="lv-LV"/>
        </w:rPr>
        <w:t>Ja kāds iebilst, ka čūskas šodien nerunā un nestrīdās, kā to darīja čūska Ēdenē, tad atcerieties, ka:</w:t>
      </w:r>
    </w:p>
    <w:p w:rsidR="00F8651B" w:rsidRPr="005339E7" w:rsidRDefault="00E12EB8" w:rsidP="00D616D8">
      <w:pPr>
        <w:numPr>
          <w:ilvl w:val="0"/>
          <w:numId w:val="40"/>
        </w:numPr>
        <w:tabs>
          <w:tab w:val="left" w:pos="6946"/>
        </w:tabs>
        <w:jc w:val="both"/>
        <w:rPr>
          <w:lang w:val="lv-LV"/>
        </w:rPr>
      </w:pPr>
      <w:r w:rsidRPr="005339E7">
        <w:rPr>
          <w:lang w:val="lv-LV"/>
        </w:rPr>
        <w:t>ēzelis runāja un taisnojās, runājot ar Balaamu</w:t>
      </w:r>
      <w:r w:rsidR="00415133" w:rsidRPr="005339E7">
        <w:rPr>
          <w:lang w:val="lv-LV"/>
        </w:rPr>
        <w:t>; „bez valodas lops, sākdams runāt</w:t>
      </w:r>
      <w:r w:rsidR="00FB317C" w:rsidRPr="005339E7">
        <w:rPr>
          <w:lang w:val="lv-LV"/>
        </w:rPr>
        <w:t xml:space="preserve"> cilvēka valodā, aizkavēja pravieša neprātīgo nodomu” (2.Pēt.2:16) un</w:t>
      </w:r>
    </w:p>
    <w:p w:rsidR="00FB317C" w:rsidRPr="005339E7" w:rsidRDefault="00FB317C" w:rsidP="00D616D8">
      <w:pPr>
        <w:numPr>
          <w:ilvl w:val="0"/>
          <w:numId w:val="40"/>
        </w:numPr>
        <w:tabs>
          <w:tab w:val="left" w:pos="6946"/>
        </w:tabs>
        <w:jc w:val="both"/>
        <w:rPr>
          <w:lang w:val="lv-LV"/>
        </w:rPr>
      </w:pPr>
      <w:r w:rsidRPr="005339E7">
        <w:rPr>
          <w:lang w:val="lv-LV"/>
        </w:rPr>
        <w:t>čūska bija visviltīgākā no visiem lauku zvēriem (1.Moz.3:1). Nolādējums, droši vien, laupīja tās spēju sarunāties ar Ādamu un Ievu.</w:t>
      </w:r>
    </w:p>
    <w:p w:rsidR="005E6F8A" w:rsidRPr="005339E7" w:rsidRDefault="00FB317C" w:rsidP="00D616D8">
      <w:pPr>
        <w:numPr>
          <w:ilvl w:val="0"/>
          <w:numId w:val="39"/>
        </w:numPr>
        <w:tabs>
          <w:tab w:val="left" w:pos="6946"/>
        </w:tabs>
        <w:jc w:val="both"/>
        <w:rPr>
          <w:lang w:val="lv-LV"/>
        </w:rPr>
      </w:pPr>
      <w:r w:rsidRPr="005339E7">
        <w:rPr>
          <w:lang w:val="lv-LV"/>
        </w:rPr>
        <w:t>Dievs radīja čūsku (1.Moz.3:1); ci</w:t>
      </w:r>
      <w:r w:rsidR="00ED09E8" w:rsidRPr="005339E7">
        <w:rPr>
          <w:lang w:val="lv-LV"/>
        </w:rPr>
        <w:t>ta būtne vā</w:t>
      </w:r>
      <w:r w:rsidRPr="005339E7">
        <w:rPr>
          <w:lang w:val="lv-LV"/>
        </w:rPr>
        <w:t>rdā „Satans” nebija pārvērtusies čūskā; ja mēs tam ticam, tad mēs apgalvojam, ka viena būtne var ieiet kādas citas personas dzīvē un kontrolēt to. Tā ir pagānu</w:t>
      </w:r>
      <w:r w:rsidR="005E6F8A" w:rsidRPr="005339E7">
        <w:rPr>
          <w:lang w:val="lv-LV"/>
        </w:rPr>
        <w:t xml:space="preserve"> doma, tā nav B</w:t>
      </w:r>
      <w:r w:rsidRPr="005339E7">
        <w:rPr>
          <w:lang w:val="lv-LV"/>
        </w:rPr>
        <w:t xml:space="preserve">ībeles patiesība. </w:t>
      </w:r>
      <w:r w:rsidR="005E6F8A" w:rsidRPr="005339E7">
        <w:rPr>
          <w:lang w:val="lv-LV"/>
        </w:rPr>
        <w:t xml:space="preserve">Ja kāds bilst, ka Dievs nebūtu radījis čūsku, tādēļ ka tā iekārdināja Ādamu un Ievu krist grēkā, tad atcerieties, ka „cilvēka vainas dēļ pasaulē ienācis grēks” (Rom.5:12); tādējādi čūska bija amorāla un klāstīja savus novērojumus un nebija atbildīga Dieva priekšā, tātad tā negrēkoja. </w:t>
      </w:r>
    </w:p>
    <w:p w:rsidR="005E6F8A" w:rsidRPr="005339E7" w:rsidRDefault="005E6F8A" w:rsidP="00D616D8">
      <w:pPr>
        <w:tabs>
          <w:tab w:val="left" w:pos="6946"/>
        </w:tabs>
        <w:jc w:val="both"/>
        <w:rPr>
          <w:lang w:val="lv-LV"/>
        </w:rPr>
      </w:pPr>
    </w:p>
    <w:p w:rsidR="00F2028D" w:rsidRPr="005339E7" w:rsidRDefault="00284F62" w:rsidP="00D616D8">
      <w:pPr>
        <w:tabs>
          <w:tab w:val="left" w:pos="6946"/>
        </w:tabs>
        <w:jc w:val="both"/>
        <w:rPr>
          <w:lang w:val="lv-LV"/>
        </w:rPr>
      </w:pPr>
      <w:r w:rsidRPr="005339E7">
        <w:rPr>
          <w:lang w:val="lv-LV"/>
        </w:rPr>
        <w:t xml:space="preserve">Čūska bija Dieva radīts lauku zvērs (1.Moz.3:1). No zemes [ebr. </w:t>
      </w:r>
      <w:r w:rsidRPr="005339E7">
        <w:rPr>
          <w:i/>
          <w:lang w:val="lv-LV"/>
        </w:rPr>
        <w:t>adamah</w:t>
      </w:r>
      <w:r w:rsidRPr="005339E7">
        <w:rPr>
          <w:lang w:val="lv-LV"/>
        </w:rPr>
        <w:t xml:space="preserve"> – zeme] Dievs radīja visus lauku zvērus, ieskaitot čūsku – tā nebija iepriekš pastāvošs ļaunuma faktors.  Atzīmējiet sev, ka čūska, kā viens no </w:t>
      </w:r>
      <w:r w:rsidR="00F2028D" w:rsidRPr="005339E7">
        <w:rPr>
          <w:lang w:val="lv-LV"/>
        </w:rPr>
        <w:t xml:space="preserve">Dieva </w:t>
      </w:r>
      <w:r w:rsidRPr="005339E7">
        <w:rPr>
          <w:lang w:val="lv-LV"/>
        </w:rPr>
        <w:t>radītajiem lauku zvēriem</w:t>
      </w:r>
      <w:r w:rsidR="00F2028D" w:rsidRPr="005339E7">
        <w:rPr>
          <w:lang w:val="lv-LV"/>
        </w:rPr>
        <w:t>, bija „ļoti laba” (1.Moz.1:31) – tradicionālo uzskatu gaismā nez vai kāds viņu tā raksturotu.</w:t>
      </w:r>
    </w:p>
    <w:p w:rsidR="00F2028D" w:rsidRPr="005339E7" w:rsidRDefault="00F2028D" w:rsidP="00D616D8">
      <w:pPr>
        <w:tabs>
          <w:tab w:val="left" w:pos="6946"/>
        </w:tabs>
        <w:jc w:val="both"/>
        <w:rPr>
          <w:lang w:val="lv-LV"/>
        </w:rPr>
      </w:pPr>
    </w:p>
    <w:p w:rsidR="00F2028D" w:rsidRPr="005339E7" w:rsidRDefault="00F2028D" w:rsidP="00D616D8">
      <w:pPr>
        <w:tabs>
          <w:tab w:val="left" w:pos="6946"/>
        </w:tabs>
        <w:jc w:val="both"/>
        <w:rPr>
          <w:b/>
          <w:lang w:val="lv-LV"/>
        </w:rPr>
      </w:pPr>
      <w:r w:rsidRPr="005339E7">
        <w:rPr>
          <w:b/>
          <w:lang w:val="lv-LV"/>
        </w:rPr>
        <w:t>Iespējamie paskaidrojumi</w:t>
      </w:r>
    </w:p>
    <w:p w:rsidR="00741647" w:rsidRPr="005339E7" w:rsidRDefault="00101174" w:rsidP="00D616D8">
      <w:pPr>
        <w:numPr>
          <w:ilvl w:val="1"/>
          <w:numId w:val="40"/>
        </w:numPr>
        <w:tabs>
          <w:tab w:val="left" w:pos="6946"/>
        </w:tabs>
        <w:jc w:val="both"/>
        <w:rPr>
          <w:lang w:val="lv-LV"/>
        </w:rPr>
      </w:pPr>
      <w:r w:rsidRPr="005339E7">
        <w:rPr>
          <w:lang w:val="lv-LV"/>
        </w:rPr>
        <w:t>Pēc manām domā, nav nekāda iemesla šaubīties par to, ka viss radīšanas un grēkā krišanas stāsts 1. Mozus grāmatā ir jāuztver burtiski. „Čūska” bija patiesi čūska. Tas, ka šodien mēs redzam čūskas lienam uz vēdera kā Dieva lāsta piepildījumu</w:t>
      </w:r>
      <w:r w:rsidR="00741647" w:rsidRPr="005339E7">
        <w:rPr>
          <w:lang w:val="lv-LV"/>
        </w:rPr>
        <w:t xml:space="preserve"> (1.Moz.3:14), ir tam pierādījums. Tāpat mēs redzam vīrus un sievas ciešam no lāsta, kas tiem tika uzlikts tajā pat laikā. Arī Ādams un Ieva bija reāli vīrs un sieva, kād</w:t>
      </w:r>
      <w:r w:rsidR="00ED09E8" w:rsidRPr="005339E7">
        <w:rPr>
          <w:lang w:val="lv-LV"/>
        </w:rPr>
        <w:t>i</w:t>
      </w:r>
      <w:r w:rsidR="00741647" w:rsidRPr="005339E7">
        <w:rPr>
          <w:lang w:val="lv-LV"/>
        </w:rPr>
        <w:t xml:space="preserve"> tie ir arī šodien, taču tie baudīja labāku pastāvēšanas formu, tādēļ pirmatnējā čūska bija reāla čūska, kaut gan daudz prātīgāka par šodienas čūskām.</w:t>
      </w:r>
    </w:p>
    <w:p w:rsidR="00D75920" w:rsidRPr="005339E7" w:rsidRDefault="00741647" w:rsidP="00D616D8">
      <w:pPr>
        <w:numPr>
          <w:ilvl w:val="1"/>
          <w:numId w:val="40"/>
        </w:numPr>
        <w:tabs>
          <w:tab w:val="left" w:pos="6946"/>
        </w:tabs>
        <w:jc w:val="both"/>
        <w:rPr>
          <w:lang w:val="lv-LV"/>
        </w:rPr>
      </w:pPr>
      <w:r w:rsidRPr="005339E7">
        <w:rPr>
          <w:lang w:val="lv-LV"/>
        </w:rPr>
        <w:t xml:space="preserve">Sekojošais arī norāda uz to, ka </w:t>
      </w:r>
      <w:r w:rsidR="00D75920" w:rsidRPr="005339E7">
        <w:rPr>
          <w:lang w:val="lv-LV"/>
        </w:rPr>
        <w:t>1.Mozus grāmatas</w:t>
      </w:r>
      <w:r w:rsidRPr="005339E7">
        <w:rPr>
          <w:lang w:val="lv-LV"/>
        </w:rPr>
        <w:t xml:space="preserve"> pirmās nodaļas </w:t>
      </w:r>
      <w:r w:rsidR="00D75920" w:rsidRPr="005339E7">
        <w:rPr>
          <w:lang w:val="lv-LV"/>
        </w:rPr>
        <w:t>lasāmas burtiski: -</w:t>
      </w:r>
    </w:p>
    <w:p w:rsidR="00D75920" w:rsidRPr="005339E7" w:rsidRDefault="00D75920" w:rsidP="00D616D8">
      <w:pPr>
        <w:numPr>
          <w:ilvl w:val="1"/>
          <w:numId w:val="16"/>
        </w:numPr>
        <w:tabs>
          <w:tab w:val="left" w:pos="6946"/>
        </w:tabs>
        <w:jc w:val="both"/>
        <w:rPr>
          <w:lang w:val="lv-LV"/>
        </w:rPr>
      </w:pPr>
      <w:r w:rsidRPr="005339E7">
        <w:rPr>
          <w:lang w:val="lv-LV"/>
        </w:rPr>
        <w:t xml:space="preserve">Jēzus atsaucas uz Ādama un Ievas radīšanas pierakstu ka pamatu savai mācībai par laulībām un šķiršanos (Mt.19:5-6); nav nekādu mājienu uz to, ka Viņš to būtu uztvēris tēlaini. </w:t>
      </w:r>
    </w:p>
    <w:p w:rsidR="00D75920" w:rsidRPr="005339E7" w:rsidRDefault="00D75920" w:rsidP="00D616D8">
      <w:pPr>
        <w:numPr>
          <w:ilvl w:val="1"/>
          <w:numId w:val="16"/>
        </w:numPr>
        <w:tabs>
          <w:tab w:val="left" w:pos="6946"/>
        </w:tabs>
        <w:jc w:val="both"/>
        <w:rPr>
          <w:lang w:val="lv-LV"/>
        </w:rPr>
      </w:pPr>
      <w:r w:rsidRPr="005339E7">
        <w:rPr>
          <w:lang w:val="lv-LV"/>
        </w:rPr>
        <w:t xml:space="preserve">„Jo Ādams ir pirmais radīts, pēc tam Ieva. Un Ādams netika pievilts, bet sieva tika pievilta un krita pārkāpumā” (1.Tim.2:13,14) – tatad arī Pāvils lasīja radīšanas pierakstus burtiski. Un vēl jo svarīgāk, pirms tam viņš rakstīja par to, kā čūska „ar savu viltību piekrāpa Ievu” (2.Kor.11:3) – </w:t>
      </w:r>
      <w:r w:rsidR="00562E19" w:rsidRPr="005339E7">
        <w:rPr>
          <w:lang w:val="lv-LV"/>
        </w:rPr>
        <w:t>ievērojiet</w:t>
      </w:r>
      <w:r w:rsidRPr="005339E7">
        <w:rPr>
          <w:lang w:val="lv-LV"/>
        </w:rPr>
        <w:t xml:space="preserve">, ka Pāvils neraksta, ka „velns” būtu piekrāpis Ievu. </w:t>
      </w:r>
    </w:p>
    <w:p w:rsidR="00562E19" w:rsidRPr="005339E7" w:rsidRDefault="00562E19" w:rsidP="00D616D8">
      <w:pPr>
        <w:numPr>
          <w:ilvl w:val="1"/>
          <w:numId w:val="16"/>
        </w:numPr>
        <w:tabs>
          <w:tab w:val="left" w:pos="6946"/>
        </w:tabs>
        <w:jc w:val="both"/>
        <w:rPr>
          <w:lang w:val="lv-LV"/>
        </w:rPr>
      </w:pPr>
      <w:r w:rsidRPr="005339E7">
        <w:rPr>
          <w:lang w:val="lv-LV"/>
        </w:rPr>
        <w:t>Vai vispār ir kāds pierādījums tam, ka radīšanas un grēkā krišanas pieraksti nebūtu lasāmi burtiski? Saskaņā ar 1.Mozus grāmatas pierakstiem, pasaule tika radīta sešās dienās. Par to, ka tās burtiski bija sešas dienas, kas sastāv no 24 stundām, liecina tas fakts, ka dažādās lietas, kas radītas dažādās dienās, nevarētu pastāvēt cita bez citas to tagadējā formā vairāk kā tikai dažas dienas. Ka tie nebija tūkstošgadīgi laika posmi pierāda tas, ka Ādams tika radīts sestajā dienā, bet mira pēc septītās dienas 930 gadu vecumā (1.Moz.5:5)</w:t>
      </w:r>
      <w:r w:rsidR="00EE13B6" w:rsidRPr="005339E7">
        <w:rPr>
          <w:lang w:val="lv-LV"/>
        </w:rPr>
        <w:t xml:space="preserve">. Ja septītā diena ilgtu vienu tūkstošgadi, tad Ādamam būtu pāri tūkstotim viņa miršanas dienā. </w:t>
      </w:r>
    </w:p>
    <w:p w:rsidR="00A83A7A" w:rsidRPr="005339E7" w:rsidRDefault="00EE13B6" w:rsidP="00D616D8">
      <w:pPr>
        <w:numPr>
          <w:ilvl w:val="1"/>
          <w:numId w:val="40"/>
        </w:numPr>
        <w:tabs>
          <w:tab w:val="left" w:pos="6946"/>
        </w:tabs>
        <w:jc w:val="both"/>
        <w:rPr>
          <w:lang w:val="lv-LV"/>
        </w:rPr>
      </w:pPr>
      <w:r w:rsidRPr="005339E7">
        <w:rPr>
          <w:lang w:val="lv-LV"/>
        </w:rPr>
        <w:t xml:space="preserve">Tā kā saskaņā ar lāstu čūskai bija jālien uz vēdera (1.Moz.3:14), tas varētu norādīt uz to, ka agrāk tai bija kājas; un tā kā tā bija ar prātu apveltīts zvērs, tad tai bija jābūt zvēra formai, kas stāvētu vistuvāk cilvēkam, būdama tomēr viena no Dieva radītajiem lauku zvēriem (1.Moz.3:1 &amp;14). Tā tika „nolādēta visu lopu un lauku zvēru vidū” (1.Moz.3:14), kas izklausās it kā visi zvēri būtu nolādēti, bet čūska it īpaši. </w:t>
      </w:r>
    </w:p>
    <w:p w:rsidR="00C94B2B" w:rsidRPr="005339E7" w:rsidRDefault="00F23188" w:rsidP="00D616D8">
      <w:pPr>
        <w:numPr>
          <w:ilvl w:val="1"/>
          <w:numId w:val="40"/>
        </w:numPr>
        <w:tabs>
          <w:tab w:val="left" w:pos="6946"/>
        </w:tabs>
        <w:jc w:val="both"/>
        <w:rPr>
          <w:lang w:val="lv-LV"/>
        </w:rPr>
      </w:pPr>
      <w:r w:rsidRPr="005339E7">
        <w:rPr>
          <w:lang w:val="lv-LV"/>
        </w:rPr>
        <w:t>Varbūt čūska bija ēdusi no laba un ļauna atzīšanas koka, kas arī izskaidrotu tās viltību.</w:t>
      </w:r>
      <w:r w:rsidR="00C94B2B" w:rsidRPr="005339E7">
        <w:rPr>
          <w:lang w:val="lv-LV"/>
        </w:rPr>
        <w:t xml:space="preserve"> Ieva „redzēja, ka koks ir labs…un iekārojams, ka dara gudru” (1.Moz.3:6). Kā viņa to varēja redzēt, ja viņa nebūtu redzējusi šo augļu ēšanas rezultātu? Iespējams, ka Ievai bija bijušas vairākas sarunas ar čūsku pirms tās, kas ir dota pierakstā 1.Mozus grāmatā 3. Pirmie vārdi, ko čūska pierakstā saka Ievai ir: „Vai tad tiešām Dievs ir teicis…”, kas liek domāt, ka tie turpina sarunu, kuras pieraksts nav dots.</w:t>
      </w:r>
    </w:p>
    <w:p w:rsidR="001B31EE" w:rsidRPr="005339E7" w:rsidRDefault="00EB7C50" w:rsidP="00D616D8">
      <w:pPr>
        <w:numPr>
          <w:ilvl w:val="1"/>
          <w:numId w:val="40"/>
        </w:numPr>
        <w:tabs>
          <w:tab w:val="left" w:pos="6946"/>
        </w:tabs>
        <w:jc w:val="both"/>
        <w:rPr>
          <w:lang w:val="lv-LV"/>
        </w:rPr>
      </w:pPr>
      <w:r w:rsidRPr="005339E7">
        <w:rPr>
          <w:lang w:val="lv-LV"/>
        </w:rPr>
        <w:t>Es jau citur esmu norādījis uz to, ka visas piecas Mozus grāmatas ir pilnas ar atsaucēm uz dažādiem radīšanas un izcelsmes mītiem</w:t>
      </w:r>
      <w:r w:rsidR="001B4093" w:rsidRPr="005339E7">
        <w:rPr>
          <w:lang w:val="lv-LV"/>
        </w:rPr>
        <w:t>, lai parādītu patieso ainu. Mozus centās atbrīvot Izraēlu no ticības visiem tiem mītiem, kurus tie dzirdēja Ēģiptē, ar kuriem viņi bija uzauguši – un pirmās grāmatas trešajā nodaļā v</w:t>
      </w:r>
      <w:r w:rsidR="00DD5F0B" w:rsidRPr="005339E7">
        <w:rPr>
          <w:lang w:val="lv-LV"/>
        </w:rPr>
        <w:t xml:space="preserve">iņš deva ļaudīm tās zināšanas, kuras Dievs gribēja tiem iedvest. Apkārtējās kultūrās čūskai bija ārkārtīgi liela nozīme. </w:t>
      </w:r>
      <w:r w:rsidR="00FA57D0" w:rsidRPr="005339E7">
        <w:rPr>
          <w:lang w:val="lv-LV"/>
        </w:rPr>
        <w:t>To uzskatīja par dievu p</w:t>
      </w:r>
      <w:r w:rsidR="00B00447" w:rsidRPr="005339E7">
        <w:rPr>
          <w:lang w:val="lv-LV"/>
        </w:rPr>
        <w:t xml:space="preserve">ārstāvi, sava veida dēmonu, džinu. </w:t>
      </w:r>
      <w:r w:rsidR="000C39F8" w:rsidRPr="005339E7">
        <w:rPr>
          <w:lang w:val="lv-LV"/>
        </w:rPr>
        <w:t>Taču radīšanas pierakstu mērķis ir parādīt, ka čūska Ēdenē nebija nekas tamlīdzīgs –</w:t>
      </w:r>
      <w:r w:rsidR="007218E8" w:rsidRPr="005339E7">
        <w:rPr>
          <w:lang w:val="lv-LV"/>
        </w:rPr>
        <w:t xml:space="preserve"> tā bija viens no „lauku zvē</w:t>
      </w:r>
      <w:r w:rsidR="000C39F8" w:rsidRPr="005339E7">
        <w:rPr>
          <w:lang w:val="lv-LV"/>
        </w:rPr>
        <w:t>riem</w:t>
      </w:r>
      <w:r w:rsidR="007218E8" w:rsidRPr="005339E7">
        <w:rPr>
          <w:lang w:val="lv-LV"/>
        </w:rPr>
        <w:t>”. Nekāda slēpta identitāte tai netiek piedēvēta radīšanas pierakstos. Dž.H. Waltons raksta: „Izraēlieši necentās saistīt čūsku ar kādu būtni, kas būtu ļaunuma iz</w:t>
      </w:r>
      <w:r w:rsidR="0070111D" w:rsidRPr="005339E7">
        <w:rPr>
          <w:lang w:val="lv-LV"/>
        </w:rPr>
        <w:t>raisītājs vai iemesls. Faktiski šķiet</w:t>
      </w:r>
      <w:r w:rsidR="007218E8" w:rsidRPr="005339E7">
        <w:rPr>
          <w:lang w:val="lv-LV"/>
        </w:rPr>
        <w:t xml:space="preserve"> ka stāstījuma autors ar nodomu mazina čūskas lomas vai identifikācijas nozīmi…Kānaāniešu literatūrā haosa lomu spēlēja čūskveidīgais Leviatāns / Lotans. Pretēji tam Bībele </w:t>
      </w:r>
      <w:r w:rsidR="009B6522" w:rsidRPr="005339E7">
        <w:rPr>
          <w:lang w:val="lv-LV"/>
        </w:rPr>
        <w:t xml:space="preserve">apgalvo, ka visi lielie jūras radījumi bija vienkārši Dieva radīti zvēri (1.Moz.1:21). Šī mītus atmaskojošā polemika iespējams ir </w:t>
      </w:r>
      <w:r w:rsidR="00FB3BAF" w:rsidRPr="005339E7">
        <w:rPr>
          <w:lang w:val="lv-LV"/>
        </w:rPr>
        <w:t>izvairīšanās pamatā no jebkādām slepenām sacelšanās teorijām ļaunuma pastāvēšanai…VD nav ne miņas par to, ka čūska varētu būt identificēta kā Sātans</w:t>
      </w:r>
      <w:r w:rsidR="001B31EE" w:rsidRPr="005339E7">
        <w:rPr>
          <w:lang w:val="lv-LV"/>
        </w:rPr>
        <w:t xml:space="preserve"> vai arī darbotos Sātana uzdevumā. Pati agrākā pieejamā atsauce uz jelkādu saistību ir atrodama „</w:t>
      </w:r>
      <w:r w:rsidR="0070111D" w:rsidRPr="005339E7">
        <w:rPr>
          <w:lang w:val="lv-LV"/>
        </w:rPr>
        <w:t>Salamana gudrībās” 2:24 (pirmajā</w:t>
      </w:r>
      <w:r w:rsidR="001B31EE" w:rsidRPr="005339E7">
        <w:rPr>
          <w:lang w:val="lv-LV"/>
        </w:rPr>
        <w:t xml:space="preserve"> gadsimtā pirms Kristus)…visagrākā atsauce uz Sātanu kā kārdinātāju čūskas veidolā ir „Mozus apokalipsē” 16-19, kas sarakstīta JD laikos…baznīctēvu rakstos viena no agrākajām atsaucēm, kas sasaista čūsku un Sātanu ir atrodama Justīna Martīra darbos” (2).</w:t>
      </w:r>
    </w:p>
    <w:p w:rsidR="001B31EE" w:rsidRPr="005339E7" w:rsidRDefault="001B31EE" w:rsidP="00D616D8">
      <w:pPr>
        <w:tabs>
          <w:tab w:val="left" w:pos="6946"/>
        </w:tabs>
        <w:jc w:val="both"/>
        <w:rPr>
          <w:lang w:val="lv-LV"/>
        </w:rPr>
      </w:pPr>
    </w:p>
    <w:p w:rsidR="001B31EE" w:rsidRPr="005339E7" w:rsidRDefault="001B31EE" w:rsidP="004E04E6">
      <w:pPr>
        <w:tabs>
          <w:tab w:val="left" w:pos="6946"/>
        </w:tabs>
        <w:rPr>
          <w:b/>
          <w:lang w:val="lv-LV"/>
        </w:rPr>
      </w:pPr>
      <w:r w:rsidRPr="005339E7">
        <w:rPr>
          <w:b/>
          <w:lang w:val="lv-LV"/>
        </w:rPr>
        <w:t xml:space="preserve">Piezīmes </w:t>
      </w:r>
    </w:p>
    <w:p w:rsidR="00416C4B" w:rsidRPr="005339E7" w:rsidRDefault="00416C4B" w:rsidP="004E04E6">
      <w:pPr>
        <w:numPr>
          <w:ilvl w:val="2"/>
          <w:numId w:val="40"/>
        </w:numPr>
        <w:tabs>
          <w:tab w:val="left" w:pos="6946"/>
        </w:tabs>
        <w:rPr>
          <w:lang w:val="lv-LV"/>
        </w:rPr>
      </w:pPr>
      <w:r w:rsidRPr="005339E7">
        <w:rPr>
          <w:lang w:val="lv-LV"/>
        </w:rPr>
        <w:t>Skat: Trešā atkāpe: 1.Mozus grāmatas 1-3 nolūks un konteksts.</w:t>
      </w:r>
    </w:p>
    <w:p w:rsidR="00416C4B" w:rsidRPr="005339E7" w:rsidRDefault="00416C4B" w:rsidP="004E04E6">
      <w:pPr>
        <w:numPr>
          <w:ilvl w:val="2"/>
          <w:numId w:val="40"/>
        </w:numPr>
        <w:tabs>
          <w:tab w:val="left" w:pos="6946"/>
        </w:tabs>
        <w:rPr>
          <w:lang w:val="lv-LV"/>
        </w:rPr>
      </w:pPr>
      <w:r w:rsidRPr="005339E7">
        <w:rPr>
          <w:lang w:val="lv-LV"/>
        </w:rPr>
        <w:t>J.H</w:t>
      </w:r>
      <w:r w:rsidR="0070111D" w:rsidRPr="005339E7">
        <w:rPr>
          <w:lang w:val="lv-LV"/>
        </w:rPr>
        <w:t>.</w:t>
      </w:r>
      <w:r w:rsidRPr="005339E7">
        <w:rPr>
          <w:lang w:val="lv-LV"/>
        </w:rPr>
        <w:t xml:space="preserve"> Walton, ‘Serpent’, in T.D. Alexander and D.W. Baker, eds, </w:t>
      </w:r>
      <w:r w:rsidRPr="005339E7">
        <w:rPr>
          <w:i/>
          <w:lang w:val="lv-LV"/>
        </w:rPr>
        <w:t>Dictionary of the Old Testament and Pentateuch</w:t>
      </w:r>
      <w:r w:rsidRPr="005339E7">
        <w:rPr>
          <w:lang w:val="lv-LV"/>
        </w:rPr>
        <w:t xml:space="preserve"> (Leicester: I.V.P., 2003), pp.737/8.</w:t>
      </w:r>
    </w:p>
    <w:p w:rsidR="00416C4B" w:rsidRPr="005339E7" w:rsidRDefault="00416C4B" w:rsidP="004E04E6">
      <w:pPr>
        <w:tabs>
          <w:tab w:val="left" w:pos="6946"/>
        </w:tabs>
        <w:rPr>
          <w:lang w:val="lv-LV"/>
        </w:rPr>
      </w:pPr>
    </w:p>
    <w:p w:rsidR="00EE13B6" w:rsidRPr="00D616D8" w:rsidRDefault="00416C4B" w:rsidP="004E04E6">
      <w:pPr>
        <w:tabs>
          <w:tab w:val="left" w:pos="6946"/>
        </w:tabs>
        <w:jc w:val="center"/>
        <w:rPr>
          <w:sz w:val="28"/>
          <w:szCs w:val="28"/>
          <w:lang w:val="lv-LV"/>
        </w:rPr>
      </w:pPr>
      <w:r w:rsidRPr="00D616D8">
        <w:rPr>
          <w:b/>
          <w:sz w:val="28"/>
          <w:szCs w:val="28"/>
          <w:lang w:val="lv-LV"/>
        </w:rPr>
        <w:t>5-3 Dieva dēli un cilvēku meitas</w:t>
      </w:r>
    </w:p>
    <w:p w:rsidR="00416C4B" w:rsidRPr="005339E7" w:rsidRDefault="00741647" w:rsidP="004E04E6">
      <w:pPr>
        <w:tabs>
          <w:tab w:val="left" w:pos="6946"/>
        </w:tabs>
        <w:rPr>
          <w:lang w:val="lv-LV"/>
        </w:rPr>
      </w:pPr>
      <w:r w:rsidRPr="005339E7">
        <w:rPr>
          <w:lang w:val="lv-LV"/>
        </w:rPr>
        <w:t xml:space="preserve"> </w:t>
      </w:r>
    </w:p>
    <w:p w:rsidR="008A5A2F" w:rsidRPr="005339E7" w:rsidRDefault="00416C4B" w:rsidP="00D616D8">
      <w:pPr>
        <w:tabs>
          <w:tab w:val="left" w:pos="6946"/>
        </w:tabs>
        <w:jc w:val="both"/>
        <w:rPr>
          <w:lang w:val="lv-LV"/>
        </w:rPr>
      </w:pPr>
      <w:r w:rsidRPr="005339E7">
        <w:rPr>
          <w:lang w:val="lv-LV"/>
        </w:rPr>
        <w:t>I.Moz.6:2-4: „…Dieva dēli vēroja, ka cilvēku meitas bija skaistas, un tie ņēma tās sev par sievām, kas tiem labāk patika. Tad Dievs sacīja: „Mans Gars nevar mūžīgi būt ar cilvēku, jo tas ir miesa. Viņa mūžs lai ir simts divdes</w:t>
      </w:r>
      <w:r w:rsidR="006504E0" w:rsidRPr="005339E7">
        <w:rPr>
          <w:lang w:val="lv-LV"/>
        </w:rPr>
        <w:t>mit gadi.” Tanīs dienās milži b</w:t>
      </w:r>
      <w:r w:rsidRPr="005339E7">
        <w:rPr>
          <w:lang w:val="lv-LV"/>
        </w:rPr>
        <w:t xml:space="preserve">ija zemes virsū, arī pēc tam, kad Dieva dēli bija gājuši pie cilvēku meitām un tās </w:t>
      </w:r>
      <w:r w:rsidR="008518DA" w:rsidRPr="005339E7">
        <w:rPr>
          <w:lang w:val="lv-LV"/>
        </w:rPr>
        <w:t>bija dzemdējušas bērnus. Tie bija varoņi, kas bija senlaikos, vīri ar vārdu”.</w:t>
      </w:r>
    </w:p>
    <w:p w:rsidR="008A5A2F" w:rsidRPr="005339E7" w:rsidRDefault="008A5A2F" w:rsidP="00D616D8">
      <w:pPr>
        <w:tabs>
          <w:tab w:val="left" w:pos="6946"/>
        </w:tabs>
        <w:jc w:val="both"/>
        <w:rPr>
          <w:lang w:val="lv-LV"/>
        </w:rPr>
      </w:pPr>
    </w:p>
    <w:p w:rsidR="008A5A2F" w:rsidRPr="005339E7" w:rsidRDefault="008A5A2F" w:rsidP="00D616D8">
      <w:pPr>
        <w:tabs>
          <w:tab w:val="left" w:pos="6946"/>
        </w:tabs>
        <w:jc w:val="both"/>
        <w:rPr>
          <w:b/>
          <w:lang w:val="lv-LV"/>
        </w:rPr>
      </w:pPr>
      <w:r w:rsidRPr="005339E7">
        <w:rPr>
          <w:b/>
          <w:lang w:val="lv-LV"/>
        </w:rPr>
        <w:t xml:space="preserve">Komentāri </w:t>
      </w:r>
    </w:p>
    <w:p w:rsidR="008A5A2F" w:rsidRPr="005339E7" w:rsidRDefault="0048234D" w:rsidP="00D616D8">
      <w:pPr>
        <w:numPr>
          <w:ilvl w:val="0"/>
          <w:numId w:val="41"/>
        </w:numPr>
        <w:tabs>
          <w:tab w:val="left" w:pos="6946"/>
        </w:tabs>
        <w:jc w:val="both"/>
        <w:rPr>
          <w:lang w:val="lv-LV"/>
        </w:rPr>
      </w:pPr>
      <w:r w:rsidRPr="005339E7">
        <w:rPr>
          <w:lang w:val="lv-LV"/>
        </w:rPr>
        <w:t>Itin nekur</w:t>
      </w:r>
      <w:r w:rsidR="008A5A2F" w:rsidRPr="005339E7">
        <w:rPr>
          <w:lang w:val="lv-LV"/>
        </w:rPr>
        <w:t xml:space="preserve"> nav teikts, ka „Dieva dēli” būtu nonākuši zemē no debesīm.</w:t>
      </w:r>
    </w:p>
    <w:p w:rsidR="00AE5011" w:rsidRPr="005339E7" w:rsidRDefault="008A5A2F" w:rsidP="00D616D8">
      <w:pPr>
        <w:numPr>
          <w:ilvl w:val="0"/>
          <w:numId w:val="41"/>
        </w:numPr>
        <w:tabs>
          <w:tab w:val="left" w:pos="6946"/>
        </w:tabs>
        <w:jc w:val="both"/>
        <w:rPr>
          <w:lang w:val="lv-LV"/>
        </w:rPr>
      </w:pPr>
      <w:r w:rsidRPr="005339E7">
        <w:rPr>
          <w:lang w:val="lv-LV"/>
        </w:rPr>
        <w:t>Kāpēc būtu jādomā, ka šie „Dieva dēli” ir eņģeļi? Šo vārdkopu lieto, runājot par cilvēkiem, it īpaši par tiem, kas pazīst patieso Dievu (5.Moz.14:1; Hoz.2:1; Lk.3:38; Jņ.1:12; 1.Jņ.3:1).</w:t>
      </w:r>
    </w:p>
    <w:p w:rsidR="00AE5011" w:rsidRPr="005339E7" w:rsidRDefault="00AE5011" w:rsidP="00D616D8">
      <w:pPr>
        <w:numPr>
          <w:ilvl w:val="0"/>
          <w:numId w:val="41"/>
        </w:numPr>
        <w:tabs>
          <w:tab w:val="left" w:pos="6946"/>
        </w:tabs>
        <w:jc w:val="both"/>
        <w:rPr>
          <w:lang w:val="lv-LV"/>
        </w:rPr>
      </w:pPr>
      <w:r w:rsidRPr="005339E7">
        <w:rPr>
          <w:lang w:val="lv-LV"/>
        </w:rPr>
        <w:t xml:space="preserve">Ja ticīgie tiks darīti eņģeļiem līdzīgi (Lk.20:35,36), vai tie izjutīs tās pašas miesas kārības, kas tolaik motivēja Dieva dēlus, vai varēs tām nodoties? Skaidrs, ka nē. </w:t>
      </w:r>
    </w:p>
    <w:p w:rsidR="00AE5011" w:rsidRPr="005339E7" w:rsidRDefault="00AE5011" w:rsidP="00D616D8">
      <w:pPr>
        <w:numPr>
          <w:ilvl w:val="0"/>
          <w:numId w:val="41"/>
        </w:numPr>
        <w:tabs>
          <w:tab w:val="left" w:pos="6946"/>
        </w:tabs>
        <w:jc w:val="both"/>
        <w:rPr>
          <w:lang w:val="lv-LV"/>
        </w:rPr>
      </w:pPr>
      <w:r w:rsidRPr="005339E7">
        <w:rPr>
          <w:lang w:val="lv-LV"/>
        </w:rPr>
        <w:t>Lk.20:35-36 ne</w:t>
      </w:r>
      <w:r w:rsidR="0048234D" w:rsidRPr="005339E7">
        <w:rPr>
          <w:lang w:val="lv-LV"/>
        </w:rPr>
        <w:t>pārprotami teikts, ka eņģeļi ne</w:t>
      </w:r>
      <w:r w:rsidRPr="005339E7">
        <w:rPr>
          <w:lang w:val="lv-LV"/>
        </w:rPr>
        <w:t>precās: „Kas tiks atrasti par cienīgiem ieiet viņā dzīvē un uzcelties no nāves, ne tie precēs, ne tiks precēti…jo viņi ir līdzīgi eņģeļiem”.</w:t>
      </w:r>
    </w:p>
    <w:p w:rsidR="00661587" w:rsidRPr="005339E7" w:rsidRDefault="00AE5011" w:rsidP="00D616D8">
      <w:pPr>
        <w:numPr>
          <w:ilvl w:val="0"/>
          <w:numId w:val="41"/>
        </w:numPr>
        <w:tabs>
          <w:tab w:val="left" w:pos="6946"/>
        </w:tabs>
        <w:jc w:val="both"/>
        <w:rPr>
          <w:lang w:val="lv-LV"/>
        </w:rPr>
      </w:pPr>
      <w:r w:rsidRPr="005339E7">
        <w:rPr>
          <w:lang w:val="lv-LV"/>
        </w:rPr>
        <w:t>Vispārpieņemtais ticējums ir, ka eņģeļi, kas it kā grēkojuši, nonāca uz zemes Ēdenes dārza notikumu laikā, bet 1.Moz.6 attiecas uz plūdu laiku, kas notika daudz vēlāk.</w:t>
      </w:r>
    </w:p>
    <w:p w:rsidR="00661587" w:rsidRPr="005339E7" w:rsidRDefault="00661587" w:rsidP="00D616D8">
      <w:pPr>
        <w:numPr>
          <w:ilvl w:val="0"/>
          <w:numId w:val="41"/>
        </w:numPr>
        <w:tabs>
          <w:tab w:val="left" w:pos="6946"/>
        </w:tabs>
        <w:jc w:val="both"/>
        <w:rPr>
          <w:lang w:val="lv-LV"/>
        </w:rPr>
      </w:pPr>
      <w:r w:rsidRPr="005339E7">
        <w:rPr>
          <w:lang w:val="lv-LV"/>
        </w:rPr>
        <w:t>Ebreju vārds ar nozīmi „milži” 1.Moz.6:4 tiek lietots, lai aprakstītu cilvēka Anaka dēlus 4.Moz.13:34. Neparasti liela auguma cilvēki dažreiz dzimst arī tagad, bet tas nenozīmē, ka to vecāki bijuši eņģeļi.</w:t>
      </w:r>
    </w:p>
    <w:p w:rsidR="00661587" w:rsidRPr="005339E7" w:rsidRDefault="00661587" w:rsidP="00D616D8">
      <w:pPr>
        <w:numPr>
          <w:ilvl w:val="0"/>
          <w:numId w:val="41"/>
        </w:numPr>
        <w:tabs>
          <w:tab w:val="left" w:pos="6946"/>
        </w:tabs>
        <w:jc w:val="both"/>
        <w:rPr>
          <w:lang w:val="lv-LV"/>
        </w:rPr>
      </w:pPr>
      <w:r w:rsidRPr="005339E7">
        <w:rPr>
          <w:lang w:val="lv-LV"/>
        </w:rPr>
        <w:t xml:space="preserve">Mums arī nav teikts, ka milži bija bērni, kas dzimuši no „Dieva dēliem”. „Tanīs dienās milži bija zemes virsū, arī </w:t>
      </w:r>
      <w:r w:rsidRPr="005339E7">
        <w:rPr>
          <w:i/>
          <w:lang w:val="lv-LV"/>
        </w:rPr>
        <w:t>pēc tam</w:t>
      </w:r>
      <w:r w:rsidRPr="005339E7">
        <w:rPr>
          <w:lang w:val="lv-LV"/>
        </w:rPr>
        <w:t>, kad Dieva dēli bija gājuši pie cilvēku meitām” (:4).</w:t>
      </w:r>
    </w:p>
    <w:p w:rsidR="00661587" w:rsidRPr="005339E7" w:rsidRDefault="00661587" w:rsidP="00D616D8">
      <w:pPr>
        <w:tabs>
          <w:tab w:val="left" w:pos="6946"/>
        </w:tabs>
        <w:jc w:val="both"/>
        <w:rPr>
          <w:lang w:val="lv-LV"/>
        </w:rPr>
      </w:pPr>
    </w:p>
    <w:p w:rsidR="00661587" w:rsidRPr="005339E7" w:rsidRDefault="00661587" w:rsidP="00D616D8">
      <w:pPr>
        <w:tabs>
          <w:tab w:val="left" w:pos="6946"/>
        </w:tabs>
        <w:jc w:val="both"/>
        <w:rPr>
          <w:b/>
          <w:lang w:val="lv-LV"/>
        </w:rPr>
      </w:pPr>
      <w:r w:rsidRPr="005339E7">
        <w:rPr>
          <w:b/>
          <w:lang w:val="lv-LV"/>
        </w:rPr>
        <w:t>Iespējamie paskaidrojumi</w:t>
      </w:r>
    </w:p>
    <w:p w:rsidR="00FF6FF9" w:rsidRPr="005339E7" w:rsidRDefault="0048234D" w:rsidP="00D616D8">
      <w:pPr>
        <w:numPr>
          <w:ilvl w:val="0"/>
          <w:numId w:val="42"/>
        </w:numPr>
        <w:tabs>
          <w:tab w:val="left" w:pos="6946"/>
        </w:tabs>
        <w:jc w:val="both"/>
        <w:rPr>
          <w:lang w:val="lv-LV"/>
        </w:rPr>
      </w:pPr>
      <w:r w:rsidRPr="005339E7">
        <w:rPr>
          <w:lang w:val="lv-LV"/>
        </w:rPr>
        <w:t>Mēs parādījām, ka „Dieva dēli” var attiekties uz tiem, kam ir patiesā Dieva izpratne. Katras paaudzes „Dieva dēli” ir turējušies atsevišķi no pasaulīgajiem ļaudīm un Dievs tos ir brīdinājis neprecēties ar tiem, jo viņu iespaidā tie aizgriezīsies no patiesā Dieva (2.Moz.34:12,15,16; Jozua</w:t>
      </w:r>
      <w:r w:rsidR="00D17599" w:rsidRPr="005339E7">
        <w:rPr>
          <w:lang w:val="lv-LV"/>
        </w:rPr>
        <w:t xml:space="preserve"> </w:t>
      </w:r>
      <w:r w:rsidRPr="005339E7">
        <w:rPr>
          <w:lang w:val="lv-LV"/>
        </w:rPr>
        <w:t>23:12,13; Ezra 9:12; 1.Kor.</w:t>
      </w:r>
      <w:r w:rsidR="00D17599" w:rsidRPr="005339E7">
        <w:rPr>
          <w:lang w:val="lv-LV"/>
        </w:rPr>
        <w:t xml:space="preserve">7:39; 2.Kor.6:14-16). 1.Moz.3:15 teikts, ka starp čūskas dzimumu (pēcnācēji) un sievas dzimumu būs pastāvīgs ienaids (salīdz. ar Gal.4:29). </w:t>
      </w:r>
      <w:r w:rsidR="00FC4312" w:rsidRPr="005339E7">
        <w:rPr>
          <w:lang w:val="lv-LV"/>
        </w:rPr>
        <w:t>Pašā pirmās Mozus grāmatas sākumā ir izgaismots tas fakts, ka bija divu veidu ļaudis; Seta pēcnācēji, kas „sāka piesaukt Dieva Vārdu” (1.Moz.4:26) un bija patiesi „Dieva dēli”, sievas dzimums. Turpretī Kaina pēcnācējus apraksta saistībā ar slepkavībām un poligāmijas ieviešanu (</w:t>
      </w:r>
      <w:r w:rsidR="00D92EFB" w:rsidRPr="005339E7">
        <w:rPr>
          <w:lang w:val="lv-LV"/>
        </w:rPr>
        <w:t>1.Moz.4:23 &amp; 19), ieroču izgatavošanas mākslu (1.Moz.4:22) un izklaidi (1.Moz.4:21). Šo ļaužu vārdi liecina par to, ka tajā laikā viņi ieviesa alternatīvu</w:t>
      </w:r>
      <w:r w:rsidR="00EE5EC3" w:rsidRPr="005339E7">
        <w:rPr>
          <w:lang w:val="lv-LV"/>
        </w:rPr>
        <w:t>, nodevīg</w:t>
      </w:r>
      <w:r w:rsidR="00D92EFB" w:rsidRPr="005339E7">
        <w:rPr>
          <w:lang w:val="lv-LV"/>
        </w:rPr>
        <w:t>u pielūgsmes sistēmu patiesā Dieva pielūgsmes vietā, kas izraisīja Dieva dusmību; piem., Kains nosauca pilsētu sava dēla vārdā par Ēnohu, kas nozīmē</w:t>
      </w:r>
      <w:r w:rsidR="00FC4312" w:rsidRPr="005339E7">
        <w:rPr>
          <w:lang w:val="lv-LV"/>
        </w:rPr>
        <w:t xml:space="preserve"> </w:t>
      </w:r>
      <w:r w:rsidR="00D92EFB" w:rsidRPr="005339E7">
        <w:rPr>
          <w:lang w:val="lv-LV"/>
        </w:rPr>
        <w:t>„uzticīgs”; Irads</w:t>
      </w:r>
      <w:r w:rsidR="00FF6FF9" w:rsidRPr="005339E7">
        <w:rPr>
          <w:lang w:val="lv-LV"/>
        </w:rPr>
        <w:t xml:space="preserve"> nozīmē „mūžīgā pilsēta”; Mehujaēls nozīmē „Dievs apkaro”; Lamehs nozīmē „apgāzējs” (patiesības?). Dieva dēlu precības ar cilvēku meitām varētu būt šo di</w:t>
      </w:r>
      <w:r w:rsidR="00903F85" w:rsidRPr="005339E7">
        <w:rPr>
          <w:lang w:val="lv-LV"/>
        </w:rPr>
        <w:t>vu dažādo veidu ļaužu saradošanā</w:t>
      </w:r>
      <w:r w:rsidR="00FF6FF9" w:rsidRPr="005339E7">
        <w:rPr>
          <w:lang w:val="lv-LV"/>
        </w:rPr>
        <w:t xml:space="preserve">s, tādējādi tikai Noa un viņa ģimene plūdu laikā piederēja „sievietes dzimumam”. </w:t>
      </w:r>
    </w:p>
    <w:p w:rsidR="00EE5EC3" w:rsidRPr="005339E7" w:rsidRDefault="00EE5EC3" w:rsidP="00D616D8">
      <w:pPr>
        <w:numPr>
          <w:ilvl w:val="0"/>
          <w:numId w:val="42"/>
        </w:numPr>
        <w:tabs>
          <w:tab w:val="left" w:pos="6946"/>
        </w:tabs>
        <w:jc w:val="both"/>
        <w:rPr>
          <w:lang w:val="lv-LV"/>
        </w:rPr>
      </w:pPr>
      <w:r w:rsidRPr="005339E7">
        <w:rPr>
          <w:lang w:val="lv-LV"/>
        </w:rPr>
        <w:t>Rūpīgs 1.Moz.6 lasījums norāda uz to, ka „Dieva dēli” bija cilvēki:-</w:t>
      </w:r>
    </w:p>
    <w:p w:rsidR="003554B5" w:rsidRPr="005339E7" w:rsidRDefault="00EE5EC3" w:rsidP="00D616D8">
      <w:pPr>
        <w:numPr>
          <w:ilvl w:val="1"/>
          <w:numId w:val="16"/>
        </w:numPr>
        <w:tabs>
          <w:tab w:val="left" w:pos="6946"/>
        </w:tabs>
        <w:jc w:val="both"/>
        <w:rPr>
          <w:lang w:val="lv-LV"/>
        </w:rPr>
      </w:pPr>
      <w:r w:rsidRPr="005339E7">
        <w:rPr>
          <w:lang w:val="lv-LV"/>
        </w:rPr>
        <w:t>„Tie ņēma tās sev par sievām, kas tiem labāk patika”. Cilvēkiem ir raksturīgi izvēlē</w:t>
      </w:r>
      <w:r w:rsidR="00903F85" w:rsidRPr="005339E7">
        <w:rPr>
          <w:lang w:val="lv-LV"/>
        </w:rPr>
        <w:t>ties starp sievietēm to, kura tie</w:t>
      </w:r>
      <w:r w:rsidRPr="005339E7">
        <w:rPr>
          <w:lang w:val="lv-LV"/>
        </w:rPr>
        <w:t>m labāk patīk. Ievērojiet arī ka „Dieva dēli” iespējams ņēma vairākas sievas</w:t>
      </w:r>
      <w:r w:rsidR="0009289F" w:rsidRPr="005339E7">
        <w:rPr>
          <w:lang w:val="lv-LV"/>
        </w:rPr>
        <w:t xml:space="preserve"> „kas tiem labāk patika”. Tas raksturoja čūskas dzimumu (1.Moz.4:19), norādot uz abu šo pēcnācēju sajaukšanos. Tāpēc ka Dieva dēli apprecēja cilvēku meitas, Dievs teica, ka pēc 120 gadiem Viņš iznīcinās cilvēku (1.Moz.6:3) plūdos. Kāpēc gan Dievam iznīcināt cilvēku, ja grēkojuši eņģeļi? Tā kā eņģeļi nemirst (Lk.20:35), nebūtu nekādas jēgas iznīcināt zemi plūdos, lai mēģinātu tos iznīcināt. Daudz loģiskāk tas skan, ja „Dieva dēli” attiecas uz cilvēkiem. Tādēļ Dievs teica: „Ikvienas radības gals nāk Manā priekšā; jo zeme ir pilna varas darbu</w:t>
      </w:r>
      <w:r w:rsidR="00CD7A5E" w:rsidRPr="005339E7">
        <w:rPr>
          <w:lang w:val="lv-LV"/>
        </w:rPr>
        <w:t>, ko tie dara; tādēļ Es viņus izdeldēšu kopā ar zemi” (1.Moz.6:13). Varas darbi uz zemes, kuri minēti 3.-5.pantos, saistāmi ar „Dieva dēlu” maldu ceļiem, kuros tie uzsāka staigāt cilvēku dēļ – cilvēku, ne eņģeļu ļaunums „augtin auga zemes virsū”: - un vēl viens iemesls, kāpēc Dievs uzsūtīja plūdus, bija tas, ka zeme bija samaitāta Dieva priekšā.</w:t>
      </w:r>
      <w:r w:rsidR="000C57B2" w:rsidRPr="005339E7">
        <w:rPr>
          <w:lang w:val="lv-LV"/>
        </w:rPr>
        <w:t xml:space="preserve"> Kāpēc tā notika? Tā bija samaitāta, „jo ikviena radība savu ceļu samaitāja uz zemes” (1.Moz.6:11 &amp; 12). Cilvēks bija samaitājis Dieva patieso ceļu – jo Dieva dēli, kas saprata šo „ceļu”</w:t>
      </w:r>
      <w:r w:rsidR="00CD7A5E" w:rsidRPr="005339E7">
        <w:rPr>
          <w:lang w:val="lv-LV"/>
        </w:rPr>
        <w:t xml:space="preserve"> </w:t>
      </w:r>
      <w:r w:rsidR="000C57B2" w:rsidRPr="005339E7">
        <w:rPr>
          <w:lang w:val="lv-LV"/>
        </w:rPr>
        <w:t>bija sajaukušies ar miesas cilvēkiem. „Ceļš” tiek lietots, aprakstot patiesu Dieva sapratni  (piem., 1.Moz.3:24; 18:19; Ps.27:11; 119:32-33; Ap.d.16:17; 18:25; 19:9 &amp; 23; 2.Pēt.2:2).</w:t>
      </w:r>
      <w:r w:rsidR="003554B5" w:rsidRPr="005339E7">
        <w:rPr>
          <w:lang w:val="lv-LV"/>
        </w:rPr>
        <w:t xml:space="preserve"> Šī „ceļa” samaitāšana no „Dieva dēlu” puses 1.Moz.6 ir pieminēta Jūdas vēstules 11.pantā, kur 1.gadsimta maldu ceļus ejošie kristieši tiek pielīdzināti tiem, kas „staigājuši Kaina ceļu” – nevis patieso ceļu. Kains bija tēvs čūskas dzimuma līnijai; </w:t>
      </w:r>
    </w:p>
    <w:p w:rsidR="001219E4" w:rsidRPr="005339E7" w:rsidRDefault="001219E4" w:rsidP="00D616D8">
      <w:pPr>
        <w:numPr>
          <w:ilvl w:val="1"/>
          <w:numId w:val="16"/>
        </w:numPr>
        <w:tabs>
          <w:tab w:val="left" w:pos="6946"/>
        </w:tabs>
        <w:jc w:val="both"/>
        <w:rPr>
          <w:lang w:val="lv-LV"/>
        </w:rPr>
      </w:pPr>
      <w:r w:rsidRPr="005339E7">
        <w:rPr>
          <w:lang w:val="lv-LV"/>
        </w:rPr>
        <w:t>1.Moz.6:2 aprakstīto „Dieva dēlu” rīcību piektajā pantā Dievs nosauc par cilvēku ļaunumu, kurš „augtin auga zemes virsū un ka viņu sirdsprāta tieksmes ik dienas vērsās uz ļaunu”;</w:t>
      </w:r>
    </w:p>
    <w:p w:rsidR="00925D74" w:rsidRPr="005339E7" w:rsidRDefault="001219E4" w:rsidP="00D616D8">
      <w:pPr>
        <w:numPr>
          <w:ilvl w:val="1"/>
          <w:numId w:val="16"/>
        </w:numPr>
        <w:tabs>
          <w:tab w:val="left" w:pos="6946"/>
        </w:tabs>
        <w:jc w:val="both"/>
        <w:rPr>
          <w:lang w:val="lv-LV"/>
        </w:rPr>
      </w:pPr>
      <w:r w:rsidRPr="005339E7">
        <w:rPr>
          <w:lang w:val="lv-LV"/>
        </w:rPr>
        <w:t>Jēzus teica, ka pasaule pēdējās dienās līdzināsies Noas dienu pasaulei. Ar to Viņš domāja, ka vīriem pēdējās dienās</w:t>
      </w:r>
      <w:r w:rsidR="00925D74" w:rsidRPr="005339E7">
        <w:rPr>
          <w:lang w:val="lv-LV"/>
        </w:rPr>
        <w:t xml:space="preserve"> pirms Viņa atgriešanās būs tik</w:t>
      </w:r>
      <w:r w:rsidRPr="005339E7">
        <w:rPr>
          <w:lang w:val="lv-LV"/>
        </w:rPr>
        <w:t>pat nepareiza nostāja precību ziņā kā Noas laikā</w:t>
      </w:r>
      <w:r w:rsidR="00925D74" w:rsidRPr="005339E7">
        <w:rPr>
          <w:lang w:val="lv-LV"/>
        </w:rPr>
        <w:t xml:space="preserve"> (Lk.17:26-27). Vienīgā atsauce uz precībām Noas dienās ir 1.Moz.6:2, tādējādi atkal norāde uz to, ka „Dieva dēli”, kuru attieksme pret precībām bija nepareiza, bija cilvēki.</w:t>
      </w:r>
    </w:p>
    <w:p w:rsidR="00925D74" w:rsidRPr="005339E7" w:rsidRDefault="00925D74" w:rsidP="00D616D8">
      <w:pPr>
        <w:tabs>
          <w:tab w:val="left" w:pos="6946"/>
        </w:tabs>
        <w:jc w:val="both"/>
        <w:rPr>
          <w:lang w:val="lv-LV"/>
        </w:rPr>
      </w:pPr>
    </w:p>
    <w:p w:rsidR="00401D22" w:rsidRPr="005339E7" w:rsidRDefault="00925D74" w:rsidP="00D616D8">
      <w:pPr>
        <w:numPr>
          <w:ilvl w:val="0"/>
          <w:numId w:val="42"/>
        </w:numPr>
        <w:tabs>
          <w:tab w:val="left" w:pos="6946"/>
        </w:tabs>
        <w:jc w:val="both"/>
        <w:rPr>
          <w:lang w:val="lv-LV"/>
        </w:rPr>
      </w:pPr>
      <w:r w:rsidRPr="005339E7">
        <w:rPr>
          <w:lang w:val="lv-LV"/>
        </w:rPr>
        <w:t xml:space="preserve">„Tanīs dienās milži bija zemes virsū”. Nav teikts, ka milži būtu „Dieva dēlu” un cilvēku meitu pēcnācēji. Vārdam, kurš tulkots „milži” ebreju valodā ir divas nozīmes: ‘kritušie’ (kas varētu attiekties uz „Dieva dēliem”, kas bija atkrituši no ticības) un ‘pretinieki, </w:t>
      </w:r>
      <w:r w:rsidR="00917860" w:rsidRPr="005339E7">
        <w:rPr>
          <w:lang w:val="lv-LV"/>
        </w:rPr>
        <w:t xml:space="preserve">cirtēji, tirāni’ – Martina Lutera un H.C. Leupolda dotajā definīcijā (1). Šī ebreju vārda sakne lietota arī 2.Ķēn. 3:19 &amp; 25, kur aprakstīts Izraēla nežēlīgais uzbrukums moābiešiem. Rodas iespaids, ka bija fiziski ļoti lieli un spēcīgi cilvēki, kas </w:t>
      </w:r>
      <w:r w:rsidR="00D76A81" w:rsidRPr="005339E7">
        <w:rPr>
          <w:lang w:val="lv-LV"/>
        </w:rPr>
        <w:t xml:space="preserve">nežēlīgi uzbruka citiem. Tie bija slaveni (vai bēdīgi slaveni) „vīri ar vārdu”. Ījaba 22:15-17 par tiem teikts: „Vai tu gribi turēties pie agrākās pasaules ceļiem, pa kuriem ļauni ļaudis reiz staigājuši? Tie, kas priekšlaikus bojā gājuši, kuru dzīves pamatus aizskalojuši plūdi, kas mēdza atkārtoti sacīt uz stipro Dievu: nost no mums”. Ievērojiet, ka tas attiecas uz cilvēkiem, nevis eņģeļiem. Starp citu, šķiet ka šie cilvēki atgādina mūsdienu </w:t>
      </w:r>
      <w:r w:rsidR="00BC209E" w:rsidRPr="005339E7">
        <w:rPr>
          <w:lang w:val="lv-LV"/>
        </w:rPr>
        <w:t>bandu karus un attiecīgi līdzīgo prāta ievirzi. Trešajā atkāpē mēs parādījām, ka Mozus 1.grāmatas nolūks bija paskaidrot izraēliešiem apkārtējo pasauli un sagraut nepareizos uzskatus, kuri veidojušies no apkārtējo tautu mītiem. Cilvēki bija nobijušies no „milžiem”, kurus viņi sastapa Kānaāna zemē (4.Moz.13:33).</w:t>
      </w:r>
    </w:p>
    <w:p w:rsidR="00324421" w:rsidRPr="005339E7" w:rsidRDefault="00401D22" w:rsidP="00D616D8">
      <w:pPr>
        <w:numPr>
          <w:ilvl w:val="0"/>
          <w:numId w:val="42"/>
        </w:numPr>
        <w:tabs>
          <w:tab w:val="left" w:pos="6946"/>
        </w:tabs>
        <w:jc w:val="both"/>
        <w:rPr>
          <w:lang w:val="lv-LV"/>
        </w:rPr>
      </w:pPr>
      <w:r w:rsidRPr="005339E7">
        <w:rPr>
          <w:lang w:val="lv-LV"/>
        </w:rPr>
        <w:t>Doma par kosmisko būtņu nonākšanu zemes virsū un pārošanos ar cilvēku meitām ir plaši izplatīts pagānu mīts; un ebreji to pielietoja  1.Moz.6</w:t>
      </w:r>
      <w:r w:rsidR="00BC209E" w:rsidRPr="005339E7">
        <w:rPr>
          <w:lang w:val="lv-LV"/>
        </w:rPr>
        <w:t xml:space="preserve"> </w:t>
      </w:r>
      <w:r w:rsidRPr="005339E7">
        <w:rPr>
          <w:lang w:val="lv-LV"/>
        </w:rPr>
        <w:t>interpretācijā, piem., Ēnoha grāmatā. Josifs Flāvijs atzīmējis šo līdzību: „Dieva eņģeļi apvienojās ar sievietēm…</w:t>
      </w:r>
      <w:r w:rsidR="00324421" w:rsidRPr="005339E7">
        <w:rPr>
          <w:lang w:val="lv-LV"/>
        </w:rPr>
        <w:t>viņu rīcība, ko mūsu tradī</w:t>
      </w:r>
      <w:r w:rsidRPr="005339E7">
        <w:rPr>
          <w:lang w:val="lv-LV"/>
        </w:rPr>
        <w:t>ci</w:t>
      </w:r>
      <w:r w:rsidR="00324421" w:rsidRPr="005339E7">
        <w:rPr>
          <w:lang w:val="lv-LV"/>
        </w:rPr>
        <w:t>jas</w:t>
      </w:r>
      <w:r w:rsidRPr="005339E7">
        <w:rPr>
          <w:lang w:val="lv-LV"/>
        </w:rPr>
        <w:t xml:space="preserve"> tiem pieraksta [ievērojiet</w:t>
      </w:r>
      <w:r w:rsidR="00324421" w:rsidRPr="005339E7">
        <w:rPr>
          <w:lang w:val="lv-LV"/>
        </w:rPr>
        <w:t xml:space="preserve"> – „mūsu tradīcijas”, ne Raksti!] atgādina asiņainās izdarības grieķu nostāstos par milžiem” (2). Skaidrs, ka ebreju domāšanas veidā bija iesakņojušies šie pagānu mīti. </w:t>
      </w:r>
    </w:p>
    <w:p w:rsidR="00C21E2F" w:rsidRPr="005339E7" w:rsidRDefault="00324421" w:rsidP="00D616D8">
      <w:pPr>
        <w:numPr>
          <w:ilvl w:val="0"/>
          <w:numId w:val="42"/>
        </w:numPr>
        <w:tabs>
          <w:tab w:val="left" w:pos="6946"/>
        </w:tabs>
        <w:jc w:val="both"/>
        <w:rPr>
          <w:lang w:val="lv-LV"/>
        </w:rPr>
      </w:pPr>
      <w:r w:rsidRPr="005339E7">
        <w:rPr>
          <w:lang w:val="lv-LV"/>
        </w:rPr>
        <w:t>Izraēlieši</w:t>
      </w:r>
      <w:r w:rsidR="000808C2" w:rsidRPr="005339E7">
        <w:rPr>
          <w:lang w:val="lv-LV"/>
        </w:rPr>
        <w:t xml:space="preserve"> zināja, ka ir neparasti liela auguma</w:t>
      </w:r>
      <w:r w:rsidRPr="005339E7">
        <w:rPr>
          <w:lang w:val="lv-LV"/>
        </w:rPr>
        <w:t xml:space="preserve"> cilvēku tautas –</w:t>
      </w:r>
      <w:r w:rsidR="000808C2" w:rsidRPr="005339E7">
        <w:rPr>
          <w:lang w:val="lv-LV"/>
        </w:rPr>
        <w:t xml:space="preserve"> zamzumieš</w:t>
      </w:r>
      <w:r w:rsidRPr="005339E7">
        <w:rPr>
          <w:lang w:val="lv-LV"/>
        </w:rPr>
        <w:t>i,</w:t>
      </w:r>
      <w:r w:rsidR="000808C2" w:rsidRPr="005339E7">
        <w:rPr>
          <w:lang w:val="lv-LV"/>
        </w:rPr>
        <w:t xml:space="preserve"> refajieši, emieš</w:t>
      </w:r>
      <w:r w:rsidRPr="005339E7">
        <w:rPr>
          <w:lang w:val="lv-LV"/>
        </w:rPr>
        <w:t>i un anakieši (5.Moz.1:28;</w:t>
      </w:r>
      <w:r w:rsidR="000808C2" w:rsidRPr="005339E7">
        <w:rPr>
          <w:lang w:val="lv-LV"/>
        </w:rPr>
        <w:t xml:space="preserve"> 2:10-11,</w:t>
      </w:r>
      <w:r w:rsidRPr="005339E7">
        <w:rPr>
          <w:lang w:val="lv-LV"/>
        </w:rPr>
        <w:t xml:space="preserve"> 20-21; 3:11).</w:t>
      </w:r>
      <w:r w:rsidR="000808C2" w:rsidRPr="005339E7">
        <w:rPr>
          <w:lang w:val="lv-LV"/>
        </w:rPr>
        <w:t xml:space="preserve"> Oga, Basanas ķēniņa no refajiešu dzimtas, atdusas vieta bija deviņas olektis gara un četras olektis plata (5.Moz.3:11).</w:t>
      </w:r>
      <w:r w:rsidR="00C21E2F" w:rsidRPr="005339E7">
        <w:rPr>
          <w:lang w:val="lv-LV"/>
        </w:rPr>
        <w:t xml:space="preserve"> Kānaāniešu m</w:t>
      </w:r>
      <w:r w:rsidR="00FA0BA6" w:rsidRPr="005339E7">
        <w:rPr>
          <w:lang w:val="lv-LV"/>
        </w:rPr>
        <w:t>i</w:t>
      </w:r>
      <w:r w:rsidR="00C21E2F" w:rsidRPr="005339E7">
        <w:rPr>
          <w:lang w:val="lv-LV"/>
        </w:rPr>
        <w:t xml:space="preserve">toloģija vēsta, ka šie milži dzima cilvēku un  dievu </w:t>
      </w:r>
      <w:r w:rsidR="008F5553" w:rsidRPr="005339E7">
        <w:rPr>
          <w:lang w:val="lv-LV"/>
        </w:rPr>
        <w:t xml:space="preserve"> laulību rezultātā; taču Mozus 1.Moz.</w:t>
      </w:r>
      <w:r w:rsidR="00C21E2F" w:rsidRPr="005339E7">
        <w:rPr>
          <w:lang w:val="lv-LV"/>
        </w:rPr>
        <w:t>6 nepārprotam</w:t>
      </w:r>
      <w:r w:rsidR="008F5553" w:rsidRPr="005339E7">
        <w:rPr>
          <w:lang w:val="lv-LV"/>
        </w:rPr>
        <w:t xml:space="preserve">i atsaucas uz šo mītu, labojot to. Viņš netieši norāda, ka tas tā nenotika, ka laulības notika starp patiesā Dieva pielūdzējiem un ļaunā dzimuma pēcnācējiem. Un jā, tanīs dienās bija milži zemes virsū, bet tie tika nosodīti un plūdos iznīcināti un tas netieši norādīja uz to, ka izraēlieši, kas bija pirmie Mozum iedvestās vēstures klausītāji, var būt droši, ka milžus Kānaāna zemē </w:t>
      </w:r>
      <w:r w:rsidR="00C21E2F" w:rsidRPr="005339E7">
        <w:rPr>
          <w:lang w:val="lv-LV"/>
        </w:rPr>
        <w:t>sagaida līdzīgs</w:t>
      </w:r>
      <w:r w:rsidR="008F5553" w:rsidRPr="005339E7">
        <w:rPr>
          <w:lang w:val="lv-LV"/>
        </w:rPr>
        <w:t xml:space="preserve"> liktenis</w:t>
      </w:r>
      <w:r w:rsidR="00C21E2F" w:rsidRPr="005339E7">
        <w:rPr>
          <w:lang w:val="lv-LV"/>
        </w:rPr>
        <w:t xml:space="preserve"> no Dieva rokas</w:t>
      </w:r>
      <w:r w:rsidR="008F5553" w:rsidRPr="005339E7">
        <w:rPr>
          <w:lang w:val="lv-LV"/>
        </w:rPr>
        <w:t>.</w:t>
      </w:r>
    </w:p>
    <w:p w:rsidR="00C21E2F" w:rsidRPr="00D616D8" w:rsidRDefault="00C21E2F" w:rsidP="004E04E6">
      <w:pPr>
        <w:tabs>
          <w:tab w:val="left" w:pos="6946"/>
        </w:tabs>
        <w:rPr>
          <w:b/>
          <w:sz w:val="20"/>
          <w:szCs w:val="20"/>
          <w:lang w:val="lv-LV"/>
        </w:rPr>
      </w:pPr>
      <w:r w:rsidRPr="00D616D8">
        <w:rPr>
          <w:b/>
          <w:sz w:val="20"/>
          <w:szCs w:val="20"/>
          <w:lang w:val="lv-LV"/>
        </w:rPr>
        <w:t xml:space="preserve">Piezīmes </w:t>
      </w:r>
    </w:p>
    <w:p w:rsidR="00C21E2F" w:rsidRPr="00D616D8" w:rsidRDefault="00C21E2F" w:rsidP="004E04E6">
      <w:pPr>
        <w:numPr>
          <w:ilvl w:val="0"/>
          <w:numId w:val="43"/>
        </w:numPr>
        <w:tabs>
          <w:tab w:val="left" w:pos="6946"/>
        </w:tabs>
        <w:rPr>
          <w:sz w:val="20"/>
          <w:szCs w:val="20"/>
          <w:lang w:val="lv-LV"/>
        </w:rPr>
      </w:pPr>
      <w:r w:rsidRPr="00D616D8">
        <w:rPr>
          <w:sz w:val="20"/>
          <w:szCs w:val="20"/>
          <w:lang w:val="lv-LV"/>
        </w:rPr>
        <w:t xml:space="preserve">H.C. Leupold, </w:t>
      </w:r>
      <w:r w:rsidRPr="00D616D8">
        <w:rPr>
          <w:i/>
          <w:sz w:val="20"/>
          <w:szCs w:val="20"/>
          <w:lang w:val="lv-LV"/>
        </w:rPr>
        <w:t>Exposition of Genesis,</w:t>
      </w:r>
      <w:r w:rsidRPr="00D616D8">
        <w:rPr>
          <w:sz w:val="20"/>
          <w:szCs w:val="20"/>
          <w:lang w:val="lv-LV"/>
        </w:rPr>
        <w:t xml:space="preserve"> vol.1 (Ann Arbor, MI: Wartburg Press, 1942), p.250.</w:t>
      </w:r>
    </w:p>
    <w:p w:rsidR="00C21E2F" w:rsidRPr="00D616D8" w:rsidRDefault="00C21E2F" w:rsidP="004E04E6">
      <w:pPr>
        <w:numPr>
          <w:ilvl w:val="0"/>
          <w:numId w:val="43"/>
        </w:numPr>
        <w:tabs>
          <w:tab w:val="left" w:pos="6946"/>
        </w:tabs>
        <w:rPr>
          <w:sz w:val="20"/>
          <w:szCs w:val="20"/>
          <w:lang w:val="lv-LV"/>
        </w:rPr>
      </w:pPr>
      <w:r w:rsidRPr="00D616D8">
        <w:rPr>
          <w:i/>
          <w:sz w:val="20"/>
          <w:szCs w:val="20"/>
          <w:lang w:val="lv-LV"/>
        </w:rPr>
        <w:t>Antiquities of the Jews</w:t>
      </w:r>
      <w:r w:rsidRPr="00D616D8">
        <w:rPr>
          <w:sz w:val="20"/>
          <w:szCs w:val="20"/>
          <w:lang w:val="lv-LV"/>
        </w:rPr>
        <w:t xml:space="preserve"> 1.3.1.</w:t>
      </w:r>
    </w:p>
    <w:p w:rsidR="00C21E2F" w:rsidRPr="005339E7" w:rsidRDefault="00C21E2F" w:rsidP="004E04E6">
      <w:pPr>
        <w:tabs>
          <w:tab w:val="left" w:pos="6946"/>
        </w:tabs>
        <w:rPr>
          <w:i/>
          <w:lang w:val="lv-LV"/>
        </w:rPr>
      </w:pPr>
    </w:p>
    <w:p w:rsidR="00FB317C" w:rsidRPr="00D616D8" w:rsidRDefault="00C21E2F" w:rsidP="004E04E6">
      <w:pPr>
        <w:tabs>
          <w:tab w:val="left" w:pos="6946"/>
        </w:tabs>
        <w:jc w:val="center"/>
        <w:rPr>
          <w:b/>
          <w:sz w:val="28"/>
          <w:szCs w:val="28"/>
          <w:lang w:val="lv-LV"/>
        </w:rPr>
      </w:pPr>
      <w:r w:rsidRPr="00D616D8">
        <w:rPr>
          <w:b/>
          <w:sz w:val="28"/>
          <w:szCs w:val="28"/>
          <w:lang w:val="lv-LV"/>
        </w:rPr>
        <w:t>5-4 Ījaba sātans</w:t>
      </w:r>
    </w:p>
    <w:p w:rsidR="00C21E2F" w:rsidRPr="005339E7" w:rsidRDefault="00C21E2F" w:rsidP="00D616D8">
      <w:pPr>
        <w:tabs>
          <w:tab w:val="left" w:pos="6946"/>
        </w:tabs>
        <w:jc w:val="both"/>
        <w:rPr>
          <w:lang w:val="lv-LV"/>
        </w:rPr>
      </w:pPr>
      <w:r w:rsidRPr="005339E7">
        <w:rPr>
          <w:lang w:val="lv-LV"/>
        </w:rPr>
        <w:t xml:space="preserve">Ījaba 1:6: </w:t>
      </w:r>
      <w:r w:rsidR="00E80046" w:rsidRPr="005339E7">
        <w:rPr>
          <w:lang w:val="lv-LV"/>
        </w:rPr>
        <w:t>„Un notika, kādu dienu kad Dieva dēli nāca, lai nostātos Tā Kunga priekšā, tad arīdzan sātans atnāca viņu vidū”.</w:t>
      </w:r>
    </w:p>
    <w:p w:rsidR="00E80046" w:rsidRPr="005339E7" w:rsidRDefault="00E80046" w:rsidP="00D616D8">
      <w:pPr>
        <w:tabs>
          <w:tab w:val="left" w:pos="6946"/>
        </w:tabs>
        <w:jc w:val="both"/>
        <w:rPr>
          <w:lang w:val="lv-LV"/>
        </w:rPr>
      </w:pPr>
    </w:p>
    <w:p w:rsidR="00E80046" w:rsidRPr="005339E7" w:rsidRDefault="00E80046" w:rsidP="00D616D8">
      <w:pPr>
        <w:tabs>
          <w:tab w:val="left" w:pos="6946"/>
        </w:tabs>
        <w:jc w:val="both"/>
        <w:rPr>
          <w:b/>
          <w:lang w:val="lv-LV"/>
        </w:rPr>
      </w:pPr>
      <w:r w:rsidRPr="005339E7">
        <w:rPr>
          <w:b/>
          <w:lang w:val="lv-LV"/>
        </w:rPr>
        <w:t>Tradicionālā interpretācija</w:t>
      </w:r>
    </w:p>
    <w:p w:rsidR="00E80046" w:rsidRPr="005339E7" w:rsidRDefault="00E80046" w:rsidP="00D616D8">
      <w:pPr>
        <w:tabs>
          <w:tab w:val="left" w:pos="6946"/>
        </w:tabs>
        <w:jc w:val="both"/>
        <w:rPr>
          <w:lang w:val="lv-LV"/>
        </w:rPr>
      </w:pPr>
      <w:r w:rsidRPr="005339E7">
        <w:rPr>
          <w:lang w:val="lv-LV"/>
        </w:rPr>
        <w:t xml:space="preserve">Sātans Ījaba grāmatā ir eņģelis, kas eņģeļu klātbutnē debesīs kritizēja Ījabu, </w:t>
      </w:r>
      <w:r w:rsidR="00727764" w:rsidRPr="005339E7">
        <w:rPr>
          <w:lang w:val="lv-LV"/>
        </w:rPr>
        <w:t>kuru viņš bija novērojis, klejo</w:t>
      </w:r>
      <w:r w:rsidRPr="005339E7">
        <w:rPr>
          <w:lang w:val="lv-LV"/>
        </w:rPr>
        <w:t xml:space="preserve">jot pa zemes virsu un domājot, kādus nedarbus viņš var izdarīt. Tad viņš sagādā Ījabam milzu problēmas, cenšoties novērst viņu no Dieva.  </w:t>
      </w:r>
    </w:p>
    <w:p w:rsidR="00380DFF" w:rsidRPr="005339E7" w:rsidRDefault="00380DFF" w:rsidP="00D616D8">
      <w:pPr>
        <w:tabs>
          <w:tab w:val="left" w:pos="6946"/>
        </w:tabs>
        <w:jc w:val="both"/>
        <w:rPr>
          <w:lang w:val="lv-LV"/>
        </w:rPr>
      </w:pPr>
    </w:p>
    <w:p w:rsidR="0018165B" w:rsidRPr="005339E7" w:rsidRDefault="0018165B" w:rsidP="00D616D8">
      <w:pPr>
        <w:tabs>
          <w:tab w:val="left" w:pos="6946"/>
        </w:tabs>
        <w:jc w:val="both"/>
        <w:rPr>
          <w:lang w:val="lv-LV"/>
        </w:rPr>
      </w:pPr>
      <w:r w:rsidRPr="005339E7">
        <w:rPr>
          <w:b/>
          <w:lang w:val="lv-LV"/>
        </w:rPr>
        <w:t xml:space="preserve">Komentāri </w:t>
      </w:r>
    </w:p>
    <w:p w:rsidR="0018165B" w:rsidRPr="005339E7" w:rsidRDefault="0018165B" w:rsidP="00D616D8">
      <w:pPr>
        <w:numPr>
          <w:ilvl w:val="0"/>
          <w:numId w:val="44"/>
        </w:numPr>
        <w:tabs>
          <w:tab w:val="left" w:pos="6946"/>
        </w:tabs>
        <w:jc w:val="both"/>
        <w:rPr>
          <w:lang w:val="lv-LV"/>
        </w:rPr>
      </w:pPr>
      <w:r w:rsidRPr="005339E7">
        <w:rPr>
          <w:lang w:val="lv-LV"/>
        </w:rPr>
        <w:t>Sātans minēts tikai divās pirmajās Ījaba grāmatas nodaļās un nekur nav teikts, ka viņš būtu eņģelis.</w:t>
      </w:r>
    </w:p>
    <w:p w:rsidR="0018165B" w:rsidRPr="005339E7" w:rsidRDefault="0018165B" w:rsidP="00D616D8">
      <w:pPr>
        <w:numPr>
          <w:ilvl w:val="0"/>
          <w:numId w:val="44"/>
        </w:numPr>
        <w:tabs>
          <w:tab w:val="left" w:pos="6946"/>
        </w:tabs>
        <w:jc w:val="both"/>
        <w:rPr>
          <w:lang w:val="lv-LV"/>
        </w:rPr>
      </w:pPr>
      <w:r w:rsidRPr="005339E7">
        <w:rPr>
          <w:lang w:val="lv-LV"/>
        </w:rPr>
        <w:t>No mūsu komentāriem par 1.Moz.6:2 redzams, ka „Dieva dēli” var attiekties uz tiem, kam ir patiesā Dieva atziņa (Rom.8:14; 2.Kor.6:17-18; 1.Jņ.3:1). Eņģeļi neapmelo ticīgos „Dieva priekšā” (2.Pet.2:11).</w:t>
      </w:r>
    </w:p>
    <w:p w:rsidR="0018165B" w:rsidRPr="005339E7" w:rsidRDefault="00727764" w:rsidP="00D616D8">
      <w:pPr>
        <w:numPr>
          <w:ilvl w:val="0"/>
          <w:numId w:val="44"/>
        </w:numPr>
        <w:tabs>
          <w:tab w:val="left" w:pos="6946"/>
        </w:tabs>
        <w:jc w:val="both"/>
        <w:rPr>
          <w:lang w:val="lv-LV"/>
        </w:rPr>
      </w:pPr>
      <w:r w:rsidRPr="005339E7">
        <w:rPr>
          <w:lang w:val="lv-LV"/>
        </w:rPr>
        <w:t xml:space="preserve">Nevar ar pārliecību apgalvot, ka Sātans bija Dieva dēls – viņš atnāca „viņu vidū”. </w:t>
      </w:r>
      <w:r w:rsidR="0018165B" w:rsidRPr="005339E7">
        <w:rPr>
          <w:lang w:val="lv-LV"/>
        </w:rPr>
        <w:t xml:space="preserve">  </w:t>
      </w:r>
    </w:p>
    <w:p w:rsidR="00F66494" w:rsidRPr="005339E7" w:rsidRDefault="00727764" w:rsidP="00D616D8">
      <w:pPr>
        <w:numPr>
          <w:ilvl w:val="0"/>
          <w:numId w:val="44"/>
        </w:numPr>
        <w:tabs>
          <w:tab w:val="left" w:pos="6946"/>
        </w:tabs>
        <w:jc w:val="both"/>
        <w:rPr>
          <w:lang w:val="lv-LV"/>
        </w:rPr>
      </w:pPr>
      <w:r w:rsidRPr="005339E7">
        <w:rPr>
          <w:lang w:val="lv-LV"/>
        </w:rPr>
        <w:t>Sātans aprakstīts ceļojam un klejojam pa zemes virsu. Nav nekādu norādījumu uz to, ka viņš pastrādātu kādas apgrēcības.</w:t>
      </w:r>
      <w:r w:rsidR="00F66494" w:rsidRPr="005339E7">
        <w:rPr>
          <w:lang w:val="lv-LV"/>
        </w:rPr>
        <w:t xml:space="preserve"> No Caharijas</w:t>
      </w:r>
      <w:r w:rsidRPr="005339E7">
        <w:rPr>
          <w:lang w:val="lv-LV"/>
        </w:rPr>
        <w:t xml:space="preserve"> </w:t>
      </w:r>
      <w:r w:rsidR="00F66494" w:rsidRPr="005339E7">
        <w:rPr>
          <w:lang w:val="lv-LV"/>
        </w:rPr>
        <w:t xml:space="preserve">vārdiem var noprast, ka šis izteiciens ebreju valodā tiek lietots ar nozīmi novērot. </w:t>
      </w:r>
    </w:p>
    <w:p w:rsidR="005224C3" w:rsidRPr="005339E7" w:rsidRDefault="00F66494" w:rsidP="00D616D8">
      <w:pPr>
        <w:numPr>
          <w:ilvl w:val="0"/>
          <w:numId w:val="44"/>
        </w:numPr>
        <w:tabs>
          <w:tab w:val="left" w:pos="6946"/>
        </w:tabs>
        <w:jc w:val="both"/>
        <w:rPr>
          <w:lang w:val="lv-LV"/>
        </w:rPr>
      </w:pPr>
      <w:r w:rsidRPr="005339E7">
        <w:rPr>
          <w:lang w:val="lv-LV"/>
        </w:rPr>
        <w:t>Kā sātans varēja būt debesīs un arī virs zemes Ījaba laikā, ja, saskaņā ar populāro uzskatu, viņu nometa zemē Ādama laikā, vai 1914.gadā, kā rakstīts</w:t>
      </w:r>
      <w:r w:rsidR="005224C3" w:rsidRPr="005339E7">
        <w:rPr>
          <w:lang w:val="lv-LV"/>
        </w:rPr>
        <w:t xml:space="preserve"> izdevumā „Watchtower” (Sargtornis)?</w:t>
      </w:r>
    </w:p>
    <w:p w:rsidR="005224C3" w:rsidRPr="005339E7" w:rsidRDefault="005224C3" w:rsidP="00D616D8">
      <w:pPr>
        <w:numPr>
          <w:ilvl w:val="0"/>
          <w:numId w:val="44"/>
        </w:numPr>
        <w:tabs>
          <w:tab w:val="left" w:pos="6946"/>
        </w:tabs>
        <w:jc w:val="both"/>
        <w:rPr>
          <w:lang w:val="lv-LV"/>
        </w:rPr>
      </w:pPr>
      <w:r w:rsidRPr="005339E7">
        <w:rPr>
          <w:lang w:val="lv-LV"/>
        </w:rPr>
        <w:t xml:space="preserve">Atcerieties, ka debesīs nevar būt grēka vai sacelšanās pret Dievu (Ps.5:5-6; Hab.1:13; Mt.6:10; Ps.103:19-21). </w:t>
      </w:r>
    </w:p>
    <w:p w:rsidR="003A460A" w:rsidRPr="005339E7" w:rsidRDefault="00056E0B" w:rsidP="00D616D8">
      <w:pPr>
        <w:numPr>
          <w:ilvl w:val="0"/>
          <w:numId w:val="44"/>
        </w:numPr>
        <w:tabs>
          <w:tab w:val="left" w:pos="6946"/>
        </w:tabs>
        <w:jc w:val="both"/>
        <w:rPr>
          <w:lang w:val="lv-LV"/>
        </w:rPr>
      </w:pPr>
      <w:r w:rsidRPr="005339E7">
        <w:rPr>
          <w:lang w:val="lv-LV"/>
        </w:rPr>
        <w:t xml:space="preserve">Ījaba grāmatas galvenā tēma ir, ka </w:t>
      </w:r>
      <w:r w:rsidR="000152A1" w:rsidRPr="005339E7">
        <w:rPr>
          <w:i/>
          <w:lang w:val="lv-LV"/>
        </w:rPr>
        <w:t>Dievs</w:t>
      </w:r>
      <w:r w:rsidR="000152A1" w:rsidRPr="005339E7">
        <w:rPr>
          <w:lang w:val="lv-LV"/>
        </w:rPr>
        <w:t xml:space="preserve"> ienesa problēmas Ījaba dzīvē un tās galu galā padarīja viņu par vēl taisnāku cilvēku (Ījaba 2:10; 16:11; 19:21; 23:16; 42:11). Ievērojiet, ka Ījabs neticēja, ka tikai labas lietas nāk no Dieva; viņš nekur nevaino sātanu savās problēmās. Ījabs saprata, ka viņa ciešanas likušas viņam </w:t>
      </w:r>
      <w:r w:rsidR="003A460A" w:rsidRPr="005339E7">
        <w:rPr>
          <w:lang w:val="lv-LV"/>
        </w:rPr>
        <w:t>iepazīt Dievu vairāk praksē nekā teorijā – „Līdz šim es tikai no ļaudīm biju dzirdējis par Tevi, tagad arī mana acsTevi skatījusi!” (42:5). Tā kā problēmas dara mūs taisnākus, ja mēs uz tām pareizi reaģējam (Ebr.12:5-11), tad kamdēļ gan grēcīga, ļauna būtne, kas grib, lai mēs aizgrieztos no Dieva, nestu tās mūsu dzīvē, kad tās mūs dara taisnākus un tuvina mūs Dievam?</w:t>
      </w:r>
    </w:p>
    <w:p w:rsidR="00727764" w:rsidRPr="005339E7" w:rsidRDefault="003A460A" w:rsidP="00D616D8">
      <w:pPr>
        <w:numPr>
          <w:ilvl w:val="0"/>
          <w:numId w:val="44"/>
        </w:numPr>
        <w:tabs>
          <w:tab w:val="left" w:pos="6946"/>
        </w:tabs>
        <w:jc w:val="both"/>
        <w:rPr>
          <w:lang w:val="lv-LV"/>
        </w:rPr>
      </w:pPr>
      <w:r w:rsidRPr="005339E7">
        <w:rPr>
          <w:lang w:val="lv-LV"/>
        </w:rPr>
        <w:t xml:space="preserve">Tas, ka sātans un Dieva dēli bija „Tā Kunga priekšā”, </w:t>
      </w:r>
      <w:r w:rsidR="00A06487" w:rsidRPr="005339E7">
        <w:rPr>
          <w:lang w:val="lv-LV"/>
        </w:rPr>
        <w:t xml:space="preserve">pie Tā Kunga (1:6; 2:7), nenozīmē, ka tas obligāti notika debesīs. Dieva pārstāvji nes Dieva vārdu, piem., eņģeli, kurš veda Izraēlu cauri tuksnesim, sauca par „To Kungu”, jo viņā mājoja Dieva Vārds (2.Moz.23:20-21), bet tas nebija Pats Dievs personīgi (2.Moz.33:20 salīdz. ar 12.p.). Līdzīgi, arī priesteri pārstāv Dievu (2.Laiku 19:6) un nonākt viņu priekšā nozīmēja nonākt Tā Kunga priekšā (5.Moz.19:17). </w:t>
      </w:r>
      <w:r w:rsidR="00940259" w:rsidRPr="005339E7">
        <w:rPr>
          <w:lang w:val="lv-LV"/>
        </w:rPr>
        <w:t>Kains „aizgāja no Dieva acīm” (1.Moz.4:16) – nevis no debesīm, bet droši vien prom no eņģeļa –ķeruba klātbūtnes. Jēzu kā bērniņu nesa uz Jeruzalemi, „lai to stādītu Tam Kungam priekšā”</w:t>
      </w:r>
      <w:r w:rsidR="000F705B" w:rsidRPr="005339E7">
        <w:rPr>
          <w:lang w:val="lv-LV"/>
        </w:rPr>
        <w:t xml:space="preserve"> (Lk.2:22)</w:t>
      </w:r>
      <w:r w:rsidR="00940259" w:rsidRPr="005339E7">
        <w:rPr>
          <w:lang w:val="lv-LV"/>
        </w:rPr>
        <w:t xml:space="preserve"> – tas ir, priestera priekšā. </w:t>
      </w:r>
      <w:r w:rsidR="00A06487" w:rsidRPr="005339E7">
        <w:rPr>
          <w:lang w:val="lv-LV"/>
        </w:rPr>
        <w:t xml:space="preserve">  </w:t>
      </w:r>
      <w:r w:rsidR="00F66494" w:rsidRPr="005339E7">
        <w:rPr>
          <w:lang w:val="lv-LV"/>
        </w:rPr>
        <w:t xml:space="preserve"> </w:t>
      </w:r>
      <w:r w:rsidR="00727764" w:rsidRPr="005339E7">
        <w:rPr>
          <w:lang w:val="lv-LV"/>
        </w:rPr>
        <w:t xml:space="preserve"> </w:t>
      </w:r>
    </w:p>
    <w:p w:rsidR="00DC3B87" w:rsidRPr="005339E7" w:rsidRDefault="006D3CFF" w:rsidP="00D616D8">
      <w:pPr>
        <w:numPr>
          <w:ilvl w:val="0"/>
          <w:numId w:val="44"/>
        </w:numPr>
        <w:tabs>
          <w:tab w:val="left" w:pos="6946"/>
        </w:tabs>
        <w:jc w:val="both"/>
        <w:rPr>
          <w:lang w:val="lv-LV"/>
        </w:rPr>
      </w:pPr>
      <w:r w:rsidRPr="005339E7">
        <w:rPr>
          <w:lang w:val="lv-LV"/>
        </w:rPr>
        <w:t>Pievērsiet uzmanību tam, ka sātanam bija jāsaņem vara no Dieva (Ījaba 2:3-6); viņam pašam tādas varas nebija un patiesībā tas bija Dievs, kas pievērsa sātana uzmanību Ījabam (1:8). Ījabs atzīst, ka Dievs ir viņa ciešanu avots: „Ja Viņš to nedara, kas tad ir tas, kas to dara?”</w:t>
      </w:r>
      <w:r w:rsidR="00DC3B87" w:rsidRPr="005339E7">
        <w:rPr>
          <w:lang w:val="lv-LV"/>
        </w:rPr>
        <w:t xml:space="preserve"> (Ījaba 9:24). Ījabs neticēja, ka kāds cits būtu vainojams, ne Dievs. </w:t>
      </w:r>
    </w:p>
    <w:p w:rsidR="00B244E4" w:rsidRPr="005339E7" w:rsidRDefault="000035ED" w:rsidP="00D616D8">
      <w:pPr>
        <w:numPr>
          <w:ilvl w:val="0"/>
          <w:numId w:val="44"/>
        </w:numPr>
        <w:tabs>
          <w:tab w:val="left" w:pos="6946"/>
        </w:tabs>
        <w:jc w:val="both"/>
        <w:rPr>
          <w:lang w:val="lv-LV"/>
        </w:rPr>
      </w:pPr>
      <w:r w:rsidRPr="005339E7">
        <w:rPr>
          <w:lang w:val="lv-LV"/>
        </w:rPr>
        <w:t xml:space="preserve"> </w:t>
      </w:r>
      <w:r w:rsidR="00DC3B87" w:rsidRPr="005339E7">
        <w:rPr>
          <w:lang w:val="lv-LV"/>
        </w:rPr>
        <w:t>Nav nekādas norādes uz to, ka sātans būtu darījis kādu grēka darbu. Sātans neko nepareizi nedara un nesaka; viņš tikai izsaka pieņēmumu, ka Ījaba kalpošana Dievam varētu būt saistīta ar to, ka Dievs viņu ir materiāli un visādi svētījis. Tad dievs dod viņam v</w:t>
      </w:r>
      <w:r w:rsidR="009E71F9" w:rsidRPr="005339E7">
        <w:rPr>
          <w:lang w:val="lv-LV"/>
        </w:rPr>
        <w:t xml:space="preserve">aru izstiept roku un pieskarties tam, kas Ījabam pieder. </w:t>
      </w:r>
      <w:r w:rsidR="00B244E4" w:rsidRPr="005339E7">
        <w:rPr>
          <w:lang w:val="lv-LV"/>
        </w:rPr>
        <w:t>Atkal un atkal ir uzsvērts, tieši uzsvērts, ka Dieva ziņā bija radīt problēmas Ījaba dzīvē, sātanam pašam tādas varas nebija (1:12,16; 2:3,10; 6:4; 8:4; 19:21; 42:18).</w:t>
      </w:r>
    </w:p>
    <w:p w:rsidR="00212F7B" w:rsidRPr="005339E7" w:rsidRDefault="000035ED" w:rsidP="00D616D8">
      <w:pPr>
        <w:numPr>
          <w:ilvl w:val="0"/>
          <w:numId w:val="44"/>
        </w:numPr>
        <w:tabs>
          <w:tab w:val="left" w:pos="6946"/>
        </w:tabs>
        <w:jc w:val="both"/>
        <w:rPr>
          <w:lang w:val="lv-LV"/>
        </w:rPr>
      </w:pPr>
      <w:r w:rsidRPr="005339E7">
        <w:rPr>
          <w:lang w:val="lv-LV"/>
        </w:rPr>
        <w:t xml:space="preserve"> Pat ja sātans Ījaba grāmatā būtu eņģelis, nav nekāda pamata domāt, ka tas būtu grēcīgs. Eņģelis teica Ābrahāmam upurēt Īzāku, lai parbaudītu cik paklausīgs būs Ābrahāms, tad viņš teica: „Es zinu, ka tu bīsties Dieva un neesi taupījis savu vienīgo dēlu Manis labad”</w:t>
      </w:r>
      <w:r w:rsidR="00DC3B87" w:rsidRPr="005339E7">
        <w:rPr>
          <w:lang w:val="lv-LV"/>
        </w:rPr>
        <w:t xml:space="preserve"> </w:t>
      </w:r>
      <w:r w:rsidR="00212F7B" w:rsidRPr="005339E7">
        <w:rPr>
          <w:lang w:val="lv-LV"/>
        </w:rPr>
        <w:t>(1.Moz.22:12). Līdzīgi arī eņģelis izveda Izraēlu no Ēģiptes un „tevi ir vadījis tuksnesī visus šos četrdesmit gadus, lai tevi pazemotu un lai tevi pārbaudītu, lai Viņš zinātu, kas ir tavā sirdsprātā, vai tu Viņa baušļus turēsi vai ne” (5.Moz.8:2). Dievs pats zina visas lietas, bet eņģeļi ienes problēmas padoto dzīvēs, lai redzētu kā tie reaģēs. Varētu arī tā saprast Ījaba sātanu. Atcerieties, ka 4.Moz.22:22 Tā Kunga eņģelis nosaukts par Bileāma pretinieku (sātanu).</w:t>
      </w:r>
    </w:p>
    <w:p w:rsidR="00E24507" w:rsidRPr="005339E7" w:rsidRDefault="0095581D" w:rsidP="00D616D8">
      <w:pPr>
        <w:numPr>
          <w:ilvl w:val="0"/>
          <w:numId w:val="44"/>
        </w:numPr>
        <w:tabs>
          <w:tab w:val="left" w:pos="6946"/>
        </w:tabs>
        <w:jc w:val="both"/>
        <w:rPr>
          <w:lang w:val="lv-LV"/>
        </w:rPr>
      </w:pPr>
      <w:r w:rsidRPr="005339E7">
        <w:rPr>
          <w:lang w:val="lv-LV"/>
        </w:rPr>
        <w:t xml:space="preserve"> D</w:t>
      </w:r>
      <w:r w:rsidR="005E1C9C" w:rsidRPr="005339E7">
        <w:rPr>
          <w:lang w:val="lv-LV"/>
        </w:rPr>
        <w:t xml:space="preserve">audz ir runāts arī par to, ka Ījaba 1 un Cah.3:1,2 mēs lasām par </w:t>
      </w:r>
      <w:r w:rsidRPr="005339E7">
        <w:rPr>
          <w:i/>
          <w:lang w:val="lv-LV"/>
        </w:rPr>
        <w:t>Sātanu</w:t>
      </w:r>
      <w:r w:rsidR="00083050" w:rsidRPr="005339E7">
        <w:rPr>
          <w:i/>
          <w:lang w:val="lv-LV"/>
        </w:rPr>
        <w:t>, ha Satan</w:t>
      </w:r>
      <w:r w:rsidRPr="005339E7">
        <w:rPr>
          <w:lang w:val="lv-LV"/>
        </w:rPr>
        <w:t>, pretinieku ar noteikto artikulu. Angļu valodā noteiktais artikuls ir zīmīgs. Ja es runāju par sevi kā par personu, indivīdu es saku „Dankans”. Ja pirms īpašvārda liek noteikto artikulu, tad mans vārds ir drīzāk saistāms ar manas darbības veidu. Restorānā, pievēršot kāda noteikta oficianta uzmanību, jūs varat saukt: „Oficiant!” (</w:t>
      </w:r>
      <w:r w:rsidR="00861A6A" w:rsidRPr="005339E7">
        <w:rPr>
          <w:lang w:val="lv-LV"/>
        </w:rPr>
        <w:t>Waiter!). J</w:t>
      </w:r>
      <w:r w:rsidRPr="005339E7">
        <w:rPr>
          <w:lang w:val="lv-LV"/>
        </w:rPr>
        <w:t>ūs</w:t>
      </w:r>
      <w:r w:rsidR="00861A6A" w:rsidRPr="005339E7">
        <w:rPr>
          <w:lang w:val="lv-LV"/>
        </w:rPr>
        <w:t xml:space="preserve"> </w:t>
      </w:r>
      <w:r w:rsidRPr="005339E7">
        <w:rPr>
          <w:lang w:val="lv-LV"/>
        </w:rPr>
        <w:t>lietosit šo vārdu ar noteikto artikulu tikai runājot par viņa funkciju izpildi – piem.,</w:t>
      </w:r>
      <w:r w:rsidR="00861A6A" w:rsidRPr="005339E7">
        <w:rPr>
          <w:i/>
          <w:lang w:val="lv-LV"/>
        </w:rPr>
        <w:t xml:space="preserve"> „Š</w:t>
      </w:r>
      <w:r w:rsidRPr="005339E7">
        <w:rPr>
          <w:i/>
          <w:lang w:val="lv-LV"/>
        </w:rPr>
        <w:t>is</w:t>
      </w:r>
      <w:r w:rsidR="00861A6A" w:rsidRPr="005339E7">
        <w:rPr>
          <w:lang w:val="lv-LV"/>
        </w:rPr>
        <w:t xml:space="preserve"> oficiants (</w:t>
      </w:r>
      <w:r w:rsidR="00861A6A" w:rsidRPr="005339E7">
        <w:rPr>
          <w:i/>
          <w:lang w:val="lv-LV"/>
        </w:rPr>
        <w:t>the</w:t>
      </w:r>
      <w:r w:rsidRPr="005339E7">
        <w:rPr>
          <w:lang w:val="lv-LV"/>
        </w:rPr>
        <w:t xml:space="preserve"> waiter) mani slikti apkalpoja</w:t>
      </w:r>
      <w:r w:rsidR="00861A6A" w:rsidRPr="005339E7">
        <w:rPr>
          <w:lang w:val="lv-LV"/>
        </w:rPr>
        <w:t xml:space="preserve">”. Šajā gadījumā ebreju un angļu valodas operē līdzīgi. Tātad, kad mēs Ījaba 1 un Caharijas 3 lasām par Sātanu </w:t>
      </w:r>
      <w:r w:rsidR="00861A6A" w:rsidRPr="005339E7">
        <w:rPr>
          <w:i/>
          <w:lang w:val="lv-LV"/>
        </w:rPr>
        <w:t>ha Satan</w:t>
      </w:r>
      <w:r w:rsidR="00861A6A" w:rsidRPr="005339E7">
        <w:rPr>
          <w:lang w:val="lv-LV"/>
        </w:rPr>
        <w:t xml:space="preserve">, mēs nelasām par kādu būtni, kuras vārds ir Sātans, bet gan par personu, kas </w:t>
      </w:r>
      <w:r w:rsidR="00861A6A" w:rsidRPr="005339E7">
        <w:rPr>
          <w:i/>
          <w:lang w:val="lv-LV"/>
        </w:rPr>
        <w:t xml:space="preserve">darbojas </w:t>
      </w:r>
      <w:r w:rsidR="00861A6A" w:rsidRPr="005339E7">
        <w:rPr>
          <w:lang w:val="lv-LV"/>
        </w:rPr>
        <w:t>kā sātans vai pretinieks.</w:t>
      </w:r>
      <w:r w:rsidR="00E24507" w:rsidRPr="005339E7">
        <w:rPr>
          <w:lang w:val="lv-LV"/>
        </w:rPr>
        <w:t xml:space="preserve"> Dianne Bergera uzskata par svarīgu ka: „Vārds ‘Sātans’ ir li</w:t>
      </w:r>
      <w:r w:rsidR="008A0767" w:rsidRPr="005339E7">
        <w:rPr>
          <w:lang w:val="lv-LV"/>
        </w:rPr>
        <w:t>etots ar noteikto artikulu, norā</w:t>
      </w:r>
      <w:r w:rsidR="00E24507" w:rsidRPr="005339E7">
        <w:rPr>
          <w:lang w:val="lv-LV"/>
        </w:rPr>
        <w:t xml:space="preserve">dot uz tā lietošanu kā titulu vai aprakstu, bet ne īpašvārdu” (1). Citiem vārdiem, ‘Sātans’ nav kādas būtnes īpašvārds, tas ir raksturojums, norādot uz darbības veidu, šajā gadījumā – pretinieks. </w:t>
      </w:r>
    </w:p>
    <w:p w:rsidR="006D3CFF" w:rsidRPr="005339E7" w:rsidRDefault="00E24507" w:rsidP="00D616D8">
      <w:pPr>
        <w:numPr>
          <w:ilvl w:val="0"/>
          <w:numId w:val="44"/>
        </w:numPr>
        <w:tabs>
          <w:tab w:val="left" w:pos="6946"/>
        </w:tabs>
        <w:jc w:val="both"/>
        <w:rPr>
          <w:lang w:val="lv-LV"/>
        </w:rPr>
      </w:pPr>
      <w:r w:rsidRPr="005339E7">
        <w:rPr>
          <w:lang w:val="lv-LV"/>
        </w:rPr>
        <w:t>Mēs lasām un uztveram Ījaba grāmatas rakstības stilu daudz savādāk nekā to uztvēra tās sākotnējie lasītāji. Turpinot 12.punktā uzsvērto domu, krievu literatūras kritiķis Vladimirs Props</w:t>
      </w:r>
      <w:r w:rsidR="00657AAF" w:rsidRPr="005339E7">
        <w:rPr>
          <w:lang w:val="lv-LV"/>
        </w:rPr>
        <w:t xml:space="preserve"> </w:t>
      </w:r>
      <w:r w:rsidRPr="005339E7">
        <w:rPr>
          <w:lang w:val="lv-LV"/>
        </w:rPr>
        <w:t xml:space="preserve">norāda, ka visus tā laika stāstus un folkloru raksturo </w:t>
      </w:r>
      <w:r w:rsidR="00657AAF" w:rsidRPr="005339E7">
        <w:rPr>
          <w:lang w:val="lv-LV"/>
        </w:rPr>
        <w:t xml:space="preserve">personāži ar stingri noteiktu funkciju – varonis,  varoņa līdzgaitnieks, draugi / skatītāji un </w:t>
      </w:r>
      <w:r w:rsidR="00657AAF" w:rsidRPr="005339E7">
        <w:rPr>
          <w:i/>
          <w:lang w:val="lv-LV"/>
        </w:rPr>
        <w:t>pretinieks</w:t>
      </w:r>
      <w:r w:rsidR="00657AAF" w:rsidRPr="005339E7">
        <w:rPr>
          <w:lang w:val="lv-LV"/>
        </w:rPr>
        <w:t xml:space="preserve"> (2). Es pieņemu, ka Ījabs bija vēsturiska persona, taču viņa grāmata ir rakstīta ebreju dzejas formātā kā balāde. Tadējādi sākotnējie lasītāji neuztvertu Sātanu, </w:t>
      </w:r>
      <w:r w:rsidR="00657AAF" w:rsidRPr="005339E7">
        <w:rPr>
          <w:i/>
          <w:lang w:val="lv-LV"/>
        </w:rPr>
        <w:t>ha Satan</w:t>
      </w:r>
      <w:r w:rsidR="00657AAF" w:rsidRPr="005339E7">
        <w:rPr>
          <w:lang w:val="lv-LV"/>
        </w:rPr>
        <w:t xml:space="preserve">, kā kādu kosmisku ļaunuma iemiesojumu. </w:t>
      </w:r>
      <w:r w:rsidR="0013673B" w:rsidRPr="005339E7">
        <w:rPr>
          <w:lang w:val="lv-LV"/>
        </w:rPr>
        <w:t xml:space="preserve">Personāžs, kas darbojas kā „pretinieks”, raksturotu dabīgu tā laika poētiska darba uztveri. </w:t>
      </w:r>
      <w:r w:rsidRPr="005339E7">
        <w:rPr>
          <w:lang w:val="lv-LV"/>
        </w:rPr>
        <w:t xml:space="preserve">   </w:t>
      </w:r>
      <w:r w:rsidR="00861A6A" w:rsidRPr="005339E7">
        <w:rPr>
          <w:lang w:val="lv-LV"/>
        </w:rPr>
        <w:t xml:space="preserve">  </w:t>
      </w:r>
      <w:r w:rsidR="0095581D" w:rsidRPr="005339E7">
        <w:rPr>
          <w:lang w:val="lv-LV"/>
        </w:rPr>
        <w:t xml:space="preserve"> </w:t>
      </w:r>
      <w:r w:rsidR="006D3CFF" w:rsidRPr="005339E7">
        <w:rPr>
          <w:lang w:val="lv-LV"/>
        </w:rPr>
        <w:t xml:space="preserve"> </w:t>
      </w:r>
    </w:p>
    <w:p w:rsidR="0018165B" w:rsidRPr="005339E7" w:rsidRDefault="0018165B" w:rsidP="00D616D8">
      <w:pPr>
        <w:tabs>
          <w:tab w:val="left" w:pos="6946"/>
        </w:tabs>
        <w:jc w:val="both"/>
        <w:rPr>
          <w:lang w:val="lv-LV"/>
        </w:rPr>
      </w:pPr>
      <w:r w:rsidRPr="005339E7">
        <w:rPr>
          <w:lang w:val="lv-LV"/>
        </w:rPr>
        <w:t xml:space="preserve"> </w:t>
      </w:r>
    </w:p>
    <w:p w:rsidR="0013673B" w:rsidRPr="005339E7" w:rsidRDefault="0013673B" w:rsidP="00D616D8">
      <w:pPr>
        <w:tabs>
          <w:tab w:val="left" w:pos="6946"/>
        </w:tabs>
        <w:jc w:val="both"/>
        <w:rPr>
          <w:lang w:val="lv-LV"/>
        </w:rPr>
      </w:pPr>
    </w:p>
    <w:p w:rsidR="0013673B" w:rsidRPr="005339E7" w:rsidRDefault="0013673B" w:rsidP="00D616D8">
      <w:pPr>
        <w:tabs>
          <w:tab w:val="left" w:pos="6946"/>
        </w:tabs>
        <w:jc w:val="both"/>
        <w:rPr>
          <w:b/>
          <w:lang w:val="lv-LV"/>
        </w:rPr>
      </w:pPr>
      <w:r w:rsidRPr="005339E7">
        <w:rPr>
          <w:b/>
          <w:lang w:val="lv-LV"/>
        </w:rPr>
        <w:t>Iespējamie paskaidrojumi</w:t>
      </w:r>
    </w:p>
    <w:p w:rsidR="00FD6ED6" w:rsidRPr="005339E7" w:rsidRDefault="00227766" w:rsidP="00D616D8">
      <w:pPr>
        <w:numPr>
          <w:ilvl w:val="0"/>
          <w:numId w:val="45"/>
        </w:numPr>
        <w:tabs>
          <w:tab w:val="left" w:pos="6946"/>
        </w:tabs>
        <w:jc w:val="both"/>
        <w:rPr>
          <w:lang w:val="lv-LV"/>
        </w:rPr>
      </w:pPr>
      <w:r w:rsidRPr="005339E7">
        <w:rPr>
          <w:lang w:val="lv-LV"/>
        </w:rPr>
        <w:t>Kā mēs jau redzējām</w:t>
      </w:r>
      <w:r w:rsidR="00491FB6" w:rsidRPr="005339E7">
        <w:rPr>
          <w:lang w:val="lv-LV"/>
        </w:rPr>
        <w:t>,</w:t>
      </w:r>
      <w:r w:rsidRPr="005339E7">
        <w:rPr>
          <w:lang w:val="lv-LV"/>
        </w:rPr>
        <w:t xml:space="preserve"> nākt „Dieva priekšā” nozīmē nākt Dieva pārstāvja priekšā, piemēram, priestera vai eņģeļa priekšā.</w:t>
      </w:r>
      <w:r w:rsidR="00491FB6" w:rsidRPr="005339E7">
        <w:rPr>
          <w:lang w:val="lv-LV"/>
        </w:rPr>
        <w:t xml:space="preserve"> „Dieva dēli” – tā laika ticīgie nāca priestera vai eņģeļa priekšā, iespējams, reliģisku svētku laikā. Kāds no tiem, svētku mielasta laikā varētu būt bildis, ka nebūt jābrīnās par Ījaba lielo uzticību Dievam, jo Dievs viņu ir tik bagātīgi svētījis kā reti kuru. Un Dievs deva tam varu likt Ījabam ciest, lai parādītu, ka Ījaba Dieva mīlestība nav proporcionāla svētībai,</w:t>
      </w:r>
      <w:r w:rsidR="00201074" w:rsidRPr="005339E7">
        <w:rPr>
          <w:lang w:val="lv-LV"/>
        </w:rPr>
        <w:t xml:space="preserve"> ko Dievs</w:t>
      </w:r>
      <w:r w:rsidR="00FD6ED6" w:rsidRPr="005339E7">
        <w:rPr>
          <w:lang w:val="lv-LV"/>
        </w:rPr>
        <w:t xml:space="preserve"> tam devis. </w:t>
      </w:r>
    </w:p>
    <w:p w:rsidR="00A92434" w:rsidRPr="005339E7" w:rsidRDefault="00FD6ED6" w:rsidP="00D616D8">
      <w:pPr>
        <w:numPr>
          <w:ilvl w:val="0"/>
          <w:numId w:val="45"/>
        </w:numPr>
        <w:tabs>
          <w:tab w:val="left" w:pos="6946"/>
        </w:tabs>
        <w:jc w:val="both"/>
        <w:rPr>
          <w:lang w:val="lv-LV"/>
        </w:rPr>
      </w:pPr>
      <w:r w:rsidRPr="005339E7">
        <w:rPr>
          <w:lang w:val="lv-LV"/>
        </w:rPr>
        <w:t>Iespējams, ka par pretiniekiem varētu nosaukt arī trīs Ījaba „draugus” – jo grāmatas beigās Dieva „dusmu kvēle ir iedegusies” pret tiem (bet Sātana vārds netiek nosaukts). Viņu teiktais Ījabam parāda viņu šaubas par Ījaba godīgumu un aizdomas, k</w:t>
      </w:r>
      <w:r w:rsidR="00A92434" w:rsidRPr="005339E7">
        <w:rPr>
          <w:lang w:val="lv-LV"/>
        </w:rPr>
        <w:t>a viņa ticība ir mazinājusies līdz</w:t>
      </w:r>
      <w:r w:rsidRPr="005339E7">
        <w:rPr>
          <w:lang w:val="lv-LV"/>
        </w:rPr>
        <w:t xml:space="preserve"> ar Dieva svētības</w:t>
      </w:r>
      <w:r w:rsidR="00A92434" w:rsidRPr="005339E7">
        <w:rPr>
          <w:lang w:val="lv-LV"/>
        </w:rPr>
        <w:t xml:space="preserve"> noņemšanu – „Bet tagad, kad tev pašam tas ir uznācis, tad tu esi nokāris galvu, kad tevi pašu tas skar, tad tu esi iztrūcinājies…kas tad, nevainīgs būdams, ir aizgājis bojā (jo izskatījās, ka Ījabs teju teju aizies bojā)?” Tā bilda Ēlifass (Ījaba 4:5 &amp; 7).</w:t>
      </w:r>
    </w:p>
    <w:p w:rsidR="00453567" w:rsidRPr="005339E7" w:rsidRDefault="00A92434" w:rsidP="00D616D8">
      <w:pPr>
        <w:numPr>
          <w:ilvl w:val="0"/>
          <w:numId w:val="45"/>
        </w:numPr>
        <w:tabs>
          <w:tab w:val="left" w:pos="6946"/>
        </w:tabs>
        <w:jc w:val="both"/>
        <w:rPr>
          <w:lang w:val="lv-LV"/>
        </w:rPr>
      </w:pPr>
      <w:r w:rsidRPr="005339E7">
        <w:rPr>
          <w:lang w:val="lv-LV"/>
        </w:rPr>
        <w:t>Ir izteikti pieņēmumi, ka Ījaba grāmatas prologs ir faktiski literārs paņēmiens, lai nostādītu mūs teoloģiskas problēmas priekšā, piemēram, saistība starp k</w:t>
      </w:r>
      <w:r w:rsidR="00500261" w:rsidRPr="005339E7">
        <w:rPr>
          <w:lang w:val="lv-LV"/>
        </w:rPr>
        <w:t>alpošanu Dievam un Dieva svētības saņemšanu un grēku un ciešanām.</w:t>
      </w:r>
      <w:r w:rsidR="000E23CE" w:rsidRPr="005339E7">
        <w:rPr>
          <w:lang w:val="lv-LV"/>
        </w:rPr>
        <w:t xml:space="preserve"> Bet mums ir jāatceras, ka vēlāk Raksti attēlo Ījaba dzīves stāstu kā burtiski notiekošu un pašu Ījabu kā reālu vēsturisku personu. Taču ir pilnīgi iespējams, ka saruna starp Dievu un Sātanu nav burtiska notikuma </w:t>
      </w:r>
      <w:r w:rsidR="00453567" w:rsidRPr="005339E7">
        <w:rPr>
          <w:lang w:val="lv-LV"/>
        </w:rPr>
        <w:t>atainojums, bet vienkārši priekšvārd</w:t>
      </w:r>
      <w:r w:rsidR="000E23CE" w:rsidRPr="005339E7">
        <w:rPr>
          <w:lang w:val="lv-LV"/>
        </w:rPr>
        <w:t>s, kas uzstāda</w:t>
      </w:r>
      <w:r w:rsidR="00453567" w:rsidRPr="005339E7">
        <w:rPr>
          <w:lang w:val="lv-LV"/>
        </w:rPr>
        <w:t xml:space="preserve"> apsprieža</w:t>
      </w:r>
      <w:r w:rsidR="000E23CE" w:rsidRPr="005339E7">
        <w:rPr>
          <w:lang w:val="lv-LV"/>
        </w:rPr>
        <w:t>mās problēmas vēsturiska satura stāstījuma ievadā.</w:t>
      </w:r>
      <w:r w:rsidR="00453567" w:rsidRPr="005339E7">
        <w:rPr>
          <w:lang w:val="lv-LV"/>
        </w:rPr>
        <w:t xml:space="preserve"> Par to ir vērts padomāt. Taču mani šī doma pārāk neaizrauj, jo vairāk tāpēc ka Rakstos līdzīgu piemēru vairs gandrīz nav. </w:t>
      </w:r>
    </w:p>
    <w:p w:rsidR="00BB3C0C" w:rsidRPr="005339E7" w:rsidRDefault="00453567" w:rsidP="00D616D8">
      <w:pPr>
        <w:numPr>
          <w:ilvl w:val="0"/>
          <w:numId w:val="45"/>
        </w:numPr>
        <w:tabs>
          <w:tab w:val="left" w:pos="6946"/>
        </w:tabs>
        <w:jc w:val="both"/>
        <w:rPr>
          <w:lang w:val="lv-LV"/>
        </w:rPr>
      </w:pPr>
      <w:r w:rsidRPr="005339E7">
        <w:rPr>
          <w:lang w:val="lv-LV"/>
        </w:rPr>
        <w:t xml:space="preserve">Draugi uzstāj, ka „iznīcinātājs” [ar ko viņi noteikti domājuši kādu no agrīnajiem mūsdienu ‘velna’ paveidiem] viņam uzbrucis – taču Ījabs ir pārliecināts, ka tā ir </w:t>
      </w:r>
      <w:r w:rsidRPr="005339E7">
        <w:rPr>
          <w:i/>
          <w:lang w:val="lv-LV"/>
        </w:rPr>
        <w:t>Dieva</w:t>
      </w:r>
      <w:r w:rsidRPr="005339E7">
        <w:rPr>
          <w:lang w:val="lv-LV"/>
        </w:rPr>
        <w:t xml:space="preserve"> roka, kas viņu piemeklējusi (Ījaba 15:21 salīdz. ar 19:10; 13:21).</w:t>
      </w:r>
      <w:r w:rsidR="00BB74C2" w:rsidRPr="005339E7">
        <w:rPr>
          <w:lang w:val="lv-LV"/>
        </w:rPr>
        <w:t xml:space="preserve"> Savā ziņā Ījaba grāmata sagrauj persiešu un kānaāniešu mītus par ‘Sātana’ tēlu. Ījaba grāmata kā stāstā par viņa ciešanām, tā arī specifiskajā stāstījuma veidā tiecas parādīt, ka būt</w:t>
      </w:r>
      <w:r w:rsidR="00C56B36" w:rsidRPr="005339E7">
        <w:rPr>
          <w:lang w:val="lv-LV"/>
        </w:rPr>
        <w:t>iskākie dzīves jautājumi ir būt „godīgiem pret Dievu” un nedomāt, vai tik mūs nav piemeklējusi kāda ļauna būtne; jo Dieva roka, kas sita Ījabu (Ījaba 19:21) ir ‘Sātana’ roka, kura varā Dievs ir Ījabu uz laiku nodevis</w:t>
      </w:r>
      <w:r w:rsidR="00BB74C2" w:rsidRPr="005339E7">
        <w:rPr>
          <w:lang w:val="lv-LV"/>
        </w:rPr>
        <w:t xml:space="preserve"> </w:t>
      </w:r>
      <w:r w:rsidR="00C56B36" w:rsidRPr="005339E7">
        <w:rPr>
          <w:lang w:val="lv-LV"/>
        </w:rPr>
        <w:t>(Ījaba</w:t>
      </w:r>
      <w:r w:rsidR="009D57B3" w:rsidRPr="005339E7">
        <w:rPr>
          <w:lang w:val="lv-LV"/>
        </w:rPr>
        <w:t xml:space="preserve"> </w:t>
      </w:r>
      <w:r w:rsidR="00C56B36" w:rsidRPr="005339E7">
        <w:rPr>
          <w:lang w:val="lv-LV"/>
        </w:rPr>
        <w:t xml:space="preserve">1:12). Ījabs saka, ka draugi maldās savos uzskatos – viņiem būtu jāieskatās sevī nevis jāfantazē par kāda neredzama iedomāta ļaunuma darbību: </w:t>
      </w:r>
      <w:r w:rsidR="00BB3C0C" w:rsidRPr="005339E7">
        <w:rPr>
          <w:lang w:val="lv-LV"/>
        </w:rPr>
        <w:t>„Kad jūs sakāt: kā mēs to vajāsim un ka tā vaina meklējama manī pašā, - tad bīstaities jūs paši no zobena, jo tamlīdzīgi apvainojumi pelna sodu ar zobenu, lai jūs atzītu, ka vēl pastāv tiesa!” (Ījaba 19:28,29).</w:t>
      </w:r>
    </w:p>
    <w:p w:rsidR="00BB3C0C" w:rsidRPr="005339E7" w:rsidRDefault="00BB3C0C" w:rsidP="00D616D8">
      <w:pPr>
        <w:tabs>
          <w:tab w:val="left" w:pos="6946"/>
        </w:tabs>
        <w:jc w:val="both"/>
        <w:rPr>
          <w:lang w:val="lv-LV"/>
        </w:rPr>
      </w:pPr>
    </w:p>
    <w:p w:rsidR="00BB3C0C" w:rsidRPr="005339E7" w:rsidRDefault="00BB3C0C" w:rsidP="004E04E6">
      <w:pPr>
        <w:tabs>
          <w:tab w:val="left" w:pos="6946"/>
        </w:tabs>
        <w:rPr>
          <w:b/>
          <w:lang w:val="lv-LV"/>
        </w:rPr>
      </w:pPr>
      <w:r w:rsidRPr="005339E7">
        <w:rPr>
          <w:b/>
          <w:lang w:val="lv-LV"/>
        </w:rPr>
        <w:t>Piezīmes</w:t>
      </w:r>
    </w:p>
    <w:p w:rsidR="00BB3C0C" w:rsidRPr="005339E7" w:rsidRDefault="00BB3C0C" w:rsidP="004E04E6">
      <w:pPr>
        <w:numPr>
          <w:ilvl w:val="0"/>
          <w:numId w:val="46"/>
        </w:numPr>
        <w:tabs>
          <w:tab w:val="left" w:pos="6946"/>
        </w:tabs>
        <w:rPr>
          <w:lang w:val="lv-LV"/>
        </w:rPr>
      </w:pPr>
      <w:r w:rsidRPr="005339E7">
        <w:rPr>
          <w:lang w:val="lv-LV"/>
        </w:rPr>
        <w:t xml:space="preserve">Dianne Bergant, </w:t>
      </w:r>
      <w:r w:rsidRPr="005339E7">
        <w:rPr>
          <w:i/>
          <w:lang w:val="lv-LV"/>
        </w:rPr>
        <w:t>Job, Ecclesiastes</w:t>
      </w:r>
      <w:r w:rsidRPr="005339E7">
        <w:rPr>
          <w:lang w:val="lv-LV"/>
        </w:rPr>
        <w:t xml:space="preserve"> (Wilmington: Michael Glazier, 1982), p.27.</w:t>
      </w:r>
    </w:p>
    <w:p w:rsidR="009D57B3" w:rsidRPr="005339E7" w:rsidRDefault="00BB3C0C" w:rsidP="004E04E6">
      <w:pPr>
        <w:numPr>
          <w:ilvl w:val="0"/>
          <w:numId w:val="46"/>
        </w:numPr>
        <w:tabs>
          <w:tab w:val="left" w:pos="6946"/>
        </w:tabs>
        <w:rPr>
          <w:lang w:val="lv-LV"/>
        </w:rPr>
      </w:pPr>
      <w:r w:rsidRPr="005339E7">
        <w:rPr>
          <w:lang w:val="lv-LV"/>
        </w:rPr>
        <w:t xml:space="preserve">Vladimir Propp, </w:t>
      </w:r>
      <w:r w:rsidRPr="005339E7">
        <w:rPr>
          <w:i/>
          <w:lang w:val="lv-LV"/>
        </w:rPr>
        <w:t>Theory and History of Folklore</w:t>
      </w:r>
      <w:r w:rsidRPr="005339E7">
        <w:rPr>
          <w:lang w:val="lv-LV"/>
        </w:rPr>
        <w:t xml:space="preserve">, ed. Anatoly Liberman (Minneapolis: University of Minnesota Press, 1984); </w:t>
      </w:r>
      <w:r w:rsidRPr="005339E7">
        <w:rPr>
          <w:i/>
          <w:lang w:val="lv-LV"/>
        </w:rPr>
        <w:t xml:space="preserve">Morphology of the Folktale </w:t>
      </w:r>
      <w:r w:rsidRPr="005339E7">
        <w:rPr>
          <w:lang w:val="lv-LV"/>
        </w:rPr>
        <w:t>(Austin: University of Texas Press, 1968).</w:t>
      </w:r>
    </w:p>
    <w:p w:rsidR="009D57B3" w:rsidRPr="00D616D8" w:rsidRDefault="009D57B3" w:rsidP="004E04E6">
      <w:pPr>
        <w:tabs>
          <w:tab w:val="left" w:pos="6946"/>
        </w:tabs>
        <w:rPr>
          <w:sz w:val="28"/>
          <w:szCs w:val="28"/>
          <w:lang w:val="lv-LV"/>
        </w:rPr>
      </w:pPr>
    </w:p>
    <w:p w:rsidR="0013673B" w:rsidRPr="00D616D8" w:rsidRDefault="009D57B3" w:rsidP="004E04E6">
      <w:pPr>
        <w:tabs>
          <w:tab w:val="left" w:pos="6946"/>
        </w:tabs>
        <w:jc w:val="center"/>
        <w:rPr>
          <w:sz w:val="28"/>
          <w:szCs w:val="28"/>
          <w:lang w:val="lv-LV"/>
        </w:rPr>
      </w:pPr>
      <w:r w:rsidRPr="00D616D8">
        <w:rPr>
          <w:b/>
          <w:sz w:val="28"/>
          <w:szCs w:val="28"/>
          <w:lang w:val="lv-LV"/>
        </w:rPr>
        <w:t>5-4-1 Sātans Ījaba grāmatā: kāds no viņa draudzes locekļiem?</w:t>
      </w:r>
    </w:p>
    <w:p w:rsidR="009D57B3" w:rsidRPr="005339E7" w:rsidRDefault="009D57B3" w:rsidP="004E04E6">
      <w:pPr>
        <w:tabs>
          <w:tab w:val="left" w:pos="6946"/>
        </w:tabs>
        <w:rPr>
          <w:lang w:val="lv-LV"/>
        </w:rPr>
      </w:pPr>
    </w:p>
    <w:p w:rsidR="00D34C7E" w:rsidRPr="005339E7" w:rsidRDefault="009D57B3" w:rsidP="00D616D8">
      <w:pPr>
        <w:tabs>
          <w:tab w:val="left" w:pos="6946"/>
        </w:tabs>
        <w:jc w:val="both"/>
        <w:rPr>
          <w:lang w:val="lv-LV"/>
        </w:rPr>
      </w:pPr>
      <w:r w:rsidRPr="005339E7">
        <w:rPr>
          <w:lang w:val="lv-LV"/>
        </w:rPr>
        <w:t xml:space="preserve">Ir diezgan daudz pierādījumu tam, ka Sātans varētu būt viens no Ījaba draudzes locekļiem. </w:t>
      </w:r>
      <w:r w:rsidR="001E5904" w:rsidRPr="005339E7">
        <w:rPr>
          <w:lang w:val="lv-LV"/>
        </w:rPr>
        <w:t>„Un notika kādu dienu kad Dieva dēli [ticīgie – 1.Jņ.3:1; Mt.5:9] nāca, lai nostātos Tā Kunga priekšā [priestera vai cita Jahves pārstāvja priekšā, iespējams</w:t>
      </w:r>
      <w:r w:rsidR="00E1304C" w:rsidRPr="005339E7">
        <w:rPr>
          <w:lang w:val="lv-LV"/>
        </w:rPr>
        <w:t>,</w:t>
      </w:r>
      <w:r w:rsidR="001E5904" w:rsidRPr="005339E7">
        <w:rPr>
          <w:lang w:val="lv-LV"/>
        </w:rPr>
        <w:t xml:space="preserve"> altāra priekšā, 5.Moz.19:17; Ps. 42:2</w:t>
      </w:r>
      <w:r w:rsidR="00AF1B1B" w:rsidRPr="005339E7">
        <w:rPr>
          <w:lang w:val="lv-LV"/>
        </w:rPr>
        <w:t>], tad arīdzan sātans atnāca viņ</w:t>
      </w:r>
      <w:r w:rsidR="001E5904" w:rsidRPr="005339E7">
        <w:rPr>
          <w:lang w:val="lv-LV"/>
        </w:rPr>
        <w:t>u vidū”.</w:t>
      </w:r>
      <w:r w:rsidR="00C975D1" w:rsidRPr="005339E7">
        <w:rPr>
          <w:lang w:val="lv-LV"/>
        </w:rPr>
        <w:t xml:space="preserve"> Tā varētu būt agrīnās eklēsijas sanākšana kopā; atsevišķi ticīgie sanāk kopā speciāli, lai satiktos; mūsu maizes laušanas rituāla pirmtēls. Kad mēs nākam, braucam ar tramvaju vai vilcienu vai autobusu uz mūsu Jēzus piemiņas sapulcēm, mēs faktiski atkārtojam to, ko </w:t>
      </w:r>
      <w:r w:rsidR="002B7396" w:rsidRPr="005339E7">
        <w:rPr>
          <w:lang w:val="lv-LV"/>
        </w:rPr>
        <w:t>Dieva dēli ir darījuši kopš sen-</w:t>
      </w:r>
      <w:r w:rsidR="00C975D1" w:rsidRPr="005339E7">
        <w:rPr>
          <w:lang w:val="lv-LV"/>
        </w:rPr>
        <w:t>seniem laikiem.</w:t>
      </w:r>
      <w:r w:rsidR="002B7396" w:rsidRPr="005339E7">
        <w:rPr>
          <w:lang w:val="lv-LV"/>
        </w:rPr>
        <w:t xml:space="preserve"> Sātans saka, ka viņš nāk no ceļojuma un no klejojuma pa visu zemes </w:t>
      </w:r>
      <w:r w:rsidR="00E1304C" w:rsidRPr="005339E7">
        <w:rPr>
          <w:lang w:val="lv-LV"/>
        </w:rPr>
        <w:t>virsu” (1:7). Ir pamats domāt kā</w:t>
      </w:r>
      <w:r w:rsidR="002B7396" w:rsidRPr="005339E7">
        <w:rPr>
          <w:lang w:val="lv-LV"/>
        </w:rPr>
        <w:t xml:space="preserve"> lingvistiski, tā arī teolo</w:t>
      </w:r>
      <w:r w:rsidR="00357C30" w:rsidRPr="005339E7">
        <w:rPr>
          <w:lang w:val="lv-LV"/>
        </w:rPr>
        <w:t xml:space="preserve">ģiski, ka Ījaba grāmatas notikumi risinājās agrīnos garīgās vēstures laikos ( salīdziniet ar </w:t>
      </w:r>
      <w:r w:rsidR="00E94641" w:rsidRPr="005339E7">
        <w:rPr>
          <w:lang w:val="lv-LV"/>
        </w:rPr>
        <w:t>„Jobaba” un dažu viņa draugu pieminēšanu 1.Laiku 5). Tur ir arī saistība ar 1.Mozus grāmatas pirmajām nodaļām. Mēs varētu saistīt Sātana klejojumus ar 1.Moz.4:12-14, kad Kains dēļ savas rūgtās skaudības pret savu taisno brāli kļūst par tekuli virs zemes. Tā arī Sātans varētu būt kāds cits ticīgais, kas kaut kādā ziņā bija izslēgts no draudzes, taču nāca uz ticīgo sapulcēm</w:t>
      </w:r>
      <w:r w:rsidR="00B3794B" w:rsidRPr="005339E7">
        <w:rPr>
          <w:lang w:val="lv-LV"/>
        </w:rPr>
        <w:t>, lai paustu savu skaudību pret Ījabu. Atsauce uz Dieva dēlu sanākšanu kopā, lai svētītos priestera vai altāra priekšā, seko uzreiz pēc Ījaba bērnu dzīru apraksta (1:4). „Allažiņ” arī Ījabs pēc šīm dzīrēm upurēja dedzināmos upurus atbilstoši viņu skaitam (1:5); bet tad „kādu d</w:t>
      </w:r>
      <w:r w:rsidR="00195BF3" w:rsidRPr="005339E7">
        <w:rPr>
          <w:lang w:val="lv-LV"/>
        </w:rPr>
        <w:t>ienu” Dieva dēli nāca, lai nostā</w:t>
      </w:r>
      <w:r w:rsidR="00B3794B" w:rsidRPr="005339E7">
        <w:rPr>
          <w:lang w:val="lv-LV"/>
        </w:rPr>
        <w:t xml:space="preserve">tos Dieva priekšā. Varbūt mums jāsasaista šīs dienas. Vai </w:t>
      </w:r>
      <w:r w:rsidR="00E1304C" w:rsidRPr="005339E7">
        <w:rPr>
          <w:lang w:val="lv-LV"/>
        </w:rPr>
        <w:t>Dieva dēli nevarētu būt Ījaba bē</w:t>
      </w:r>
      <w:r w:rsidR="00B3794B" w:rsidRPr="005339E7">
        <w:rPr>
          <w:lang w:val="lv-LV"/>
        </w:rPr>
        <w:t>rni?</w:t>
      </w:r>
      <w:r w:rsidR="00D34C7E" w:rsidRPr="005339E7">
        <w:rPr>
          <w:lang w:val="lv-LV"/>
        </w:rPr>
        <w:t xml:space="preserve"> Viņi sanāk kopā dzīrot un tad atkal lai upurētu kaujamos upurus; bet st</w:t>
      </w:r>
      <w:r w:rsidR="00195BF3" w:rsidRPr="005339E7">
        <w:rPr>
          <w:lang w:val="lv-LV"/>
        </w:rPr>
        <w:t>arpība ir tajā, ka tad viņi atļā</w:t>
      </w:r>
      <w:r w:rsidR="00D34C7E" w:rsidRPr="005339E7">
        <w:rPr>
          <w:lang w:val="lv-LV"/>
        </w:rPr>
        <w:t>va arī Sātanam nākt viņu vidū. Jaunie sludinātāji, no tā jums būs mācīties!</w:t>
      </w:r>
    </w:p>
    <w:p w:rsidR="00D34C7E" w:rsidRPr="005339E7" w:rsidRDefault="00D34C7E" w:rsidP="00D616D8">
      <w:pPr>
        <w:tabs>
          <w:tab w:val="left" w:pos="6946"/>
        </w:tabs>
        <w:jc w:val="both"/>
        <w:rPr>
          <w:lang w:val="lv-LV"/>
        </w:rPr>
      </w:pPr>
    </w:p>
    <w:p w:rsidR="009D57B3" w:rsidRPr="005339E7" w:rsidRDefault="00D34C7E" w:rsidP="00D616D8">
      <w:pPr>
        <w:tabs>
          <w:tab w:val="left" w:pos="6946"/>
        </w:tabs>
        <w:jc w:val="both"/>
        <w:rPr>
          <w:lang w:val="lv-LV"/>
        </w:rPr>
      </w:pPr>
      <w:r w:rsidRPr="005339E7">
        <w:rPr>
          <w:lang w:val="lv-LV"/>
        </w:rPr>
        <w:t>Jāatzīmē, ka Sātans vairs ne reizes grāmatā neparādās. Patiesie Ījaba pretinieki bija viņa „draugi”; un Dieva gala vārdā viņi arī tiek nosodīti, ne ‘Sātans’. Tādēļ</w:t>
      </w:r>
      <w:r w:rsidR="0021656B" w:rsidRPr="005339E7">
        <w:rPr>
          <w:lang w:val="lv-LV"/>
        </w:rPr>
        <w:t xml:space="preserve"> ir pamats saistībai starp Sātanu un Ījaba ‘draugiem</w:t>
      </w:r>
      <w:r w:rsidRPr="005339E7">
        <w:rPr>
          <w:lang w:val="lv-LV"/>
        </w:rPr>
        <w:t xml:space="preserve">’; arī viņi ceļoja un klejoja pa zemes virsu pirms nākšanas pie viņa, tāpat kā Sātans grāmatas ievadā. Un te mums ir jāpiepauzē, lai saņemtu vēl vienu mācību. </w:t>
      </w:r>
      <w:r w:rsidR="003201A9" w:rsidRPr="005339E7">
        <w:rPr>
          <w:lang w:val="lv-LV"/>
        </w:rPr>
        <w:t xml:space="preserve">Par </w:t>
      </w:r>
      <w:r w:rsidRPr="005339E7">
        <w:rPr>
          <w:lang w:val="lv-LV"/>
        </w:rPr>
        <w:t>Ī</w:t>
      </w:r>
      <w:r w:rsidR="003201A9" w:rsidRPr="005339E7">
        <w:rPr>
          <w:lang w:val="lv-LV"/>
        </w:rPr>
        <w:t>jaba lielo pretinieku</w:t>
      </w:r>
      <w:r w:rsidRPr="005339E7">
        <w:rPr>
          <w:lang w:val="lv-LV"/>
        </w:rPr>
        <w:t xml:space="preserve"> / Sā</w:t>
      </w:r>
      <w:r w:rsidR="003201A9" w:rsidRPr="005339E7">
        <w:rPr>
          <w:lang w:val="lv-LV"/>
        </w:rPr>
        <w:t>tanu</w:t>
      </w:r>
      <w:r w:rsidRPr="005339E7">
        <w:rPr>
          <w:lang w:val="lv-LV"/>
        </w:rPr>
        <w:t xml:space="preserve"> </w:t>
      </w:r>
      <w:r w:rsidR="003201A9" w:rsidRPr="005339E7">
        <w:rPr>
          <w:lang w:val="lv-LV"/>
        </w:rPr>
        <w:t>izrādījās</w:t>
      </w:r>
      <w:r w:rsidRPr="005339E7">
        <w:rPr>
          <w:lang w:val="lv-LV"/>
        </w:rPr>
        <w:t xml:space="preserve"> </w:t>
      </w:r>
      <w:r w:rsidR="003201A9" w:rsidRPr="005339E7">
        <w:rPr>
          <w:lang w:val="lv-LV"/>
        </w:rPr>
        <w:t>tie, kurus viņš uzskatīja par draugiem savā eklēsijā. Tā arī mūsu pieredze mums māca, ka mūsu lielākie pārbaudījumi nāk no mūsu brāļu teiktajiem vārdiem. Nenovērtējot par zemu Ījaba fiziskās ciešana</w:t>
      </w:r>
      <w:r w:rsidR="0021656B" w:rsidRPr="005339E7">
        <w:rPr>
          <w:lang w:val="lv-LV"/>
        </w:rPr>
        <w:t>s, jā</w:t>
      </w:r>
      <w:r w:rsidR="003201A9" w:rsidRPr="005339E7">
        <w:rPr>
          <w:lang w:val="lv-LV"/>
        </w:rPr>
        <w:t>atzīst, ka viņa patiesie pretinieki izrādījās viņa brāļi. Tā vietā lai apraudātu savas fiziskās likstas, viņš apraud to, ka tie, kurus viņš ir mīlējis, ir kļuvuši viņam (pretinieki / sātani) naidīgi (19:19). Un tā tas notika arī ar Jēzu, kura tiešs prototips ir Ījabs. Atkal nemazinot Viņa fiziskās ciešanas, visskaudrākās bija</w:t>
      </w:r>
      <w:r w:rsidR="00EC41EA" w:rsidRPr="005339E7">
        <w:rPr>
          <w:lang w:val="lv-LV"/>
        </w:rPr>
        <w:t xml:space="preserve"> noraidījuma</w:t>
      </w:r>
      <w:r w:rsidR="003201A9" w:rsidRPr="005339E7">
        <w:rPr>
          <w:lang w:val="lv-LV"/>
        </w:rPr>
        <w:t xml:space="preserve"> sāpes </w:t>
      </w:r>
      <w:r w:rsidR="00EC41EA" w:rsidRPr="005339E7">
        <w:rPr>
          <w:lang w:val="lv-LV"/>
        </w:rPr>
        <w:t xml:space="preserve">no to puses, kuru dēļ Viņš gāja nāvē. </w:t>
      </w:r>
      <w:r w:rsidR="003201A9" w:rsidRPr="005339E7">
        <w:rPr>
          <w:lang w:val="lv-LV"/>
        </w:rPr>
        <w:t xml:space="preserve">  </w:t>
      </w:r>
      <w:r w:rsidR="00B3794B" w:rsidRPr="005339E7">
        <w:rPr>
          <w:lang w:val="lv-LV"/>
        </w:rPr>
        <w:t xml:space="preserve"> </w:t>
      </w:r>
      <w:r w:rsidR="00E94641" w:rsidRPr="005339E7">
        <w:rPr>
          <w:lang w:val="lv-LV"/>
        </w:rPr>
        <w:t xml:space="preserve"> </w:t>
      </w:r>
    </w:p>
    <w:p w:rsidR="007D2F64" w:rsidRPr="005339E7" w:rsidRDefault="007D2F64" w:rsidP="00D616D8">
      <w:pPr>
        <w:tabs>
          <w:tab w:val="left" w:pos="6946"/>
        </w:tabs>
        <w:jc w:val="both"/>
        <w:rPr>
          <w:lang w:val="lv-LV"/>
        </w:rPr>
      </w:pPr>
    </w:p>
    <w:p w:rsidR="007D2F64" w:rsidRPr="005339E7" w:rsidRDefault="007D2F64" w:rsidP="00D616D8">
      <w:pPr>
        <w:tabs>
          <w:tab w:val="left" w:pos="6946"/>
        </w:tabs>
        <w:jc w:val="both"/>
        <w:rPr>
          <w:lang w:val="lv-LV"/>
        </w:rPr>
      </w:pPr>
      <w:r w:rsidRPr="005339E7">
        <w:rPr>
          <w:lang w:val="lv-LV"/>
        </w:rPr>
        <w:t>Apsveriet sekojošos mājienus, ka viņa draugi faktiski arī bija tas Sātans:</w:t>
      </w:r>
    </w:p>
    <w:p w:rsidR="007D2F64" w:rsidRPr="005339E7" w:rsidRDefault="007D2F64" w:rsidP="00D616D8">
      <w:pPr>
        <w:tabs>
          <w:tab w:val="left" w:pos="6946"/>
        </w:tabs>
        <w:jc w:val="both"/>
        <w:rPr>
          <w:lang w:val="lv-LV"/>
        </w:rPr>
      </w:pPr>
    </w:p>
    <w:p w:rsidR="008545E2" w:rsidRPr="005339E7" w:rsidRDefault="007D2F64" w:rsidP="00D616D8">
      <w:pPr>
        <w:numPr>
          <w:ilvl w:val="1"/>
          <w:numId w:val="16"/>
        </w:numPr>
        <w:tabs>
          <w:tab w:val="left" w:pos="6946"/>
        </w:tabs>
        <w:jc w:val="both"/>
        <w:rPr>
          <w:lang w:val="lv-LV"/>
        </w:rPr>
      </w:pPr>
      <w:r w:rsidRPr="005339E7">
        <w:rPr>
          <w:lang w:val="lv-LV"/>
        </w:rPr>
        <w:t>Ir vairāki panti, kuros Ījaba teiktais skan tā it kā viņa draugi būtu atbildīgi par viņa ciešanām un vajāšanu (piem., 19:22,28); it kā viņi būtu tie, kuru dēļ viņam uzbruka visas nelaimes, kurās ievada nodaļa vaino Sātanu.</w:t>
      </w:r>
      <w:r w:rsidR="00265C91" w:rsidRPr="005339E7">
        <w:rPr>
          <w:lang w:val="lv-LV"/>
        </w:rPr>
        <w:t xml:space="preserve"> Viņš  salīdzina savus viltus draugus ar Temas karavānām un Sabas ceļotāju pulkiem….(6:19). Ījabs zināja, ka viņa draugiem </w:t>
      </w:r>
      <w:r w:rsidR="008545E2" w:rsidRPr="005339E7">
        <w:rPr>
          <w:lang w:val="lv-LV"/>
        </w:rPr>
        <w:t>ir vara pār viņa ienaidniekiem (6:24). Viņi, Ījabs saka, ir vainīgi viņa nelaimēs un gatavi savus draugus pārdot par naudu (6:27). Viņi, tāpat kā Sātans, domāja, ka Ījaba garīgums ir tikai izlikšanās, ka tas ir neīsts (6:28).</w:t>
      </w:r>
    </w:p>
    <w:p w:rsidR="00434C1C" w:rsidRPr="005339E7" w:rsidRDefault="008545E2" w:rsidP="00D616D8">
      <w:pPr>
        <w:numPr>
          <w:ilvl w:val="1"/>
          <w:numId w:val="16"/>
        </w:numPr>
        <w:tabs>
          <w:tab w:val="left" w:pos="6946"/>
        </w:tabs>
        <w:jc w:val="both"/>
        <w:rPr>
          <w:lang w:val="lv-LV"/>
        </w:rPr>
      </w:pPr>
      <w:r w:rsidRPr="005339E7">
        <w:rPr>
          <w:lang w:val="lv-LV"/>
        </w:rPr>
        <w:t xml:space="preserve">Ījabs vairākas reizes atsaucas uz Sātana argumentiem savās atbildēs draugiem; it kā tie arī būtu Sātans, it kā viņš ļoti labi zinātu, ko viņi bija teikuši Tam Kungam. Tā piemēram, viņš saka saviem draugiem, ka </w:t>
      </w:r>
      <w:r w:rsidR="00E950DF" w:rsidRPr="005339E7">
        <w:rPr>
          <w:lang w:val="lv-LV"/>
        </w:rPr>
        <w:t xml:space="preserve">tiem, kas Dievu izaicinājuši, klājas labi (12:6), ievērojot to, ka Sātans bija izteicis pieņēmumu, ka Ījabs uzstāsies pret Dievu, kad Dieva svētība tam tiks atņemta. Ījabs saka, ka tas, kas izaicina Dievu, jūtas tā, itin kā Dievs būtu ielikts viņa paša rokās; un ir grūti nesaredzēt šajos vārdos atsauci uz Sātanu, kura rokās ir nodots Ījabs. </w:t>
      </w:r>
      <w:r w:rsidR="00434C1C" w:rsidRPr="005339E7">
        <w:rPr>
          <w:lang w:val="lv-LV"/>
        </w:rPr>
        <w:t>Tas izklausās tā, it kā Ījabs tiem teiktu: ‘Jūs esat tie, kas izaicinājuši Dievu, un kuru rokās Dievs mani ir nodevis; tātad faktiski jūs esat tie ļaunie, ne es’.</w:t>
      </w:r>
    </w:p>
    <w:p w:rsidR="007F562F" w:rsidRPr="005339E7" w:rsidRDefault="00434C1C" w:rsidP="00D616D8">
      <w:pPr>
        <w:numPr>
          <w:ilvl w:val="1"/>
          <w:numId w:val="16"/>
        </w:numPr>
        <w:tabs>
          <w:tab w:val="left" w:pos="6946"/>
        </w:tabs>
        <w:jc w:val="both"/>
        <w:rPr>
          <w:lang w:val="lv-LV"/>
        </w:rPr>
      </w:pPr>
      <w:r w:rsidRPr="005339E7">
        <w:rPr>
          <w:lang w:val="lv-LV"/>
        </w:rPr>
        <w:t>Draugu vārdi, savukārt, liek domāt, ka viņu domas sakrīt ar ievadā paustajām Sātana domām. Sātanam kremta tas, ka Dievs teica Ījabu sirdsskaidru un taisnu esam (1:8). Un Bildads līdzīgi šķiet atsaucamies uz to, runājot par Ījaba krišanu: „Ja esi šķīsts un taisns, tad tādā brīdī Viņš atkal atvērs pār tevi Savas acis”</w:t>
      </w:r>
      <w:r w:rsidR="008545E2" w:rsidRPr="005339E7">
        <w:rPr>
          <w:lang w:val="lv-LV"/>
        </w:rPr>
        <w:t xml:space="preserve"> </w:t>
      </w:r>
      <w:r w:rsidRPr="005339E7">
        <w:rPr>
          <w:lang w:val="lv-LV"/>
        </w:rPr>
        <w:t>(8:6).</w:t>
      </w:r>
    </w:p>
    <w:p w:rsidR="007D2F64" w:rsidRPr="005339E7" w:rsidRDefault="007F562F" w:rsidP="00D616D8">
      <w:pPr>
        <w:numPr>
          <w:ilvl w:val="1"/>
          <w:numId w:val="16"/>
        </w:numPr>
        <w:tabs>
          <w:tab w:val="left" w:pos="6946"/>
        </w:tabs>
        <w:jc w:val="both"/>
        <w:rPr>
          <w:lang w:val="lv-LV"/>
        </w:rPr>
      </w:pPr>
      <w:r w:rsidRPr="005339E7">
        <w:rPr>
          <w:lang w:val="lv-LV"/>
        </w:rPr>
        <w:t>Ir pamats domāt, ka Ēlifass, draugu līderis, varētu būt tas indivīds, kurš prologā minēts kā ‘Sātans’. Dievs viņu izdala no pārējiem pašās beigās, īpaši nosodot to (42:7).</w:t>
      </w:r>
      <w:r w:rsidR="008A6E11" w:rsidRPr="005339E7">
        <w:rPr>
          <w:lang w:val="lv-LV"/>
        </w:rPr>
        <w:t xml:space="preserve"> Pēc vienas no viņa runām Ījabs atbild ar vārdiem, kas drīzāk adresējami viņam, ne Dievam: „</w:t>
      </w:r>
      <w:r w:rsidR="00421AEE" w:rsidRPr="005339E7">
        <w:rPr>
          <w:lang w:val="lv-LV"/>
        </w:rPr>
        <w:t xml:space="preserve">Viņš mani līdz pagurumam izmocījis ar slimību, un Tu esi izputinājis visu manu iedzīvi un visu manu tuvāko draugu pulku… </w:t>
      </w:r>
      <w:r w:rsidR="008A6E11" w:rsidRPr="005339E7">
        <w:rPr>
          <w:lang w:val="lv-LV"/>
        </w:rPr>
        <w:t>Viņa dusmas mani saplosījušas un padarījušas mani nīstamu</w:t>
      </w:r>
      <w:r w:rsidR="00421AEE" w:rsidRPr="005339E7">
        <w:rPr>
          <w:lang w:val="lv-LV"/>
        </w:rPr>
        <w:t xml:space="preserve"> (šeit Ījabs domā par Ēlifasu, ne Dievu)</w:t>
      </w:r>
      <w:r w:rsidR="008A6E11" w:rsidRPr="005339E7">
        <w:rPr>
          <w:lang w:val="lv-LV"/>
        </w:rPr>
        <w:t xml:space="preserve">…kā mans pretinieks </w:t>
      </w:r>
      <w:r w:rsidR="00421AEE" w:rsidRPr="005339E7">
        <w:rPr>
          <w:lang w:val="lv-LV"/>
        </w:rPr>
        <w:t xml:space="preserve">(Sātans) </w:t>
      </w:r>
      <w:r w:rsidR="008A6E11" w:rsidRPr="005339E7">
        <w:rPr>
          <w:lang w:val="lv-LV"/>
        </w:rPr>
        <w:t>Viņš met ar Savām acīm bultas uz mani</w:t>
      </w:r>
      <w:r w:rsidR="00421AEE" w:rsidRPr="005339E7">
        <w:rPr>
          <w:lang w:val="lv-LV"/>
        </w:rPr>
        <w:t>. Platām mutēm viņi (izbrīnītie draugi?) mani izsmej, nievās tie man sit pa maniem vaigiem</w:t>
      </w:r>
      <w:r w:rsidR="001E174D" w:rsidRPr="005339E7">
        <w:rPr>
          <w:lang w:val="lv-LV"/>
        </w:rPr>
        <w:t>; tie visi arvien sapulcējas atkal</w:t>
      </w:r>
      <w:r w:rsidR="00877270" w:rsidRPr="005339E7">
        <w:rPr>
          <w:lang w:val="lv-LV"/>
        </w:rPr>
        <w:t xml:space="preserve"> (kā ievada daļā)</w:t>
      </w:r>
      <w:r w:rsidR="001E174D" w:rsidRPr="005339E7">
        <w:rPr>
          <w:lang w:val="lv-LV"/>
        </w:rPr>
        <w:t xml:space="preserve"> vienkopus pret mani” (16:7-10). Ēlifass bija temanietis, no kurienes nāca Ījaba nelaimes (6:19).</w:t>
      </w:r>
    </w:p>
    <w:p w:rsidR="001E174D" w:rsidRPr="00D616D8" w:rsidRDefault="001E174D" w:rsidP="00D616D8">
      <w:pPr>
        <w:tabs>
          <w:tab w:val="left" w:pos="6946"/>
        </w:tabs>
        <w:jc w:val="both"/>
        <w:rPr>
          <w:sz w:val="28"/>
          <w:szCs w:val="28"/>
          <w:lang w:val="lv-LV"/>
        </w:rPr>
      </w:pPr>
    </w:p>
    <w:p w:rsidR="001E174D" w:rsidRPr="00D616D8" w:rsidRDefault="001E174D" w:rsidP="004E04E6">
      <w:pPr>
        <w:tabs>
          <w:tab w:val="left" w:pos="6946"/>
        </w:tabs>
        <w:jc w:val="center"/>
        <w:rPr>
          <w:b/>
          <w:sz w:val="28"/>
          <w:szCs w:val="28"/>
          <w:lang w:val="lv-LV"/>
        </w:rPr>
      </w:pPr>
      <w:r w:rsidRPr="00D616D8">
        <w:rPr>
          <w:b/>
          <w:sz w:val="28"/>
          <w:szCs w:val="28"/>
          <w:lang w:val="lv-LV"/>
        </w:rPr>
        <w:t>5-4-2 Ījaba Sātans: Sātans-eņģelis?</w:t>
      </w:r>
    </w:p>
    <w:p w:rsidR="001E174D" w:rsidRPr="005339E7" w:rsidRDefault="001E174D" w:rsidP="004E04E6">
      <w:pPr>
        <w:tabs>
          <w:tab w:val="left" w:pos="6946"/>
        </w:tabs>
        <w:rPr>
          <w:lang w:val="lv-LV"/>
        </w:rPr>
      </w:pPr>
    </w:p>
    <w:p w:rsidR="004505E5" w:rsidRPr="005339E7" w:rsidRDefault="007950CD" w:rsidP="00D616D8">
      <w:pPr>
        <w:tabs>
          <w:tab w:val="left" w:pos="6946"/>
        </w:tabs>
        <w:jc w:val="both"/>
        <w:rPr>
          <w:lang w:val="lv-LV"/>
        </w:rPr>
      </w:pPr>
      <w:r w:rsidRPr="005339E7">
        <w:rPr>
          <w:lang w:val="lv-LV"/>
        </w:rPr>
        <w:t xml:space="preserve"> </w:t>
      </w:r>
      <w:r w:rsidR="00C502A1" w:rsidRPr="005339E7">
        <w:rPr>
          <w:lang w:val="lv-LV"/>
        </w:rPr>
        <w:t xml:space="preserve"> </w:t>
      </w:r>
      <w:r w:rsidR="00DD5027" w:rsidRPr="005339E7">
        <w:rPr>
          <w:lang w:val="lv-LV"/>
        </w:rPr>
        <w:t xml:space="preserve"> </w:t>
      </w:r>
      <w:r w:rsidR="00877270" w:rsidRPr="005339E7">
        <w:rPr>
          <w:lang w:val="lv-LV"/>
        </w:rPr>
        <w:t xml:space="preserve">Iespējama arī pavisam cita interpretācija, </w:t>
      </w:r>
      <w:r w:rsidR="002B55FF" w:rsidRPr="005339E7">
        <w:rPr>
          <w:lang w:val="lv-LV"/>
        </w:rPr>
        <w:t xml:space="preserve">kurai arī ir ticamības pazīmes tāpat kā tai, ka Sātans ir viens no Ījaba draudzes ticīgajiem, iespējams Ēlifass, kurš iefiltrējies Ījaba draudzes pulkā viņa bērnu vājību dēļ. Nav nekas nepareizs tajā, ka eņģeli nosauc par sātanu – tādi piemēri ir </w:t>
      </w:r>
      <w:r w:rsidR="002013E8" w:rsidRPr="005339E7">
        <w:rPr>
          <w:lang w:val="lv-LV"/>
        </w:rPr>
        <w:t>4.Moz.22:22 un 1.Laiku 21:1. M</w:t>
      </w:r>
      <w:r w:rsidR="00C3143E" w:rsidRPr="005339E7">
        <w:rPr>
          <w:lang w:val="lv-LV"/>
        </w:rPr>
        <w:t xml:space="preserve">ēs zinām, ka eņģeļi nevar grēkot: taču viņu zināšanas ir aprobežotas (piem., Mt.24:36). Eņģelis sacīja, ka tagad viņš zina, ka Ābrahāms bīstas Dieva, kad viņš bija gatavs upurēt savu vienīgo dēlu (1.Moz.22:12); </w:t>
      </w:r>
      <w:r w:rsidR="00D3103A" w:rsidRPr="005339E7">
        <w:rPr>
          <w:lang w:val="lv-LV"/>
        </w:rPr>
        <w:t>un eņģelis vadīja Izraē</w:t>
      </w:r>
      <w:r w:rsidR="005C536C" w:rsidRPr="005339E7">
        <w:rPr>
          <w:lang w:val="lv-LV"/>
        </w:rPr>
        <w:t>la tautu pa tuksnesi, lai pārbau</w:t>
      </w:r>
      <w:r w:rsidR="00D3103A" w:rsidRPr="005339E7">
        <w:rPr>
          <w:lang w:val="lv-LV"/>
        </w:rPr>
        <w:t>dītu tās garīgumu (5.Moz.8:2,3</w:t>
      </w:r>
      <w:r w:rsidR="000D47E5" w:rsidRPr="005339E7">
        <w:rPr>
          <w:lang w:val="lv-LV"/>
        </w:rPr>
        <w:t>). Dievs Pats, bez šaubām, jau zināja, kas ir cilvēku sirdīs. „Dieva dēli” Ījaba grāmatas kontekstā attiecas uz eņģeļiem (38:7). Dieva dēli, kas nāk Dieva priekšā, atgādina ainu Debesu tiesas zālē, kā mēs lasām 2.Laiku 18:19-21, kur eņģeļi sapulcēti pie Dieva, lai apspriestu</w:t>
      </w:r>
      <w:r w:rsidR="005C536C" w:rsidRPr="005339E7">
        <w:rPr>
          <w:lang w:val="lv-LV"/>
        </w:rPr>
        <w:t xml:space="preserve"> Ahaba gadījumu;</w:t>
      </w:r>
      <w:r w:rsidR="000D47E5" w:rsidRPr="005339E7">
        <w:rPr>
          <w:lang w:val="lv-LV"/>
        </w:rPr>
        <w:t xml:space="preserve"> un tad Dievs pilnvaro vienu no eņģeļiem izpildīt to, ko tas iesaka. Sātans, kuru Dievs pilnvarojis vērsties pret Ījabu, </w:t>
      </w:r>
      <w:r w:rsidR="00AB1635" w:rsidRPr="005339E7">
        <w:rPr>
          <w:lang w:val="lv-LV"/>
        </w:rPr>
        <w:t>sasaucas ar citām atsaucēm uz eņģeļiem, kas pilda Dieva gribu</w:t>
      </w:r>
      <w:r w:rsidR="009461FC" w:rsidRPr="005339E7">
        <w:rPr>
          <w:lang w:val="lv-LV"/>
        </w:rPr>
        <w:t xml:space="preserve"> (Ps.81:5; Cah.5:5, Ebr.1:14). Sātans saka par sevi, ka viņš pārstaigā zemi, klejodams pa to, lietodams to pašu valodu, ko Cah.1:11 lieto eņģeļu sakarā. Tas, ka eņģelis piemeklēja Ījabu ar ļaundabīgiem augoņiem (2:7), norāda uz to, ka tas nebija cilvēks; jautājums atrisinās, ja mēs pieņemam eņģeļa-sātana iespējamību. Neviens cilvēks otrā nevar izraisīt ādas saslimšanu, kā tas bija Ījaba gadījumā. Ja Sātans attiecināms uz eņģeli, tad arī saprotams kāpēc visas Sātana nestās nelaimes aprakstītas kā Dieva izraisītas (it īpaši</w:t>
      </w:r>
      <w:r w:rsidR="00DC5D17" w:rsidRPr="005339E7">
        <w:rPr>
          <w:lang w:val="lv-LV"/>
        </w:rPr>
        <w:t xml:space="preserve"> ja</w:t>
      </w:r>
      <w:r w:rsidR="009461FC" w:rsidRPr="005339E7">
        <w:rPr>
          <w:lang w:val="lv-LV"/>
        </w:rPr>
        <w:t xml:space="preserve"> </w:t>
      </w:r>
      <w:r w:rsidR="00DC5D17" w:rsidRPr="005339E7">
        <w:rPr>
          <w:lang w:val="lv-LV"/>
        </w:rPr>
        <w:t xml:space="preserve">Ījabs iedomājās </w:t>
      </w:r>
      <w:r w:rsidR="00F84E33" w:rsidRPr="005339E7">
        <w:rPr>
          <w:lang w:val="lv-LV"/>
        </w:rPr>
        <w:t>Dievu eņģeļa veidolā). Un</w:t>
      </w:r>
      <w:r w:rsidR="00DC5D17" w:rsidRPr="005339E7">
        <w:rPr>
          <w:lang w:val="lv-LV"/>
        </w:rPr>
        <w:t xml:space="preserve"> tad</w:t>
      </w:r>
      <w:r w:rsidR="00F84E33" w:rsidRPr="005339E7">
        <w:rPr>
          <w:lang w:val="lv-LV"/>
        </w:rPr>
        <w:t xml:space="preserve"> kļūst saprotams arī Sātana nosodījuma trūkums grāmatas beigās. </w:t>
      </w:r>
    </w:p>
    <w:p w:rsidR="00DB25B3" w:rsidRPr="005339E7" w:rsidRDefault="00DB25B3" w:rsidP="00D616D8">
      <w:pPr>
        <w:tabs>
          <w:tab w:val="left" w:pos="6946"/>
        </w:tabs>
        <w:jc w:val="both"/>
        <w:rPr>
          <w:lang w:val="lv-LV"/>
        </w:rPr>
      </w:pPr>
    </w:p>
    <w:p w:rsidR="00DC5D17" w:rsidRPr="005339E7" w:rsidRDefault="00DC5D17" w:rsidP="00D616D8">
      <w:pPr>
        <w:tabs>
          <w:tab w:val="left" w:pos="6946"/>
        </w:tabs>
        <w:jc w:val="both"/>
        <w:rPr>
          <w:b/>
          <w:lang w:val="lv-LV"/>
        </w:rPr>
      </w:pPr>
      <w:r w:rsidRPr="005339E7">
        <w:rPr>
          <w:b/>
          <w:lang w:val="lv-LV"/>
        </w:rPr>
        <w:t xml:space="preserve">Sātans – eņģelis </w:t>
      </w:r>
    </w:p>
    <w:p w:rsidR="00F15B51" w:rsidRPr="005339E7" w:rsidRDefault="00DC5D17" w:rsidP="00D616D8">
      <w:pPr>
        <w:tabs>
          <w:tab w:val="left" w:pos="6946"/>
        </w:tabs>
        <w:jc w:val="both"/>
        <w:rPr>
          <w:lang w:val="lv-LV"/>
        </w:rPr>
      </w:pPr>
      <w:r w:rsidRPr="005339E7">
        <w:rPr>
          <w:lang w:val="lv-LV"/>
        </w:rPr>
        <w:t>Moz.22:22,26 apraksta Tā Kunga eņģeli nostājamies kādā šaurā spraugā starp mūriem Bileāma priekšā, tā</w:t>
      </w:r>
      <w:r w:rsidR="00151CB0" w:rsidRPr="005339E7">
        <w:rPr>
          <w:lang w:val="lv-LV"/>
        </w:rPr>
        <w:t xml:space="preserve"> ka ēz</w:t>
      </w:r>
      <w:r w:rsidRPr="005339E7">
        <w:rPr>
          <w:lang w:val="lv-LV"/>
        </w:rPr>
        <w:t xml:space="preserve">eļa māte pakrita ceļos zem Bileāma. Šo eņģeli apraksta kā Bileāma „sātanu”, pretinieku. Ījabs </w:t>
      </w:r>
      <w:r w:rsidR="00C67AA3" w:rsidRPr="005339E7">
        <w:rPr>
          <w:lang w:val="lv-LV"/>
        </w:rPr>
        <w:t>saka, ka viņa ciešanas, kuras ‘Sātans’ tam ir uzkrāvis, ir šķēršļi, kurus Dievs tam ir uzlicis, lai viņš netiktu tālāk</w:t>
      </w:r>
      <w:r w:rsidR="00953F21" w:rsidRPr="005339E7">
        <w:rPr>
          <w:lang w:val="lv-LV"/>
        </w:rPr>
        <w:t xml:space="preserve"> (Ījaba 19:8)</w:t>
      </w:r>
      <w:r w:rsidR="00C67AA3" w:rsidRPr="005339E7">
        <w:rPr>
          <w:lang w:val="lv-LV"/>
        </w:rPr>
        <w:t>.</w:t>
      </w:r>
      <w:r w:rsidR="00953F21" w:rsidRPr="005339E7">
        <w:rPr>
          <w:lang w:val="lv-LV"/>
        </w:rPr>
        <w:t xml:space="preserve"> Šeit ir ļoti skaidra sasaiste, kas noteikti norāda uz to, ka Ījaba sātans bija sātans – eņģelis, kurš nostājās Ījaba ceļā tāpat kā eņģelis bija nostājies Bileāma ceļā. Starp Ījabu un Bileāmu ir noteikta līdzība – abi bija pravieši (Ījaba gadījumā skat 4:4; 23:12; 29:4 salīdz. ar 15:8; Amosa 3:7; Jēkaba</w:t>
      </w:r>
      <w:r w:rsidR="00151CB0" w:rsidRPr="005339E7">
        <w:rPr>
          <w:lang w:val="lv-LV"/>
        </w:rPr>
        <w:t xml:space="preserve"> </w:t>
      </w:r>
      <w:r w:rsidR="00953F21" w:rsidRPr="005339E7">
        <w:rPr>
          <w:lang w:val="lv-LV"/>
        </w:rPr>
        <w:t xml:space="preserve">5:10,11); abiem bija grūti izprast Dieva ceļus, taču tie dažadā mērā apzināti </w:t>
      </w:r>
      <w:r w:rsidR="00F15B51" w:rsidRPr="005339E7">
        <w:rPr>
          <w:lang w:val="lv-LV"/>
        </w:rPr>
        <w:t xml:space="preserve">sacēlās pret to, ko tie saprata; abi sadusmojās uz Dievu (eņģeļa veidolā) un abus Dievs strostēja, liekot tiem saprast, ka visas Dieva radības ir pakļautas eņģeļu kontrolei. Jādomā, ka varētu atrast arī citus saskares punktus. </w:t>
      </w:r>
    </w:p>
    <w:p w:rsidR="00F15B51" w:rsidRPr="005339E7" w:rsidRDefault="00F15B51" w:rsidP="00D616D8">
      <w:pPr>
        <w:tabs>
          <w:tab w:val="left" w:pos="6946"/>
        </w:tabs>
        <w:jc w:val="both"/>
        <w:rPr>
          <w:lang w:val="lv-LV"/>
        </w:rPr>
      </w:pPr>
    </w:p>
    <w:p w:rsidR="00DC5D17" w:rsidRPr="005339E7" w:rsidRDefault="00F15B51" w:rsidP="00D616D8">
      <w:pPr>
        <w:tabs>
          <w:tab w:val="left" w:pos="6946"/>
        </w:tabs>
        <w:jc w:val="both"/>
        <w:rPr>
          <w:lang w:val="lv-LV"/>
        </w:rPr>
      </w:pPr>
      <w:r w:rsidRPr="005339E7">
        <w:rPr>
          <w:lang w:val="lv-LV"/>
        </w:rPr>
        <w:t>Ījaba 2:5 Sātans lūdz Dievu „izstiept Savu roku”</w:t>
      </w:r>
      <w:r w:rsidR="001655E2" w:rsidRPr="005339E7">
        <w:rPr>
          <w:lang w:val="lv-LV"/>
        </w:rPr>
        <w:t xml:space="preserve"> pret Ījabu. Šo izteicienu bieži lieto attiecībā uz darbiem, kurus Dievs dara ar eņģeļu palīdzību. Dievs ir ar mieru un saka „Viņš ir tavā varā” (:6). </w:t>
      </w:r>
      <w:r w:rsidR="00211F56" w:rsidRPr="005339E7">
        <w:rPr>
          <w:lang w:val="lv-LV"/>
        </w:rPr>
        <w:t>Tā</w:t>
      </w:r>
      <w:r w:rsidR="001655E2" w:rsidRPr="005339E7">
        <w:rPr>
          <w:lang w:val="lv-LV"/>
        </w:rPr>
        <w:t>dējādi, Sātana roka ir Dieva roka. Un tas pierāda, ka Sātans nekādā ziņā neiestājas pret Dievu – viņi strādā roku rokā. Ījabs šķiet uzsveram Dieva rokas klātbūtni visās viņa likstās – 2:5,6,10; 6:9; 10:7; 13:21; 19:21; 27:11; 28:9.</w:t>
      </w:r>
      <w:r w:rsidR="00211F56" w:rsidRPr="005339E7">
        <w:rPr>
          <w:lang w:val="lv-LV"/>
        </w:rPr>
        <w:t xml:space="preserve"> Ījaba 12:9 izteikta doma, ka tāpat kā Tā Kunga roka ir radījusi visu šai pasaulē – un izpilde bijusi eņģeļu rokās – tā arī viņa likstas ir eņģeļa roku darbs. „Ar Viņa dvesmu (Dievs padara Savus eņģeļus par gariem) debesis kļūst spoži tīras, Viņa roka ir tā, kas nodūra bēguļojošo pūķi” (26:13). Tā, Ījabs sasaista Dieva dvesmu</w:t>
      </w:r>
      <w:r w:rsidR="00EA059D" w:rsidRPr="005339E7">
        <w:rPr>
          <w:lang w:val="lv-LV"/>
        </w:rPr>
        <w:t xml:space="preserve"> /</w:t>
      </w:r>
      <w:r w:rsidR="00FA0ABE" w:rsidRPr="005339E7">
        <w:rPr>
          <w:lang w:val="lv-LV"/>
        </w:rPr>
        <w:t xml:space="preserve"> </w:t>
      </w:r>
      <w:r w:rsidR="00EA059D" w:rsidRPr="005339E7">
        <w:rPr>
          <w:lang w:val="lv-LV"/>
        </w:rPr>
        <w:t>garu ar Viņa roku, kas ir Sātana roka. Šķiet, ka daudz pamatotāk ir domāt, ka šī roka un dvesma ir eņģeļa nevis cilvēka roka. Jo tas bija eņģeļu roku darbs, kas radīja Debesis. Ījabs atzina, ka viņa ciešanas nāk no Dieva rokas, bet viņš zinā</w:t>
      </w:r>
      <w:r w:rsidR="00402270" w:rsidRPr="005339E7">
        <w:rPr>
          <w:lang w:val="lv-LV"/>
        </w:rPr>
        <w:t>ja, ka Viņa roka to nenogalinās – „Tu mani apkaro ar Savas rokas spēku… (30:21,24). Tieši tas bija pieteikts Sātanam – pārbaudi Ījabu, „tikai neizstiep roku pret viņu pašu” (1:12). Dieva roka, kas dara ļaunu (2:10), bez šaubām, attiecas uz „ļaunu eņģeļu pulku” (Ps.</w:t>
      </w:r>
      <w:r w:rsidR="00D90E5E" w:rsidRPr="005339E7">
        <w:rPr>
          <w:lang w:val="lv-LV"/>
        </w:rPr>
        <w:t xml:space="preserve">78:49) nevis uz cilvēku – Kīram bija jādod mācība, ka nevienam citam nav dota vara darīt ļaunu kā tikai Dievam (Jes.45:5-7). </w:t>
      </w:r>
      <w:r w:rsidR="00402270" w:rsidRPr="005339E7">
        <w:rPr>
          <w:lang w:val="lv-LV"/>
        </w:rPr>
        <w:t xml:space="preserve"> </w:t>
      </w:r>
      <w:r w:rsidR="00EA059D" w:rsidRPr="005339E7">
        <w:rPr>
          <w:lang w:val="lv-LV"/>
        </w:rPr>
        <w:t xml:space="preserve"> </w:t>
      </w:r>
      <w:r w:rsidR="001655E2" w:rsidRPr="005339E7">
        <w:rPr>
          <w:lang w:val="lv-LV"/>
        </w:rPr>
        <w:t xml:space="preserve"> </w:t>
      </w:r>
      <w:r w:rsidRPr="005339E7">
        <w:rPr>
          <w:lang w:val="lv-LV"/>
        </w:rPr>
        <w:t xml:space="preserve"> </w:t>
      </w:r>
      <w:r w:rsidR="00953F21" w:rsidRPr="005339E7">
        <w:rPr>
          <w:lang w:val="lv-LV"/>
        </w:rPr>
        <w:t xml:space="preserve"> </w:t>
      </w:r>
      <w:r w:rsidR="00DC5D17" w:rsidRPr="005339E7">
        <w:rPr>
          <w:lang w:val="lv-LV"/>
        </w:rPr>
        <w:t xml:space="preserve"> </w:t>
      </w:r>
    </w:p>
    <w:p w:rsidR="0081327A" w:rsidRPr="005339E7" w:rsidRDefault="0081327A" w:rsidP="00D616D8">
      <w:pPr>
        <w:tabs>
          <w:tab w:val="left" w:pos="6946"/>
        </w:tabs>
        <w:jc w:val="both"/>
        <w:rPr>
          <w:lang w:val="lv-LV"/>
        </w:rPr>
      </w:pPr>
    </w:p>
    <w:p w:rsidR="00996CDA" w:rsidRPr="005339E7" w:rsidRDefault="007E7D57" w:rsidP="00D616D8">
      <w:pPr>
        <w:tabs>
          <w:tab w:val="left" w:pos="6946"/>
        </w:tabs>
        <w:jc w:val="both"/>
        <w:rPr>
          <w:lang w:val="lv-LV"/>
        </w:rPr>
      </w:pPr>
      <w:r w:rsidRPr="005339E7">
        <w:rPr>
          <w:lang w:val="lv-LV"/>
        </w:rPr>
        <w:t xml:space="preserve">„Vai tu esi ievērojis Manu kalpu Ījabu…?” (2:3) Dievs vaicā Sātanam ievadā. Vēlāk Ījabs sūrojas Dievam „Kas ir cilvēks, ka Tu to tik augstu cel un ka tu viņam esi pievērsis Savu sirdsprātu un Savu acu zīles?” (7:17). Tātad Ījabs redz Dievu, kuru viņš iespējams uztver kā eņģeli, </w:t>
      </w:r>
      <w:r w:rsidR="00996CDA" w:rsidRPr="005339E7">
        <w:rPr>
          <w:lang w:val="lv-LV"/>
        </w:rPr>
        <w:t>pievēršam viņam uzmanību, kamēr pirms tam mēs lasām, ka sātanam / pretiniekam bija teikts, lai viņš pievērstu savu sirdsprātu Ījabam.  Ja sātans būtu bijis cilvēks, viņš nevarētu pats piemeklēt Ījabu ar visām tām likstām; un Ījabs nebūtu tik skaudri sūrojies par to, ka kāds cilvēks viņu ievēro.</w:t>
      </w:r>
    </w:p>
    <w:p w:rsidR="00996CDA" w:rsidRPr="005339E7" w:rsidRDefault="00996CDA" w:rsidP="00D616D8">
      <w:pPr>
        <w:tabs>
          <w:tab w:val="left" w:pos="6946"/>
        </w:tabs>
        <w:jc w:val="both"/>
        <w:rPr>
          <w:lang w:val="lv-LV"/>
        </w:rPr>
      </w:pPr>
    </w:p>
    <w:p w:rsidR="00996CDA" w:rsidRPr="005339E7" w:rsidRDefault="00996CDA" w:rsidP="00D616D8">
      <w:pPr>
        <w:tabs>
          <w:tab w:val="left" w:pos="6946"/>
        </w:tabs>
        <w:jc w:val="both"/>
        <w:rPr>
          <w:b/>
          <w:lang w:val="lv-LV"/>
        </w:rPr>
      </w:pPr>
      <w:r w:rsidRPr="005339E7">
        <w:rPr>
          <w:b/>
          <w:lang w:val="lv-LV"/>
        </w:rPr>
        <w:t>Eņģeļa acis</w:t>
      </w:r>
    </w:p>
    <w:p w:rsidR="00C22655" w:rsidRPr="005339E7" w:rsidRDefault="00996CDA" w:rsidP="00D616D8">
      <w:pPr>
        <w:tabs>
          <w:tab w:val="left" w:pos="6946"/>
        </w:tabs>
        <w:jc w:val="both"/>
        <w:rPr>
          <w:lang w:val="lv-LV"/>
        </w:rPr>
      </w:pPr>
      <w:r w:rsidRPr="005339E7">
        <w:rPr>
          <w:lang w:val="lv-LV"/>
        </w:rPr>
        <w:t>Atsauces uz ‘ceļojumiem pa zemes virsu’ atgādina Persijas impērijas izlūku ap</w:t>
      </w:r>
      <w:r w:rsidR="00200BDB" w:rsidRPr="005339E7">
        <w:rPr>
          <w:lang w:val="lv-LV"/>
        </w:rPr>
        <w:t>raksta valodu, kurus sauca „ķēniņa acs” – sava veida ķ</w:t>
      </w:r>
      <w:r w:rsidR="00FC3C76" w:rsidRPr="005339E7">
        <w:rPr>
          <w:lang w:val="lv-LV"/>
        </w:rPr>
        <w:t>ēniņa aģents, kas klejoja apkārt, savākd</w:t>
      </w:r>
      <w:r w:rsidR="00200BDB" w:rsidRPr="005339E7">
        <w:rPr>
          <w:lang w:val="lv-LV"/>
        </w:rPr>
        <w:t>ams informāciju, lai nodotu to ķēniņam. Bet „ķēniņa acs”, protams, bija ķ</w:t>
      </w:r>
      <w:r w:rsidR="00FC3C76" w:rsidRPr="005339E7">
        <w:rPr>
          <w:lang w:val="lv-LV"/>
        </w:rPr>
        <w:t>ēniņa pusē un nedarbojās pretēji viņa gribai. (1)</w:t>
      </w:r>
      <w:r w:rsidR="00200BDB" w:rsidRPr="005339E7">
        <w:rPr>
          <w:lang w:val="lv-LV"/>
        </w:rPr>
        <w:t>. Tā</w:t>
      </w:r>
      <w:r w:rsidR="000C7BB3" w:rsidRPr="005339E7">
        <w:rPr>
          <w:lang w:val="lv-LV"/>
        </w:rPr>
        <w:t>dā veidā Sātans, kas ceļo un klejo pa zemes virsu un tad ziņo Dievam</w:t>
      </w:r>
      <w:r w:rsidRPr="005339E7">
        <w:rPr>
          <w:lang w:val="lv-LV"/>
        </w:rPr>
        <w:t xml:space="preserve"> </w:t>
      </w:r>
      <w:r w:rsidR="000C7BB3" w:rsidRPr="005339E7">
        <w:rPr>
          <w:lang w:val="lv-LV"/>
        </w:rPr>
        <w:t>par kādu</w:t>
      </w:r>
      <w:r w:rsidR="00384E19" w:rsidRPr="005339E7">
        <w:rPr>
          <w:lang w:val="lv-LV"/>
        </w:rPr>
        <w:t>, sasaucas ar persiešu ķ</w:t>
      </w:r>
      <w:r w:rsidR="000C7BB3" w:rsidRPr="005339E7">
        <w:rPr>
          <w:lang w:val="lv-LV"/>
        </w:rPr>
        <w:t xml:space="preserve">ēniņa </w:t>
      </w:r>
      <w:r w:rsidR="00384E19" w:rsidRPr="005339E7">
        <w:rPr>
          <w:lang w:val="lv-LV"/>
        </w:rPr>
        <w:t xml:space="preserve">„ļaunās </w:t>
      </w:r>
      <w:r w:rsidR="000C7BB3" w:rsidRPr="005339E7">
        <w:rPr>
          <w:lang w:val="lv-LV"/>
        </w:rPr>
        <w:t>acs</w:t>
      </w:r>
      <w:r w:rsidR="00200BDB" w:rsidRPr="005339E7">
        <w:rPr>
          <w:lang w:val="lv-LV"/>
        </w:rPr>
        <w:t>” ideju, „ķ</w:t>
      </w:r>
      <w:r w:rsidR="00384E19" w:rsidRPr="005339E7">
        <w:rPr>
          <w:lang w:val="lv-LV"/>
        </w:rPr>
        <w:t xml:space="preserve">ēniņa acs”, sava veida aģents-provokātors, slepenpolicijas tipa aģents, kas ceļo pa ķēniņvalsti un ziņo ķēniņam par aizdomīgiem indivīdiem. Te ir arī nepārprotama saistība ar Caharijas pantiem, kuros stāstīts par eņģeļiem izsūtījuma laikos un atjaunošanās no Persijas jūga dienās, kad eņģeļi Dieva uzdevumā pārstaigāja zemi (Cah.1:10,11; 4:10). </w:t>
      </w:r>
      <w:r w:rsidR="00C52C43" w:rsidRPr="005339E7">
        <w:rPr>
          <w:lang w:val="lv-LV"/>
        </w:rPr>
        <w:t xml:space="preserve">Tas viss bija mājiens uz to, ka Dievs un Viņa eņģeļi, nevis Persijas ķēniņš un tā aģenti, bija tie, kas valdīja pār zemi. Varētu būt zīmīgi, ka Septuaginta tulkojumā „ceļojumus un klejojumus” (Ījaba 1:7) atveido vārds </w:t>
      </w:r>
      <w:r w:rsidR="00C52C43" w:rsidRPr="005339E7">
        <w:rPr>
          <w:i/>
          <w:lang w:val="lv-LV"/>
        </w:rPr>
        <w:t>peripatei</w:t>
      </w:r>
      <w:r w:rsidR="00C52C43" w:rsidRPr="005339E7">
        <w:rPr>
          <w:lang w:val="lv-LV"/>
        </w:rPr>
        <w:t xml:space="preserve"> – un to pašu vārdu mēs sastopam 1.Pēt.5:8 attiecībā uz agrīno kristiešu pretiniekiem, kas „staigā apkārt”, meklējot tos – atsauce uz </w:t>
      </w:r>
      <w:r w:rsidR="00CB7B1E" w:rsidRPr="005339E7">
        <w:rPr>
          <w:lang w:val="lv-LV"/>
        </w:rPr>
        <w:t>Romas un ebreju sistēmas aģentiem. Es jau citviet esmu parādījis, ka liela daļa ebreju Bībeles tika pārrakstīta (Dieva iedvesmā) Bābelē, lai izgaismotu svarīgas problēmas ebreju trimdiniekiem Bābelē (2). Tas attiecas arī uz Ījaba grāmatu. To var saprast arī kā alegoriju – Ījabs, ciešanu mocītais Dieva kalps</w:t>
      </w:r>
      <w:r w:rsidR="00200BDB" w:rsidRPr="005339E7">
        <w:rPr>
          <w:lang w:val="lv-LV"/>
        </w:rPr>
        <w:t>,</w:t>
      </w:r>
      <w:r w:rsidR="00CB7B1E" w:rsidRPr="005339E7">
        <w:rPr>
          <w:lang w:val="lv-LV"/>
        </w:rPr>
        <w:t xml:space="preserve"> kā Izraēla atveids, Jesajas vēlāko pravietojumu ciešanu piemeklētais kalps (3). Par Jesajas pravietojumu saistību ar Ījaba grāmatu var pārliecināties </w:t>
      </w:r>
      <w:r w:rsidR="00F16BB7" w:rsidRPr="005339E7">
        <w:rPr>
          <w:lang w:val="lv-LV"/>
        </w:rPr>
        <w:t>jebkurā Bībeles rokas grāmatā, kurās parasti šīs saistības tiek uzrādītas. Tāpat kā no trimdas atgriezušies ebreji sastapās ar ‘Sātanu’ vietējo arā</w:t>
      </w:r>
      <w:r w:rsidR="00F4704C" w:rsidRPr="005339E7">
        <w:rPr>
          <w:lang w:val="lv-LV"/>
        </w:rPr>
        <w:t>bu  pretestības veidā, tā arī Ījabs</w:t>
      </w:r>
      <w:r w:rsidR="00F16BB7" w:rsidRPr="005339E7">
        <w:rPr>
          <w:lang w:val="lv-LV"/>
        </w:rPr>
        <w:t>.</w:t>
      </w:r>
      <w:r w:rsidR="00F4704C" w:rsidRPr="005339E7">
        <w:rPr>
          <w:lang w:val="lv-LV"/>
        </w:rPr>
        <w:t xml:space="preserve"> </w:t>
      </w:r>
      <w:r w:rsidR="00413635" w:rsidRPr="005339E7">
        <w:rPr>
          <w:lang w:val="lv-LV"/>
        </w:rPr>
        <w:t xml:space="preserve">Caharijas 3:1,2 vārds ‘Sātans’ ir no trimdas atgriezušos ebreju pretinieku apzīmējums. Ievērojiet, ka Caharijas 3 un Ījaba grāmatā darbība notiek Debesu tiesas priekšā. </w:t>
      </w:r>
      <w:r w:rsidR="0000715D" w:rsidRPr="005339E7">
        <w:rPr>
          <w:lang w:val="lv-LV"/>
        </w:rPr>
        <w:t xml:space="preserve">Tāpat kā Dievs bija uzcēlis aizsargžogu ap visu, kas Ījabam bija piederējis (Ījaba 1:10), tā arī Viņš pats teicās būt par „ugunīgu mūri” visapkārt Jeruzālemei, kur </w:t>
      </w:r>
      <w:r w:rsidR="00200BDB" w:rsidRPr="005339E7">
        <w:rPr>
          <w:lang w:val="lv-LV"/>
        </w:rPr>
        <w:t xml:space="preserve">bija </w:t>
      </w:r>
      <w:r w:rsidR="0000715D" w:rsidRPr="005339E7">
        <w:rPr>
          <w:lang w:val="lv-LV"/>
        </w:rPr>
        <w:t xml:space="preserve">atgriezušies trimdinieki no Persijas (Cah.2:5). Un viņa </w:t>
      </w:r>
      <w:r w:rsidR="00C22655" w:rsidRPr="005339E7">
        <w:rPr>
          <w:lang w:val="lv-LV"/>
        </w:rPr>
        <w:t>beigu triumfs un Dieva svētības atjaunošanās bija domāti kā pirmtēls Jūdai Persijas gūstā. D.B. Rasels min Bābeles dokumentu ar cietēja un viņa drauga sarunas pierakstu (4). Iespējams, ka Ījaba grāmatas pārrakstīšana Jūdas gūsta laikā Persijā bija kā pretspars tam, izskaidrojot Tā Kunga perspektīvo skatienu uz ciešanām.</w:t>
      </w:r>
    </w:p>
    <w:p w:rsidR="00C22655" w:rsidRPr="005339E7" w:rsidRDefault="00C22655" w:rsidP="00D616D8">
      <w:pPr>
        <w:tabs>
          <w:tab w:val="left" w:pos="6946"/>
        </w:tabs>
        <w:jc w:val="both"/>
        <w:rPr>
          <w:lang w:val="lv-LV"/>
        </w:rPr>
      </w:pPr>
    </w:p>
    <w:p w:rsidR="00C22655" w:rsidRPr="005339E7" w:rsidRDefault="00163707" w:rsidP="00D616D8">
      <w:pPr>
        <w:tabs>
          <w:tab w:val="left" w:pos="6946"/>
        </w:tabs>
        <w:jc w:val="both"/>
        <w:rPr>
          <w:b/>
          <w:lang w:val="lv-LV"/>
        </w:rPr>
      </w:pPr>
      <w:r w:rsidRPr="005339E7">
        <w:rPr>
          <w:b/>
          <w:lang w:val="lv-LV"/>
        </w:rPr>
        <w:t>P</w:t>
      </w:r>
      <w:r w:rsidR="00DE3329" w:rsidRPr="005339E7">
        <w:rPr>
          <w:b/>
          <w:lang w:val="lv-LV"/>
        </w:rPr>
        <w:t>apild</w:t>
      </w:r>
      <w:r w:rsidR="00200BDB" w:rsidRPr="005339E7">
        <w:rPr>
          <w:b/>
          <w:lang w:val="lv-LV"/>
        </w:rPr>
        <w:t xml:space="preserve">us </w:t>
      </w:r>
      <w:r w:rsidRPr="005339E7">
        <w:rPr>
          <w:b/>
          <w:lang w:val="lv-LV"/>
        </w:rPr>
        <w:t>ieskati</w:t>
      </w:r>
    </w:p>
    <w:p w:rsidR="00163707" w:rsidRPr="005339E7" w:rsidRDefault="00DE3329" w:rsidP="00D616D8">
      <w:pPr>
        <w:tabs>
          <w:tab w:val="left" w:pos="6946"/>
        </w:tabs>
        <w:ind w:left="360"/>
        <w:jc w:val="both"/>
        <w:rPr>
          <w:lang w:val="lv-LV"/>
        </w:rPr>
      </w:pPr>
      <w:r w:rsidRPr="005339E7">
        <w:rPr>
          <w:lang w:val="lv-LV"/>
        </w:rPr>
        <w:t>5:7 „Cilvēks pats rada ciešanas, un kā dzirkstis tās uzlido jo augstu” [„Jo cilvēks mokām dzimst, kā dzirkstis šķiļas augšup skriet”</w:t>
      </w:r>
      <w:r w:rsidR="004D2C18" w:rsidRPr="005339E7">
        <w:rPr>
          <w:lang w:val="lv-LV"/>
        </w:rPr>
        <w:t xml:space="preserve"> -</w:t>
      </w:r>
      <w:r w:rsidRPr="005339E7">
        <w:rPr>
          <w:lang w:val="lv-LV"/>
        </w:rPr>
        <w:t xml:space="preserve"> U. Bērziņa atdzejojumā tuvāk angļu tekstam]  lietota eņģeļu –ķerubu valoda</w:t>
      </w:r>
      <w:r w:rsidR="004D2C18" w:rsidRPr="005339E7">
        <w:rPr>
          <w:lang w:val="lv-LV"/>
        </w:rPr>
        <w:t>, lai teiktu, ka eņģeļiem neizbēgami jāienes pārbaudījumi mūsu dzīvēs.</w:t>
      </w:r>
    </w:p>
    <w:p w:rsidR="004D2C18" w:rsidRPr="005339E7" w:rsidRDefault="004D2C18" w:rsidP="00D616D8">
      <w:pPr>
        <w:tabs>
          <w:tab w:val="left" w:pos="6946"/>
        </w:tabs>
        <w:ind w:left="360"/>
        <w:jc w:val="both"/>
        <w:rPr>
          <w:lang w:val="lv-LV"/>
        </w:rPr>
      </w:pPr>
      <w:r w:rsidRPr="005339E7">
        <w:rPr>
          <w:lang w:val="lv-LV"/>
        </w:rPr>
        <w:t>14-3 „Un pār tādu Tu turi vaļā atvērtas Savas acis, un tādu Tu mani sauc Sava tiesneša krēsla priekšā!” Šķiet, ka Ījabs ir spējīgs sajust, kad eņģeļi ir bijuši pie viņa viņa dzīves laikā – šķiet, ka viņš vaicā Dievam, kāpēc Viņš liek Savu eņģeļu acīm vērot viņu tik uzmanīgi; kāpēc Dievs jautāja Savam eņģelim, vai tas ir „ievērojis Manu kalpu Ījabu”.</w:t>
      </w:r>
    </w:p>
    <w:p w:rsidR="00DC62F2" w:rsidRPr="005339E7" w:rsidRDefault="004D2C18" w:rsidP="00D616D8">
      <w:pPr>
        <w:tabs>
          <w:tab w:val="left" w:pos="6946"/>
        </w:tabs>
        <w:ind w:left="360"/>
        <w:jc w:val="both"/>
        <w:rPr>
          <w:lang w:val="lv-LV"/>
        </w:rPr>
      </w:pPr>
      <w:r w:rsidRPr="005339E7">
        <w:rPr>
          <w:lang w:val="lv-LV"/>
        </w:rPr>
        <w:t xml:space="preserve">16:9 </w:t>
      </w:r>
      <w:r w:rsidR="00DC62F2" w:rsidRPr="005339E7">
        <w:rPr>
          <w:lang w:val="lv-LV"/>
        </w:rPr>
        <w:t>„Viņa dusmas…man rāda savus zobus; kā mans pretinieks Viņš met ar Savām acīm bultas uz mani” . Šajā kontekstā Ījabs šķiet uzskatām Dievu par savu ienaidnieku, un mēs jau esam minējuši, ka Dieva acis bieži attiecas uz Viņa eņģeļiem.</w:t>
      </w:r>
    </w:p>
    <w:p w:rsidR="001F1BCE" w:rsidRPr="005339E7" w:rsidRDefault="00DC62F2" w:rsidP="00D616D8">
      <w:pPr>
        <w:tabs>
          <w:tab w:val="left" w:pos="6946"/>
        </w:tabs>
        <w:ind w:left="360"/>
        <w:jc w:val="both"/>
        <w:rPr>
          <w:lang w:val="lv-LV"/>
        </w:rPr>
      </w:pPr>
      <w:r w:rsidRPr="005339E7">
        <w:rPr>
          <w:lang w:val="lv-LV"/>
        </w:rPr>
        <w:t>6:9,10 „Kaut vai Dievam labpatiktu mani sadragāt vai kaut Viņš paceltu Savu roku, lai pārgrieztu manas dzīvības pavedienu!...es neesmu aizliedzis Svētā vārdus</w:t>
      </w:r>
      <w:r w:rsidR="003E4343" w:rsidRPr="005339E7">
        <w:rPr>
          <w:lang w:val="lv-LV"/>
        </w:rPr>
        <w:t>”</w:t>
      </w:r>
      <w:r w:rsidRPr="005339E7">
        <w:rPr>
          <w:lang w:val="lv-LV"/>
        </w:rPr>
        <w:t xml:space="preserve">. Mēs jau minējām, ka Dieva roka bija Sātana roka un ka Sātanam-eņģelim bija liegts </w:t>
      </w:r>
      <w:r w:rsidR="003640F3" w:rsidRPr="005339E7">
        <w:rPr>
          <w:lang w:val="lv-LV"/>
        </w:rPr>
        <w:t xml:space="preserve">atņemt viņam dzīvību, kā to prasīja </w:t>
      </w:r>
      <w:r w:rsidR="001F1BCE" w:rsidRPr="005339E7">
        <w:rPr>
          <w:lang w:val="lv-LV"/>
        </w:rPr>
        <w:t xml:space="preserve">pats </w:t>
      </w:r>
      <w:r w:rsidR="003640F3" w:rsidRPr="005339E7">
        <w:rPr>
          <w:lang w:val="lv-LV"/>
        </w:rPr>
        <w:t>Ījabs un eņģelis. Ījabs</w:t>
      </w:r>
      <w:r w:rsidR="001F1BCE" w:rsidRPr="005339E7">
        <w:rPr>
          <w:lang w:val="lv-LV"/>
        </w:rPr>
        <w:t xml:space="preserve"> saista Sātanu ar Svēto, kas arī ir eņģeļu valoda. Tā kā Ījabs bija pravietis (skat piezīmes par 19:8), viņam būtu jāsaņem atklāsme no eņģeļa. Viņš neslēpa „Svētā vārdu”. </w:t>
      </w:r>
    </w:p>
    <w:p w:rsidR="001F1BCE" w:rsidRPr="005339E7" w:rsidRDefault="001F1BCE" w:rsidP="00D616D8">
      <w:pPr>
        <w:tabs>
          <w:tab w:val="left" w:pos="6946"/>
        </w:tabs>
        <w:ind w:left="360"/>
        <w:jc w:val="both"/>
        <w:rPr>
          <w:lang w:val="lv-LV"/>
        </w:rPr>
      </w:pPr>
      <w:r w:rsidRPr="005339E7">
        <w:rPr>
          <w:lang w:val="lv-LV"/>
        </w:rPr>
        <w:t>1:14 „Tad kāds vēstnesis (ebr. ‘malak’) atsteidzās pie Ījaba”, lai pavēstītu par jaunām Sātana-eņģeļa sagādātām likstām. Būtu saprotams, ja vārdu ‘malak’ tulkotu kā ‘eņģelis’, jo šeit ir tik daudz eņģeļu valodas.</w:t>
      </w:r>
    </w:p>
    <w:p w:rsidR="006E007A" w:rsidRPr="005339E7" w:rsidRDefault="001F1BCE" w:rsidP="00D616D8">
      <w:pPr>
        <w:tabs>
          <w:tab w:val="left" w:pos="6946"/>
        </w:tabs>
        <w:ind w:left="360"/>
        <w:jc w:val="both"/>
        <w:rPr>
          <w:lang w:val="lv-LV"/>
        </w:rPr>
      </w:pPr>
      <w:r w:rsidRPr="005339E7">
        <w:rPr>
          <w:lang w:val="lv-LV"/>
        </w:rPr>
        <w:t xml:space="preserve">1:16,19 </w:t>
      </w:r>
      <w:r w:rsidR="006E007A" w:rsidRPr="005339E7">
        <w:rPr>
          <w:lang w:val="lv-LV"/>
        </w:rPr>
        <w:t>Ījaba dēli gāja bojā ugunī un vējā – tas viss saistāms ar eņģeļu parādībām.</w:t>
      </w:r>
    </w:p>
    <w:p w:rsidR="006E007A" w:rsidRPr="005339E7" w:rsidRDefault="006E007A" w:rsidP="00D616D8">
      <w:pPr>
        <w:tabs>
          <w:tab w:val="left" w:pos="6946"/>
        </w:tabs>
        <w:ind w:left="360"/>
        <w:jc w:val="both"/>
        <w:rPr>
          <w:lang w:val="lv-LV"/>
        </w:rPr>
      </w:pPr>
      <w:r w:rsidRPr="005339E7">
        <w:rPr>
          <w:lang w:val="lv-LV"/>
        </w:rPr>
        <w:t>Iespē</w:t>
      </w:r>
      <w:r w:rsidR="003E4343" w:rsidRPr="005339E7">
        <w:rPr>
          <w:lang w:val="lv-LV"/>
        </w:rPr>
        <w:t>jams, ka Ījaba Sātans-eņģelis pā</w:t>
      </w:r>
      <w:r w:rsidRPr="005339E7">
        <w:rPr>
          <w:lang w:val="lv-LV"/>
        </w:rPr>
        <w:t>rstāvēja šos trīs Ījaba (sātanus) draugus. Sātans-eņģelis tik cieši identificējās ar tiem, ka izteica viņu domas kā savējās, piemēram, sal</w:t>
      </w:r>
      <w:r w:rsidR="003E4343" w:rsidRPr="005339E7">
        <w:rPr>
          <w:lang w:val="lv-LV"/>
        </w:rPr>
        <w:t>īdziniet Ēlifasa domas 4:5 ar Sā</w:t>
      </w:r>
      <w:r w:rsidRPr="005339E7">
        <w:rPr>
          <w:lang w:val="lv-LV"/>
        </w:rPr>
        <w:t>tana vārdiem 1:9,10.</w:t>
      </w:r>
    </w:p>
    <w:p w:rsidR="006E007A" w:rsidRPr="005339E7" w:rsidRDefault="006E007A" w:rsidP="00D616D8">
      <w:pPr>
        <w:tabs>
          <w:tab w:val="left" w:pos="6946"/>
        </w:tabs>
        <w:jc w:val="both"/>
        <w:rPr>
          <w:lang w:val="lv-LV"/>
        </w:rPr>
      </w:pPr>
    </w:p>
    <w:p w:rsidR="00C5488B" w:rsidRPr="005339E7" w:rsidRDefault="006E007A" w:rsidP="00D616D8">
      <w:pPr>
        <w:tabs>
          <w:tab w:val="left" w:pos="6946"/>
        </w:tabs>
        <w:jc w:val="both"/>
        <w:rPr>
          <w:lang w:val="lv-LV"/>
        </w:rPr>
      </w:pPr>
      <w:r w:rsidRPr="005339E7">
        <w:rPr>
          <w:lang w:val="lv-LV"/>
        </w:rPr>
        <w:t xml:space="preserve">Taču paceļas jautājums: kura interpretācija ir pareiza? Vai eņģelis bija šaubīgais ticīgais vai taisnais eņģelis? Šīs divas pieejas nav nesavienojamas. Tieši tāpat kā zemes svētnīca bija patiesās debesu svētnīcas attēls (Ebr.9:24), tā </w:t>
      </w:r>
      <w:r w:rsidR="00C5488B" w:rsidRPr="005339E7">
        <w:rPr>
          <w:lang w:val="lv-LV"/>
        </w:rPr>
        <w:t>arī katram no mums varētu būt enģelis, kas pārstāv mūs debesīs Tā Kunga priekšā Debesu tiesas zālē. Eņģeļi var pārstāvēt arī veselu grupu – piem., eklēsiju (Atkl.1:20). Šie eņģeļi tik ļoti identificējas ar saviem aizbilstamajiem, ka arī tos pašus var strostēt (piem., Atkl.2:5) – ne tāpēc, ka tie būtu grēkojuši, bet tāpēc ka tie pārstāv šīs eklēsijas Debesu tiesas zālē.</w:t>
      </w:r>
    </w:p>
    <w:p w:rsidR="00C5488B" w:rsidRPr="005339E7" w:rsidRDefault="00C5488B" w:rsidP="004E04E6">
      <w:pPr>
        <w:tabs>
          <w:tab w:val="left" w:pos="6946"/>
        </w:tabs>
        <w:rPr>
          <w:lang w:val="lv-LV"/>
        </w:rPr>
      </w:pPr>
    </w:p>
    <w:p w:rsidR="00C5488B" w:rsidRPr="005339E7" w:rsidRDefault="00C5488B" w:rsidP="004E04E6">
      <w:pPr>
        <w:tabs>
          <w:tab w:val="left" w:pos="6946"/>
        </w:tabs>
        <w:rPr>
          <w:b/>
          <w:lang w:val="lv-LV"/>
        </w:rPr>
      </w:pPr>
      <w:r w:rsidRPr="005339E7">
        <w:rPr>
          <w:b/>
          <w:lang w:val="lv-LV"/>
        </w:rPr>
        <w:t>Piezīmes</w:t>
      </w:r>
    </w:p>
    <w:p w:rsidR="002043E7" w:rsidRPr="005339E7" w:rsidRDefault="00C5488B" w:rsidP="004E04E6">
      <w:pPr>
        <w:numPr>
          <w:ilvl w:val="0"/>
          <w:numId w:val="47"/>
        </w:numPr>
        <w:tabs>
          <w:tab w:val="left" w:pos="6946"/>
        </w:tabs>
        <w:rPr>
          <w:lang w:val="lv-LV"/>
        </w:rPr>
      </w:pPr>
      <w:r w:rsidRPr="005339E7">
        <w:rPr>
          <w:lang w:val="lv-LV"/>
        </w:rPr>
        <w:t xml:space="preserve">Vairāk par to var lasīt: Rivkah Kluger, </w:t>
      </w:r>
      <w:r w:rsidRPr="005339E7">
        <w:rPr>
          <w:i/>
          <w:lang w:val="lv-LV"/>
        </w:rPr>
        <w:t xml:space="preserve">The Satan of the Old Testament </w:t>
      </w:r>
      <w:r w:rsidR="002043E7" w:rsidRPr="005339E7">
        <w:rPr>
          <w:lang w:val="lv-LV"/>
        </w:rPr>
        <w:t xml:space="preserve">(Evanston: Northwestern University Press, 1967). To pašu uzskatu apstiprina arī cits pētījums: Harry Torczyner, </w:t>
      </w:r>
      <w:r w:rsidR="002043E7" w:rsidRPr="005339E7">
        <w:rPr>
          <w:i/>
          <w:lang w:val="lv-LV"/>
        </w:rPr>
        <w:t>The Book of Job</w:t>
      </w:r>
      <w:r w:rsidR="002043E7" w:rsidRPr="005339E7">
        <w:rPr>
          <w:lang w:val="lv-LV"/>
        </w:rPr>
        <w:t xml:space="preserve"> (Jerusalem</w:t>
      </w:r>
      <w:r w:rsidR="003E4343" w:rsidRPr="005339E7">
        <w:rPr>
          <w:lang w:val="lv-LV"/>
        </w:rPr>
        <w:t>: Kiryat-Sefer, 1981), pp.38-45</w:t>
      </w:r>
      <w:r w:rsidR="002043E7" w:rsidRPr="005339E7">
        <w:rPr>
          <w:lang w:val="lv-LV"/>
        </w:rPr>
        <w:t>. Arī Torkziners interpretē Sātanu kā Dieva kalpu nevis pretinieku: „Sātana tēls un loma aizgūta no Persijas slepenā dienesta… mēs tagad saprotam, ka Dieva kalpībā, tieši tāpat kā zemes ķēniņu kalpībā, ir slepeni ceļojoši darbinieki, kas atstāsta Valdniekam par Viņa kalpu gaitām”.</w:t>
      </w:r>
    </w:p>
    <w:p w:rsidR="002043E7" w:rsidRPr="005339E7" w:rsidRDefault="002043E7" w:rsidP="004E04E6">
      <w:pPr>
        <w:numPr>
          <w:ilvl w:val="0"/>
          <w:numId w:val="47"/>
        </w:numPr>
        <w:tabs>
          <w:tab w:val="left" w:pos="6946"/>
        </w:tabs>
        <w:rPr>
          <w:lang w:val="lv-LV"/>
        </w:rPr>
      </w:pPr>
      <w:r w:rsidRPr="005339E7">
        <w:rPr>
          <w:lang w:val="lv-LV"/>
        </w:rPr>
        <w:t xml:space="preserve">Skat manu grāmatu </w:t>
      </w:r>
      <w:r w:rsidRPr="005339E7">
        <w:rPr>
          <w:i/>
          <w:lang w:val="lv-LV"/>
        </w:rPr>
        <w:t>Bible Lives</w:t>
      </w:r>
      <w:r w:rsidRPr="005339E7">
        <w:rPr>
          <w:lang w:val="lv-LV"/>
        </w:rPr>
        <w:t>, chapter 11.</w:t>
      </w:r>
    </w:p>
    <w:p w:rsidR="003D5842" w:rsidRPr="005339E7" w:rsidRDefault="002043E7" w:rsidP="004E04E6">
      <w:pPr>
        <w:numPr>
          <w:ilvl w:val="0"/>
          <w:numId w:val="47"/>
        </w:numPr>
        <w:tabs>
          <w:tab w:val="left" w:pos="6946"/>
        </w:tabs>
        <w:rPr>
          <w:lang w:val="lv-LV"/>
        </w:rPr>
      </w:pPr>
      <w:r w:rsidRPr="005339E7">
        <w:rPr>
          <w:lang w:val="lv-LV"/>
        </w:rPr>
        <w:t>Es esmu uzskaitījis līdz</w:t>
      </w:r>
      <w:r w:rsidR="003E4343" w:rsidRPr="005339E7">
        <w:rPr>
          <w:lang w:val="lv-LV"/>
        </w:rPr>
        <w:t>ību starp Ījabu un Izraēlu  un Ī</w:t>
      </w:r>
      <w:r w:rsidRPr="005339E7">
        <w:rPr>
          <w:lang w:val="lv-LV"/>
        </w:rPr>
        <w:t>jabu un „cietēju kalpu”</w:t>
      </w:r>
      <w:r w:rsidR="003D5842" w:rsidRPr="005339E7">
        <w:rPr>
          <w:lang w:val="lv-LV"/>
        </w:rPr>
        <w:t xml:space="preserve"> grāmatā </w:t>
      </w:r>
      <w:r w:rsidR="003D5842" w:rsidRPr="005339E7">
        <w:rPr>
          <w:i/>
          <w:lang w:val="lv-LV"/>
        </w:rPr>
        <w:t>Bible Lives</w:t>
      </w:r>
      <w:r w:rsidR="003D5842" w:rsidRPr="005339E7">
        <w:rPr>
          <w:lang w:val="lv-LV"/>
        </w:rPr>
        <w:t>, nodaļās 3-1-3, 3-1-5 un 3-3-7.</w:t>
      </w:r>
    </w:p>
    <w:p w:rsidR="004D2C18" w:rsidRPr="005339E7" w:rsidRDefault="003D5842" w:rsidP="004E04E6">
      <w:pPr>
        <w:numPr>
          <w:ilvl w:val="0"/>
          <w:numId w:val="47"/>
        </w:numPr>
        <w:tabs>
          <w:tab w:val="left" w:pos="6946"/>
        </w:tabs>
        <w:rPr>
          <w:lang w:val="lv-LV"/>
        </w:rPr>
      </w:pPr>
      <w:r w:rsidRPr="005339E7">
        <w:rPr>
          <w:lang w:val="lv-LV"/>
        </w:rPr>
        <w:t xml:space="preserve">J.B. Russell, </w:t>
      </w:r>
      <w:r w:rsidRPr="005339E7">
        <w:rPr>
          <w:i/>
          <w:lang w:val="lv-LV"/>
        </w:rPr>
        <w:t xml:space="preserve">The Devil </w:t>
      </w:r>
      <w:r w:rsidRPr="005339E7">
        <w:rPr>
          <w:lang w:val="lv-LV"/>
        </w:rPr>
        <w:t>(Ithaca: Cornell University Press, 1977), p.87.</w:t>
      </w:r>
      <w:r w:rsidR="001F1BCE" w:rsidRPr="005339E7">
        <w:rPr>
          <w:lang w:val="lv-LV"/>
        </w:rPr>
        <w:t xml:space="preserve"> </w:t>
      </w:r>
      <w:r w:rsidR="003640F3" w:rsidRPr="005339E7">
        <w:rPr>
          <w:lang w:val="lv-LV"/>
        </w:rPr>
        <w:t xml:space="preserve"> </w:t>
      </w:r>
      <w:r w:rsidR="00DC62F2" w:rsidRPr="005339E7">
        <w:rPr>
          <w:lang w:val="lv-LV"/>
        </w:rPr>
        <w:t xml:space="preserve"> </w:t>
      </w:r>
      <w:r w:rsidR="004D2C18" w:rsidRPr="005339E7">
        <w:rPr>
          <w:lang w:val="lv-LV"/>
        </w:rPr>
        <w:t xml:space="preserve"> </w:t>
      </w:r>
    </w:p>
    <w:p w:rsidR="0081327A" w:rsidRPr="005339E7" w:rsidRDefault="0081327A" w:rsidP="004E04E6">
      <w:pPr>
        <w:tabs>
          <w:tab w:val="left" w:pos="6946"/>
        </w:tabs>
        <w:ind w:left="465"/>
        <w:rPr>
          <w:lang w:val="lv-LV"/>
        </w:rPr>
      </w:pPr>
    </w:p>
    <w:p w:rsidR="00341FAA" w:rsidRPr="00D616D8" w:rsidRDefault="00341FAA" w:rsidP="004E04E6">
      <w:pPr>
        <w:tabs>
          <w:tab w:val="left" w:pos="6946"/>
        </w:tabs>
        <w:jc w:val="center"/>
        <w:rPr>
          <w:b/>
          <w:sz w:val="28"/>
          <w:szCs w:val="28"/>
          <w:lang w:val="lv-LV"/>
        </w:rPr>
      </w:pPr>
      <w:r w:rsidRPr="00D616D8">
        <w:rPr>
          <w:b/>
          <w:sz w:val="28"/>
          <w:szCs w:val="28"/>
          <w:lang w:val="lv-LV"/>
        </w:rPr>
        <w:t>5-5 Spožā zvaigzne, Bābeles ķēniņš</w:t>
      </w:r>
    </w:p>
    <w:p w:rsidR="00341FAA" w:rsidRPr="005339E7" w:rsidRDefault="00341FAA" w:rsidP="004E04E6">
      <w:pPr>
        <w:tabs>
          <w:tab w:val="left" w:pos="6946"/>
        </w:tabs>
        <w:jc w:val="center"/>
        <w:rPr>
          <w:b/>
          <w:lang w:val="lv-LV"/>
        </w:rPr>
      </w:pPr>
    </w:p>
    <w:p w:rsidR="00341FAA" w:rsidRPr="005339E7" w:rsidRDefault="00341FAA" w:rsidP="004E04E6">
      <w:pPr>
        <w:tabs>
          <w:tab w:val="left" w:pos="6946"/>
        </w:tabs>
        <w:rPr>
          <w:lang w:val="lv-LV"/>
        </w:rPr>
      </w:pPr>
      <w:r w:rsidRPr="005339E7">
        <w:rPr>
          <w:lang w:val="lv-LV"/>
        </w:rPr>
        <w:t>Jesajas 14:12-14: „Kā tu esi kritis no debesīm, tu spožā zvaigzne (</w:t>
      </w:r>
      <w:r w:rsidRPr="005339E7">
        <w:rPr>
          <w:i/>
          <w:lang w:val="lv-LV"/>
        </w:rPr>
        <w:t>Lucifer</w:t>
      </w:r>
      <w:r w:rsidRPr="005339E7">
        <w:rPr>
          <w:lang w:val="lv-LV"/>
        </w:rPr>
        <w:t>), tu ausekļa dēls! Kā tu esi nogāzts pie zemes, tu, kas tautas locīji! Tu gan domāji savā prātā:</w:t>
      </w:r>
      <w:r w:rsidR="003E4343" w:rsidRPr="005339E7">
        <w:rPr>
          <w:lang w:val="lv-LV"/>
        </w:rPr>
        <w:t xml:space="preserve"> </w:t>
      </w:r>
      <w:r w:rsidRPr="005339E7">
        <w:rPr>
          <w:lang w:val="lv-LV"/>
        </w:rPr>
        <w:t>es kāpšu debesīs un uzcelšu savu troni augstu pār Dieva zvaigznēm, es nometīšos uz saiešanas kalna pašos ziemeļos! Es uzkāpšu augstumos, es būšu kā pats Visuaugstākais!</w:t>
      </w:r>
      <w:r w:rsidR="00642A67" w:rsidRPr="005339E7">
        <w:rPr>
          <w:lang w:val="lv-LV"/>
        </w:rPr>
        <w:t>”</w:t>
      </w:r>
    </w:p>
    <w:p w:rsidR="00642A67" w:rsidRPr="005339E7" w:rsidRDefault="00642A67" w:rsidP="004E04E6">
      <w:pPr>
        <w:tabs>
          <w:tab w:val="left" w:pos="6946"/>
        </w:tabs>
        <w:rPr>
          <w:lang w:val="lv-LV"/>
        </w:rPr>
      </w:pPr>
    </w:p>
    <w:p w:rsidR="00642A67" w:rsidRPr="005339E7" w:rsidRDefault="00642A67" w:rsidP="004E04E6">
      <w:pPr>
        <w:tabs>
          <w:tab w:val="left" w:pos="6946"/>
        </w:tabs>
        <w:rPr>
          <w:b/>
          <w:lang w:val="lv-LV"/>
        </w:rPr>
      </w:pPr>
      <w:r w:rsidRPr="005339E7">
        <w:rPr>
          <w:b/>
          <w:lang w:val="lv-LV"/>
        </w:rPr>
        <w:t>Parastā interpretācija</w:t>
      </w:r>
    </w:p>
    <w:p w:rsidR="00642A67" w:rsidRPr="005339E7" w:rsidRDefault="00642A67" w:rsidP="004E04E6">
      <w:pPr>
        <w:tabs>
          <w:tab w:val="left" w:pos="6946"/>
        </w:tabs>
        <w:rPr>
          <w:lang w:val="lv-LV"/>
        </w:rPr>
      </w:pPr>
      <w:r w:rsidRPr="005339E7">
        <w:rPr>
          <w:lang w:val="lv-LV"/>
        </w:rPr>
        <w:t xml:space="preserve">Uzskata, ka Lucifers kādreiz bija spēcīgs eņģelis, kurš Ādama laikā grēkoja un tika nomests no debesīm uz zemes, kur viņš gādā nepatikšanas Dieva tautai. </w:t>
      </w:r>
    </w:p>
    <w:p w:rsidR="00642A67" w:rsidRPr="005339E7" w:rsidRDefault="00642A67" w:rsidP="004E04E6">
      <w:pPr>
        <w:tabs>
          <w:tab w:val="left" w:pos="6946"/>
        </w:tabs>
        <w:rPr>
          <w:lang w:val="lv-LV"/>
        </w:rPr>
      </w:pPr>
    </w:p>
    <w:p w:rsidR="00642A67" w:rsidRPr="005339E7" w:rsidRDefault="00642A67" w:rsidP="004E04E6">
      <w:pPr>
        <w:tabs>
          <w:tab w:val="left" w:pos="6946"/>
        </w:tabs>
        <w:rPr>
          <w:b/>
          <w:lang w:val="lv-LV"/>
        </w:rPr>
      </w:pPr>
      <w:r w:rsidRPr="005339E7">
        <w:rPr>
          <w:b/>
          <w:lang w:val="lv-LV"/>
        </w:rPr>
        <w:t xml:space="preserve">Komentāri </w:t>
      </w:r>
    </w:p>
    <w:p w:rsidR="00601912" w:rsidRPr="005339E7" w:rsidRDefault="00642A67" w:rsidP="00D616D8">
      <w:pPr>
        <w:numPr>
          <w:ilvl w:val="0"/>
          <w:numId w:val="48"/>
        </w:numPr>
        <w:tabs>
          <w:tab w:val="left" w:pos="6946"/>
        </w:tabs>
        <w:jc w:val="both"/>
        <w:rPr>
          <w:lang w:val="lv-LV"/>
        </w:rPr>
      </w:pPr>
      <w:r w:rsidRPr="005339E7">
        <w:rPr>
          <w:lang w:val="lv-LV"/>
        </w:rPr>
        <w:t xml:space="preserve">Tādi vārdi kā „Velns”, „Sātans” un „eņģelis” </w:t>
      </w:r>
      <w:r w:rsidR="00601912" w:rsidRPr="005339E7">
        <w:rPr>
          <w:lang w:val="lv-LV"/>
        </w:rPr>
        <w:t>šajā nodaļā nemaz neparādās. Rakstos šī ir vienīgā vieta, kur parādās vārds „Lucifers” (latv. Bībelē – „spožā zvaigzne”)</w:t>
      </w:r>
    </w:p>
    <w:p w:rsidR="00601912" w:rsidRPr="005339E7" w:rsidRDefault="00601912" w:rsidP="00D616D8">
      <w:pPr>
        <w:numPr>
          <w:ilvl w:val="0"/>
          <w:numId w:val="48"/>
        </w:numPr>
        <w:tabs>
          <w:tab w:val="left" w:pos="6946"/>
        </w:tabs>
        <w:jc w:val="both"/>
        <w:rPr>
          <w:b/>
          <w:lang w:val="lv-LV"/>
        </w:rPr>
      </w:pPr>
      <w:r w:rsidRPr="005339E7">
        <w:rPr>
          <w:lang w:val="lv-LV"/>
        </w:rPr>
        <w:t>Nav nekāda pamatojuma uzskatīt, ka Jesajas 14 aprakstīti kādi Ēdenes dārza notikumi; ja tas tā būtu, tad kāpēc šie notikumi tiktu</w:t>
      </w:r>
      <w:r w:rsidR="00642A67" w:rsidRPr="005339E7">
        <w:rPr>
          <w:b/>
          <w:lang w:val="lv-LV"/>
        </w:rPr>
        <w:t xml:space="preserve"> </w:t>
      </w:r>
      <w:r w:rsidRPr="005339E7">
        <w:rPr>
          <w:lang w:val="lv-LV"/>
        </w:rPr>
        <w:t>aprakstīti 3 000 gadu pēc tā laika, kas aprakstīts 1.Mozus grāmatā?</w:t>
      </w:r>
    </w:p>
    <w:p w:rsidR="009875A7" w:rsidRPr="005339E7" w:rsidRDefault="00601912" w:rsidP="00D616D8">
      <w:pPr>
        <w:numPr>
          <w:ilvl w:val="0"/>
          <w:numId w:val="48"/>
        </w:numPr>
        <w:tabs>
          <w:tab w:val="left" w:pos="6946"/>
        </w:tabs>
        <w:jc w:val="both"/>
        <w:rPr>
          <w:b/>
          <w:lang w:val="lv-LV"/>
        </w:rPr>
      </w:pPr>
      <w:r w:rsidRPr="005339E7">
        <w:rPr>
          <w:lang w:val="lv-LV"/>
        </w:rPr>
        <w:t>L</w:t>
      </w:r>
      <w:r w:rsidR="009875A7" w:rsidRPr="005339E7">
        <w:rPr>
          <w:lang w:val="lv-LV"/>
        </w:rPr>
        <w:t xml:space="preserve">uciferu apraksta tārpiem apklātu (11.p.) un cilvēku apsmietu (16.p.), jo viņam vairs nav nekādas varas pēc viņa nogāšanas pie zemes (12.p.); tātad nav nekāda pamata domāt, ka viņš varētu pavest ticīgos uz zemes. </w:t>
      </w:r>
    </w:p>
    <w:p w:rsidR="009875A7" w:rsidRPr="005339E7" w:rsidRDefault="009875A7" w:rsidP="00D616D8">
      <w:pPr>
        <w:numPr>
          <w:ilvl w:val="0"/>
          <w:numId w:val="48"/>
        </w:numPr>
        <w:tabs>
          <w:tab w:val="left" w:pos="6946"/>
        </w:tabs>
        <w:jc w:val="both"/>
        <w:rPr>
          <w:b/>
          <w:lang w:val="lv-LV"/>
        </w:rPr>
      </w:pPr>
      <w:r w:rsidRPr="005339E7">
        <w:rPr>
          <w:lang w:val="lv-LV"/>
        </w:rPr>
        <w:t>Kāpēc Lucifers būtu jāsoda par vārdiem: „Es kāpšu debesīs” (13,14.pp.), ja viņš jau bija tur?</w:t>
      </w:r>
    </w:p>
    <w:p w:rsidR="00F3038F" w:rsidRPr="005339E7" w:rsidRDefault="00F13F51" w:rsidP="00D616D8">
      <w:pPr>
        <w:numPr>
          <w:ilvl w:val="0"/>
          <w:numId w:val="48"/>
        </w:numPr>
        <w:tabs>
          <w:tab w:val="left" w:pos="6946"/>
        </w:tabs>
        <w:jc w:val="both"/>
        <w:rPr>
          <w:b/>
          <w:lang w:val="lv-LV"/>
        </w:rPr>
      </w:pPr>
      <w:r w:rsidRPr="005339E7">
        <w:rPr>
          <w:lang w:val="lv-LV"/>
        </w:rPr>
        <w:t>L</w:t>
      </w:r>
      <w:r w:rsidR="009875A7" w:rsidRPr="005339E7">
        <w:rPr>
          <w:lang w:val="lv-LV"/>
        </w:rPr>
        <w:t>uciferam ir jāsatrūd kapā: „Nogrimusi tava godība…tārpi tava sega” (11.p.). Tā kā eņģeļi ir nemirstīgi (Lk.20:35-36)</w:t>
      </w:r>
      <w:r w:rsidR="00F3038F" w:rsidRPr="005339E7">
        <w:rPr>
          <w:lang w:val="lv-LV"/>
        </w:rPr>
        <w:t>, Lucifers nevar būt eņģelis; šī valoda ir piemērotāka, runājot par cilvēku.</w:t>
      </w:r>
      <w:r w:rsidR="00601912" w:rsidRPr="005339E7">
        <w:rPr>
          <w:lang w:val="lv-LV"/>
        </w:rPr>
        <w:t xml:space="preserve"> </w:t>
      </w:r>
    </w:p>
    <w:p w:rsidR="00F3038F" w:rsidRPr="005339E7" w:rsidRDefault="00F3038F" w:rsidP="00D616D8">
      <w:pPr>
        <w:numPr>
          <w:ilvl w:val="0"/>
          <w:numId w:val="48"/>
        </w:numPr>
        <w:tabs>
          <w:tab w:val="left" w:pos="6946"/>
        </w:tabs>
        <w:jc w:val="both"/>
        <w:rPr>
          <w:b/>
          <w:lang w:val="lv-LV"/>
        </w:rPr>
      </w:pPr>
      <w:r w:rsidRPr="005339E7">
        <w:rPr>
          <w:lang w:val="lv-LV"/>
        </w:rPr>
        <w:t>13. un 14.pantiem ir saistība ar 2.Tes.2:3-4, kur minēts „grēka cilvēks” – tātad Lucifers ir pirmtēls citam cilvēkam, varbūt vēlāko dienu Bābeles ķēniņam, bet tas neattiecas uz kādu eņģeli.</w:t>
      </w:r>
    </w:p>
    <w:p w:rsidR="005C6D91" w:rsidRPr="005339E7" w:rsidRDefault="00F3038F" w:rsidP="00D616D8">
      <w:pPr>
        <w:numPr>
          <w:ilvl w:val="0"/>
          <w:numId w:val="48"/>
        </w:numPr>
        <w:tabs>
          <w:tab w:val="left" w:pos="6946"/>
        </w:tabs>
        <w:jc w:val="both"/>
        <w:rPr>
          <w:b/>
          <w:lang w:val="lv-LV"/>
        </w:rPr>
      </w:pPr>
      <w:r w:rsidRPr="005339E7">
        <w:rPr>
          <w:lang w:val="lv-LV"/>
        </w:rPr>
        <w:t>Jāatzīmē, ka doma tulkot ‘rīta zvaigzni’ kā Luciferu ienākusi prātā latīņu valodas Bībeles (</w:t>
      </w:r>
      <w:r w:rsidRPr="005339E7">
        <w:rPr>
          <w:i/>
          <w:lang w:val="lv-LV"/>
        </w:rPr>
        <w:t>Vulgate</w:t>
      </w:r>
      <w:r w:rsidRPr="005339E7">
        <w:rPr>
          <w:lang w:val="lv-LV"/>
        </w:rPr>
        <w:t>) tulkotājam Džeromam. Zīmīgi ir tas, ka viņš lieto vārdu ‘Lucifers’, aprakstot Kristu kā ‘rīta zvaigzni’, kas minēts Atklāsmes grāmatā.</w:t>
      </w:r>
      <w:r w:rsidR="00B81930" w:rsidRPr="005339E7">
        <w:rPr>
          <w:lang w:val="lv-LV"/>
        </w:rPr>
        <w:t xml:space="preserve"> Patiešām, daži agrīnie kristieši pieņēma vārdu ‘Lucifers’, lai identificētos ar Jēzu (1). </w:t>
      </w:r>
      <w:r w:rsidR="00537417" w:rsidRPr="005339E7">
        <w:rPr>
          <w:lang w:val="lv-LV"/>
        </w:rPr>
        <w:t>Līdz Origena laikiem vārds ‘Lucifers’ neizraisīja nekādas asociācijas ar ‘Sātanu’ vai ļaunu varu; un arī tad tas tika popularizēts tikai daudz vēlāk Miltona „Zaudētajā paradīzē”. Vārdā ‘Lucifers’ tā sākotnējā ‘gaismas nesēja’ nozīmē  dēvēja agrīnās kristiešu draudzes</w:t>
      </w:r>
      <w:r w:rsidR="00835317" w:rsidRPr="005339E7">
        <w:rPr>
          <w:lang w:val="lv-LV"/>
        </w:rPr>
        <w:t xml:space="preserve">, piemēram, </w:t>
      </w:r>
      <w:r w:rsidR="0036406E" w:rsidRPr="005339E7">
        <w:rPr>
          <w:lang w:val="lv-LV"/>
        </w:rPr>
        <w:t>Lucifera sekotājus Kaljāri dēvēja par ‘luciferiešiem’. Starp citu ir vērts atzīmēt, ka tā bija viena no draudzēm, kas uzstāja, ka Velns nav atsevišķa persona un pieturējās Bībelē dotaja</w:t>
      </w:r>
      <w:r w:rsidR="00BD0AB4" w:rsidRPr="005339E7">
        <w:rPr>
          <w:lang w:val="lv-LV"/>
        </w:rPr>
        <w:t>m grēka un Velna aprakstam</w:t>
      </w:r>
      <w:r w:rsidR="0036406E" w:rsidRPr="005339E7">
        <w:rPr>
          <w:lang w:val="lv-LV"/>
        </w:rPr>
        <w:t xml:space="preserve"> (2).</w:t>
      </w:r>
    </w:p>
    <w:p w:rsidR="005C6D91" w:rsidRPr="005339E7" w:rsidRDefault="005C6D91" w:rsidP="004E04E6">
      <w:pPr>
        <w:tabs>
          <w:tab w:val="left" w:pos="6946"/>
        </w:tabs>
        <w:rPr>
          <w:lang w:val="lv-LV"/>
        </w:rPr>
      </w:pPr>
    </w:p>
    <w:p w:rsidR="00B81930" w:rsidRPr="005339E7" w:rsidRDefault="0036406E" w:rsidP="004E04E6">
      <w:pPr>
        <w:tabs>
          <w:tab w:val="left" w:pos="6946"/>
        </w:tabs>
        <w:rPr>
          <w:b/>
          <w:lang w:val="lv-LV"/>
        </w:rPr>
      </w:pPr>
      <w:r w:rsidRPr="005339E7">
        <w:rPr>
          <w:lang w:val="lv-LV"/>
        </w:rPr>
        <w:t xml:space="preserve">  </w:t>
      </w:r>
    </w:p>
    <w:p w:rsidR="00642A67" w:rsidRPr="005339E7" w:rsidRDefault="005C6D91" w:rsidP="004E04E6">
      <w:pPr>
        <w:tabs>
          <w:tab w:val="left" w:pos="6946"/>
        </w:tabs>
        <w:ind w:left="360"/>
        <w:rPr>
          <w:b/>
          <w:lang w:val="lv-LV"/>
        </w:rPr>
      </w:pPr>
      <w:r w:rsidRPr="005339E7">
        <w:rPr>
          <w:b/>
          <w:lang w:val="lv-LV"/>
        </w:rPr>
        <w:t>Iespējami</w:t>
      </w:r>
      <w:r w:rsidR="00B45368" w:rsidRPr="005339E7">
        <w:rPr>
          <w:b/>
          <w:lang w:val="lv-LV"/>
        </w:rPr>
        <w:t>e</w:t>
      </w:r>
      <w:r w:rsidRPr="005339E7">
        <w:rPr>
          <w:b/>
          <w:lang w:val="lv-LV"/>
        </w:rPr>
        <w:t xml:space="preserve"> paskaidrojumi</w:t>
      </w:r>
    </w:p>
    <w:p w:rsidR="005C6D91" w:rsidRPr="005339E7" w:rsidRDefault="007C2572" w:rsidP="00D616D8">
      <w:pPr>
        <w:numPr>
          <w:ilvl w:val="0"/>
          <w:numId w:val="49"/>
        </w:numPr>
        <w:tabs>
          <w:tab w:val="left" w:pos="6946"/>
        </w:tabs>
        <w:jc w:val="both"/>
        <w:rPr>
          <w:lang w:val="lv-LV"/>
        </w:rPr>
      </w:pPr>
      <w:r w:rsidRPr="005339E7">
        <w:rPr>
          <w:lang w:val="lv-LV"/>
        </w:rPr>
        <w:t xml:space="preserve">Angļu valodas vēlākajos tulkojumos Jesajas 13.-23. nodaļas dotas kā „spriedumi” par dažādām valstīm, piemēram, Bābeli, Tīru, Ēģipti. Jesajas </w:t>
      </w:r>
      <w:r w:rsidR="00D028CD" w:rsidRPr="005339E7">
        <w:rPr>
          <w:lang w:val="lv-LV"/>
        </w:rPr>
        <w:t>14:4 nosaka mūsu apspriežam</w:t>
      </w:r>
      <w:r w:rsidRPr="005339E7">
        <w:rPr>
          <w:lang w:val="lv-LV"/>
        </w:rPr>
        <w:t xml:space="preserve">o pantu kontekstu: </w:t>
      </w:r>
      <w:r w:rsidR="00D028CD" w:rsidRPr="005339E7">
        <w:rPr>
          <w:lang w:val="lv-LV"/>
        </w:rPr>
        <w:t xml:space="preserve">„tad tu dziedāsi izsmieklam šādu </w:t>
      </w:r>
      <w:r w:rsidR="009809E0" w:rsidRPr="005339E7">
        <w:rPr>
          <w:lang w:val="lv-LV"/>
        </w:rPr>
        <w:t>dziesmu par Bābeles ķēniņu…”. Tā</w:t>
      </w:r>
      <w:r w:rsidR="00D028CD" w:rsidRPr="005339E7">
        <w:rPr>
          <w:lang w:val="lv-LV"/>
        </w:rPr>
        <w:t xml:space="preserve">dējādi pravietojums ir par cilvēku – Bābeles ķēniņu, kuru apraksta kā Luciferu (angļu tekstā, latviešu tekstā –„spožā zvaigzne”). Un pēc viņa krišanas: „Kas tevi redzējuši, tie tevi uzlūkos un domās sevī: vai tad šis ir tas vīrs, kura priekšā trīcēja zeme…?” (16.p.). Tā ir visnotaļ nepārprotama norāde, ka ar Luciferu ir domāts cilvēks. </w:t>
      </w:r>
      <w:r w:rsidRPr="005339E7">
        <w:rPr>
          <w:lang w:val="lv-LV"/>
        </w:rPr>
        <w:t xml:space="preserve"> </w:t>
      </w:r>
    </w:p>
    <w:p w:rsidR="00D028CD" w:rsidRPr="005339E7" w:rsidRDefault="00431F64" w:rsidP="00D616D8">
      <w:pPr>
        <w:numPr>
          <w:ilvl w:val="0"/>
          <w:numId w:val="49"/>
        </w:numPr>
        <w:tabs>
          <w:tab w:val="left" w:pos="6946"/>
        </w:tabs>
        <w:jc w:val="both"/>
        <w:rPr>
          <w:lang w:val="lv-LV"/>
        </w:rPr>
      </w:pPr>
      <w:r w:rsidRPr="005339E7">
        <w:rPr>
          <w:lang w:val="lv-LV"/>
        </w:rPr>
        <w:t>T</w:t>
      </w:r>
      <w:r w:rsidR="00D028CD" w:rsidRPr="005339E7">
        <w:rPr>
          <w:lang w:val="lv-LV"/>
        </w:rPr>
        <w:t>āpēc ka Lucifers bija ķēniņš – cilvēks, „</w:t>
      </w:r>
      <w:r w:rsidRPr="005339E7">
        <w:rPr>
          <w:lang w:val="lv-LV"/>
        </w:rPr>
        <w:t>mirušo valsts pazemē…saceļ kājās visus, kas bijuši vadoņi virs zemes…Tie visi runā un sauc tev pretī: arī tu esi palicis nevarīgs, kā mēs vis</w:t>
      </w:r>
      <w:r w:rsidR="006A46B8" w:rsidRPr="005339E7">
        <w:rPr>
          <w:lang w:val="lv-LV"/>
        </w:rPr>
        <w:t>i</w:t>
      </w:r>
      <w:r w:rsidRPr="005339E7">
        <w:rPr>
          <w:lang w:val="lv-LV"/>
        </w:rPr>
        <w:t xml:space="preserve">, tu esi mums līdzīgs!” (9-10.panti). Lucifers, tātad, bija ķēniņš, tāds pats kā visi citi. </w:t>
      </w:r>
    </w:p>
    <w:p w:rsidR="00431F64" w:rsidRPr="005339E7" w:rsidRDefault="00431F64" w:rsidP="00D616D8">
      <w:pPr>
        <w:numPr>
          <w:ilvl w:val="0"/>
          <w:numId w:val="49"/>
        </w:numPr>
        <w:tabs>
          <w:tab w:val="left" w:pos="6946"/>
        </w:tabs>
        <w:jc w:val="both"/>
        <w:rPr>
          <w:lang w:val="lv-LV"/>
        </w:rPr>
      </w:pPr>
      <w:r w:rsidRPr="005339E7">
        <w:rPr>
          <w:lang w:val="lv-LV"/>
        </w:rPr>
        <w:t xml:space="preserve">20.pants runā par Lucifera dzimuma iznīcināšanu un 22.pants par Bābeles vārda izdeldēšanu, tā liekot vienlīdzības zīmi starp tiem. </w:t>
      </w:r>
    </w:p>
    <w:p w:rsidR="00431F64" w:rsidRPr="005339E7" w:rsidRDefault="00431F64" w:rsidP="00D616D8">
      <w:pPr>
        <w:numPr>
          <w:ilvl w:val="0"/>
          <w:numId w:val="49"/>
        </w:numPr>
        <w:tabs>
          <w:tab w:val="left" w:pos="6946"/>
        </w:tabs>
        <w:jc w:val="both"/>
        <w:rPr>
          <w:lang w:val="lv-LV"/>
        </w:rPr>
      </w:pPr>
      <w:r w:rsidRPr="005339E7">
        <w:rPr>
          <w:lang w:val="lv-LV"/>
        </w:rPr>
        <w:t>Atcerieties, ka tā ir „izsmiekla dziesma par Bābeles ķēniņu” (4.p.). ‘Lucifers’ nozīmē ‘rīta zvaigzni”, kas ir spožākā no zvaigznēm. Šajā līdzībā</w:t>
      </w:r>
      <w:r w:rsidR="006A46B8" w:rsidRPr="005339E7">
        <w:rPr>
          <w:lang w:val="lv-LV"/>
        </w:rPr>
        <w:t xml:space="preserve"> šī zvaigzne lepni nodomā ‘Kāpšu debesīs un uzcelšu</w:t>
      </w:r>
      <w:r w:rsidRPr="005339E7">
        <w:rPr>
          <w:lang w:val="lv-LV"/>
        </w:rPr>
        <w:t xml:space="preserve"> </w:t>
      </w:r>
      <w:r w:rsidR="00B95E10" w:rsidRPr="005339E7">
        <w:rPr>
          <w:lang w:val="lv-LV"/>
        </w:rPr>
        <w:t>savu t</w:t>
      </w:r>
      <w:r w:rsidR="006A46B8" w:rsidRPr="005339E7">
        <w:rPr>
          <w:lang w:val="lv-LV"/>
        </w:rPr>
        <w:t>roni augstu pār Dieva zvaigznēm’</w:t>
      </w:r>
      <w:r w:rsidR="00B95E10" w:rsidRPr="005339E7">
        <w:rPr>
          <w:lang w:val="lv-LV"/>
        </w:rPr>
        <w:t xml:space="preserve"> (13.p.). Šī iemesla dēļ šī spožā zvaigzne top nomesta zemē. Spožā zvaigzne ir Bābeles ķēniņš. Daniēls savas grāmatas 4.nodaļā izskaidro, kā Nebukadnēcars, Bābeles ķēniņš lepni pārlūkoja lielo ķēniņvalsti, ko viņš bija radījis, domājot</w:t>
      </w:r>
      <w:r w:rsidR="006A46B8" w:rsidRPr="005339E7">
        <w:rPr>
          <w:lang w:val="lv-LV"/>
        </w:rPr>
        <w:t xml:space="preserve"> savā prātā</w:t>
      </w:r>
      <w:r w:rsidR="00B95E10" w:rsidRPr="005339E7">
        <w:rPr>
          <w:lang w:val="lv-LV"/>
        </w:rPr>
        <w:t xml:space="preserve">, ka </w:t>
      </w:r>
      <w:r w:rsidR="00254367" w:rsidRPr="005339E7">
        <w:rPr>
          <w:lang w:val="lv-LV"/>
        </w:rPr>
        <w:t xml:space="preserve">viņš pakļāvis citas valstis pats saviem spēkiem bez Dieva palīdzības. </w:t>
      </w:r>
      <w:r w:rsidR="00E3006C" w:rsidRPr="005339E7">
        <w:rPr>
          <w:lang w:val="lv-LV"/>
        </w:rPr>
        <w:t>Viņ</w:t>
      </w:r>
      <w:r w:rsidR="00254367" w:rsidRPr="005339E7">
        <w:rPr>
          <w:lang w:val="lv-LV"/>
        </w:rPr>
        <w:t>a „varenība (lepnība) tā pieaugusi, ka tā sniedzas līdz debesīm” (19.p.). Šī iemesla dēļ „</w:t>
      </w:r>
      <w:r w:rsidR="00E3006C" w:rsidRPr="005339E7">
        <w:rPr>
          <w:lang w:val="lv-LV"/>
        </w:rPr>
        <w:t>viņu izstūma</w:t>
      </w:r>
      <w:r w:rsidR="00254367" w:rsidRPr="005339E7">
        <w:rPr>
          <w:lang w:val="lv-LV"/>
        </w:rPr>
        <w:t xml:space="preserve"> no cilvēku sabiedrības, </w:t>
      </w:r>
      <w:r w:rsidR="00E3006C" w:rsidRPr="005339E7">
        <w:rPr>
          <w:lang w:val="lv-LV"/>
        </w:rPr>
        <w:t xml:space="preserve">viņš ēda zāli kā lopi laukā, debess rasa slacināja viņa miesu, viņam izauga mati tik gari kā ērgļa spalvas, un viņa nagi bija kā putna nagi” (33.p.). Šī pasaulē viena no varenākajiem  cilvēkiem pēkšņā pazemošana līdz lopa stāvoklim bija tik dramatisks notikums, ka tas izsauca prātā šo līdzību starp spožās zvaigznes nomešanu no debesīm. </w:t>
      </w:r>
      <w:r w:rsidR="00062531" w:rsidRPr="005339E7">
        <w:rPr>
          <w:lang w:val="lv-LV"/>
        </w:rPr>
        <w:t>Zvaigznes  simbolizē izcilus cilvēkus, piem., 1.Moz.37</w:t>
      </w:r>
      <w:r w:rsidR="006A46B8" w:rsidRPr="005339E7">
        <w:rPr>
          <w:lang w:val="lv-LV"/>
        </w:rPr>
        <w:t>:</w:t>
      </w:r>
      <w:r w:rsidR="00062531" w:rsidRPr="005339E7">
        <w:rPr>
          <w:lang w:val="lv-LV"/>
        </w:rPr>
        <w:t xml:space="preserve">9; Jes.13:10 (par Bābeles varenajiem); Ecēh.32:7 (par Ēģiptes valdniekiem); Dan.8:10 salīdz. ar 24.p. Pacelšanās debesīs un krišana no debesīm ir bibliskas idiomas, kas simbolizē pārmērīgu lepnību un par to pelnīto pazemojumu – skat Ījaba 20:6; Jer.51:53 (par Bābeli); Raudu 2:1; Mt. </w:t>
      </w:r>
      <w:r w:rsidR="00573E81" w:rsidRPr="005339E7">
        <w:rPr>
          <w:lang w:val="lv-LV"/>
        </w:rPr>
        <w:t>11:23 (par Kapernaumu): „Un tu, Kapernauma, vai nebiji līdz debesīm paaugstināta? Tu līdz ellei (kapam) tiksi nogāzta”.</w:t>
      </w:r>
    </w:p>
    <w:p w:rsidR="00573E81" w:rsidRPr="005339E7" w:rsidRDefault="00573E81" w:rsidP="00D616D8">
      <w:pPr>
        <w:numPr>
          <w:ilvl w:val="0"/>
          <w:numId w:val="49"/>
        </w:numPr>
        <w:tabs>
          <w:tab w:val="left" w:pos="6946"/>
        </w:tabs>
        <w:jc w:val="both"/>
        <w:rPr>
          <w:lang w:val="lv-LV"/>
        </w:rPr>
      </w:pPr>
      <w:r w:rsidRPr="005339E7">
        <w:rPr>
          <w:lang w:val="lv-LV"/>
        </w:rPr>
        <w:t>17.pantā Luciferu vaino par to, ka viņš „pasauli padarīja par tuksnesi un tās pilsētas izpostīja, kas savus gūstekņus nekad neatlaida mājās”. Tas ir Bābeles iekarotāju politikas apraksts</w:t>
      </w:r>
      <w:r w:rsidR="00A45294" w:rsidRPr="005339E7">
        <w:rPr>
          <w:lang w:val="lv-LV"/>
        </w:rPr>
        <w:t xml:space="preserve"> – nopostīt pilsētas līdz pamatiem</w:t>
      </w:r>
      <w:r w:rsidRPr="005339E7">
        <w:rPr>
          <w:lang w:val="lv-LV"/>
        </w:rPr>
        <w:t xml:space="preserve"> </w:t>
      </w:r>
      <w:r w:rsidR="00A45294" w:rsidRPr="005339E7">
        <w:rPr>
          <w:lang w:val="lv-LV"/>
        </w:rPr>
        <w:t>(kā tas bija ar Jeruzalemi), izsūtīt iedzīvotājus uz citām vietām un neļaut tiem atgriezties mājās (ebreju gadījumā), celt jaunas pilsētas un ņemt nodevas zeltā no apspiestajām tautām. Šeit pat tiek uzsvērts, ka Lucifers netiks apbedīts ka citi ķēniņi (18-19.pp.), kas atkal norāda uz v</w:t>
      </w:r>
      <w:r w:rsidR="006A46B8" w:rsidRPr="005339E7">
        <w:rPr>
          <w:lang w:val="lv-LV"/>
        </w:rPr>
        <w:t>iņa cilvēka dabu, uz to, ka viņa</w:t>
      </w:r>
      <w:r w:rsidR="00A45294" w:rsidRPr="005339E7">
        <w:rPr>
          <w:lang w:val="lv-LV"/>
        </w:rPr>
        <w:t xml:space="preserve"> ķermenis arī ir jāapglabā kapā. Jes.14:8 attēlo to atvieglojuma sajūtu, ka tagad kritušais Lucifera tēls vairs neapdraudēs cipreses un ciedru kokus Libānā.</w:t>
      </w:r>
      <w:r w:rsidR="006A00BB" w:rsidRPr="005339E7">
        <w:rPr>
          <w:lang w:val="lv-LV"/>
        </w:rPr>
        <w:t xml:space="preserve"> Tā ir Nebukadnēcara valoda: „Es esmu sasniedzis, ko neviens ķēniņš pirms manis nav varējis sasniegt: es esmu izcirties caur stāviem kalniem, sašķēlis klintis, pavēris un uzcēlis taisnu ceļu ciedru koku pārvadāšanai… Mardukam, manam ķēniņam, varenos ciedru kokus…Libānas bagatīgo ražu” (3). Ļoti skaidri redzams, ka Jes.14 ir runa par Nebukadnēcaru. </w:t>
      </w:r>
    </w:p>
    <w:p w:rsidR="006F592B" w:rsidRPr="005339E7" w:rsidRDefault="006A00BB" w:rsidP="00D616D8">
      <w:pPr>
        <w:numPr>
          <w:ilvl w:val="0"/>
          <w:numId w:val="49"/>
        </w:numPr>
        <w:tabs>
          <w:tab w:val="left" w:pos="6946"/>
        </w:tabs>
        <w:jc w:val="both"/>
        <w:rPr>
          <w:lang w:val="lv-LV"/>
        </w:rPr>
      </w:pPr>
      <w:r w:rsidRPr="005339E7">
        <w:rPr>
          <w:lang w:val="lv-LV"/>
        </w:rPr>
        <w:t>12.pants runā par Luciferu, kas „nogāzts zemē” kā koks. Tas sasaucas ar Dan.4:8-16, kur Nebukadnēcars un Bābele</w:t>
      </w:r>
      <w:r w:rsidR="006F592B" w:rsidRPr="005339E7">
        <w:rPr>
          <w:lang w:val="lv-LV"/>
        </w:rPr>
        <w:t xml:space="preserve"> tiek pielīdzināti kokam, kas jānocērt.</w:t>
      </w:r>
    </w:p>
    <w:p w:rsidR="004B3FDC" w:rsidRPr="005339E7" w:rsidRDefault="006F592B" w:rsidP="00D616D8">
      <w:pPr>
        <w:numPr>
          <w:ilvl w:val="0"/>
          <w:numId w:val="49"/>
        </w:numPr>
        <w:tabs>
          <w:tab w:val="left" w:pos="6946"/>
        </w:tabs>
        <w:jc w:val="both"/>
        <w:rPr>
          <w:lang w:val="lv-LV"/>
        </w:rPr>
      </w:pPr>
      <w:r w:rsidRPr="005339E7">
        <w:rPr>
          <w:lang w:val="lv-LV"/>
        </w:rPr>
        <w:t xml:space="preserve">Bābele un Asurs praviešos tiek lietoti kā vienādas nozīmes vārdi. Tā pēc vārdiem par Bābeles izdeldēšanu 25.pants saka: </w:t>
      </w:r>
      <w:r w:rsidR="006A46B8" w:rsidRPr="005339E7">
        <w:rPr>
          <w:lang w:val="lv-LV"/>
        </w:rPr>
        <w:t>„</w:t>
      </w:r>
      <w:r w:rsidRPr="005339E7">
        <w:rPr>
          <w:lang w:val="lv-LV"/>
        </w:rPr>
        <w:t xml:space="preserve">Es satriekšu Asuru…”. Jesajas 47 izteiktie pravietojumi par Bābeli </w:t>
      </w:r>
      <w:r w:rsidR="003B4408" w:rsidRPr="005339E7">
        <w:rPr>
          <w:lang w:val="lv-LV"/>
        </w:rPr>
        <w:t xml:space="preserve">atkārtoti izteikti attiecībā uz Asīriju Nahuma 3:4,5 &amp; 18, kā arī Cef.2:13 &amp; 15; un 2.Laiku 33:11 </w:t>
      </w:r>
      <w:r w:rsidR="006A46B8" w:rsidRPr="005339E7">
        <w:rPr>
          <w:lang w:val="lv-LV"/>
        </w:rPr>
        <w:t>saka, ka Asīrijas ķēniņš sagūstī</w:t>
      </w:r>
      <w:r w:rsidR="003B4408" w:rsidRPr="005339E7">
        <w:rPr>
          <w:lang w:val="lv-LV"/>
        </w:rPr>
        <w:t>ja Manasi un aizveda viņu uz Bābeli, apstiprinot šo vārdu savstarpējo aizstājamību. Amosa 5:27 teikts, ka Izraēls tiks aizvests „tālu viņpus Damaskas”, proti Asīrijā, bet Stefans to citē „viņpus Bābeles” (Ap.d.7:43)</w:t>
      </w:r>
      <w:r w:rsidR="00E954DA" w:rsidRPr="005339E7">
        <w:rPr>
          <w:lang w:val="lv-LV"/>
        </w:rPr>
        <w:t>. Ezras 6:1 apraksta Bābeles ķēniņa Dārija pavēles izdošanu par Dieva nama atjaunošanu Jeruzalemē.</w:t>
      </w:r>
      <w:r w:rsidR="000455D5" w:rsidRPr="005339E7">
        <w:rPr>
          <w:lang w:val="lv-LV"/>
        </w:rPr>
        <w:t xml:space="preserve"> Ebreji slavēja To Kungu par to, ka Viņš bija „piegriezis Asīrijas ķēniņa sirdi viņiem”, kas atkal apstiprina to, ka šie divi vārdi ir savstarpēji aizstājami. Jesajas 14 pravietojums līdz ar citiem viņa pravietojumiem</w:t>
      </w:r>
      <w:r w:rsidR="005739FE" w:rsidRPr="005339E7">
        <w:rPr>
          <w:lang w:val="lv-LV"/>
        </w:rPr>
        <w:t xml:space="preserve"> iederas kontekstā</w:t>
      </w:r>
      <w:r w:rsidR="000455D5" w:rsidRPr="005339E7">
        <w:rPr>
          <w:lang w:val="lv-LV"/>
        </w:rPr>
        <w:t xml:space="preserve"> ar Asīrijas ķēniņa Sanheriba iebrukumu </w:t>
      </w:r>
      <w:r w:rsidR="005739FE" w:rsidRPr="005339E7">
        <w:rPr>
          <w:lang w:val="lv-LV"/>
        </w:rPr>
        <w:t xml:space="preserve">Izraēlā </w:t>
      </w:r>
      <w:r w:rsidR="000455D5" w:rsidRPr="005339E7">
        <w:rPr>
          <w:lang w:val="lv-LV"/>
        </w:rPr>
        <w:t xml:space="preserve">Hiskijas </w:t>
      </w:r>
      <w:r w:rsidR="005739FE" w:rsidRPr="005339E7">
        <w:rPr>
          <w:lang w:val="lv-LV"/>
        </w:rPr>
        <w:t>laikā, un 25.pants runā par Asura satriekšanu. 13.pants ir labāk izprotams, ja runa ir par zaimotājiem asīriešiem, kas ielenc Jeruzalemi ar nolūku to ieņemt un sagrābt templi priekš saviem dieviem. Pirms tam A</w:t>
      </w:r>
      <w:r w:rsidR="002E7A59" w:rsidRPr="005339E7">
        <w:rPr>
          <w:lang w:val="lv-LV"/>
        </w:rPr>
        <w:t>sīrijas ķēniņš Tilgat-Pilmesers droši vien</w:t>
      </w:r>
      <w:r w:rsidR="005739FE" w:rsidRPr="005339E7">
        <w:rPr>
          <w:lang w:val="lv-LV"/>
        </w:rPr>
        <w:t xml:space="preserve"> bija iecerējis darīt to pašu (2.Laiku 28:20-21). Jesajas 14:13: „Tu gan domāji savā prātā:</w:t>
      </w:r>
      <w:r w:rsidR="004B3FDC" w:rsidRPr="005339E7">
        <w:rPr>
          <w:lang w:val="lv-LV"/>
        </w:rPr>
        <w:t xml:space="preserve"> </w:t>
      </w:r>
      <w:r w:rsidR="005739FE" w:rsidRPr="005339E7">
        <w:rPr>
          <w:lang w:val="lv-LV"/>
        </w:rPr>
        <w:t xml:space="preserve">es kāpšu debesīs… (simbolizē </w:t>
      </w:r>
      <w:r w:rsidR="004B3FDC" w:rsidRPr="005339E7">
        <w:rPr>
          <w:lang w:val="lv-LV"/>
        </w:rPr>
        <w:t>templi un šķirstu – 1.Ķēn.8:30; 2.Laiku 30:27; Ps.20:2 &amp; 6; 11:4; Ebr.7:26)…es nometīšos uz saiešanas kalna (Sinajas kalnā, kur bija templis) pašos ziemeļos” (Jeruzalemē – Ps.48:1-2).</w:t>
      </w:r>
    </w:p>
    <w:p w:rsidR="004B3FDC" w:rsidRPr="005339E7" w:rsidRDefault="00F662A0" w:rsidP="00D616D8">
      <w:pPr>
        <w:numPr>
          <w:ilvl w:val="0"/>
          <w:numId w:val="49"/>
        </w:numPr>
        <w:tabs>
          <w:tab w:val="left" w:pos="6946"/>
        </w:tabs>
        <w:jc w:val="both"/>
        <w:rPr>
          <w:lang w:val="lv-LV"/>
        </w:rPr>
      </w:pPr>
      <w:r w:rsidRPr="005339E7">
        <w:rPr>
          <w:lang w:val="lv-LV"/>
        </w:rPr>
        <w:t>I</w:t>
      </w:r>
      <w:r w:rsidR="004B3FDC" w:rsidRPr="005339E7">
        <w:rPr>
          <w:lang w:val="lv-LV"/>
        </w:rPr>
        <w:t>r ļoti labs pamatojums tam, ka Bābeles ķēniņš tiek aprakstīts kā „spožā zvaigzne” vai Venēra. Babilonieši ticēja, ka viņu ķēniņš ir dievu Berla un Ištaras dēls, kurus arī saista ar planētām – pēc viņu domām, viņu ķēniņš bija planēta Venēra.</w:t>
      </w:r>
    </w:p>
    <w:p w:rsidR="00981CA9" w:rsidRPr="005339E7" w:rsidRDefault="004B3FDC" w:rsidP="00D616D8">
      <w:pPr>
        <w:numPr>
          <w:ilvl w:val="0"/>
          <w:numId w:val="49"/>
        </w:numPr>
        <w:tabs>
          <w:tab w:val="left" w:pos="6946"/>
        </w:tabs>
        <w:jc w:val="both"/>
        <w:rPr>
          <w:lang w:val="lv-LV"/>
        </w:rPr>
      </w:pPr>
      <w:r w:rsidRPr="005339E7">
        <w:rPr>
          <w:lang w:val="lv-LV"/>
        </w:rPr>
        <w:t xml:space="preserve">Lucifera ķēniņam bija jābūt </w:t>
      </w:r>
      <w:r w:rsidR="00981CA9" w:rsidRPr="005339E7">
        <w:rPr>
          <w:lang w:val="lv-LV"/>
        </w:rPr>
        <w:t>kritušam (Jes.14:8) iznīcībā – un šis ebreju vārds vēlāk parādās Jesajas grāmatā, runājot par Bābeles ķēniņu un viņa karapulkiem, kas guļ un necelsies vairs (Jes.43:17).</w:t>
      </w:r>
    </w:p>
    <w:p w:rsidR="00981CA9" w:rsidRPr="005339E7" w:rsidRDefault="00981CA9" w:rsidP="00D616D8">
      <w:pPr>
        <w:numPr>
          <w:ilvl w:val="0"/>
          <w:numId w:val="49"/>
        </w:numPr>
        <w:tabs>
          <w:tab w:val="left" w:pos="6946"/>
        </w:tabs>
        <w:jc w:val="both"/>
        <w:rPr>
          <w:lang w:val="lv-LV"/>
        </w:rPr>
      </w:pPr>
      <w:r w:rsidRPr="005339E7">
        <w:rPr>
          <w:lang w:val="lv-LV"/>
        </w:rPr>
        <w:t xml:space="preserve"> Ievērojiet arī, ka „zvaigznes” var attiekties arī uz Izraēla vadoņiem (1.Moz.37:9; Joēla 3:15; Dan.8:10), pār kuriem Bābeles ķēniņš gribēja valdīt.</w:t>
      </w:r>
    </w:p>
    <w:p w:rsidR="00981CA9" w:rsidRPr="005339E7" w:rsidRDefault="00981CA9" w:rsidP="004E04E6">
      <w:pPr>
        <w:tabs>
          <w:tab w:val="left" w:pos="6946"/>
        </w:tabs>
        <w:rPr>
          <w:lang w:val="lv-LV"/>
        </w:rPr>
      </w:pPr>
    </w:p>
    <w:p w:rsidR="00981CA9" w:rsidRPr="005339E7" w:rsidRDefault="00981CA9" w:rsidP="004E04E6">
      <w:pPr>
        <w:tabs>
          <w:tab w:val="left" w:pos="6946"/>
        </w:tabs>
        <w:rPr>
          <w:b/>
          <w:lang w:val="lv-LV"/>
        </w:rPr>
      </w:pPr>
      <w:r w:rsidRPr="005339E7">
        <w:rPr>
          <w:b/>
          <w:lang w:val="lv-LV"/>
        </w:rPr>
        <w:t>Piezīmes</w:t>
      </w:r>
    </w:p>
    <w:p w:rsidR="00DE3538" w:rsidRPr="005339E7" w:rsidRDefault="00981CA9" w:rsidP="004E04E6">
      <w:pPr>
        <w:numPr>
          <w:ilvl w:val="0"/>
          <w:numId w:val="50"/>
        </w:numPr>
        <w:tabs>
          <w:tab w:val="left" w:pos="6946"/>
        </w:tabs>
        <w:rPr>
          <w:lang w:val="lv-LV"/>
        </w:rPr>
      </w:pPr>
      <w:r w:rsidRPr="005339E7">
        <w:rPr>
          <w:lang w:val="lv-LV"/>
        </w:rPr>
        <w:t>Nick</w:t>
      </w:r>
      <w:r w:rsidR="00DE3538" w:rsidRPr="005339E7">
        <w:rPr>
          <w:lang w:val="lv-LV"/>
        </w:rPr>
        <w:t xml:space="preserve"> Lunn, </w:t>
      </w:r>
      <w:r w:rsidR="00DE3538" w:rsidRPr="005339E7">
        <w:rPr>
          <w:i/>
          <w:lang w:val="lv-LV"/>
        </w:rPr>
        <w:t xml:space="preserve">Alpha and Omega </w:t>
      </w:r>
      <w:r w:rsidR="00DE3538" w:rsidRPr="005339E7">
        <w:rPr>
          <w:lang w:val="lv-LV"/>
        </w:rPr>
        <w:t>(Sutton, UK: Willow, 1992), p.254.</w:t>
      </w:r>
    </w:p>
    <w:p w:rsidR="00D93054" w:rsidRPr="005339E7" w:rsidRDefault="00DE3538" w:rsidP="004E04E6">
      <w:pPr>
        <w:numPr>
          <w:ilvl w:val="0"/>
          <w:numId w:val="50"/>
        </w:numPr>
        <w:tabs>
          <w:tab w:val="left" w:pos="6946"/>
        </w:tabs>
        <w:rPr>
          <w:lang w:val="lv-LV"/>
        </w:rPr>
      </w:pPr>
      <w:r w:rsidRPr="005339E7">
        <w:rPr>
          <w:lang w:val="lv-LV"/>
        </w:rPr>
        <w:t xml:space="preserve">W.H.C. Frend, </w:t>
      </w:r>
      <w:r w:rsidRPr="005339E7">
        <w:rPr>
          <w:i/>
          <w:lang w:val="lv-LV"/>
        </w:rPr>
        <w:t xml:space="preserve">The Donatist Church: A Movement of Protest in Roman North Africa </w:t>
      </w:r>
      <w:r w:rsidRPr="005339E7">
        <w:rPr>
          <w:lang w:val="lv-LV"/>
        </w:rPr>
        <w:t>(Oxford: O.U.P.</w:t>
      </w:r>
      <w:r w:rsidR="00D93054" w:rsidRPr="005339E7">
        <w:rPr>
          <w:lang w:val="lv-LV"/>
        </w:rPr>
        <w:t>, 1952).</w:t>
      </w:r>
    </w:p>
    <w:p w:rsidR="006A00BB" w:rsidRPr="005339E7" w:rsidRDefault="00D93054" w:rsidP="004E04E6">
      <w:pPr>
        <w:numPr>
          <w:ilvl w:val="0"/>
          <w:numId w:val="50"/>
        </w:numPr>
        <w:tabs>
          <w:tab w:val="left" w:pos="6946"/>
        </w:tabs>
        <w:rPr>
          <w:lang w:val="lv-LV"/>
        </w:rPr>
      </w:pPr>
      <w:r w:rsidRPr="005339E7">
        <w:rPr>
          <w:lang w:val="lv-LV"/>
        </w:rPr>
        <w:t xml:space="preserve">J.B. Pritchard, ed., </w:t>
      </w:r>
      <w:r w:rsidRPr="005339E7">
        <w:rPr>
          <w:i/>
          <w:lang w:val="lv-LV"/>
        </w:rPr>
        <w:t xml:space="preserve">Ancient Near Eastern Texts Relating to the Old Testament </w:t>
      </w:r>
      <w:r w:rsidRPr="005339E7">
        <w:rPr>
          <w:lang w:val="lv-LV"/>
        </w:rPr>
        <w:t>(Princeton: Princeton University Press, 3rd ed., 1969), p.307.</w:t>
      </w:r>
      <w:r w:rsidR="00981CA9" w:rsidRPr="005339E7">
        <w:rPr>
          <w:lang w:val="lv-LV"/>
        </w:rPr>
        <w:t xml:space="preserve"> </w:t>
      </w:r>
      <w:r w:rsidR="00981CA9" w:rsidRPr="005339E7">
        <w:rPr>
          <w:b/>
          <w:lang w:val="lv-LV"/>
        </w:rPr>
        <w:t xml:space="preserve"> </w:t>
      </w:r>
      <w:r w:rsidR="00981CA9" w:rsidRPr="005339E7">
        <w:rPr>
          <w:lang w:val="lv-LV"/>
        </w:rPr>
        <w:t xml:space="preserve"> </w:t>
      </w:r>
      <w:r w:rsidR="00E954DA" w:rsidRPr="005339E7">
        <w:rPr>
          <w:lang w:val="lv-LV"/>
        </w:rPr>
        <w:t xml:space="preserve"> </w:t>
      </w:r>
    </w:p>
    <w:p w:rsidR="002174CD" w:rsidRPr="005339E7" w:rsidRDefault="002174CD" w:rsidP="004E04E6">
      <w:pPr>
        <w:tabs>
          <w:tab w:val="left" w:pos="6946"/>
        </w:tabs>
        <w:rPr>
          <w:lang w:val="lv-LV"/>
        </w:rPr>
      </w:pPr>
    </w:p>
    <w:p w:rsidR="002174CD" w:rsidRPr="00D616D8" w:rsidRDefault="002174CD" w:rsidP="004E04E6">
      <w:pPr>
        <w:tabs>
          <w:tab w:val="left" w:pos="6946"/>
        </w:tabs>
        <w:jc w:val="center"/>
        <w:rPr>
          <w:b/>
          <w:sz w:val="28"/>
          <w:szCs w:val="28"/>
          <w:lang w:val="lv-LV"/>
        </w:rPr>
      </w:pPr>
      <w:r w:rsidRPr="00D616D8">
        <w:rPr>
          <w:b/>
          <w:sz w:val="28"/>
          <w:szCs w:val="28"/>
          <w:lang w:val="lv-LV"/>
        </w:rPr>
        <w:t>5-6 Svaidīts ķerubs</w:t>
      </w:r>
    </w:p>
    <w:p w:rsidR="002174CD" w:rsidRPr="005339E7" w:rsidRDefault="002174CD" w:rsidP="004E04E6">
      <w:pPr>
        <w:tabs>
          <w:tab w:val="left" w:pos="6946"/>
        </w:tabs>
        <w:jc w:val="center"/>
        <w:rPr>
          <w:b/>
          <w:lang w:val="lv-LV"/>
        </w:rPr>
      </w:pPr>
    </w:p>
    <w:p w:rsidR="002174CD" w:rsidRPr="005339E7" w:rsidRDefault="002174CD" w:rsidP="00D616D8">
      <w:pPr>
        <w:tabs>
          <w:tab w:val="left" w:pos="6946"/>
        </w:tabs>
        <w:jc w:val="both"/>
        <w:rPr>
          <w:lang w:val="lv-LV"/>
        </w:rPr>
      </w:pPr>
      <w:r w:rsidRPr="005339E7">
        <w:rPr>
          <w:lang w:val="lv-LV"/>
        </w:rPr>
        <w:t>Ecēhiēla 28:13-15: „Tu biji Ēdenē, Dieva dārzā, visādi dārgakmeņi rotāja tavu tērpu: sardions, topāzs, jaspiss, hrizolīts, berils, onikss, safīrs, rubīns un smaragds, no zelta bija tava tērpa apmales un izgreznojumi, kas bija darināti tai dienā, kad tevi iecēla. Tu biji svaidīts ķerubs, kas sargā, Es biju tevi iecēlis, svētajā Dieva kalnā tu staigāji degošu akmeņu vidū. Nevainojams tu biji savos ceļos no tās dienas, kad tevi iecēla par ķēniņu, līdz kamēr atrada tevī noziegumu”.</w:t>
      </w:r>
    </w:p>
    <w:p w:rsidR="002174CD" w:rsidRPr="005339E7" w:rsidRDefault="002174CD" w:rsidP="00D616D8">
      <w:pPr>
        <w:tabs>
          <w:tab w:val="left" w:pos="6946"/>
        </w:tabs>
        <w:jc w:val="both"/>
        <w:rPr>
          <w:lang w:val="lv-LV"/>
        </w:rPr>
      </w:pPr>
    </w:p>
    <w:p w:rsidR="004F17D3" w:rsidRPr="005339E7" w:rsidRDefault="004F17D3" w:rsidP="00D616D8">
      <w:pPr>
        <w:tabs>
          <w:tab w:val="left" w:pos="6946"/>
        </w:tabs>
        <w:jc w:val="both"/>
        <w:rPr>
          <w:b/>
          <w:lang w:val="lv-LV"/>
        </w:rPr>
      </w:pPr>
      <w:r w:rsidRPr="005339E7">
        <w:rPr>
          <w:b/>
          <w:lang w:val="lv-LV"/>
        </w:rPr>
        <w:t>Parastā interpretācija</w:t>
      </w:r>
    </w:p>
    <w:p w:rsidR="002174CD" w:rsidRPr="005339E7" w:rsidRDefault="004F17D3" w:rsidP="00D616D8">
      <w:pPr>
        <w:tabs>
          <w:tab w:val="left" w:pos="6946"/>
        </w:tabs>
        <w:jc w:val="both"/>
        <w:rPr>
          <w:b/>
          <w:lang w:val="lv-LV"/>
        </w:rPr>
      </w:pPr>
      <w:r w:rsidRPr="005339E7">
        <w:rPr>
          <w:lang w:val="lv-LV"/>
        </w:rPr>
        <w:t xml:space="preserve">Pieņemts domāt, ka tas attiecas uz Sātanu, kurš kādreiz būdams Ēdenē pilnīgi nevainojams, savas lepnības dēļ tika izraidīts. </w:t>
      </w:r>
      <w:r w:rsidR="002174CD" w:rsidRPr="005339E7">
        <w:rPr>
          <w:lang w:val="lv-LV"/>
        </w:rPr>
        <w:t xml:space="preserve"> </w:t>
      </w:r>
      <w:r w:rsidR="002174CD" w:rsidRPr="005339E7">
        <w:rPr>
          <w:b/>
          <w:lang w:val="lv-LV"/>
        </w:rPr>
        <w:t xml:space="preserve"> </w:t>
      </w:r>
    </w:p>
    <w:p w:rsidR="004F17D3" w:rsidRPr="005339E7" w:rsidRDefault="004F17D3" w:rsidP="00D616D8">
      <w:pPr>
        <w:tabs>
          <w:tab w:val="left" w:pos="6946"/>
        </w:tabs>
        <w:jc w:val="both"/>
        <w:rPr>
          <w:b/>
          <w:lang w:val="lv-LV"/>
        </w:rPr>
      </w:pPr>
    </w:p>
    <w:p w:rsidR="004F17D3" w:rsidRPr="005339E7" w:rsidRDefault="004F17D3" w:rsidP="00D616D8">
      <w:pPr>
        <w:tabs>
          <w:tab w:val="left" w:pos="6946"/>
        </w:tabs>
        <w:jc w:val="both"/>
        <w:rPr>
          <w:b/>
          <w:lang w:val="lv-LV"/>
        </w:rPr>
      </w:pPr>
      <w:r w:rsidRPr="005339E7">
        <w:rPr>
          <w:b/>
          <w:lang w:val="lv-LV"/>
        </w:rPr>
        <w:t xml:space="preserve">Komentāri </w:t>
      </w:r>
    </w:p>
    <w:p w:rsidR="004F17D3" w:rsidRPr="005339E7" w:rsidRDefault="004F17D3" w:rsidP="00D616D8">
      <w:pPr>
        <w:numPr>
          <w:ilvl w:val="0"/>
          <w:numId w:val="51"/>
        </w:numPr>
        <w:tabs>
          <w:tab w:val="clear" w:pos="720"/>
          <w:tab w:val="num" w:pos="360"/>
          <w:tab w:val="left" w:pos="6946"/>
        </w:tabs>
        <w:ind w:left="360"/>
        <w:jc w:val="both"/>
        <w:rPr>
          <w:lang w:val="lv-LV"/>
        </w:rPr>
      </w:pPr>
      <w:r w:rsidRPr="005339E7">
        <w:rPr>
          <w:lang w:val="lv-LV"/>
        </w:rPr>
        <w:t xml:space="preserve">Vārdi „velns”, „sātans” un „eņģelis” nav sastopami šajā nodaļā, nedz arī citās Ecēhiēla grāmatas nodaļās. </w:t>
      </w:r>
    </w:p>
    <w:p w:rsidR="00AB5F0A" w:rsidRPr="005339E7" w:rsidRDefault="004F17D3" w:rsidP="00D616D8">
      <w:pPr>
        <w:numPr>
          <w:ilvl w:val="0"/>
          <w:numId w:val="51"/>
        </w:numPr>
        <w:tabs>
          <w:tab w:val="clear" w:pos="720"/>
          <w:tab w:val="num" w:pos="360"/>
          <w:tab w:val="left" w:pos="6946"/>
        </w:tabs>
        <w:ind w:left="360"/>
        <w:jc w:val="both"/>
        <w:rPr>
          <w:lang w:val="lv-LV"/>
        </w:rPr>
      </w:pPr>
      <w:r w:rsidRPr="005339E7">
        <w:rPr>
          <w:lang w:val="lv-LV"/>
        </w:rPr>
        <w:t>Parastais uzskats ir, ka Sātanu izraidīja no debesīm uz Ēdeni, vai ka viņš ielavījās Ēdenē, lai kārdinātu Ādamu un Ievu, taču šis fragments vēsta, ka šī persona bija Ēden</w:t>
      </w:r>
      <w:r w:rsidR="00AB5F0A" w:rsidRPr="005339E7">
        <w:rPr>
          <w:lang w:val="lv-LV"/>
        </w:rPr>
        <w:t>ē pirms grēkā krišanas un pēc tam</w:t>
      </w:r>
      <w:r w:rsidRPr="005339E7">
        <w:rPr>
          <w:lang w:val="lv-LV"/>
        </w:rPr>
        <w:t xml:space="preserve"> tika izraidīta. </w:t>
      </w:r>
      <w:r w:rsidR="00AB5F0A" w:rsidRPr="005339E7">
        <w:rPr>
          <w:lang w:val="lv-LV"/>
        </w:rPr>
        <w:t xml:space="preserve">Ēdenes dārzs bija uz zemes, ne debesīs (tā robežas ir novilktas 1.Moz.2:8-14), tādēļ nav pamata runāt par izraidīšanu no debesīm. </w:t>
      </w:r>
    </w:p>
    <w:p w:rsidR="00AB5F0A" w:rsidRPr="005339E7" w:rsidRDefault="00AB5F0A" w:rsidP="00D616D8">
      <w:pPr>
        <w:numPr>
          <w:ilvl w:val="0"/>
          <w:numId w:val="51"/>
        </w:numPr>
        <w:tabs>
          <w:tab w:val="clear" w:pos="720"/>
          <w:tab w:val="num" w:pos="360"/>
          <w:tab w:val="left" w:pos="6946"/>
        </w:tabs>
        <w:ind w:left="360"/>
        <w:jc w:val="both"/>
        <w:rPr>
          <w:lang w:val="lv-LV"/>
        </w:rPr>
      </w:pPr>
      <w:r w:rsidRPr="005339E7">
        <w:rPr>
          <w:lang w:val="lv-LV"/>
        </w:rPr>
        <w:t>Šai personai bija mirt „neapgraizīto nāvē” (Ecēh. 28:10), taču eņģeļi nemirst (Lk.20:35-36). Ka runa ir par cilvēku, apstiprina 9.pants: „savu slepkavu priekšā…tu esi tikai cilvēks”. Otraj</w:t>
      </w:r>
      <w:r w:rsidR="00077110" w:rsidRPr="005339E7">
        <w:rPr>
          <w:lang w:val="lv-LV"/>
        </w:rPr>
        <w:t>ā pantā viņš ir nosaukts par „Ti</w:t>
      </w:r>
      <w:r w:rsidRPr="005339E7">
        <w:rPr>
          <w:lang w:val="lv-LV"/>
        </w:rPr>
        <w:t xml:space="preserve">ras valdnieku”. </w:t>
      </w:r>
    </w:p>
    <w:p w:rsidR="00AB5F0A" w:rsidRPr="005339E7" w:rsidRDefault="00AB5F0A" w:rsidP="00D616D8">
      <w:pPr>
        <w:numPr>
          <w:ilvl w:val="0"/>
          <w:numId w:val="51"/>
        </w:numPr>
        <w:tabs>
          <w:tab w:val="clear" w:pos="720"/>
          <w:tab w:val="num" w:pos="360"/>
          <w:tab w:val="left" w:pos="6946"/>
        </w:tabs>
        <w:ind w:left="360"/>
        <w:jc w:val="both"/>
        <w:rPr>
          <w:lang w:val="lv-LV"/>
        </w:rPr>
      </w:pPr>
      <w:r w:rsidRPr="005339E7">
        <w:rPr>
          <w:lang w:val="lv-LV"/>
        </w:rPr>
        <w:t>„Nevainojams tu biji savos ceļos” nav pierādījums tam, ka runa ir par pārcilvēku, jo šis apzīmējums lietots runājot par Nou, Ābrahāmu, Ījabu un Dāvidu (1.Moz.6:9, 17:1; Ījaba 1:1; Ps.18:23 &amp; 25).</w:t>
      </w:r>
    </w:p>
    <w:p w:rsidR="00021095" w:rsidRPr="005339E7" w:rsidRDefault="00021095" w:rsidP="00D616D8">
      <w:pPr>
        <w:numPr>
          <w:ilvl w:val="0"/>
          <w:numId w:val="51"/>
        </w:numPr>
        <w:tabs>
          <w:tab w:val="clear" w:pos="720"/>
          <w:tab w:val="num" w:pos="360"/>
          <w:tab w:val="left" w:pos="6946"/>
        </w:tabs>
        <w:ind w:left="360"/>
        <w:jc w:val="both"/>
        <w:rPr>
          <w:lang w:val="lv-LV"/>
        </w:rPr>
      </w:pPr>
      <w:r w:rsidRPr="005339E7">
        <w:rPr>
          <w:lang w:val="lv-LV"/>
        </w:rPr>
        <w:t>„Nevainojams tu biji savos ceļos no tās dienas, kad tevi iecēla” attiecas uz šī cilvēka nevainojamību no viņa garīgās dzimšanas dienas – kā šis vārds lietots Ps.102:18 (salīdz. ar 2.Kor.5:17).</w:t>
      </w:r>
    </w:p>
    <w:p w:rsidR="004F17D3" w:rsidRPr="005339E7" w:rsidRDefault="000F48D7" w:rsidP="00D616D8">
      <w:pPr>
        <w:numPr>
          <w:ilvl w:val="0"/>
          <w:numId w:val="51"/>
        </w:numPr>
        <w:tabs>
          <w:tab w:val="clear" w:pos="720"/>
          <w:tab w:val="num" w:pos="360"/>
          <w:tab w:val="left" w:pos="6946"/>
        </w:tabs>
        <w:ind w:left="360"/>
        <w:jc w:val="both"/>
        <w:rPr>
          <w:lang w:val="lv-LV"/>
        </w:rPr>
      </w:pPr>
      <w:r w:rsidRPr="005339E7">
        <w:rPr>
          <w:lang w:val="lv-LV"/>
        </w:rPr>
        <w:t>„Tu bi</w:t>
      </w:r>
      <w:r w:rsidR="00077110" w:rsidRPr="005339E7">
        <w:rPr>
          <w:lang w:val="lv-LV"/>
        </w:rPr>
        <w:t>ji Ēdenē” attiecas uz to, kur Ti</w:t>
      </w:r>
      <w:r w:rsidRPr="005339E7">
        <w:rPr>
          <w:lang w:val="lv-LV"/>
        </w:rPr>
        <w:t>ras valdnieks bija vietas, bet ne laika nozīmē. Faraonu un Asīriju līdzīgi apraksta kā „ciedru koku Libānā”, „neviens koks Dieva dārzā nevarēja ar to mēroties skaistuma ziņā…visi Ēdenes koki…to apskauda…Arī tu nogrimsi ar Ēdenes kokiem pazemē</w:t>
      </w:r>
      <w:r w:rsidR="004F17D3" w:rsidRPr="005339E7">
        <w:rPr>
          <w:lang w:val="lv-LV"/>
        </w:rPr>
        <w:t xml:space="preserve"> </w:t>
      </w:r>
      <w:r w:rsidRPr="005339E7">
        <w:rPr>
          <w:lang w:val="lv-LV"/>
        </w:rPr>
        <w:t>un tur gulēsi</w:t>
      </w:r>
      <w:r w:rsidR="00373EEE" w:rsidRPr="005339E7">
        <w:rPr>
          <w:lang w:val="lv-LV"/>
        </w:rPr>
        <w:t xml:space="preserve"> neapgraizītu, zobena nokautu vidū” (Ecēh.31:3,8,9,18).</w:t>
      </w:r>
      <w:r w:rsidR="004F17D3" w:rsidRPr="005339E7">
        <w:rPr>
          <w:lang w:val="lv-LV"/>
        </w:rPr>
        <w:t xml:space="preserve"> </w:t>
      </w:r>
      <w:r w:rsidR="002D713A" w:rsidRPr="005339E7">
        <w:rPr>
          <w:lang w:val="lv-LV"/>
        </w:rPr>
        <w:t>Tādējādi, „Tu biji Ēdenē” atgādina Ecēhiēla pravietojumu par Ēģipti Ecēh.31. Ēģipte šeit pielīdzināta kokiem Ēdenes dārzā; kuru saknēm bija ūdens papilnam – un tad tie tika nocirsti. Kā beidza pastāvēt Ēdenes dārzs, tā būs arī ar Ēģipti.</w:t>
      </w:r>
      <w:r w:rsidR="00952CA0" w:rsidRPr="005339E7">
        <w:rPr>
          <w:lang w:val="lv-LV"/>
        </w:rPr>
        <w:t xml:space="preserve"> Koki Ēdenē nav jāuztver burtiski. Tie pārstāv faraona un Asīrijas pakļautās tautas, iespējams ar atsauci uz to, ka tās atradās bijušā Ēdenes dārza robežās. Tā kā faraons bija visdiženākais no Ēdenes kokiem un varbūt visskaistākais, varētu domāt, ka tas sasaucas ar laba un ļauna atzīšanas koku Ēdenes dārza vidū, kura augu pievilcība likās Ievai tik kārdinoša. Līdzībā </w:t>
      </w:r>
      <w:r w:rsidR="008569E1" w:rsidRPr="005339E7">
        <w:rPr>
          <w:lang w:val="lv-LV"/>
        </w:rPr>
        <w:t>Faraons pats gribēja līdzināties šim</w:t>
      </w:r>
      <w:r w:rsidR="002D713A" w:rsidRPr="005339E7">
        <w:rPr>
          <w:lang w:val="lv-LV"/>
        </w:rPr>
        <w:t xml:space="preserve"> </w:t>
      </w:r>
      <w:r w:rsidR="008569E1" w:rsidRPr="005339E7">
        <w:rPr>
          <w:lang w:val="lv-LV"/>
        </w:rPr>
        <w:t>kok</w:t>
      </w:r>
      <w:r w:rsidR="003E35B9" w:rsidRPr="005339E7">
        <w:rPr>
          <w:lang w:val="lv-LV"/>
        </w:rPr>
        <w:t>am. Un tāpat arī šajā līdzībā Ti</w:t>
      </w:r>
      <w:r w:rsidR="008569E1" w:rsidRPr="005339E7">
        <w:rPr>
          <w:lang w:val="lv-LV"/>
        </w:rPr>
        <w:t>ras valdnieks tiek pielīdzināts ķerubam Ēdenē.</w:t>
      </w:r>
    </w:p>
    <w:p w:rsidR="008569E1" w:rsidRPr="005339E7" w:rsidRDefault="008569E1" w:rsidP="00D616D8">
      <w:pPr>
        <w:numPr>
          <w:ilvl w:val="0"/>
          <w:numId w:val="51"/>
        </w:numPr>
        <w:tabs>
          <w:tab w:val="clear" w:pos="720"/>
          <w:tab w:val="num" w:pos="360"/>
          <w:tab w:val="left" w:pos="6946"/>
        </w:tabs>
        <w:ind w:left="360"/>
        <w:jc w:val="both"/>
        <w:rPr>
          <w:lang w:val="lv-LV"/>
        </w:rPr>
      </w:pPr>
      <w:r w:rsidRPr="005339E7">
        <w:rPr>
          <w:lang w:val="lv-LV"/>
        </w:rPr>
        <w:t>Pastāv vairākas paralēles starp Jesajas 14 un Ecēhiēla 28. Mēs jau parādījām, ka Jesajas 14 nav runa par Sātanu, bet par cilvēku-ķēniņu. Ecēhiēla 28 un Ecēhiēla 31 arī ir runa par ķēniņiem – cilvēkiem, katru no kuriem Dievs izmantoja Savu mērķu sasniegšanai, bet kuru lepnība par Dieva dotajiem sasniegumiem pieauga līdz Izraēla Dieva zaimošanai</w:t>
      </w:r>
      <w:r w:rsidR="00930F2D" w:rsidRPr="005339E7">
        <w:rPr>
          <w:lang w:val="lv-LV"/>
        </w:rPr>
        <w:t xml:space="preserve">, kā dēļ tie arī tika attiecīgi sodīti. </w:t>
      </w:r>
    </w:p>
    <w:p w:rsidR="00930F2D" w:rsidRPr="005339E7" w:rsidRDefault="00930F2D" w:rsidP="00D616D8">
      <w:pPr>
        <w:numPr>
          <w:ilvl w:val="0"/>
          <w:numId w:val="51"/>
        </w:numPr>
        <w:tabs>
          <w:tab w:val="clear" w:pos="720"/>
          <w:tab w:val="num" w:pos="360"/>
          <w:tab w:val="left" w:pos="6946"/>
        </w:tabs>
        <w:ind w:left="360"/>
        <w:jc w:val="both"/>
        <w:rPr>
          <w:lang w:val="lv-LV"/>
        </w:rPr>
      </w:pPr>
      <w:r w:rsidRPr="005339E7">
        <w:rPr>
          <w:lang w:val="lv-LV"/>
        </w:rPr>
        <w:t>Tāpat kā Jesajas 14 arī Ecēhiēla 28 ir pravietojumi par dažā</w:t>
      </w:r>
      <w:r w:rsidR="00077110" w:rsidRPr="005339E7">
        <w:rPr>
          <w:lang w:val="lv-LV"/>
        </w:rPr>
        <w:t>dām tautām, šajā gadījumā par Ti</w:t>
      </w:r>
      <w:r w:rsidRPr="005339E7">
        <w:rPr>
          <w:lang w:val="lv-LV"/>
        </w:rPr>
        <w:t xml:space="preserve">ru. </w:t>
      </w:r>
    </w:p>
    <w:p w:rsidR="00AC2C16" w:rsidRPr="005339E7" w:rsidRDefault="00AC2C16" w:rsidP="00D616D8">
      <w:pPr>
        <w:numPr>
          <w:ilvl w:val="0"/>
          <w:numId w:val="51"/>
        </w:numPr>
        <w:tabs>
          <w:tab w:val="clear" w:pos="720"/>
          <w:tab w:val="num" w:pos="360"/>
          <w:tab w:val="left" w:pos="6946"/>
        </w:tabs>
        <w:ind w:left="360"/>
        <w:jc w:val="both"/>
        <w:rPr>
          <w:lang w:val="lv-LV"/>
        </w:rPr>
      </w:pPr>
      <w:r w:rsidRPr="005339E7">
        <w:rPr>
          <w:lang w:val="lv-LV"/>
        </w:rPr>
        <w:t>„Tu esot gudrāks par Daniēlu” (Ecēh.28:3) nebūt nenorāda uz to, ka atsauce būtu uz kādu pārcilvēcisku būtni; tā ir ilustrācija teiktajam Lk.16:8: „Un kungs uzteica netaisno namu pārvaldnieku, ka tas gudri bija darījis, jo šīs pasaules bērni savās lietās ir gudrāki par gaismas bērniem”.</w:t>
      </w:r>
    </w:p>
    <w:p w:rsidR="00930F2D" w:rsidRPr="005339E7" w:rsidRDefault="00AC2C16" w:rsidP="00D616D8">
      <w:pPr>
        <w:numPr>
          <w:ilvl w:val="0"/>
          <w:numId w:val="51"/>
        </w:numPr>
        <w:tabs>
          <w:tab w:val="clear" w:pos="720"/>
          <w:tab w:val="num" w:pos="360"/>
          <w:tab w:val="left" w:pos="6946"/>
        </w:tabs>
        <w:ind w:left="360"/>
        <w:jc w:val="both"/>
        <w:rPr>
          <w:lang w:val="lv-LV"/>
        </w:rPr>
      </w:pPr>
      <w:r w:rsidRPr="005339E7">
        <w:rPr>
          <w:lang w:val="lv-LV"/>
        </w:rPr>
        <w:t>„Tu biji svaidīts ķerubs…Es biju tevi iecēlis” (Ecēh.28:14) parāda, ka Dievs valdīja pār ķerubu.</w:t>
      </w:r>
    </w:p>
    <w:p w:rsidR="000805D3" w:rsidRPr="005339E7" w:rsidRDefault="00E359E6" w:rsidP="00D616D8">
      <w:pPr>
        <w:numPr>
          <w:ilvl w:val="0"/>
          <w:numId w:val="51"/>
        </w:numPr>
        <w:tabs>
          <w:tab w:val="clear" w:pos="720"/>
          <w:tab w:val="num" w:pos="360"/>
          <w:tab w:val="left" w:pos="6946"/>
        </w:tabs>
        <w:ind w:left="360"/>
        <w:jc w:val="both"/>
        <w:rPr>
          <w:lang w:val="lv-LV"/>
        </w:rPr>
      </w:pPr>
      <w:r w:rsidRPr="005339E7">
        <w:rPr>
          <w:lang w:val="lv-LV"/>
        </w:rPr>
        <w:t xml:space="preserve"> Salīdzināsim Ecēh. 28:15 „Nevainojams tu biji savos ceļos…līdz kamēr atrada tevī noziegumu” un Jņ.8:44 „Jūs esat no sava tēva – velna…Viņš no paša sākuma ir bijis slepkava un nestāv patiesībā, jo patiesības nav viņā”. Jautājums tiem, kas tic atsevišķas velna būtnes esamībai: kā</w:t>
      </w:r>
      <w:r w:rsidR="000805D3" w:rsidRPr="005339E7">
        <w:rPr>
          <w:lang w:val="lv-LV"/>
        </w:rPr>
        <w:t xml:space="preserve"> </w:t>
      </w:r>
      <w:r w:rsidRPr="005339E7">
        <w:rPr>
          <w:lang w:val="lv-LV"/>
        </w:rPr>
        <w:t>tad ir ar velnu, vai viņš no sākta gala ir</w:t>
      </w:r>
      <w:r w:rsidR="000805D3" w:rsidRPr="005339E7">
        <w:rPr>
          <w:lang w:val="lv-LV"/>
        </w:rPr>
        <w:t xml:space="preserve"> grēcinieks, vai arī viņš kādreiz bijis nevainojams</w:t>
      </w:r>
      <w:r w:rsidRPr="005339E7">
        <w:rPr>
          <w:lang w:val="lv-LV"/>
        </w:rPr>
        <w:t xml:space="preserve"> </w:t>
      </w:r>
      <w:r w:rsidR="000805D3" w:rsidRPr="005339E7">
        <w:rPr>
          <w:lang w:val="lv-LV"/>
        </w:rPr>
        <w:t>un tad krita?</w:t>
      </w:r>
    </w:p>
    <w:p w:rsidR="000805D3" w:rsidRPr="005339E7" w:rsidRDefault="000805D3" w:rsidP="00D616D8">
      <w:pPr>
        <w:tabs>
          <w:tab w:val="left" w:pos="6946"/>
        </w:tabs>
        <w:jc w:val="both"/>
        <w:rPr>
          <w:lang w:val="lv-LV"/>
        </w:rPr>
      </w:pPr>
    </w:p>
    <w:p w:rsidR="000805D3" w:rsidRPr="005339E7" w:rsidRDefault="000805D3" w:rsidP="00D616D8">
      <w:pPr>
        <w:tabs>
          <w:tab w:val="left" w:pos="6946"/>
        </w:tabs>
        <w:jc w:val="both"/>
        <w:rPr>
          <w:b/>
          <w:lang w:val="lv-LV"/>
        </w:rPr>
      </w:pPr>
      <w:r w:rsidRPr="005339E7">
        <w:rPr>
          <w:b/>
          <w:lang w:val="lv-LV"/>
        </w:rPr>
        <w:t>Iespējamie paskaidrojumi</w:t>
      </w:r>
    </w:p>
    <w:p w:rsidR="00AC2C16" w:rsidRPr="005339E7" w:rsidRDefault="004D3FBA" w:rsidP="00D616D8">
      <w:pPr>
        <w:numPr>
          <w:ilvl w:val="1"/>
          <w:numId w:val="41"/>
        </w:numPr>
        <w:tabs>
          <w:tab w:val="clear" w:pos="1440"/>
          <w:tab w:val="num" w:pos="360"/>
          <w:tab w:val="left" w:pos="6946"/>
        </w:tabs>
        <w:ind w:left="360"/>
        <w:jc w:val="both"/>
        <w:rPr>
          <w:lang w:val="lv-LV"/>
        </w:rPr>
      </w:pPr>
      <w:r w:rsidRPr="005339E7">
        <w:rPr>
          <w:lang w:val="lv-LV"/>
        </w:rPr>
        <w:t>Mēs jau redzējām,</w:t>
      </w:r>
      <w:r w:rsidR="00995677" w:rsidRPr="005339E7">
        <w:rPr>
          <w:lang w:val="lv-LV"/>
        </w:rPr>
        <w:t xml:space="preserve"> ka pravietojums attiecas uz „Ti</w:t>
      </w:r>
      <w:r w:rsidRPr="005339E7">
        <w:rPr>
          <w:lang w:val="lv-LV"/>
        </w:rPr>
        <w:t xml:space="preserve">ras ķēniņu” (12.p.). Ceturtais un piektais panti </w:t>
      </w:r>
      <w:r w:rsidR="0033033D" w:rsidRPr="005339E7">
        <w:rPr>
          <w:lang w:val="lv-LV"/>
        </w:rPr>
        <w:t>saka, ka bagātību viņš ir vairojis, tirgodamies ar zeltu un sudrabu, un līdz ar to auga viņa lepnība, kas ir daudz raksturīgāk cilvēkam nekā eņģelim.</w:t>
      </w:r>
      <w:r w:rsidRPr="005339E7">
        <w:rPr>
          <w:lang w:val="lv-LV"/>
        </w:rPr>
        <w:t xml:space="preserve"> </w:t>
      </w:r>
    </w:p>
    <w:p w:rsidR="003F372B" w:rsidRPr="005339E7" w:rsidRDefault="00995677" w:rsidP="00D616D8">
      <w:pPr>
        <w:numPr>
          <w:ilvl w:val="1"/>
          <w:numId w:val="41"/>
        </w:numPr>
        <w:tabs>
          <w:tab w:val="clear" w:pos="1440"/>
          <w:tab w:val="num" w:pos="360"/>
          <w:tab w:val="left" w:pos="6946"/>
        </w:tabs>
        <w:ind w:left="360"/>
        <w:jc w:val="both"/>
        <w:rPr>
          <w:lang w:val="lv-LV"/>
        </w:rPr>
      </w:pPr>
      <w:r w:rsidRPr="005339E7">
        <w:rPr>
          <w:lang w:val="lv-LV"/>
        </w:rPr>
        <w:t>Ti</w:t>
      </w:r>
      <w:r w:rsidR="00D626BF" w:rsidRPr="005339E7">
        <w:rPr>
          <w:lang w:val="lv-LV"/>
        </w:rPr>
        <w:t xml:space="preserve">ra atradās privilēģētā stāvoklī attiecībās ar Izraēlu. Dāvids un Hīrāms bija draugi (2.Sam.5:11; 1.Ķēn.5:1), un Hīrāms un Salamans bija noslēguši līgumu, saskaņā ar kuru Hīrāms piegādāja materiālus tempļa celtniecībai (1.Ķēn.5:20-25). </w:t>
      </w:r>
      <w:r w:rsidR="003F372B" w:rsidRPr="005339E7">
        <w:rPr>
          <w:lang w:val="lv-LV"/>
        </w:rPr>
        <w:t xml:space="preserve">Ecēhiēla 28:13-18 vārdi ir izraēliešu lūgšanu vārdi, kas </w:t>
      </w:r>
      <w:r w:rsidR="00DE3493" w:rsidRPr="005339E7">
        <w:rPr>
          <w:lang w:val="lv-LV"/>
        </w:rPr>
        <w:t>simboliski ataino Izraēlas un Ti</w:t>
      </w:r>
      <w:r w:rsidR="003F372B" w:rsidRPr="005339E7">
        <w:rPr>
          <w:lang w:val="lv-LV"/>
        </w:rPr>
        <w:t>ras attiecības (netieši norādot uz dievišķ</w:t>
      </w:r>
      <w:r w:rsidR="00DE3493" w:rsidRPr="005339E7">
        <w:rPr>
          <w:lang w:val="lv-LV"/>
        </w:rPr>
        <w:t>o labvēlību, kas sniedzās pār Ti</w:t>
      </w:r>
      <w:r w:rsidR="003F372B" w:rsidRPr="005339E7">
        <w:rPr>
          <w:lang w:val="lv-LV"/>
        </w:rPr>
        <w:t>ru tās labo attiecību ar Izraēlu dēļ). Padomājiet par sekojošo:</w:t>
      </w:r>
    </w:p>
    <w:p w:rsidR="003F372B" w:rsidRPr="005339E7" w:rsidRDefault="003F372B" w:rsidP="00D616D8">
      <w:pPr>
        <w:tabs>
          <w:tab w:val="left" w:pos="6946"/>
        </w:tabs>
        <w:jc w:val="both"/>
        <w:rPr>
          <w:lang w:val="lv-LV"/>
        </w:rPr>
      </w:pPr>
    </w:p>
    <w:p w:rsidR="008D7542" w:rsidRPr="005339E7" w:rsidRDefault="00D616D8" w:rsidP="00D616D8">
      <w:pPr>
        <w:numPr>
          <w:ilvl w:val="0"/>
          <w:numId w:val="52"/>
        </w:numPr>
        <w:tabs>
          <w:tab w:val="clear" w:pos="720"/>
          <w:tab w:val="num" w:pos="-360"/>
          <w:tab w:val="left" w:pos="6946"/>
        </w:tabs>
        <w:ind w:left="0"/>
        <w:jc w:val="both"/>
        <w:rPr>
          <w:lang w:val="lv-LV"/>
        </w:rPr>
      </w:pPr>
      <w:r>
        <w:rPr>
          <w:lang w:val="lv-LV"/>
        </w:rPr>
        <w:t xml:space="preserve">„Visādi </w:t>
      </w:r>
      <w:r w:rsidR="003F372B" w:rsidRPr="005339E7">
        <w:rPr>
          <w:lang w:val="lv-LV"/>
        </w:rPr>
        <w:t>dārgakmeņi rotāja tavu tērpu” (13.p.); „tu staigāji degošu akmeņu vidū” (14.p.). Tā ir atsauce uz akmeņiem, kas</w:t>
      </w:r>
      <w:r w:rsidR="003A2A68" w:rsidRPr="005339E7">
        <w:rPr>
          <w:lang w:val="lv-LV"/>
        </w:rPr>
        <w:t xml:space="preserve"> iedarin</w:t>
      </w:r>
      <w:r w:rsidR="003F372B" w:rsidRPr="005339E7">
        <w:rPr>
          <w:lang w:val="lv-LV"/>
        </w:rPr>
        <w:t xml:space="preserve">āti Izraēlas augstā priestera </w:t>
      </w:r>
      <w:r w:rsidR="003A2A68" w:rsidRPr="005339E7">
        <w:rPr>
          <w:lang w:val="lv-LV"/>
        </w:rPr>
        <w:t>krūšu zīmē (2.Moz.39:10-14). Tie bija „degoši akmeņi”, jo tāds bija to spožums, ieejot svētvietas godībā. Šie akmeņi simbolizēja Izraēla bērnu vārdus (2.Moz.39:14). Tiras ķēniņš staigāja šo degošo akmeņu vidū, kad viņš atradās Izraēla bērnu vidū (gādājot materiālus tempļa celtniecībai). Izraēla stāvoklis dievišķajā nodomā deva</w:t>
      </w:r>
      <w:r w:rsidR="008D7542" w:rsidRPr="005339E7">
        <w:rPr>
          <w:lang w:val="lv-LV"/>
        </w:rPr>
        <w:t xml:space="preserve"> ‘aizsardzību’ Tirai saskaņā ar 1.Moz.12:3</w:t>
      </w:r>
      <w:r w:rsidR="003A2A68" w:rsidRPr="005339E7">
        <w:rPr>
          <w:lang w:val="lv-LV"/>
        </w:rPr>
        <w:t xml:space="preserve"> </w:t>
      </w:r>
      <w:r w:rsidR="008D7542" w:rsidRPr="005339E7">
        <w:rPr>
          <w:lang w:val="lv-LV"/>
        </w:rPr>
        <w:t xml:space="preserve">pausto: „Es svētīšu tos, kas tevi svētī, un nolādēšu tos, kas tevi nolād”. Dievs svētīja Potifara namu Jāzepa dēļ: „Tas Kungs Jāzepa dēļ svētīja ēģiptieša namu, un Tā Kunga svētība bija pār visu, kas tam piederēja gan namā, gan tīrumā” (1.Moz.39:5). Līdzīgā veidā Tira tika svētīta Izraēla dēļ. </w:t>
      </w:r>
    </w:p>
    <w:p w:rsidR="00D626BF" w:rsidRPr="005339E7" w:rsidRDefault="002F1556" w:rsidP="00D616D8">
      <w:pPr>
        <w:numPr>
          <w:ilvl w:val="0"/>
          <w:numId w:val="52"/>
        </w:numPr>
        <w:tabs>
          <w:tab w:val="clear" w:pos="720"/>
          <w:tab w:val="num" w:pos="-360"/>
          <w:tab w:val="left" w:pos="6946"/>
        </w:tabs>
        <w:ind w:left="0"/>
        <w:jc w:val="both"/>
        <w:rPr>
          <w:lang w:val="lv-LV"/>
        </w:rPr>
      </w:pPr>
      <w:r w:rsidRPr="005339E7">
        <w:rPr>
          <w:lang w:val="lv-LV"/>
        </w:rPr>
        <w:t>„Tu biji svaidīts ķerubs, kas sargā” (14.p.). Ķerubi bija zeltā kalti tēli abos salīdzināšanas vāka galos (2.Moz.37:7-9). To spārni bija izplesti  pāri vākam, pie kura tie bija piestiprināti (2.Moz.25:19-20).</w:t>
      </w:r>
      <w:r w:rsidR="003F372B" w:rsidRPr="005339E7">
        <w:rPr>
          <w:lang w:val="lv-LV"/>
        </w:rPr>
        <w:t xml:space="preserve"> </w:t>
      </w:r>
      <w:r w:rsidRPr="005339E7">
        <w:rPr>
          <w:lang w:val="lv-LV"/>
        </w:rPr>
        <w:t>Kaut gan nav pilnīgas pārliecības par tulkojuma precizitāti</w:t>
      </w:r>
      <w:r w:rsidR="00DE3493" w:rsidRPr="005339E7">
        <w:rPr>
          <w:lang w:val="lv-LV"/>
        </w:rPr>
        <w:t>, varētu domāt, ka T</w:t>
      </w:r>
      <w:r w:rsidR="008261E5" w:rsidRPr="005339E7">
        <w:rPr>
          <w:lang w:val="lv-LV"/>
        </w:rPr>
        <w:t>ira kā liela tirgotāju valsts bija domāta arī kā sargs Izraēlam, lai tā izplestu savus ‘spārnus’ pār Izraēlu. Tieši šīs funkcijas pārgalvīga izmantošana kļuva par iemeslu Tiras bojā ejai (4-5.pp.)</w:t>
      </w:r>
    </w:p>
    <w:p w:rsidR="002F6283" w:rsidRPr="005339E7" w:rsidRDefault="008261E5" w:rsidP="00D616D8">
      <w:pPr>
        <w:numPr>
          <w:ilvl w:val="0"/>
          <w:numId w:val="52"/>
        </w:numPr>
        <w:tabs>
          <w:tab w:val="clear" w:pos="720"/>
          <w:tab w:val="num" w:pos="-360"/>
          <w:tab w:val="left" w:pos="6946"/>
        </w:tabs>
        <w:ind w:left="0"/>
        <w:jc w:val="both"/>
        <w:rPr>
          <w:lang w:val="lv-LV"/>
        </w:rPr>
      </w:pPr>
      <w:r w:rsidRPr="005339E7">
        <w:rPr>
          <w:lang w:val="lv-LV"/>
        </w:rPr>
        <w:t>„Tu biji…svētajā Dieva kalnā” (14.p.). Šis svētais kalns ir Sinaja kalns, nākamā visu tautu Dieva lūgšanu nama vieta (Jes.2:2-3; 56:7).</w:t>
      </w:r>
      <w:r w:rsidR="002F6283" w:rsidRPr="005339E7">
        <w:rPr>
          <w:lang w:val="lv-LV"/>
        </w:rPr>
        <w:t xml:space="preserve"> Šis „svētais Dieva kalns” ir uz zemes, nevis simboliski debesīs, kā to apgalvo J.L. (Skat Ecēh.20:40). </w:t>
      </w:r>
    </w:p>
    <w:p w:rsidR="0003682B" w:rsidRPr="005339E7" w:rsidRDefault="002F6283" w:rsidP="00D616D8">
      <w:pPr>
        <w:numPr>
          <w:ilvl w:val="0"/>
          <w:numId w:val="52"/>
        </w:numPr>
        <w:tabs>
          <w:tab w:val="clear" w:pos="720"/>
          <w:tab w:val="num" w:pos="-360"/>
          <w:tab w:val="left" w:pos="6946"/>
        </w:tabs>
        <w:ind w:left="0"/>
        <w:jc w:val="both"/>
        <w:rPr>
          <w:lang w:val="lv-LV"/>
        </w:rPr>
      </w:pPr>
      <w:r w:rsidRPr="005339E7">
        <w:rPr>
          <w:lang w:val="lv-LV"/>
        </w:rPr>
        <w:t>„Ar saviem daudzajiem noziegumiem un ar negodīgo tirgošanos tu esi licis negodā savus svētumus” (Ecēh.28:18). Šis pants varētu norādīt uz to, ka Tira bija ieviesusi Izraēlai līdzīgus pielūgsmes veidus.  Hīrāms vienmēr bijis draugos ar Dāvidu un līdz ar Salamanu priecājās par tempļa celšanas gaitu (1.Ķēn.5:1-12).</w:t>
      </w:r>
      <w:r w:rsidR="00704D66" w:rsidRPr="005339E7">
        <w:rPr>
          <w:lang w:val="lv-LV"/>
        </w:rPr>
        <w:t xml:space="preserve"> No abiem šiem ķēniņiem Tiras valdnieks noteikti būs dzirdējis par Dieva Valstību Izraēlā. Vai arī šo pantu </w:t>
      </w:r>
      <w:r w:rsidR="004320C9" w:rsidRPr="005339E7">
        <w:rPr>
          <w:lang w:val="lv-LV"/>
        </w:rPr>
        <w:t>varētu interpretēt tā: Tiras svē</w:t>
      </w:r>
      <w:r w:rsidR="00704D66" w:rsidRPr="005339E7">
        <w:rPr>
          <w:lang w:val="lv-LV"/>
        </w:rPr>
        <w:t xml:space="preserve">tnīcas bija Izraēlā, kur dievišķā klātbūtne un labvēlība </w:t>
      </w:r>
      <w:r w:rsidR="004320C9" w:rsidRPr="005339E7">
        <w:rPr>
          <w:lang w:val="lv-LV"/>
        </w:rPr>
        <w:t xml:space="preserve">bija skaidri izteiktas. Taču Tira nespēja novērtēt savu privilēģēto stāvokli saistībā ar Izraēlu. Kad Nebukadnēcars ienāca Izraēlā (586.g.pirms Kristus), Tiras valdnieks teica: „Tad nu sagrauti ir tautu vārti, man tie atdarījās, man būs visa kā pilnībā, jo tā ir izpostīta” (Ecēh.26:2). Šie vārdi izteica Tiras likteni saskaņā ar Dieva teikto 1.Moz.12:3: „nolādēšu tos, kas tevi nolād”. Tira </w:t>
      </w:r>
      <w:r w:rsidR="0003682B" w:rsidRPr="005339E7">
        <w:rPr>
          <w:lang w:val="lv-LV"/>
        </w:rPr>
        <w:t xml:space="preserve">savos savtīgajos, merkantilajos nolūkos bija zaimojusi svētnīcas un to gaidīja sagraušana pīšļos. </w:t>
      </w:r>
    </w:p>
    <w:p w:rsidR="00880193" w:rsidRPr="005339E7" w:rsidRDefault="0003682B" w:rsidP="00D616D8">
      <w:pPr>
        <w:numPr>
          <w:ilvl w:val="0"/>
          <w:numId w:val="52"/>
        </w:numPr>
        <w:tabs>
          <w:tab w:val="clear" w:pos="720"/>
          <w:tab w:val="num" w:pos="-360"/>
          <w:tab w:val="left" w:pos="6946"/>
        </w:tabs>
        <w:ind w:left="0"/>
        <w:jc w:val="both"/>
        <w:rPr>
          <w:lang w:val="lv-LV"/>
        </w:rPr>
      </w:pPr>
      <w:r w:rsidRPr="005339E7">
        <w:rPr>
          <w:lang w:val="lv-LV"/>
        </w:rPr>
        <w:t>„Es liku izšauties ugunij no tevis paša, kas tevi aprija, un daru tevi par pelniem uz zemes visu to acu priekšā, kas tevi redzējušas” (18.p.). Tira nedrīkstēja nesodīti zaimojoši izteikties par Izraēlu. Kad Nadabs un Abijs nesa svešu uguni Dieva priekšā, pasaulīgi attiecoties pret svētumu, „u</w:t>
      </w:r>
      <w:r w:rsidR="00880193" w:rsidRPr="005339E7">
        <w:rPr>
          <w:lang w:val="lv-LV"/>
        </w:rPr>
        <w:t>guns izgāja no TĀ KUNGA</w:t>
      </w:r>
      <w:r w:rsidRPr="005339E7">
        <w:rPr>
          <w:lang w:val="lv-LV"/>
        </w:rPr>
        <w:t xml:space="preserve"> un tā aprija viņus</w:t>
      </w:r>
      <w:r w:rsidR="00880193" w:rsidRPr="005339E7">
        <w:rPr>
          <w:lang w:val="lv-LV"/>
        </w:rPr>
        <w:t>, un tie nomira TĀ KUNGA priekšā (3.Moz.10:2). Arī Tira nespēja atšķirt svēto no laicīgā. Tādēļ tā tika sagrauta pīšļos – izpostīta kā Sodoma un Gomora (1.Moz.19:24-25).”  Augstāk minētie punkti ir ņemti no Rona Abela grāmatas „Sagrozītie Raksti” [</w:t>
      </w:r>
      <w:r w:rsidR="00880193" w:rsidRPr="005339E7">
        <w:rPr>
          <w:i/>
          <w:lang w:val="lv-LV"/>
        </w:rPr>
        <w:t>Wrested Scriptures</w:t>
      </w:r>
      <w:r w:rsidR="00880193" w:rsidRPr="005339E7">
        <w:rPr>
          <w:lang w:val="lv-LV"/>
        </w:rPr>
        <w:t>, (South Croydon: C.A.T., 2005ed.), pp.171-173, Section 8.</w:t>
      </w:r>
    </w:p>
    <w:p w:rsidR="00880193" w:rsidRPr="005339E7" w:rsidRDefault="00880193" w:rsidP="00D616D8">
      <w:pPr>
        <w:tabs>
          <w:tab w:val="left" w:pos="6946"/>
        </w:tabs>
        <w:jc w:val="both"/>
        <w:rPr>
          <w:lang w:val="lv-LV"/>
        </w:rPr>
      </w:pPr>
    </w:p>
    <w:p w:rsidR="005A687E" w:rsidRPr="005339E7" w:rsidRDefault="00180976" w:rsidP="00D616D8">
      <w:pPr>
        <w:numPr>
          <w:ilvl w:val="1"/>
          <w:numId w:val="41"/>
        </w:numPr>
        <w:tabs>
          <w:tab w:val="clear" w:pos="1440"/>
          <w:tab w:val="num" w:pos="360"/>
          <w:tab w:val="left" w:pos="6946"/>
        </w:tabs>
        <w:ind w:left="360"/>
        <w:jc w:val="both"/>
        <w:rPr>
          <w:lang w:val="lv-LV"/>
        </w:rPr>
      </w:pPr>
      <w:r w:rsidRPr="005339E7">
        <w:rPr>
          <w:lang w:val="lv-LV"/>
        </w:rPr>
        <w:t>Vēl atliek atbildēt uz jautājumu,</w:t>
      </w:r>
      <w:r w:rsidR="00FA44AB" w:rsidRPr="005339E7">
        <w:rPr>
          <w:lang w:val="lv-LV"/>
        </w:rPr>
        <w:t xml:space="preserve"> kāpēc šajā nodaļā ir tik daudz atsauču uz Ēdeni. Šķiet, ka Ti</w:t>
      </w:r>
      <w:r w:rsidR="005A687E" w:rsidRPr="005339E7">
        <w:rPr>
          <w:lang w:val="lv-LV"/>
        </w:rPr>
        <w:t>ras krišanas pravietojums tiek ar nodomu</w:t>
      </w:r>
      <w:r w:rsidR="00805ACF" w:rsidRPr="005339E7">
        <w:rPr>
          <w:lang w:val="lv-LV"/>
        </w:rPr>
        <w:t xml:space="preserve"> </w:t>
      </w:r>
      <w:r w:rsidR="005A687E" w:rsidRPr="005339E7">
        <w:rPr>
          <w:lang w:val="lv-LV"/>
        </w:rPr>
        <w:t>pa</w:t>
      </w:r>
      <w:r w:rsidR="00805ACF" w:rsidRPr="005339E7">
        <w:rPr>
          <w:lang w:val="lv-LV"/>
        </w:rPr>
        <w:t xml:space="preserve">sniegts kā </w:t>
      </w:r>
      <w:r w:rsidR="00FA44AB" w:rsidRPr="005339E7">
        <w:rPr>
          <w:lang w:val="lv-LV"/>
        </w:rPr>
        <w:t>cilvēka grēkā kri</w:t>
      </w:r>
      <w:r w:rsidR="005A687E" w:rsidRPr="005339E7">
        <w:rPr>
          <w:lang w:val="lv-LV"/>
        </w:rPr>
        <w:t>šanas spoguļattēls, piem., 9</w:t>
      </w:r>
      <w:r w:rsidR="00805ACF" w:rsidRPr="005339E7">
        <w:rPr>
          <w:lang w:val="lv-LV"/>
        </w:rPr>
        <w:t>.p.:</w:t>
      </w:r>
      <w:r w:rsidR="005A687E" w:rsidRPr="005339E7">
        <w:rPr>
          <w:lang w:val="lv-LV"/>
        </w:rPr>
        <w:t xml:space="preserve"> „tu esi tikai cilvēks”; cilvēks ebreju valodā ir </w:t>
      </w:r>
      <w:r w:rsidR="005A687E" w:rsidRPr="005339E7">
        <w:rPr>
          <w:i/>
          <w:lang w:val="lv-LV"/>
        </w:rPr>
        <w:t>Adam</w:t>
      </w:r>
      <w:r w:rsidR="005A687E" w:rsidRPr="005339E7">
        <w:rPr>
          <w:lang w:val="lv-LV"/>
        </w:rPr>
        <w:t>, it kā Dievs teiktu Tiras valdniekam: ‘Tu šajā līdzībā esi kā Ādams’.</w:t>
      </w:r>
      <w:r w:rsidR="00805ACF" w:rsidRPr="005339E7">
        <w:rPr>
          <w:lang w:val="lv-LV"/>
        </w:rPr>
        <w:t xml:space="preserve"> </w:t>
      </w:r>
      <w:r w:rsidR="005A687E" w:rsidRPr="005339E7">
        <w:rPr>
          <w:lang w:val="lv-LV"/>
        </w:rPr>
        <w:t>17.pants saka, ka viņš ir n</w:t>
      </w:r>
      <w:r w:rsidR="00D4703F" w:rsidRPr="005339E7">
        <w:rPr>
          <w:lang w:val="lv-LV"/>
        </w:rPr>
        <w:t>ogāzts pie zemes, un 18.pantā pā</w:t>
      </w:r>
      <w:r w:rsidR="005A687E" w:rsidRPr="005339E7">
        <w:rPr>
          <w:lang w:val="lv-LV"/>
        </w:rPr>
        <w:t xml:space="preserve">rvērsts par pelniem, kā Ādams par pīšļiem palicis. </w:t>
      </w:r>
    </w:p>
    <w:p w:rsidR="006E7999" w:rsidRPr="005339E7" w:rsidRDefault="005A687E" w:rsidP="00D616D8">
      <w:pPr>
        <w:numPr>
          <w:ilvl w:val="1"/>
          <w:numId w:val="41"/>
        </w:numPr>
        <w:tabs>
          <w:tab w:val="clear" w:pos="1440"/>
          <w:tab w:val="num" w:pos="360"/>
          <w:tab w:val="left" w:pos="6946"/>
        </w:tabs>
        <w:ind w:left="360"/>
        <w:jc w:val="both"/>
        <w:rPr>
          <w:lang w:val="lv-LV"/>
        </w:rPr>
      </w:pPr>
      <w:r w:rsidRPr="005339E7">
        <w:rPr>
          <w:lang w:val="lv-LV"/>
        </w:rPr>
        <w:t>Vēl vienu interpretāciju saka priekšā nese</w:t>
      </w:r>
      <w:r w:rsidR="00DF6ED0" w:rsidRPr="005339E7">
        <w:rPr>
          <w:lang w:val="lv-LV"/>
        </w:rPr>
        <w:t>nie arheoloģiskie izrakumi Tirā, kas atklāja ķeruba – sfinksa tēlu ar ķēniņa galvu un dzīvnieka ķermeni, kura pamatā ir skulpturāli veidoti kalni, kas liecina par Tiras ķēniņa pielīdzināšanu dievībai. Tā kā Hīrāmam bija zināms patiesais Dievs, skaidrs, ka viņš sevi bija nostādījis Dieva stāvoklī starp ķerubiem Sinaja kalnā. Arī Asīrijas ķēniņam bija tādas pat vēlmes – tika atrasti feniķiešu uzraksti</w:t>
      </w:r>
      <w:r w:rsidR="004B6B9A" w:rsidRPr="005339E7">
        <w:rPr>
          <w:lang w:val="lv-LV"/>
        </w:rPr>
        <w:t>, kas sauca Tiras valdnieku par „Debesu Kungu”. Vēl jo brīnumaināk, 13.pantā minētie dārgakmeņi visi tika atrasti iegremdēti šī sfinksa-ķeruba ķermenī. Tie trīs dārgakmeņi, kas nav minēti Bībelē, nebija atrodami arī šai sfinksā.  Šie atklātie uzraksti apraksta Tiru kā „Dieva dārzu”. Tika atrasti arī bareljefi ar ķerubiem, kas sargā Ti</w:t>
      </w:r>
      <w:r w:rsidR="00D4703F" w:rsidRPr="005339E7">
        <w:rPr>
          <w:lang w:val="lv-LV"/>
        </w:rPr>
        <w:t>ru, kā Ēdenes dārza aprakstā Bī</w:t>
      </w:r>
      <w:r w:rsidR="004B6B9A" w:rsidRPr="005339E7">
        <w:rPr>
          <w:lang w:val="lv-LV"/>
        </w:rPr>
        <w:t xml:space="preserve">belē. Tādējādi, Tiras ķēniņš bija radījis zaimojošu pielūgsmes sistēmu, kas kopēja templi un Ēdeni un sevi attēloja kā Dievu tā visa vidū. Harijs Vitakers </w:t>
      </w:r>
      <w:r w:rsidR="00B03ABD" w:rsidRPr="005339E7">
        <w:rPr>
          <w:lang w:val="lv-LV"/>
        </w:rPr>
        <w:t>uzskata, ka jāatšķir „Tiras valdnieks</w:t>
      </w:r>
      <w:r w:rsidR="00D4703F" w:rsidRPr="005339E7">
        <w:rPr>
          <w:lang w:val="lv-LV"/>
        </w:rPr>
        <w:t>”</w:t>
      </w:r>
      <w:r w:rsidR="00B03ABD" w:rsidRPr="005339E7">
        <w:rPr>
          <w:lang w:val="lv-LV"/>
        </w:rPr>
        <w:t xml:space="preserve"> (Ecēh.28:2) no „Tiras ķēniņa” (Ecēh.28:12), kurā viņš saskata atsauci uz Tiras dievu Melkartu (pilsētas ķēniņš). Pēc viņa domām, Tirā bija iedibināta Jahves pielūgsmes sistēma pēc Jeruzalemes parauga (iespējams Hīrāma draudzīgo attiecību ar Salamanu, kā arī tempļa celšanas palīdzības rezultatā) – bet tā sajaucās ar Melkarta pielūgsmi (1). </w:t>
      </w:r>
      <w:r w:rsidR="006E7999" w:rsidRPr="005339E7">
        <w:rPr>
          <w:lang w:val="lv-LV"/>
        </w:rPr>
        <w:t>„Tu, pilnības paraugs” (12.p.). Ebreju valodā vārds, kas šeit tulkots kā pilnības paraugs nozīmē arī ‘imitāciju / atdarināšanu’</w:t>
      </w:r>
      <w:r w:rsidR="0003682B" w:rsidRPr="005339E7">
        <w:rPr>
          <w:lang w:val="lv-LV"/>
        </w:rPr>
        <w:t xml:space="preserve"> </w:t>
      </w:r>
      <w:r w:rsidR="006E7999" w:rsidRPr="005339E7">
        <w:rPr>
          <w:lang w:val="lv-LV"/>
        </w:rPr>
        <w:t>– it kā Dievs teiktu, ka Tiras valdnieks ir gājis par tālu Dieva pielūgsmes sistēmas atdarināšanā. Nav brīnums, kas Ecēhiēla 28.nodaļas pravietojums bija nepieciešams, lai atmaskotu šo grēku!</w:t>
      </w:r>
    </w:p>
    <w:p w:rsidR="006E7999" w:rsidRPr="005339E7" w:rsidRDefault="006E7999" w:rsidP="00D616D8">
      <w:pPr>
        <w:tabs>
          <w:tab w:val="left" w:pos="6946"/>
        </w:tabs>
        <w:jc w:val="both"/>
        <w:rPr>
          <w:b/>
          <w:lang w:val="lv-LV"/>
        </w:rPr>
      </w:pPr>
      <w:r w:rsidRPr="005339E7">
        <w:rPr>
          <w:b/>
          <w:lang w:val="lv-LV"/>
        </w:rPr>
        <w:t xml:space="preserve">Piezīmes </w:t>
      </w:r>
    </w:p>
    <w:p w:rsidR="008261E5" w:rsidRPr="005339E7" w:rsidRDefault="006E7999" w:rsidP="00D616D8">
      <w:pPr>
        <w:numPr>
          <w:ilvl w:val="1"/>
          <w:numId w:val="52"/>
        </w:numPr>
        <w:tabs>
          <w:tab w:val="left" w:pos="6946"/>
        </w:tabs>
        <w:jc w:val="both"/>
        <w:rPr>
          <w:lang w:val="lv-LV"/>
        </w:rPr>
      </w:pPr>
      <w:r w:rsidRPr="005339E7">
        <w:rPr>
          <w:lang w:val="lv-LV"/>
        </w:rPr>
        <w:t xml:space="preserve">H.A. Whittaker, </w:t>
      </w:r>
      <w:r w:rsidRPr="005339E7">
        <w:rPr>
          <w:i/>
          <w:lang w:val="lv-LV"/>
        </w:rPr>
        <w:t xml:space="preserve">The Very Devil </w:t>
      </w:r>
      <w:r w:rsidRPr="005339E7">
        <w:rPr>
          <w:lang w:val="lv-LV"/>
        </w:rPr>
        <w:t>(Wigan: Biblia, 1991</w:t>
      </w:r>
      <w:r w:rsidR="00875661" w:rsidRPr="005339E7">
        <w:rPr>
          <w:lang w:val="lv-LV"/>
        </w:rPr>
        <w:t>), p.33.</w:t>
      </w:r>
    </w:p>
    <w:p w:rsidR="00875661" w:rsidRPr="00D616D8" w:rsidRDefault="00875661" w:rsidP="004E04E6">
      <w:pPr>
        <w:tabs>
          <w:tab w:val="left" w:pos="6946"/>
        </w:tabs>
        <w:rPr>
          <w:sz w:val="28"/>
          <w:szCs w:val="28"/>
          <w:lang w:val="lv-LV"/>
        </w:rPr>
      </w:pPr>
    </w:p>
    <w:p w:rsidR="00875661" w:rsidRPr="00D616D8" w:rsidRDefault="00875661" w:rsidP="004E04E6">
      <w:pPr>
        <w:tabs>
          <w:tab w:val="left" w:pos="6946"/>
        </w:tabs>
        <w:jc w:val="center"/>
        <w:rPr>
          <w:b/>
          <w:sz w:val="28"/>
          <w:szCs w:val="28"/>
          <w:lang w:val="lv-LV"/>
        </w:rPr>
      </w:pPr>
      <w:r w:rsidRPr="00D616D8">
        <w:rPr>
          <w:b/>
          <w:sz w:val="28"/>
          <w:szCs w:val="28"/>
          <w:lang w:val="lv-LV"/>
        </w:rPr>
        <w:t>5-7 Sātans Caharijas 3.nodaļā</w:t>
      </w:r>
    </w:p>
    <w:p w:rsidR="00875661" w:rsidRPr="005339E7" w:rsidRDefault="00875661" w:rsidP="004E04E6">
      <w:pPr>
        <w:tabs>
          <w:tab w:val="left" w:pos="6946"/>
        </w:tabs>
        <w:rPr>
          <w:lang w:val="lv-LV"/>
        </w:rPr>
      </w:pPr>
    </w:p>
    <w:p w:rsidR="00875661" w:rsidRPr="005339E7" w:rsidRDefault="00875661" w:rsidP="00D616D8">
      <w:pPr>
        <w:tabs>
          <w:tab w:val="left" w:pos="6946"/>
        </w:tabs>
        <w:jc w:val="both"/>
        <w:rPr>
          <w:lang w:val="lv-LV"/>
        </w:rPr>
      </w:pPr>
      <w:r w:rsidRPr="005339E7">
        <w:rPr>
          <w:lang w:val="lv-LV"/>
        </w:rPr>
        <w:t xml:space="preserve">Šīs nodaļas komentārs atrodams iedaļā 5-30. Arī iedaļa 5-4-3 </w:t>
      </w:r>
      <w:r w:rsidR="00172A36" w:rsidRPr="005339E7">
        <w:rPr>
          <w:lang w:val="lv-LV"/>
        </w:rPr>
        <w:t>to apskata saistībā ar Sātanu D</w:t>
      </w:r>
      <w:r w:rsidR="00575EFD" w:rsidRPr="005339E7">
        <w:rPr>
          <w:lang w:val="lv-LV"/>
        </w:rPr>
        <w:t>ebesu tiesas priekšā Ījaba 1.nodaļā.</w:t>
      </w:r>
    </w:p>
    <w:p w:rsidR="00575EFD" w:rsidRPr="005339E7" w:rsidRDefault="00575EFD" w:rsidP="00D616D8">
      <w:pPr>
        <w:tabs>
          <w:tab w:val="left" w:pos="6946"/>
        </w:tabs>
        <w:jc w:val="both"/>
        <w:rPr>
          <w:lang w:val="lv-LV"/>
        </w:rPr>
      </w:pPr>
    </w:p>
    <w:p w:rsidR="0002511C" w:rsidRPr="005339E7" w:rsidRDefault="00575EFD" w:rsidP="00D616D8">
      <w:pPr>
        <w:tabs>
          <w:tab w:val="left" w:pos="6946"/>
        </w:tabs>
        <w:jc w:val="both"/>
        <w:rPr>
          <w:lang w:val="lv-LV"/>
        </w:rPr>
      </w:pPr>
      <w:r w:rsidRPr="005339E7">
        <w:rPr>
          <w:lang w:val="lv-LV"/>
        </w:rPr>
        <w:t>Caharijas 3.nodaļa rakstīta ebreju Bābeles gūsta kontekstā. Babiloniešu ticībā katram cilvēkam ir dievs, kas to apsūdz (1). Tāpat kā citviet, Caharija un pravieši atsaucas uz tā laika ticējumiem un sagrauj tos; tas ir, parāda lietas to īstajā gaismā tā, kā Jahve gr</w:t>
      </w:r>
      <w:r w:rsidR="000D04F7" w:rsidRPr="005339E7">
        <w:rPr>
          <w:lang w:val="lv-LV"/>
        </w:rPr>
        <w:t>ibēja, lai cilvēki tās izprastu;</w:t>
      </w:r>
      <w:r w:rsidRPr="005339E7">
        <w:rPr>
          <w:lang w:val="lv-LV"/>
        </w:rPr>
        <w:t xml:space="preserve"> tāpat kā Mozus atsaucās uz radīšanas mī</w:t>
      </w:r>
      <w:r w:rsidR="00432D32" w:rsidRPr="005339E7">
        <w:rPr>
          <w:lang w:val="lv-LV"/>
        </w:rPr>
        <w:t>tiem, lai parādītu, kas tajos</w:t>
      </w:r>
      <w:r w:rsidRPr="005339E7">
        <w:rPr>
          <w:lang w:val="lv-LV"/>
        </w:rPr>
        <w:t xml:space="preserve"> aplams</w:t>
      </w:r>
      <w:r w:rsidR="00432D32" w:rsidRPr="005339E7">
        <w:rPr>
          <w:lang w:val="lv-LV"/>
        </w:rPr>
        <w:t>,</w:t>
      </w:r>
      <w:r w:rsidRPr="005339E7">
        <w:rPr>
          <w:lang w:val="lv-LV"/>
        </w:rPr>
        <w:t xml:space="preserve"> un </w:t>
      </w:r>
      <w:r w:rsidR="00432D32" w:rsidRPr="005339E7">
        <w:rPr>
          <w:lang w:val="lv-LV"/>
        </w:rPr>
        <w:t>izskaidrotu patieso lietu stāvokli</w:t>
      </w:r>
      <w:r w:rsidR="000D04F7" w:rsidRPr="005339E7">
        <w:rPr>
          <w:lang w:val="lv-LV"/>
        </w:rPr>
        <w:t xml:space="preserve"> attiecība uz pieminētajiem ticējumiem</w:t>
      </w:r>
      <w:r w:rsidR="00432D32" w:rsidRPr="005339E7">
        <w:rPr>
          <w:lang w:val="lv-LV"/>
        </w:rPr>
        <w:t xml:space="preserve">. </w:t>
      </w:r>
      <w:r w:rsidRPr="005339E7">
        <w:rPr>
          <w:lang w:val="lv-LV"/>
        </w:rPr>
        <w:t xml:space="preserve"> </w:t>
      </w:r>
      <w:r w:rsidR="00432D32" w:rsidRPr="005339E7">
        <w:rPr>
          <w:lang w:val="lv-LV"/>
        </w:rPr>
        <w:t>Šajā nodaļā Caharija attēlo, kas patiesībā norisinās Debesu tiesā. Eņģeļi pārstāv cilvēkus un organizācija</w:t>
      </w:r>
      <w:r w:rsidR="000D04F7" w:rsidRPr="005339E7">
        <w:rPr>
          <w:lang w:val="lv-LV"/>
        </w:rPr>
        <w:t>s un to nostādnes un apsūdzības</w:t>
      </w:r>
      <w:r w:rsidR="00432D32" w:rsidRPr="005339E7">
        <w:rPr>
          <w:lang w:val="lv-LV"/>
        </w:rPr>
        <w:t>, kas tiek izvirzītas pret Dieva tautu; Dievs ir tas, kas iztiesā šīs apsūdzības un nosūta Savus eņģeļus, lai tie īstenotu Viņa norādījumus attiecībā uz zemes lietām. Iespējams, ka tieši tas bija Pāvila prātā, kad viņš gavilē, sakot, ka mums nevar būt apsūdzētāju, ja Dievs un Kristus ir mūsu pusē</w:t>
      </w:r>
      <w:r w:rsidR="0002511C" w:rsidRPr="005339E7">
        <w:rPr>
          <w:lang w:val="lv-LV"/>
        </w:rPr>
        <w:t xml:space="preserve"> – jo tikai viņi ir tie, kas var izvirzīt pret mums pamatotas apsūdzības. Pat ja mūs kāds apsūdz, tad tas fakts, ka </w:t>
      </w:r>
      <w:r w:rsidR="0002511C" w:rsidRPr="005339E7">
        <w:rPr>
          <w:i/>
          <w:lang w:val="lv-LV"/>
        </w:rPr>
        <w:t>viņi</w:t>
      </w:r>
      <w:r w:rsidR="0002511C" w:rsidRPr="005339E7">
        <w:rPr>
          <w:lang w:val="lv-LV"/>
        </w:rPr>
        <w:t xml:space="preserve"> ir mūsu taisnotāji, nozīmē, ka šīm apsūdzībām nav varas pār mums (Rom.8:33,34).</w:t>
      </w:r>
    </w:p>
    <w:p w:rsidR="0002511C" w:rsidRPr="005339E7" w:rsidRDefault="0002511C" w:rsidP="004E04E6">
      <w:pPr>
        <w:tabs>
          <w:tab w:val="left" w:pos="6946"/>
        </w:tabs>
        <w:rPr>
          <w:lang w:val="lv-LV"/>
        </w:rPr>
      </w:pPr>
    </w:p>
    <w:p w:rsidR="0002511C" w:rsidRPr="005339E7" w:rsidRDefault="0002511C" w:rsidP="004E04E6">
      <w:pPr>
        <w:tabs>
          <w:tab w:val="left" w:pos="6946"/>
        </w:tabs>
        <w:rPr>
          <w:b/>
          <w:lang w:val="lv-LV"/>
        </w:rPr>
      </w:pPr>
      <w:r w:rsidRPr="005339E7">
        <w:rPr>
          <w:b/>
          <w:lang w:val="lv-LV"/>
        </w:rPr>
        <w:t xml:space="preserve">Piezīmes </w:t>
      </w:r>
    </w:p>
    <w:p w:rsidR="00575EFD" w:rsidRPr="00D616D8" w:rsidRDefault="0002511C" w:rsidP="004E04E6">
      <w:pPr>
        <w:tabs>
          <w:tab w:val="left" w:pos="6946"/>
        </w:tabs>
        <w:rPr>
          <w:sz w:val="28"/>
          <w:szCs w:val="28"/>
          <w:lang w:val="lv-LV"/>
        </w:rPr>
      </w:pPr>
      <w:r w:rsidRPr="005339E7">
        <w:rPr>
          <w:lang w:val="lv-LV"/>
        </w:rPr>
        <w:t xml:space="preserve">(1) Rivkah Scharf Kluger, </w:t>
      </w:r>
      <w:r w:rsidRPr="005339E7">
        <w:rPr>
          <w:i/>
          <w:lang w:val="lv-LV"/>
        </w:rPr>
        <w:t>Satan in the Old Testament</w:t>
      </w:r>
      <w:r w:rsidRPr="005339E7">
        <w:rPr>
          <w:lang w:val="lv-LV"/>
        </w:rPr>
        <w:t xml:space="preserve"> (Evanston: Northwestern University Press, 1967), pp.134, 135. </w:t>
      </w:r>
      <w:r w:rsidR="00432D32" w:rsidRPr="005339E7">
        <w:rPr>
          <w:lang w:val="lv-LV"/>
        </w:rPr>
        <w:t xml:space="preserve"> </w:t>
      </w:r>
    </w:p>
    <w:p w:rsidR="00952CA0" w:rsidRPr="00D616D8" w:rsidRDefault="00952CA0" w:rsidP="004E04E6">
      <w:pPr>
        <w:tabs>
          <w:tab w:val="left" w:pos="6946"/>
        </w:tabs>
        <w:rPr>
          <w:sz w:val="28"/>
          <w:szCs w:val="28"/>
          <w:lang w:val="lv-LV"/>
        </w:rPr>
      </w:pPr>
    </w:p>
    <w:p w:rsidR="005F0FEA" w:rsidRPr="00D616D8" w:rsidRDefault="005F0FEA" w:rsidP="004E04E6">
      <w:pPr>
        <w:tabs>
          <w:tab w:val="left" w:pos="6946"/>
        </w:tabs>
        <w:jc w:val="center"/>
        <w:rPr>
          <w:b/>
          <w:sz w:val="28"/>
          <w:szCs w:val="28"/>
          <w:lang w:val="lv-LV"/>
        </w:rPr>
      </w:pPr>
      <w:r w:rsidRPr="00D616D8">
        <w:rPr>
          <w:b/>
          <w:sz w:val="28"/>
          <w:szCs w:val="28"/>
          <w:lang w:val="lv-LV"/>
        </w:rPr>
        <w:t>5-8 Jēzus kārdināšana</w:t>
      </w:r>
    </w:p>
    <w:p w:rsidR="005F0FEA" w:rsidRPr="005339E7" w:rsidRDefault="005F0FEA" w:rsidP="004E04E6">
      <w:pPr>
        <w:tabs>
          <w:tab w:val="left" w:pos="6946"/>
        </w:tabs>
        <w:jc w:val="center"/>
        <w:rPr>
          <w:b/>
          <w:lang w:val="lv-LV"/>
        </w:rPr>
      </w:pPr>
    </w:p>
    <w:p w:rsidR="006C476E" w:rsidRPr="005339E7" w:rsidRDefault="005F0FEA" w:rsidP="00D616D8">
      <w:pPr>
        <w:tabs>
          <w:tab w:val="left" w:pos="6946"/>
        </w:tabs>
        <w:jc w:val="both"/>
        <w:rPr>
          <w:lang w:val="lv-LV"/>
        </w:rPr>
      </w:pPr>
      <w:r w:rsidRPr="005339E7">
        <w:rPr>
          <w:lang w:val="lv-LV"/>
        </w:rPr>
        <w:t xml:space="preserve">Mateja 4:1-11: </w:t>
      </w:r>
      <w:r w:rsidR="00964ADB" w:rsidRPr="005339E7">
        <w:rPr>
          <w:lang w:val="lv-LV"/>
        </w:rPr>
        <w:t>„</w:t>
      </w:r>
      <w:r w:rsidRPr="005339E7">
        <w:rPr>
          <w:lang w:val="lv-LV"/>
        </w:rPr>
        <w:t>Tad Gars Jēzu aizveda tuksnesī, ka Tas taptu velna kārdināts. Un kad Viņš četrdesmit dienas un čet</w:t>
      </w:r>
      <w:r w:rsidR="00964ADB" w:rsidRPr="005339E7">
        <w:rPr>
          <w:lang w:val="lv-LV"/>
        </w:rPr>
        <w:t>rdesmit naktis bija gavējis, ta</w:t>
      </w:r>
      <w:r w:rsidRPr="005339E7">
        <w:rPr>
          <w:lang w:val="lv-LV"/>
        </w:rPr>
        <w:t>d Tam gribējās ēst. Un kārdinātājs piestājās pie Viņa un sacīja: ‘Ja Tu esi Dieva Dēls, tad saki, lai šie akmeņi top par maizi.’ Bet Viņš atbildēja un sacīja: ‘Stāv rakstīts: cilvēks nedzīvo no maizes vien, bet no ikkatra vārda, kas iziet no Dieva mutes.’ Tad velns noveda Viņu sev līdzi uz svēto pilsētu, uzcēla Viņu pašā Dieva nama jumta galā un saka: ‘Ja Tu esi Dieva Dēls</w:t>
      </w:r>
      <w:r w:rsidR="00C36468" w:rsidRPr="005339E7">
        <w:rPr>
          <w:lang w:val="lv-LV"/>
        </w:rPr>
        <w:t>, tad nolaidies zemē, jo stāv rakstīts: Viņš Saviem eņģeļiem par Tevi pavēlēs, un tie Tevi nesīs uz rokām, ka Tu Savu kāju pie akmens nepiedauzi.’ Tad Jēzus tam sacīja: ‘Atkal stāv rakstīts: Dievu, savu Kungu, tev nebūs kārdināt.’ Atkal velns To ved sev līdzi uz ļoti augstu kalnu un rāda Viņam visas pasaules valstis un viņu godību, un Viņam saka: ‘To visu es Tev gribu dot, ja Tu, zemē mezdamies, mani pielūgsi.’ Tad Jēzus viņam saka: ‘Atkāpies, sātan! Jo stāv rakstīts: tev būs Dievu, savu Kungu, pielūgt un Viņam vien kalpot.’ Tad velns Viņu atstāja</w:t>
      </w:r>
      <w:r w:rsidR="006C476E" w:rsidRPr="005339E7">
        <w:rPr>
          <w:lang w:val="lv-LV"/>
        </w:rPr>
        <w:t>. Un redzi, eņģeļi pie Viņa piestājās un Viņam kalpoja.”</w:t>
      </w:r>
    </w:p>
    <w:p w:rsidR="00B33744" w:rsidRPr="005339E7" w:rsidRDefault="00B33744" w:rsidP="00D616D8">
      <w:pPr>
        <w:tabs>
          <w:tab w:val="left" w:pos="6946"/>
        </w:tabs>
        <w:jc w:val="both"/>
        <w:rPr>
          <w:lang w:val="lv-LV"/>
        </w:rPr>
      </w:pPr>
    </w:p>
    <w:p w:rsidR="00B33744" w:rsidRPr="005339E7" w:rsidRDefault="00B33744" w:rsidP="00D616D8">
      <w:pPr>
        <w:tabs>
          <w:tab w:val="left" w:pos="6946"/>
        </w:tabs>
        <w:jc w:val="both"/>
        <w:rPr>
          <w:b/>
          <w:lang w:val="lv-LV"/>
        </w:rPr>
      </w:pPr>
      <w:r w:rsidRPr="005339E7">
        <w:rPr>
          <w:b/>
          <w:lang w:val="lv-LV"/>
        </w:rPr>
        <w:t>Parastā interpretācija</w:t>
      </w:r>
    </w:p>
    <w:p w:rsidR="00FC038B" w:rsidRPr="005339E7" w:rsidRDefault="00B33744" w:rsidP="00D616D8">
      <w:pPr>
        <w:tabs>
          <w:tab w:val="left" w:pos="6946"/>
        </w:tabs>
        <w:jc w:val="both"/>
        <w:rPr>
          <w:lang w:val="lv-LV"/>
        </w:rPr>
      </w:pPr>
      <w:r w:rsidRPr="005339E7">
        <w:rPr>
          <w:lang w:val="lv-LV"/>
        </w:rPr>
        <w:t xml:space="preserve">Parastais uzskats ir, ka šis fragments liecina par atsevišķas būtnes, vārdā Sātans, esamību, kurš kārdinājis Jēzu grēkot, liekot Viņam priekšā dažādas lietas, cenšoties ievest Viņu kārdināšanā. </w:t>
      </w:r>
    </w:p>
    <w:p w:rsidR="00FC038B" w:rsidRPr="005339E7" w:rsidRDefault="00FC038B" w:rsidP="00D616D8">
      <w:pPr>
        <w:tabs>
          <w:tab w:val="left" w:pos="6946"/>
        </w:tabs>
        <w:jc w:val="both"/>
        <w:rPr>
          <w:lang w:val="lv-LV"/>
        </w:rPr>
      </w:pPr>
    </w:p>
    <w:p w:rsidR="00FC038B" w:rsidRPr="005339E7" w:rsidRDefault="00FC038B" w:rsidP="00D616D8">
      <w:pPr>
        <w:tabs>
          <w:tab w:val="left" w:pos="6946"/>
        </w:tabs>
        <w:jc w:val="both"/>
        <w:rPr>
          <w:b/>
          <w:lang w:val="lv-LV"/>
        </w:rPr>
      </w:pPr>
      <w:r w:rsidRPr="005339E7">
        <w:rPr>
          <w:b/>
          <w:lang w:val="lv-LV"/>
        </w:rPr>
        <w:t xml:space="preserve">Komentāri </w:t>
      </w:r>
    </w:p>
    <w:p w:rsidR="00001E72" w:rsidRPr="005339E7" w:rsidRDefault="00FC038B" w:rsidP="00D616D8">
      <w:pPr>
        <w:numPr>
          <w:ilvl w:val="1"/>
          <w:numId w:val="14"/>
        </w:numPr>
        <w:tabs>
          <w:tab w:val="clear" w:pos="1440"/>
          <w:tab w:val="num" w:pos="360"/>
          <w:tab w:val="left" w:pos="6946"/>
        </w:tabs>
        <w:ind w:left="360"/>
        <w:jc w:val="both"/>
        <w:rPr>
          <w:lang w:val="lv-LV"/>
        </w:rPr>
      </w:pPr>
      <w:r w:rsidRPr="005339E7">
        <w:rPr>
          <w:lang w:val="lv-LV"/>
        </w:rPr>
        <w:t>Jēzus „tāpat kārdināts visās lietās” (Ebr.4:15), un: „katru kārdina viņa paša kārība, to vilinādama un valdzinādama”</w:t>
      </w:r>
      <w:r w:rsidR="00B33744" w:rsidRPr="005339E7">
        <w:rPr>
          <w:lang w:val="lv-LV"/>
        </w:rPr>
        <w:t xml:space="preserve"> </w:t>
      </w:r>
      <w:r w:rsidRPr="005339E7">
        <w:rPr>
          <w:lang w:val="lv-LV"/>
        </w:rPr>
        <w:t xml:space="preserve">(Jēkaba 1:14). Mūs kārdina mūsu pašu kārību un ļauno </w:t>
      </w:r>
      <w:r w:rsidR="005D1361" w:rsidRPr="005339E7">
        <w:rPr>
          <w:lang w:val="lv-LV"/>
        </w:rPr>
        <w:t xml:space="preserve">iedomu „Sātans”, tāpat kā arī Jēzu. Mūs nebūt nekārdina kāda ļauna būtne, kas pēkšņi nostājas mums blakus un iesaka mums grēkot – grēks un iekāre nāk „no iekšienes, no cilvēka sirds (Mk.7:21). Tie „iziet” no cilvēka sirds it kā uzsverot, ka patiesībā sirds ir to avots. Jēzus tāpat kā mēs kārdināts visās lietās (Ebr.4:15,16), un šajā </w:t>
      </w:r>
      <w:r w:rsidR="00294323" w:rsidRPr="005339E7">
        <w:rPr>
          <w:lang w:val="lv-LV"/>
        </w:rPr>
        <w:t>ziņā Viņš kļūst mums par īsten</w:t>
      </w:r>
      <w:r w:rsidR="00001E72" w:rsidRPr="005339E7">
        <w:rPr>
          <w:lang w:val="lv-LV"/>
        </w:rPr>
        <w:t>u paraug</w:t>
      </w:r>
      <w:r w:rsidR="005D1361" w:rsidRPr="005339E7">
        <w:rPr>
          <w:lang w:val="lv-LV"/>
        </w:rPr>
        <w:t xml:space="preserve">u. Pāvils aizņemas šo „kārdinātāja” tēlu, kas nāk pie Jēzus  un pielieto to </w:t>
      </w:r>
      <w:r w:rsidR="00791417" w:rsidRPr="005339E7">
        <w:rPr>
          <w:lang w:val="lv-LV"/>
        </w:rPr>
        <w:t xml:space="preserve">„kārdinātājam”, kas nāk pie kristiešiem (1.Tes.3:5). </w:t>
      </w:r>
      <w:r w:rsidR="00294323" w:rsidRPr="005339E7">
        <w:rPr>
          <w:lang w:val="lv-LV"/>
        </w:rPr>
        <w:t>Un mēs varam atzīmēt, ka tikai Mat</w:t>
      </w:r>
      <w:r w:rsidR="00AF7DFF" w:rsidRPr="005339E7">
        <w:rPr>
          <w:lang w:val="lv-LV"/>
        </w:rPr>
        <w:t>eja evaņģēlijā</w:t>
      </w:r>
      <w:r w:rsidR="00294323" w:rsidRPr="005339E7">
        <w:rPr>
          <w:lang w:val="lv-LV"/>
        </w:rPr>
        <w:t xml:space="preserve"> lasām</w:t>
      </w:r>
      <w:r w:rsidR="00AF7DFF" w:rsidRPr="005339E7">
        <w:rPr>
          <w:lang w:val="lv-LV"/>
        </w:rPr>
        <w:t>s, kā Jēzus gavēja kārdināšanas laikā</w:t>
      </w:r>
      <w:r w:rsidR="00294323" w:rsidRPr="005339E7">
        <w:rPr>
          <w:lang w:val="lv-LV"/>
        </w:rPr>
        <w:t xml:space="preserve"> </w:t>
      </w:r>
      <w:r w:rsidR="00AF7DFF" w:rsidRPr="005339E7">
        <w:rPr>
          <w:lang w:val="lv-LV"/>
        </w:rPr>
        <w:t xml:space="preserve">– un tikai Matejs dod </w:t>
      </w:r>
      <w:r w:rsidR="00AF7DFF" w:rsidRPr="005339E7">
        <w:rPr>
          <w:i/>
          <w:lang w:val="lv-LV"/>
        </w:rPr>
        <w:t xml:space="preserve">mums </w:t>
      </w:r>
      <w:r w:rsidR="00294323" w:rsidRPr="005339E7">
        <w:rPr>
          <w:lang w:val="lv-LV"/>
        </w:rPr>
        <w:t>norādījumus par gavēšanu (</w:t>
      </w:r>
      <w:r w:rsidR="00AF7DFF" w:rsidRPr="005339E7">
        <w:rPr>
          <w:lang w:val="lv-LV"/>
        </w:rPr>
        <w:t>Mt.6:16-18 salīdz. ar Mt.9:14,15). Tā kā</w:t>
      </w:r>
      <w:r w:rsidR="00294323" w:rsidRPr="005339E7">
        <w:rPr>
          <w:lang w:val="lv-LV"/>
        </w:rPr>
        <w:t xml:space="preserve"> mūsu pārbaudīj</w:t>
      </w:r>
      <w:r w:rsidR="00AF7DFF" w:rsidRPr="005339E7">
        <w:rPr>
          <w:lang w:val="lv-LV"/>
        </w:rPr>
        <w:t>umu laikos mums blakus nestāv</w:t>
      </w:r>
      <w:r w:rsidR="00294323" w:rsidRPr="005339E7">
        <w:rPr>
          <w:lang w:val="lv-LV"/>
        </w:rPr>
        <w:t xml:space="preserve"> nekāda reāla Sātana būtne, kas mūs kūdītu, </w:t>
      </w:r>
      <w:r w:rsidR="00001E72" w:rsidRPr="005339E7">
        <w:rPr>
          <w:lang w:val="lv-LV"/>
        </w:rPr>
        <w:t xml:space="preserve">no tā </w:t>
      </w:r>
      <w:r w:rsidR="00AF7DFF" w:rsidRPr="005339E7">
        <w:rPr>
          <w:lang w:val="lv-LV"/>
        </w:rPr>
        <w:t xml:space="preserve">nepārprotami </w:t>
      </w:r>
      <w:r w:rsidR="00001E72" w:rsidRPr="005339E7">
        <w:rPr>
          <w:lang w:val="lv-LV"/>
        </w:rPr>
        <w:t>izriet, ka tās nebija arī blakus Jēzum, mūsu paraugam.</w:t>
      </w:r>
    </w:p>
    <w:p w:rsidR="00001E72" w:rsidRPr="005339E7" w:rsidRDefault="00001E72" w:rsidP="00D616D8">
      <w:pPr>
        <w:numPr>
          <w:ilvl w:val="1"/>
          <w:numId w:val="14"/>
        </w:numPr>
        <w:tabs>
          <w:tab w:val="clear" w:pos="1440"/>
          <w:tab w:val="num" w:pos="360"/>
          <w:tab w:val="left" w:pos="6946"/>
        </w:tabs>
        <w:ind w:left="360"/>
        <w:jc w:val="both"/>
        <w:rPr>
          <w:lang w:val="lv-LV"/>
        </w:rPr>
      </w:pPr>
      <w:r w:rsidRPr="005339E7">
        <w:rPr>
          <w:lang w:val="lv-LV"/>
        </w:rPr>
        <w:t xml:space="preserve">Acīmredzot kārdinājumi nav jāuztver burtiski: - </w:t>
      </w:r>
    </w:p>
    <w:p w:rsidR="00001E72" w:rsidRPr="005339E7" w:rsidRDefault="00001E72" w:rsidP="00D616D8">
      <w:pPr>
        <w:numPr>
          <w:ilvl w:val="1"/>
          <w:numId w:val="16"/>
        </w:numPr>
        <w:tabs>
          <w:tab w:val="clear" w:pos="1440"/>
          <w:tab w:val="num" w:pos="360"/>
          <w:tab w:val="left" w:pos="6946"/>
        </w:tabs>
        <w:ind w:left="360"/>
        <w:jc w:val="both"/>
        <w:rPr>
          <w:lang w:val="lv-LV"/>
        </w:rPr>
      </w:pPr>
      <w:r w:rsidRPr="005339E7">
        <w:rPr>
          <w:lang w:val="lv-LV"/>
        </w:rPr>
        <w:t>Mateja 4:8 lasām, ka velns ved Jēzu uz ļoti augstu kalnu, no kura redzam</w:t>
      </w:r>
      <w:r w:rsidR="0072049C" w:rsidRPr="005339E7">
        <w:rPr>
          <w:lang w:val="lv-LV"/>
        </w:rPr>
        <w:t>as visas pasaules valstis un viņ</w:t>
      </w:r>
      <w:r w:rsidRPr="005339E7">
        <w:rPr>
          <w:lang w:val="lv-LV"/>
        </w:rPr>
        <w:t>u godība. Pasaulē nav neviena tik augsta kalna, no kura būtu redzamas visas pasaules valstis. Tā kā zeme ir apaļa, tad nav tādas vietas, no kuras to visu varētu pārredzēt.</w:t>
      </w:r>
    </w:p>
    <w:p w:rsidR="000E0F70" w:rsidRPr="005339E7" w:rsidRDefault="00001E72" w:rsidP="00D616D8">
      <w:pPr>
        <w:numPr>
          <w:ilvl w:val="1"/>
          <w:numId w:val="16"/>
        </w:numPr>
        <w:tabs>
          <w:tab w:val="clear" w:pos="1440"/>
          <w:tab w:val="num" w:pos="360"/>
          <w:tab w:val="left" w:pos="6946"/>
        </w:tabs>
        <w:ind w:left="360"/>
        <w:jc w:val="both"/>
        <w:rPr>
          <w:lang w:val="lv-LV"/>
        </w:rPr>
      </w:pPr>
      <w:r w:rsidRPr="005339E7">
        <w:rPr>
          <w:lang w:val="lv-LV"/>
        </w:rPr>
        <w:t xml:space="preserve">Ja mēs salīdzinām Mateja 4 un Lūkas 4 aprakstītos kārdinājumus, mēs redzam, ka </w:t>
      </w:r>
      <w:r w:rsidR="00995A77" w:rsidRPr="005339E7">
        <w:rPr>
          <w:lang w:val="lv-LV"/>
        </w:rPr>
        <w:t xml:space="preserve">to apraksta secība abos evaņģēlijos ir atšķirīga. Marka 1:13 teikts, ka „Viņš bija tuksnesī četrdesmit dienas, un Sātans Viņu kārdināja”, bet Mt.4:2-3 lasām:”Kad Viņš četrdesmit dienas un četrdesmit naktis bija gavējis…kārdinātājs (Sātans) piestājās pie Viņa…”. Tā kā Raksti nevar būt pretrunīgi, mēs varam secināt, ka tie paši kārdinājumi pastāvīgi atkārtojās. Kārdinājums pārvērst akmeņus maizē ir </w:t>
      </w:r>
      <w:r w:rsidR="00BA4622" w:rsidRPr="005339E7">
        <w:rPr>
          <w:lang w:val="lv-LV"/>
        </w:rPr>
        <w:t>tam acīmredzams piemērs. Šie kārdinājumi pilnīgi dabīgi varēja izraisīties Jēzus prātā. Tā kā Viņam</w:t>
      </w:r>
      <w:r w:rsidR="00D1562A" w:rsidRPr="005339E7">
        <w:rPr>
          <w:lang w:val="lv-LV"/>
        </w:rPr>
        <w:t xml:space="preserve"> bija mūsu daba, bads varēju Viņu ietekmēt kā fiziski, tā arī garīgi, izraisot</w:t>
      </w:r>
      <w:r w:rsidR="000E0F70" w:rsidRPr="005339E7">
        <w:rPr>
          <w:lang w:val="lv-LV"/>
        </w:rPr>
        <w:t xml:space="preserve"> iedomu tēlus. Dažas dienas bez ēdiena var izraisīt halucinācijas (salīdz. ar 1.Sam.30:12). Akmens un maizes klaipu līdzību Jēzus piemin Mt.7:9, un šie tēli, protams, uzausa Viņa bada izraisītajā iztēles spēlē – taču ikreiz Viņš pārņēma kontroli pār tiem, atceroties Dieva Vārdu.</w:t>
      </w:r>
    </w:p>
    <w:p w:rsidR="00C97C20" w:rsidRPr="005339E7" w:rsidRDefault="000E0F70" w:rsidP="00D616D8">
      <w:pPr>
        <w:numPr>
          <w:ilvl w:val="1"/>
          <w:numId w:val="16"/>
        </w:numPr>
        <w:tabs>
          <w:tab w:val="clear" w:pos="1440"/>
          <w:tab w:val="num" w:pos="360"/>
          <w:tab w:val="left" w:pos="6946"/>
        </w:tabs>
        <w:ind w:left="360"/>
        <w:jc w:val="both"/>
        <w:rPr>
          <w:lang w:val="lv-LV"/>
        </w:rPr>
      </w:pPr>
      <w:r w:rsidRPr="005339E7">
        <w:rPr>
          <w:lang w:val="lv-LV"/>
        </w:rPr>
        <w:t xml:space="preserve">Droši vien Jēzus Pats bija stāstījis evaņģēlistiem par Saviem </w:t>
      </w:r>
      <w:r w:rsidR="00C97C20" w:rsidRPr="005339E7">
        <w:rPr>
          <w:lang w:val="lv-LV"/>
        </w:rPr>
        <w:t>pārdzīvojumiem tuksnesī, tēlaini aprakstot šo izjūtu spraigumu, kā mēs to lasām Mateja 4. un Lūkas 4.nodaļās.</w:t>
      </w:r>
    </w:p>
    <w:p w:rsidR="00614286" w:rsidRPr="005339E7" w:rsidRDefault="00C97C20" w:rsidP="00D616D8">
      <w:pPr>
        <w:numPr>
          <w:ilvl w:val="1"/>
          <w:numId w:val="16"/>
        </w:numPr>
        <w:tabs>
          <w:tab w:val="clear" w:pos="1440"/>
          <w:tab w:val="num" w:pos="360"/>
          <w:tab w:val="left" w:pos="6946"/>
        </w:tabs>
        <w:ind w:left="360"/>
        <w:jc w:val="both"/>
        <w:rPr>
          <w:lang w:val="lv-LV"/>
        </w:rPr>
      </w:pPr>
      <w:r w:rsidRPr="005339E7">
        <w:rPr>
          <w:lang w:val="lv-LV"/>
        </w:rPr>
        <w:t>Nevar būt, ka velns būtu vadājis Jēzu pa tuksnesi un Jeruzalemes ielām, uzcēlis Dieva nama jumta galā ziņkārīgo ebreju acu priekšā. Josifam Flavijam nekas nav teikts par ko tamlīdzīgu</w:t>
      </w:r>
      <w:r w:rsidR="007D4093" w:rsidRPr="005339E7">
        <w:rPr>
          <w:lang w:val="lv-LV"/>
        </w:rPr>
        <w:t xml:space="preserve"> – tam būtu vajadzējis sacelt vispārēju kņadu. Ja šie kārdinājumi radās vairākas reizes šo četrdesmit dienu laikā un šī perioda beigās (vai vismaz divas reizes, secinot no tā, ka Mateja un Lūkas pierakstos to secība atšķiras), Jēzum nepietiktu laika, lai aizietu (ievērojiet, ka velns Viņu „veda” un „uzcēla”</w:t>
      </w:r>
      <w:r w:rsidR="00D1562A" w:rsidRPr="005339E7">
        <w:rPr>
          <w:lang w:val="lv-LV"/>
        </w:rPr>
        <w:t xml:space="preserve"> </w:t>
      </w:r>
      <w:r w:rsidR="007D4093" w:rsidRPr="005339E7">
        <w:rPr>
          <w:lang w:val="lv-LV"/>
        </w:rPr>
        <w:t>tur) uz augstāko kalnu (iespējams Hermona kalnu Izraēlas pašā ziemeļu galā), uzkāptu augšā un lejā un atgrieztos tuksnesī un atkārtotu to atkal visu no gala. Visi Viņa kārdinājumi notika tuksnesī – Viņš tur bija četrdesmit dienas, visu laiku tapa v</w:t>
      </w:r>
      <w:r w:rsidR="004573E0" w:rsidRPr="005339E7">
        <w:rPr>
          <w:lang w:val="lv-LV"/>
        </w:rPr>
        <w:t xml:space="preserve">elna </w:t>
      </w:r>
      <w:r w:rsidR="007D4093" w:rsidRPr="005339E7">
        <w:rPr>
          <w:lang w:val="lv-LV"/>
        </w:rPr>
        <w:t>kārdināts</w:t>
      </w:r>
      <w:r w:rsidR="004573E0" w:rsidRPr="005339E7">
        <w:rPr>
          <w:lang w:val="lv-LV"/>
        </w:rPr>
        <w:t xml:space="preserve"> (</w:t>
      </w:r>
      <w:r w:rsidR="00614286" w:rsidRPr="005339E7">
        <w:rPr>
          <w:lang w:val="lv-LV"/>
        </w:rPr>
        <w:t>viņš To atstāja t</w:t>
      </w:r>
      <w:r w:rsidR="0072049C" w:rsidRPr="005339E7">
        <w:rPr>
          <w:lang w:val="lv-LV"/>
        </w:rPr>
        <w:t>ikai pašā</w:t>
      </w:r>
      <w:r w:rsidR="008247C6" w:rsidRPr="005339E7">
        <w:rPr>
          <w:lang w:val="lv-LV"/>
        </w:rPr>
        <w:t>s beigās – Mt.4:11). Ja</w:t>
      </w:r>
      <w:r w:rsidR="00614286" w:rsidRPr="005339E7">
        <w:rPr>
          <w:lang w:val="lv-LV"/>
        </w:rPr>
        <w:t xml:space="preserve"> velns Jēzu visu šo laiku kārdināja un tas notika tuksnesī, tad Jēzus nevarēja doties uz Jeruzalemi vai uz augsto kalnu. Šīs lietas varēja notikt tikai iztēlē.</w:t>
      </w:r>
    </w:p>
    <w:p w:rsidR="008D12E6" w:rsidRPr="005339E7" w:rsidRDefault="00614286" w:rsidP="00D616D8">
      <w:pPr>
        <w:numPr>
          <w:ilvl w:val="1"/>
          <w:numId w:val="16"/>
        </w:numPr>
        <w:tabs>
          <w:tab w:val="clear" w:pos="1440"/>
          <w:tab w:val="num" w:pos="360"/>
          <w:tab w:val="left" w:pos="6946"/>
        </w:tabs>
        <w:ind w:left="360"/>
        <w:jc w:val="both"/>
        <w:rPr>
          <w:lang w:val="lv-LV"/>
        </w:rPr>
      </w:pPr>
      <w:r w:rsidRPr="005339E7">
        <w:rPr>
          <w:lang w:val="lv-LV"/>
        </w:rPr>
        <w:t xml:space="preserve">Ja velns ir materiāla būtne, kura neizjūt cieņu pret Dieva Vārdu un cenšas pievērst ļaudis grēkam, tad kāpēc gan Jēzus citē Rakstus, lai uzvarētu to? Saskaņā ar plaši izplatīto uzskatu, tas nebūt neiedarbotos uz velnu. Ievērojiet, ka katru reizi Jēzus citē Bībelē teikto. Ja velns ir ļaunās tieksmes Jēzus sirdī, tad ir skaidrs, ka Dieva Vārds Viņa sirdī ieskanas līdz ar šo ļauno tieksmju parādīšanos. </w:t>
      </w:r>
      <w:r w:rsidR="008D12E6" w:rsidRPr="005339E7">
        <w:rPr>
          <w:lang w:val="lv-LV"/>
        </w:rPr>
        <w:t>Tik piemērots šim gadījumam ir Psalms 119:11, ka tas varētu būt pravietojums par Kristus pieredzi tuksnesī: „Es turu Tavus vārdus savā sirdī, lai negrēkotu pret Tevi”.</w:t>
      </w:r>
    </w:p>
    <w:p w:rsidR="00B33744" w:rsidRPr="005339E7" w:rsidRDefault="00614286" w:rsidP="00D616D8">
      <w:pPr>
        <w:numPr>
          <w:ilvl w:val="1"/>
          <w:numId w:val="16"/>
        </w:numPr>
        <w:tabs>
          <w:tab w:val="clear" w:pos="1440"/>
          <w:tab w:val="num" w:pos="360"/>
          <w:tab w:val="left" w:pos="6946"/>
        </w:tabs>
        <w:ind w:left="360"/>
        <w:jc w:val="both"/>
        <w:rPr>
          <w:lang w:val="lv-LV"/>
        </w:rPr>
      </w:pPr>
      <w:r w:rsidRPr="005339E7">
        <w:rPr>
          <w:lang w:val="lv-LV"/>
        </w:rPr>
        <w:t xml:space="preserve"> </w:t>
      </w:r>
      <w:r w:rsidR="003D3D25" w:rsidRPr="005339E7">
        <w:rPr>
          <w:lang w:val="lv-LV"/>
        </w:rPr>
        <w:t>Uz to ka kārdinājumi bija iekšēji norāda arī to virzība Mateja pierakstā: no tuksneša uz tempļa virsotni, tad uz augstu kalnu – kā savveidīga sniegšanās pēc Debesīm. Iespējams, ka Pāvilam tas bija prātā, kad viņš komentē, ka J</w:t>
      </w:r>
      <w:r w:rsidR="0072049C" w:rsidRPr="005339E7">
        <w:rPr>
          <w:lang w:val="lv-LV"/>
        </w:rPr>
        <w:t>ēzus</w:t>
      </w:r>
      <w:r w:rsidR="008B698D" w:rsidRPr="005339E7">
        <w:rPr>
          <w:lang w:val="lv-LV"/>
        </w:rPr>
        <w:t xml:space="preserve"> „neturēja par laupījumu līdzināties Dieva</w:t>
      </w:r>
      <w:r w:rsidR="003D3D25" w:rsidRPr="005339E7">
        <w:rPr>
          <w:lang w:val="lv-LV"/>
        </w:rPr>
        <w:t>m</w:t>
      </w:r>
      <w:r w:rsidR="008B698D" w:rsidRPr="005339E7">
        <w:rPr>
          <w:lang w:val="lv-LV"/>
        </w:rPr>
        <w:t>”</w:t>
      </w:r>
      <w:r w:rsidR="003D3D25" w:rsidRPr="005339E7">
        <w:rPr>
          <w:lang w:val="lv-LV"/>
        </w:rPr>
        <w:t xml:space="preserve">. Viņš atmeta šo kārdinājumu un tā vietā Viņš </w:t>
      </w:r>
      <w:r w:rsidR="008B698D" w:rsidRPr="005339E7">
        <w:rPr>
          <w:i/>
          <w:lang w:val="lv-LV"/>
        </w:rPr>
        <w:t>pazemojās</w:t>
      </w:r>
      <w:r w:rsidR="008B698D" w:rsidRPr="005339E7">
        <w:rPr>
          <w:lang w:val="lv-LV"/>
        </w:rPr>
        <w:t>, kļūdams paklausīgs līdz pat krusta nāvei (Fil.2:6-8).</w:t>
      </w:r>
    </w:p>
    <w:p w:rsidR="00EC7BEE" w:rsidRPr="005339E7" w:rsidRDefault="008B698D" w:rsidP="00D616D8">
      <w:pPr>
        <w:numPr>
          <w:ilvl w:val="1"/>
          <w:numId w:val="14"/>
        </w:numPr>
        <w:tabs>
          <w:tab w:val="clear" w:pos="1440"/>
          <w:tab w:val="num" w:pos="360"/>
          <w:tab w:val="left" w:pos="6946"/>
        </w:tabs>
        <w:ind w:left="360"/>
        <w:jc w:val="both"/>
        <w:rPr>
          <w:lang w:val="lv-LV"/>
        </w:rPr>
      </w:pPr>
      <w:r w:rsidRPr="005339E7">
        <w:rPr>
          <w:lang w:val="lv-LV"/>
        </w:rPr>
        <w:t xml:space="preserve">Velns Viņu uz kādu laiku atstāja, lai atgrieztos vēlāk. Šie kārdinājumi atgriezās, kad ebreju tauta, farizeji un Hērods pieprasīja no Viņa kādu zīmi (Lk.23:6-9; Mk.6:1-6; 8:11-13; 15:31; Mt.12:38-42). Tas bija tas pats kārdinājums, kuru Viņš pārvarēja Mt.4:5-7. Taču citur Rakstos nekur nav minēta kāda burtiska būtne, kas </w:t>
      </w:r>
      <w:r w:rsidR="00CA3753" w:rsidRPr="005339E7">
        <w:rPr>
          <w:lang w:val="lv-LV"/>
        </w:rPr>
        <w:t>Viņam uzmāktos Viņa kalpošanas laikā. Taču šie trīs kārdinājumi būtībā uzmācās Viņ</w:t>
      </w:r>
      <w:r w:rsidR="00EB3A85" w:rsidRPr="005339E7">
        <w:rPr>
          <w:lang w:val="lv-LV"/>
        </w:rPr>
        <w:t>am arī vēlāk un visaugstāko pakā</w:t>
      </w:r>
      <w:r w:rsidR="00CA3753" w:rsidRPr="005339E7">
        <w:rPr>
          <w:lang w:val="lv-LV"/>
        </w:rPr>
        <w:t>pi sasniedza Jēzus krusta pieredzē.</w:t>
      </w:r>
      <w:r w:rsidR="00EB3A85" w:rsidRPr="005339E7">
        <w:rPr>
          <w:lang w:val="lv-LV"/>
        </w:rPr>
        <w:t xml:space="preserve"> Tā, „nolaidies zemē” var salīdzināt ar ebreju teikto, kad tie kārdināja Jēzu kāpt no krusta zemē [atkal ebreju sistēmas asociācija ar velnu]. Visai pieraksta struktūrai pirmā gadsimta kontekstā bija jāskan kā debatēm starp jūdu rabīniem un viņu māce</w:t>
      </w:r>
      <w:r w:rsidR="00EC7BEE" w:rsidRPr="005339E7">
        <w:rPr>
          <w:lang w:val="lv-LV"/>
        </w:rPr>
        <w:t>kli: „Mateja un Lūkas stāstiem ir trīsdaļīgas sarunas forma, kas stipri līdzinās rakstu mācītāju debatēm, kas pierādījumiem izmanto Rakst</w:t>
      </w:r>
      <w:r w:rsidR="004A1CFC" w:rsidRPr="005339E7">
        <w:rPr>
          <w:lang w:val="lv-LV"/>
        </w:rPr>
        <w:t>u</w:t>
      </w:r>
      <w:r w:rsidR="00EC7BEE" w:rsidRPr="005339E7">
        <w:rPr>
          <w:lang w:val="lv-LV"/>
        </w:rPr>
        <w:t xml:space="preserve"> tekstus” (1).</w:t>
      </w:r>
    </w:p>
    <w:p w:rsidR="00EC7BEE" w:rsidRPr="005339E7" w:rsidRDefault="00EC7BEE" w:rsidP="00D616D8">
      <w:pPr>
        <w:tabs>
          <w:tab w:val="left" w:pos="6946"/>
        </w:tabs>
        <w:jc w:val="both"/>
        <w:rPr>
          <w:lang w:val="lv-LV"/>
        </w:rPr>
      </w:pPr>
    </w:p>
    <w:p w:rsidR="00801348" w:rsidRPr="005339E7" w:rsidRDefault="00EC7BEE" w:rsidP="00D616D8">
      <w:pPr>
        <w:tabs>
          <w:tab w:val="left" w:pos="6946"/>
        </w:tabs>
        <w:jc w:val="both"/>
        <w:rPr>
          <w:lang w:val="lv-LV"/>
        </w:rPr>
      </w:pPr>
      <w:r w:rsidRPr="005339E7">
        <w:rPr>
          <w:lang w:val="lv-LV"/>
        </w:rPr>
        <w:t>Jāņa evaņģēl</w:t>
      </w:r>
      <w:r w:rsidR="002E47D7" w:rsidRPr="005339E7">
        <w:rPr>
          <w:lang w:val="lv-LV"/>
        </w:rPr>
        <w:t>ijs izlaiž daudzus notikumus un</w:t>
      </w:r>
      <w:r w:rsidRPr="005339E7">
        <w:rPr>
          <w:lang w:val="lv-LV"/>
        </w:rPr>
        <w:t xml:space="preserve"> sinoptiskajos evaņģēlijos atstāstīto Kristus mācību, taču pauž tās būtību citādā veidā (2). </w:t>
      </w:r>
      <w:r w:rsidR="002E47D7" w:rsidRPr="005339E7">
        <w:rPr>
          <w:lang w:val="lv-LV"/>
        </w:rPr>
        <w:t xml:space="preserve">Šķiet ka Jāņa evaņģēlijā līdzvērtīgs kārdināšanas piemēram ir viņa stāstījums Jņ.6:1-14 par ebreju vēlēšanos, lai Jēzus rādītu zīmes par pierādījumu, ka Viņš ir Mesija, lai viņš gādātu par mannu tuksnesī. Šajā gadījumā Jānis tēlo ebrejus un viņu domu gājumu līdzīgi Sātanam tuksneša kārdinājumos. Sekojošās paralēles starp tuksneša kārdinājumiem un Kunga pieredzi, kā tā attēlota Jāņa 6, parāda kā kārdinātājs ‘velns’ atgriežas pie Kunga Jēzus – un </w:t>
      </w:r>
      <w:r w:rsidR="00801348" w:rsidRPr="005339E7">
        <w:rPr>
          <w:lang w:val="lv-LV"/>
        </w:rPr>
        <w:t>starp citu atzīmējiet savā prātā, ka ‘Sātana’ ekvivalents šeit ir ebreji:</w:t>
      </w:r>
    </w:p>
    <w:p w:rsidR="008B698D" w:rsidRPr="005339E7" w:rsidRDefault="002E47D7" w:rsidP="00D616D8">
      <w:pPr>
        <w:tabs>
          <w:tab w:val="left" w:pos="6946"/>
        </w:tabs>
        <w:jc w:val="both"/>
        <w:rPr>
          <w:lang w:val="lv-LV"/>
        </w:rPr>
      </w:pPr>
      <w:r w:rsidRPr="005339E7">
        <w:rPr>
          <w:lang w:val="lv-LV"/>
        </w:rPr>
        <w:t xml:space="preserve">   </w:t>
      </w:r>
      <w:r w:rsidR="00EC7BEE" w:rsidRPr="005339E7">
        <w:rPr>
          <w:lang w:val="lv-LV"/>
        </w:rPr>
        <w:t xml:space="preserve">  </w:t>
      </w:r>
      <w:r w:rsidR="00CA3753" w:rsidRPr="005339E7">
        <w:rPr>
          <w:lang w:val="lv-LV"/>
        </w:rPr>
        <w:t xml:space="preserve">  </w:t>
      </w:r>
      <w:r w:rsidR="008B698D" w:rsidRPr="005339E7">
        <w:rPr>
          <w:lang w:val="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2"/>
        <w:gridCol w:w="4385"/>
      </w:tblGrid>
      <w:tr w:rsidR="00A74EEE" w:rsidRPr="005339E7" w:rsidTr="00C870B3">
        <w:tc>
          <w:tcPr>
            <w:tcW w:w="4428" w:type="dxa"/>
          </w:tcPr>
          <w:p w:rsidR="00A74EEE" w:rsidRPr="005339E7" w:rsidRDefault="00A74EEE" w:rsidP="00D616D8">
            <w:pPr>
              <w:tabs>
                <w:tab w:val="left" w:pos="6946"/>
              </w:tabs>
              <w:jc w:val="both"/>
              <w:rPr>
                <w:b/>
                <w:lang w:val="lv-LV"/>
              </w:rPr>
            </w:pPr>
            <w:r w:rsidRPr="005339E7">
              <w:rPr>
                <w:b/>
                <w:lang w:val="lv-LV"/>
              </w:rPr>
              <w:t>Jānis</w:t>
            </w:r>
          </w:p>
        </w:tc>
        <w:tc>
          <w:tcPr>
            <w:tcW w:w="4428" w:type="dxa"/>
          </w:tcPr>
          <w:p w:rsidR="00A74EEE" w:rsidRPr="005339E7" w:rsidRDefault="00A74EEE" w:rsidP="00D616D8">
            <w:pPr>
              <w:tabs>
                <w:tab w:val="left" w:pos="6946"/>
              </w:tabs>
              <w:jc w:val="both"/>
              <w:rPr>
                <w:b/>
                <w:lang w:val="lv-LV"/>
              </w:rPr>
            </w:pPr>
            <w:r w:rsidRPr="005339E7">
              <w:rPr>
                <w:b/>
                <w:lang w:val="lv-LV"/>
              </w:rPr>
              <w:t>Tuksneša kārdinājumi</w:t>
            </w:r>
          </w:p>
        </w:tc>
      </w:tr>
      <w:tr w:rsidR="00A74EEE" w:rsidRPr="005339E7" w:rsidTr="00C870B3">
        <w:tc>
          <w:tcPr>
            <w:tcW w:w="4428" w:type="dxa"/>
          </w:tcPr>
          <w:p w:rsidR="00A74EEE" w:rsidRPr="005339E7" w:rsidRDefault="00A74EEE" w:rsidP="00D616D8">
            <w:pPr>
              <w:tabs>
                <w:tab w:val="left" w:pos="6946"/>
              </w:tabs>
              <w:jc w:val="both"/>
              <w:rPr>
                <w:lang w:val="lv-LV"/>
              </w:rPr>
            </w:pPr>
            <w:r w:rsidRPr="005339E7">
              <w:rPr>
                <w:lang w:val="lv-LV"/>
              </w:rPr>
              <w:t>Ebreju pūlis gribēja celt Viņu par ķēniņu (Jņ.6:15)</w:t>
            </w:r>
          </w:p>
        </w:tc>
        <w:tc>
          <w:tcPr>
            <w:tcW w:w="4428" w:type="dxa"/>
          </w:tcPr>
          <w:p w:rsidR="00A74EEE" w:rsidRPr="005339E7" w:rsidRDefault="00A74EEE" w:rsidP="00D616D8">
            <w:pPr>
              <w:tabs>
                <w:tab w:val="left" w:pos="6946"/>
              </w:tabs>
              <w:jc w:val="both"/>
              <w:rPr>
                <w:lang w:val="lv-LV"/>
              </w:rPr>
            </w:pPr>
            <w:r w:rsidRPr="005339E7">
              <w:rPr>
                <w:lang w:val="lv-LV"/>
              </w:rPr>
              <w:t>Sātans piedāvā Viņam (ebreju?) pasaules ķēniņvalsti</w:t>
            </w:r>
          </w:p>
        </w:tc>
      </w:tr>
      <w:tr w:rsidR="00A74EEE" w:rsidRPr="005339E7" w:rsidTr="00C870B3">
        <w:tc>
          <w:tcPr>
            <w:tcW w:w="4428" w:type="dxa"/>
          </w:tcPr>
          <w:p w:rsidR="00A74EEE" w:rsidRPr="005339E7" w:rsidRDefault="00A74EEE" w:rsidP="00D616D8">
            <w:pPr>
              <w:tabs>
                <w:tab w:val="left" w:pos="6946"/>
              </w:tabs>
              <w:jc w:val="both"/>
              <w:rPr>
                <w:lang w:val="lv-LV"/>
              </w:rPr>
            </w:pPr>
            <w:r w:rsidRPr="005339E7">
              <w:rPr>
                <w:lang w:val="lv-LV"/>
              </w:rPr>
              <w:t xml:space="preserve">Ebreji pieprasa brīnumu ar maizi (Jņ.6:31) </w:t>
            </w:r>
          </w:p>
        </w:tc>
        <w:tc>
          <w:tcPr>
            <w:tcW w:w="4428" w:type="dxa"/>
          </w:tcPr>
          <w:p w:rsidR="00A74EEE" w:rsidRPr="005339E7" w:rsidRDefault="00A74EEE" w:rsidP="00D616D8">
            <w:pPr>
              <w:tabs>
                <w:tab w:val="left" w:pos="6946"/>
              </w:tabs>
              <w:jc w:val="both"/>
              <w:rPr>
                <w:lang w:val="lv-LV"/>
              </w:rPr>
            </w:pPr>
            <w:r w:rsidRPr="005339E7">
              <w:rPr>
                <w:lang w:val="lv-LV"/>
              </w:rPr>
              <w:t>Sātans piedāvā Viņam pārvērst akmeņus maizē</w:t>
            </w:r>
          </w:p>
        </w:tc>
      </w:tr>
      <w:tr w:rsidR="00A74EEE" w:rsidRPr="005339E7" w:rsidTr="00C870B3">
        <w:tc>
          <w:tcPr>
            <w:tcW w:w="4428" w:type="dxa"/>
          </w:tcPr>
          <w:p w:rsidR="00A74EEE" w:rsidRPr="005339E7" w:rsidRDefault="00165D3C" w:rsidP="00D616D8">
            <w:pPr>
              <w:tabs>
                <w:tab w:val="left" w:pos="6946"/>
              </w:tabs>
              <w:jc w:val="both"/>
              <w:rPr>
                <w:lang w:val="lv-LV"/>
              </w:rPr>
            </w:pPr>
            <w:r w:rsidRPr="005339E7">
              <w:rPr>
                <w:lang w:val="lv-LV"/>
              </w:rPr>
              <w:t>Mācekļi (no jūdiem) gribēja, lai Jēzus dotos uz Jeruzalemi un parādītu Savu spēku (Jņ.7:3)</w:t>
            </w:r>
          </w:p>
        </w:tc>
        <w:tc>
          <w:tcPr>
            <w:tcW w:w="4428" w:type="dxa"/>
          </w:tcPr>
          <w:p w:rsidR="00A74EEE" w:rsidRPr="005339E7" w:rsidRDefault="00165D3C" w:rsidP="00D616D8">
            <w:pPr>
              <w:tabs>
                <w:tab w:val="left" w:pos="6946"/>
              </w:tabs>
              <w:jc w:val="both"/>
              <w:rPr>
                <w:lang w:val="lv-LV"/>
              </w:rPr>
            </w:pPr>
            <w:r w:rsidRPr="005339E7">
              <w:rPr>
                <w:lang w:val="lv-LV"/>
              </w:rPr>
              <w:t>Sātans ved Jēzu uz Jeruzalemi un mudina Viņu parādīt Savu spēku.</w:t>
            </w:r>
          </w:p>
        </w:tc>
      </w:tr>
    </w:tbl>
    <w:p w:rsidR="006C476E" w:rsidRPr="005339E7" w:rsidRDefault="006C476E" w:rsidP="00D616D8">
      <w:pPr>
        <w:tabs>
          <w:tab w:val="left" w:pos="6946"/>
        </w:tabs>
        <w:jc w:val="both"/>
        <w:rPr>
          <w:b/>
          <w:lang w:val="lv-LV"/>
        </w:rPr>
      </w:pPr>
    </w:p>
    <w:p w:rsidR="005959DE" w:rsidRPr="005339E7" w:rsidRDefault="003158EB" w:rsidP="00D616D8">
      <w:pPr>
        <w:tabs>
          <w:tab w:val="left" w:pos="6946"/>
        </w:tabs>
        <w:jc w:val="both"/>
        <w:rPr>
          <w:lang w:val="lv-LV"/>
        </w:rPr>
      </w:pPr>
      <w:r w:rsidRPr="005339E7">
        <w:rPr>
          <w:lang w:val="lv-LV"/>
        </w:rPr>
        <w:t xml:space="preserve">Sinoptiskie evaņģēliji runā par to, ka Sātans „piestājas” un kārdina un izaicina Kungu Jēzu, piedāvājot Viņam pasaules politisko varu (Mt.4:8,9). Jānis to pašu apraksta kā ļaužu ‘piestāšanos’ Viņam, lai darītu Viņu par ķēniņu – taču Jēzus atraida šo kārdinājumu (Jņ.6:15). Tāpat arī tuksnesī </w:t>
      </w:r>
      <w:r w:rsidR="005012EF" w:rsidRPr="005339E7">
        <w:rPr>
          <w:lang w:val="lv-LV"/>
        </w:rPr>
        <w:t xml:space="preserve">‘Velns’ ir kārdinātājs, kas piedāvā vērst akmeņus maizē. Bet Jņ,6:30,31 mēs lasām, ka tie ir ebreji, kas izsauc to pašu kārdinājumu. Tuksnesī Kungs uz to atsaucās ar vārdiem, ka „cilvēks dzīvo no ikkatra vārda, kas iziet no Dieva mutes”. Un arī Jņ.6:32 Viņš runā par Dieva doto maizi no debesīm. ‘Velna’ mudinājums, lai Viņš </w:t>
      </w:r>
      <w:r w:rsidR="005959DE" w:rsidRPr="005339E7">
        <w:rPr>
          <w:lang w:val="lv-LV"/>
        </w:rPr>
        <w:t>parādītu Savu dievišķo spēku visa Izraēla acu priekšā no Jeruzalemes tempļa (Mt.4:5,6; Lk.4:9-12) atkārtoti parādās Jāņa evaņģēlijā no Kunga brāļu mutes, kas mudina Viņu doties uz Jūdeju un „rādīties pasaulei” (Jņ.7:1-5).</w:t>
      </w:r>
    </w:p>
    <w:p w:rsidR="005959DE" w:rsidRPr="005339E7" w:rsidRDefault="005959DE" w:rsidP="00D616D8">
      <w:pPr>
        <w:tabs>
          <w:tab w:val="left" w:pos="6946"/>
        </w:tabs>
        <w:jc w:val="both"/>
        <w:rPr>
          <w:lang w:val="lv-LV"/>
        </w:rPr>
      </w:pPr>
    </w:p>
    <w:p w:rsidR="00360464" w:rsidRPr="005339E7" w:rsidRDefault="005959DE" w:rsidP="00D616D8">
      <w:pPr>
        <w:tabs>
          <w:tab w:val="left" w:pos="6946"/>
        </w:tabs>
        <w:jc w:val="both"/>
        <w:rPr>
          <w:lang w:val="lv-LV"/>
        </w:rPr>
      </w:pPr>
      <w:r w:rsidRPr="005339E7">
        <w:rPr>
          <w:lang w:val="lv-LV"/>
        </w:rPr>
        <w:t>Jebkurā gadījumā kārdinājums radīt mannu tuksnesī bija kārdinājums spēlēt Mesijas lomu tā kā ebreji to būtu no Viņa gaidījuši – un tieši šo kārdinājumu Jēzus pārvarēja. Līdzīgi, arī kārdinājums mesties lejā no Dieva nama jumta visa Izraēla acu priekšā bija tas, ko ļaudis no Viņa gaidīja, bet ne tāda bija Viena Die</w:t>
      </w:r>
      <w:r w:rsidR="00ED0296" w:rsidRPr="005339E7">
        <w:rPr>
          <w:lang w:val="lv-LV"/>
        </w:rPr>
        <w:t>va griba; jo, saskaņā ar rabīnu rakstiem (</w:t>
      </w:r>
      <w:r w:rsidR="00ED0296" w:rsidRPr="005339E7">
        <w:rPr>
          <w:i/>
          <w:lang w:val="lv-LV"/>
        </w:rPr>
        <w:t xml:space="preserve">Pesiqta Rabbati </w:t>
      </w:r>
      <w:r w:rsidR="00ED0296" w:rsidRPr="005339E7">
        <w:rPr>
          <w:lang w:val="lv-LV"/>
        </w:rPr>
        <w:t xml:space="preserve">36): „Kad ķēniņš, Mesija, sevi atklās, viņš nāks un nostāsies uz Dievnama jumta”. Šie kārdinājumi atkārtojās, jo „velns atstāja Viņu līdz turpmākam laikam”, lai atkal atgrieztos – proti, Viņa brāļu veidolā, kas mudināja To doties uz Jūdeju un darīt zīmes, lai pierādītu Savu identitāti. Tieši ebreji nemitīgi kārdināja Jēzu, </w:t>
      </w:r>
      <w:r w:rsidR="00360464" w:rsidRPr="005339E7">
        <w:rPr>
          <w:lang w:val="lv-LV"/>
        </w:rPr>
        <w:t xml:space="preserve">prasot kādu „zīmi no debesīm” (Mt.16:1; 22:18,35; Mk.8:11; 10:2; 12:15; Lk.11:16). Viņi ir tie, kas pastāvīgi kārdina Jēzu, kā mēs to pirmo reizi lasām Viņa tuksneša kārdinājumu aprakstā. Tādējādi, pamatoti veidojas saikne starp tuksneša „velnu” un ebrejiem / ebreju domāšanas veidu un kārdinājumu apmierināt </w:t>
      </w:r>
      <w:r w:rsidR="00360464" w:rsidRPr="005339E7">
        <w:rPr>
          <w:i/>
          <w:lang w:val="lv-LV"/>
        </w:rPr>
        <w:t>viņu</w:t>
      </w:r>
      <w:r w:rsidR="00360464" w:rsidRPr="005339E7">
        <w:rPr>
          <w:lang w:val="lv-LV"/>
        </w:rPr>
        <w:t xml:space="preserve"> nevis Dieva vēlmes. </w:t>
      </w:r>
    </w:p>
    <w:p w:rsidR="00360464" w:rsidRPr="005339E7" w:rsidRDefault="00360464" w:rsidP="00D616D8">
      <w:pPr>
        <w:tabs>
          <w:tab w:val="left" w:pos="6946"/>
        </w:tabs>
        <w:jc w:val="both"/>
        <w:rPr>
          <w:lang w:val="lv-LV"/>
        </w:rPr>
      </w:pPr>
    </w:p>
    <w:p w:rsidR="008C103E" w:rsidRPr="005339E7" w:rsidRDefault="00360464" w:rsidP="00D616D8">
      <w:pPr>
        <w:numPr>
          <w:ilvl w:val="1"/>
          <w:numId w:val="14"/>
        </w:numPr>
        <w:tabs>
          <w:tab w:val="clear" w:pos="1440"/>
          <w:tab w:val="num" w:pos="360"/>
          <w:tab w:val="left" w:pos="6946"/>
        </w:tabs>
        <w:ind w:left="360"/>
        <w:jc w:val="both"/>
        <w:rPr>
          <w:lang w:val="lv-LV"/>
        </w:rPr>
      </w:pPr>
      <w:r w:rsidRPr="005339E7">
        <w:rPr>
          <w:lang w:val="lv-LV"/>
        </w:rPr>
        <w:t>Lk.11:21,22 Kungs Jēzus runā par to, ka Viņš jau ir uzvarējis ‘</w:t>
      </w:r>
      <w:r w:rsidR="008C103E" w:rsidRPr="005339E7">
        <w:rPr>
          <w:lang w:val="lv-LV"/>
        </w:rPr>
        <w:t>vel</w:t>
      </w:r>
      <w:r w:rsidRPr="005339E7">
        <w:rPr>
          <w:lang w:val="lv-LV"/>
        </w:rPr>
        <w:t xml:space="preserve">nu’ un izdala </w:t>
      </w:r>
      <w:r w:rsidR="008C103E" w:rsidRPr="005339E7">
        <w:rPr>
          <w:lang w:val="lv-LV"/>
        </w:rPr>
        <w:t>viņam atņemto laupījumu mācekļu starpā. Tas varētu būt pravietojums par Kunga ticību, ka Viņš gūs uzvaru pār velnu krustā. Bet tā varētu būt arī atsauce uz Viņa sekmīgo cīņu ar ‘velnu’ tuksneša kārdinājumu laikā. Ja tas tā ir, tad tas atspoguļo to, kā Viņš izprata ‘velnu’, ne kā stipro, kas sargā savu māju, jo Jēzus necīnījās ar kādu stiprinieku tuksnesī, bet gan kā simbolisku grēka varu, ar kuru Viņš cīnījās un uzveica to (3).</w:t>
      </w:r>
    </w:p>
    <w:p w:rsidR="004A1C1D" w:rsidRPr="005339E7" w:rsidRDefault="0026009A" w:rsidP="00D616D8">
      <w:pPr>
        <w:numPr>
          <w:ilvl w:val="1"/>
          <w:numId w:val="14"/>
        </w:numPr>
        <w:tabs>
          <w:tab w:val="clear" w:pos="1440"/>
          <w:tab w:val="num" w:pos="360"/>
          <w:tab w:val="left" w:pos="6946"/>
        </w:tabs>
        <w:ind w:left="360"/>
        <w:jc w:val="both"/>
        <w:rPr>
          <w:lang w:val="lv-LV"/>
        </w:rPr>
      </w:pPr>
      <w:r w:rsidRPr="005339E7">
        <w:rPr>
          <w:lang w:val="lv-LV"/>
        </w:rPr>
        <w:t>Ir acīmredzama saistība starp Jēzus kārdināšanu / pārbaudīšanu tuksnesī un Izraēla kārdināšanu / pārbaudīšanu, arī tuksnesī. Tādēļ katru reizi Kungs, atbildot uz kārdināšanu, citē</w:t>
      </w:r>
      <w:r w:rsidR="00360464" w:rsidRPr="005339E7">
        <w:rPr>
          <w:lang w:val="lv-LV"/>
        </w:rPr>
        <w:t xml:space="preserve"> </w:t>
      </w:r>
      <w:r w:rsidRPr="005339E7">
        <w:rPr>
          <w:lang w:val="lv-LV"/>
        </w:rPr>
        <w:t xml:space="preserve">5.Mozus attiecībā uz Izraēla tuksneša kārdinājumiem. Būtība ir tajā, ka tieši </w:t>
      </w:r>
      <w:r w:rsidRPr="005339E7">
        <w:rPr>
          <w:i/>
          <w:lang w:val="lv-LV"/>
        </w:rPr>
        <w:t>Dievs</w:t>
      </w:r>
      <w:r w:rsidRPr="005339E7">
        <w:rPr>
          <w:lang w:val="lv-LV"/>
        </w:rPr>
        <w:t xml:space="preserve"> pārbaudīja Izraēlu. Grieķu vārdi </w:t>
      </w:r>
      <w:r w:rsidRPr="005339E7">
        <w:rPr>
          <w:i/>
          <w:lang w:val="lv-LV"/>
        </w:rPr>
        <w:t>peirazo</w:t>
      </w:r>
      <w:r w:rsidRPr="005339E7">
        <w:rPr>
          <w:lang w:val="lv-LV"/>
        </w:rPr>
        <w:t xml:space="preserve"> un </w:t>
      </w:r>
      <w:r w:rsidRPr="005339E7">
        <w:rPr>
          <w:i/>
          <w:lang w:val="lv-LV"/>
        </w:rPr>
        <w:t>peirasmos</w:t>
      </w:r>
      <w:r w:rsidRPr="005339E7">
        <w:rPr>
          <w:lang w:val="lv-LV"/>
        </w:rPr>
        <w:t xml:space="preserve">, kurus tulko kā „kārdināt” tuksneša kārdinājumu kontekstā lietoti attiecībā uz </w:t>
      </w:r>
      <w:r w:rsidRPr="005339E7">
        <w:rPr>
          <w:i/>
          <w:lang w:val="lv-LV"/>
        </w:rPr>
        <w:t>Dievu</w:t>
      </w:r>
      <w:r w:rsidRPr="005339E7">
        <w:rPr>
          <w:lang w:val="lv-LV"/>
        </w:rPr>
        <w:t>, kas pārbauda Savu tautu (1.Moz.22:1; 2.Moz.15:25; 17:7; 3.Moz.14:22; 5.Moz.</w:t>
      </w:r>
      <w:r w:rsidR="004A1C1D" w:rsidRPr="005339E7">
        <w:rPr>
          <w:lang w:val="lv-LV"/>
        </w:rPr>
        <w:t>4:34; 8:2; 9:22;</w:t>
      </w:r>
      <w:r w:rsidR="0072049C" w:rsidRPr="005339E7">
        <w:rPr>
          <w:lang w:val="lv-LV"/>
        </w:rPr>
        <w:t xml:space="preserve"> </w:t>
      </w:r>
      <w:r w:rsidR="004A1C1D" w:rsidRPr="005339E7">
        <w:rPr>
          <w:lang w:val="lv-LV"/>
        </w:rPr>
        <w:t>33:8; Ps.95:8). Gluži  vienkārši, lai kas tas būtu par ‘velnu’</w:t>
      </w:r>
      <w:r w:rsidR="00360464" w:rsidRPr="005339E7">
        <w:rPr>
          <w:lang w:val="lv-LV"/>
        </w:rPr>
        <w:t xml:space="preserve"> </w:t>
      </w:r>
      <w:r w:rsidR="004A1C1D" w:rsidRPr="005339E7">
        <w:rPr>
          <w:lang w:val="lv-LV"/>
        </w:rPr>
        <w:t xml:space="preserve">Kunga kārdinājumos, tas bija Dieva kontrolē. Mēs jau iepriekš norādījām uz to, kā </w:t>
      </w:r>
      <w:r w:rsidR="004A1C1D" w:rsidRPr="005339E7">
        <w:rPr>
          <w:i/>
          <w:lang w:val="lv-LV"/>
        </w:rPr>
        <w:t>Dievs</w:t>
      </w:r>
      <w:r w:rsidR="004A1C1D" w:rsidRPr="005339E7">
        <w:rPr>
          <w:lang w:val="lv-LV"/>
        </w:rPr>
        <w:t xml:space="preserve"> pārbaudīja Izraēlu 2.Sam.24:1, bet tas p</w:t>
      </w:r>
      <w:r w:rsidR="00C23E9C" w:rsidRPr="005339E7">
        <w:rPr>
          <w:lang w:val="lv-LV"/>
        </w:rPr>
        <w:t>ats gadījums 1.Laiku jau min „Sā</w:t>
      </w:r>
      <w:r w:rsidR="004A1C1D" w:rsidRPr="005339E7">
        <w:rPr>
          <w:lang w:val="lv-LV"/>
        </w:rPr>
        <w:t>tanu’ kā vaininieku.</w:t>
      </w:r>
    </w:p>
    <w:p w:rsidR="00A118E3" w:rsidRPr="005339E7" w:rsidRDefault="00A118E3" w:rsidP="00D616D8">
      <w:pPr>
        <w:numPr>
          <w:ilvl w:val="1"/>
          <w:numId w:val="14"/>
        </w:numPr>
        <w:tabs>
          <w:tab w:val="clear" w:pos="1440"/>
          <w:tab w:val="num" w:pos="360"/>
          <w:tab w:val="left" w:pos="6946"/>
        </w:tabs>
        <w:ind w:left="360"/>
        <w:jc w:val="both"/>
        <w:rPr>
          <w:lang w:val="lv-LV"/>
        </w:rPr>
      </w:pPr>
      <w:r w:rsidRPr="005339E7">
        <w:rPr>
          <w:lang w:val="lv-LV"/>
        </w:rPr>
        <w:t xml:space="preserve">Kungs Jēzus pārvarēja kārdinājumus, citējot Rakstus. Tas ir saprotams cilvēka prātā radušos kārdinājumu pārvarēšanas veids; bet nav nekāda loģiska vai bibliska iemesla kādēļ kāda ļauna būtne, kāds Sātans būtu atvairāms ar Bībeles citātu palīdzību. Kad kāds ļauns cilvēks tevi kārdina vai draud tev, nerunājot jau par „Sātanu”, Bībeles citēšana neliktu tai doties prom. Bet ja tu saproti, ka patiesais ‘Sātans’ ir mūsu pašu iekšējie kārdinājumi un domas, kas ir mūsu pretinieki, tad viss kļūst skaidrs. </w:t>
      </w:r>
    </w:p>
    <w:p w:rsidR="000134B2" w:rsidRPr="005339E7" w:rsidRDefault="00321360" w:rsidP="00D616D8">
      <w:pPr>
        <w:numPr>
          <w:ilvl w:val="1"/>
          <w:numId w:val="14"/>
        </w:numPr>
        <w:tabs>
          <w:tab w:val="clear" w:pos="1440"/>
          <w:tab w:val="num" w:pos="360"/>
          <w:tab w:val="left" w:pos="6946"/>
        </w:tabs>
        <w:ind w:left="360"/>
        <w:jc w:val="both"/>
        <w:rPr>
          <w:lang w:val="lv-LV"/>
        </w:rPr>
      </w:pPr>
      <w:r w:rsidRPr="005339E7">
        <w:rPr>
          <w:lang w:val="lv-LV"/>
        </w:rPr>
        <w:t>Tas, ka Kungs gara spēkā tiek aizrauts un redz Sevi stāvam augstā kalnā vai tempļa smailē, atgādina Ecēhiēla pieredzi. Arī viņš Gara spēkā tika pacelts un nonāca pie trimdiniekiem pie Ķebaras upes. Gara spēks „viņu pacēla un aiznesa</w:t>
      </w:r>
      <w:r w:rsidR="0087229F" w:rsidRPr="005339E7">
        <w:rPr>
          <w:lang w:val="lv-LV"/>
        </w:rPr>
        <w:t>…par</w:t>
      </w:r>
      <w:r w:rsidR="000134B2" w:rsidRPr="005339E7">
        <w:rPr>
          <w:lang w:val="lv-LV"/>
        </w:rPr>
        <w:t>ādībā</w:t>
      </w:r>
      <w:r w:rsidRPr="005339E7">
        <w:rPr>
          <w:lang w:val="lv-LV"/>
        </w:rPr>
        <w:t>”, bet es nedomāju, ka</w:t>
      </w:r>
      <w:r w:rsidR="000134B2" w:rsidRPr="005339E7">
        <w:rPr>
          <w:lang w:val="lv-LV"/>
        </w:rPr>
        <w:t xml:space="preserve"> viņš tur burtiski nonāca</w:t>
      </w:r>
      <w:r w:rsidRPr="005339E7">
        <w:rPr>
          <w:lang w:val="lv-LV"/>
        </w:rPr>
        <w:t xml:space="preserve"> (Ecēh.</w:t>
      </w:r>
      <w:r w:rsidR="000134B2" w:rsidRPr="005339E7">
        <w:rPr>
          <w:lang w:val="lv-LV"/>
        </w:rPr>
        <w:t>1:4-28; 3:11</w:t>
      </w:r>
      <w:r w:rsidRPr="005339E7">
        <w:rPr>
          <w:lang w:val="lv-LV"/>
        </w:rPr>
        <w:t>-15; 11:1,24,25).</w:t>
      </w:r>
      <w:r w:rsidR="000134B2" w:rsidRPr="005339E7">
        <w:rPr>
          <w:lang w:val="lv-LV"/>
        </w:rPr>
        <w:t xml:space="preserve"> Šķiet, ka tas pats notika ar Kungu Jēzu, „cilvēka dēlu”, ku</w:t>
      </w:r>
      <w:r w:rsidR="0087229F" w:rsidRPr="005339E7">
        <w:rPr>
          <w:lang w:val="lv-LV"/>
        </w:rPr>
        <w:t>ra pirmtēls Ecēhiēls bija daudzē</w:t>
      </w:r>
      <w:r w:rsidR="000134B2" w:rsidRPr="005339E7">
        <w:rPr>
          <w:lang w:val="lv-LV"/>
        </w:rPr>
        <w:t>jādā ziņā.</w:t>
      </w:r>
    </w:p>
    <w:p w:rsidR="000134B2" w:rsidRPr="005339E7" w:rsidRDefault="000134B2" w:rsidP="00D616D8">
      <w:pPr>
        <w:tabs>
          <w:tab w:val="left" w:pos="6946"/>
        </w:tabs>
        <w:jc w:val="both"/>
        <w:rPr>
          <w:lang w:val="lv-LV"/>
        </w:rPr>
      </w:pPr>
    </w:p>
    <w:p w:rsidR="000134B2" w:rsidRPr="005339E7" w:rsidRDefault="000134B2" w:rsidP="004E04E6">
      <w:pPr>
        <w:tabs>
          <w:tab w:val="left" w:pos="6946"/>
        </w:tabs>
        <w:rPr>
          <w:b/>
          <w:lang w:val="lv-LV"/>
        </w:rPr>
      </w:pPr>
      <w:r w:rsidRPr="005339E7">
        <w:rPr>
          <w:b/>
          <w:lang w:val="lv-LV"/>
        </w:rPr>
        <w:t>Iespējamie paskaidrojumi</w:t>
      </w:r>
    </w:p>
    <w:p w:rsidR="00410AC7" w:rsidRPr="005339E7" w:rsidRDefault="00A950AE" w:rsidP="00D616D8">
      <w:pPr>
        <w:numPr>
          <w:ilvl w:val="1"/>
          <w:numId w:val="51"/>
        </w:numPr>
        <w:tabs>
          <w:tab w:val="left" w:pos="6946"/>
        </w:tabs>
        <w:jc w:val="both"/>
        <w:rPr>
          <w:lang w:val="lv-LV"/>
        </w:rPr>
      </w:pPr>
      <w:r w:rsidRPr="005339E7">
        <w:rPr>
          <w:lang w:val="lv-LV"/>
        </w:rPr>
        <w:t>Kad Jēzus tika Jāņa kristīts</w:t>
      </w:r>
      <w:r w:rsidR="000134B2" w:rsidRPr="005339E7">
        <w:rPr>
          <w:lang w:val="lv-LV"/>
        </w:rPr>
        <w:t xml:space="preserve"> Jordānas upē, Viņš saņēma Svētā Gara spēku (Mt.3:16). Tiklīdz Viņš izkāpa no ūdens, Gars Viņu aizveda tuksnesī, ka Tas taptu velna kārdināts.</w:t>
      </w:r>
      <w:r w:rsidR="00321360" w:rsidRPr="005339E7">
        <w:rPr>
          <w:lang w:val="lv-LV"/>
        </w:rPr>
        <w:t xml:space="preserve"> </w:t>
      </w:r>
      <w:r w:rsidR="00CF1123" w:rsidRPr="005339E7">
        <w:rPr>
          <w:lang w:val="lv-LV"/>
        </w:rPr>
        <w:t xml:space="preserve">Tā atziņa, ka Gara spēkā Viņš var vērst akmeņus maizē, neskarts nolēkt no celtnēm un tml., droši vien, sacēla Viņa prātā milzum daudz kārdinājumu. Ja kāda persona būtu mudinājusi Jēzu to darīt, un Jēzus zinātu, ka šī persona ir grēcīga, tad šie kārdinājumi nebūtu tik vilinoši kā </w:t>
      </w:r>
      <w:r w:rsidR="00410AC7" w:rsidRPr="005339E7">
        <w:rPr>
          <w:lang w:val="lv-LV"/>
        </w:rPr>
        <w:t>kad tie nāktu</w:t>
      </w:r>
      <w:r w:rsidR="00CF1123" w:rsidRPr="005339E7">
        <w:rPr>
          <w:lang w:val="lv-LV"/>
        </w:rPr>
        <w:t xml:space="preserve"> no Jēzus paša prāta.</w:t>
      </w:r>
    </w:p>
    <w:p w:rsidR="00EC4EFD" w:rsidRPr="005339E7" w:rsidRDefault="00410AC7" w:rsidP="00D616D8">
      <w:pPr>
        <w:numPr>
          <w:ilvl w:val="1"/>
          <w:numId w:val="51"/>
        </w:numPr>
        <w:tabs>
          <w:tab w:val="left" w:pos="6946"/>
        </w:tabs>
        <w:jc w:val="both"/>
        <w:rPr>
          <w:lang w:val="lv-LV"/>
        </w:rPr>
      </w:pPr>
      <w:r w:rsidRPr="005339E7">
        <w:rPr>
          <w:lang w:val="lv-LV"/>
        </w:rPr>
        <w:t>Kārdinājums pārņemt Savā varā visas pas</w:t>
      </w:r>
      <w:r w:rsidR="0087229F" w:rsidRPr="005339E7">
        <w:rPr>
          <w:lang w:val="lv-LV"/>
        </w:rPr>
        <w:t>a</w:t>
      </w:r>
      <w:r w:rsidRPr="005339E7">
        <w:rPr>
          <w:lang w:val="lv-LV"/>
        </w:rPr>
        <w:t xml:space="preserve">ules valstis būtu daudz spēcīgāks, </w:t>
      </w:r>
      <w:r w:rsidR="0087229F" w:rsidRPr="005339E7">
        <w:rPr>
          <w:lang w:val="lv-LV"/>
        </w:rPr>
        <w:t>ja tas būtu radies Kristus prātā</w:t>
      </w:r>
      <w:r w:rsidRPr="005339E7">
        <w:rPr>
          <w:lang w:val="lv-LV"/>
        </w:rPr>
        <w:t>. Jēzus prātam bija jābūt Rakstu pārņemtam un, gavēšanas nomocītam, Tam būtu kārdinoši interpretēt Rakstus tā, lai attaisnotu Viņa lēmumu rast vieglāko izeju no radušās situācijas.</w:t>
      </w:r>
      <w:r w:rsidR="00F4352A" w:rsidRPr="005339E7">
        <w:rPr>
          <w:lang w:val="lv-LV"/>
        </w:rPr>
        <w:t xml:space="preserve"> Stāvēšana uz augsta kalna atgādina Ecēhiēlu, kad tam tika rādīta nākamā Valstība (Ecēh.40:2), un Jāni, kuram no „liela augsta kalna” rādīta „svētā pilsēta Jeruzāleme” (Atkl.21:10). Jēzus redzēja pasaules valstis, kādas tās būs nākamībā (Lk.4:5), proti, Valstībā, kad „Pasaules valstība ir nākusi rokā mūsu Kungam un Viņa Svaidītajam” (Atkl.11:15). </w:t>
      </w:r>
      <w:r w:rsidR="00D34865" w:rsidRPr="005339E7">
        <w:rPr>
          <w:lang w:val="lv-LV"/>
        </w:rPr>
        <w:t>Viņš varētu būt iedomājies Mozu</w:t>
      </w:r>
      <w:r w:rsidR="0057506E" w:rsidRPr="005339E7">
        <w:rPr>
          <w:lang w:val="lv-LV"/>
        </w:rPr>
        <w:t xml:space="preserve"> pēc četrdesmit klejošanas gadiem tuksnesī (salīdz. ar Viņa četrdesmit dienām) skatāmies uz Apsolīto zemi (Valstību) no Nebo kalna. Daniēla grāmatā ir uzsvērts (Dan.3:17; 4:31,32; 5:21), ka „cilvēku valstis pieder visuaugstajam Dievam un Viņš</w:t>
      </w:r>
      <w:r w:rsidR="00F4352A" w:rsidRPr="005339E7">
        <w:rPr>
          <w:lang w:val="lv-LV"/>
        </w:rPr>
        <w:t xml:space="preserve"> </w:t>
      </w:r>
      <w:r w:rsidR="0057506E" w:rsidRPr="005339E7">
        <w:rPr>
          <w:lang w:val="lv-LV"/>
        </w:rPr>
        <w:t xml:space="preserve">ieceļ tajās par valdnieku, kuru gribēdams”; </w:t>
      </w:r>
      <w:r w:rsidR="00DD698D" w:rsidRPr="005339E7">
        <w:rPr>
          <w:lang w:val="lv-LV"/>
        </w:rPr>
        <w:t>Jēzum bija jāzin</w:t>
      </w:r>
      <w:r w:rsidR="0087229F" w:rsidRPr="005339E7">
        <w:rPr>
          <w:lang w:val="lv-LV"/>
        </w:rPr>
        <w:t>a</w:t>
      </w:r>
      <w:r w:rsidR="00DD698D" w:rsidRPr="005339E7">
        <w:rPr>
          <w:lang w:val="lv-LV"/>
        </w:rPr>
        <w:t>, ka tikai Dievam ir vara iecelt pasaules valdnieku. Tādēļ tas nebūtu nekāds liels kārdinājums, ja kāds ļauns monstrs apgalvotu, ka viņš var dot Jēzum varu pār Valstību, kad Viņš zināja, ka tāda vara pieder vienīgi Dievam. Taču Jēzus zināja, ka Dievs vēlas piešķirt Valstību Jēzum, un „velns’ Jēzus prātā varētu Viņam iedvest, ka Viņš to var saņemt nekavējoši. Galu galā, Viņš varētu spriest</w:t>
      </w:r>
      <w:r w:rsidR="00EC4EFD" w:rsidRPr="005339E7">
        <w:rPr>
          <w:lang w:val="lv-LV"/>
        </w:rPr>
        <w:t>, Dievs ir paredzējis dot Man varu (Jņ.5:26-27) tādā mērā, ka Man ir vara atdot Savu dzīvību un vara to atkal ņemt (Jņ.10:18), kaut gan galu galā visa vara debesīs un virs zemes tika Viņam dota tikai pēc nāves un augšāmcelšanās (Mt.28:18).</w:t>
      </w:r>
    </w:p>
    <w:p w:rsidR="00A443E5" w:rsidRPr="005339E7" w:rsidRDefault="00E2155B" w:rsidP="00D616D8">
      <w:pPr>
        <w:numPr>
          <w:ilvl w:val="1"/>
          <w:numId w:val="51"/>
        </w:numPr>
        <w:tabs>
          <w:tab w:val="left" w:pos="6946"/>
        </w:tabs>
        <w:jc w:val="both"/>
        <w:rPr>
          <w:lang w:val="lv-LV"/>
        </w:rPr>
      </w:pPr>
      <w:r w:rsidRPr="005339E7">
        <w:rPr>
          <w:lang w:val="lv-LV"/>
        </w:rPr>
        <w:t>P</w:t>
      </w:r>
      <w:r w:rsidR="00EC4EFD" w:rsidRPr="005339E7">
        <w:rPr>
          <w:lang w:val="lv-LV"/>
        </w:rPr>
        <w:t>erfektā R</w:t>
      </w:r>
      <w:r w:rsidRPr="005339E7">
        <w:rPr>
          <w:lang w:val="lv-LV"/>
        </w:rPr>
        <w:t>akstu pārzināšana būtu likusi Jē</w:t>
      </w:r>
      <w:r w:rsidR="00EC4EFD" w:rsidRPr="005339E7">
        <w:rPr>
          <w:lang w:val="lv-LV"/>
        </w:rPr>
        <w:t xml:space="preserve">zum saskatīt līdzību starp Viņu un </w:t>
      </w:r>
      <w:r w:rsidRPr="005339E7">
        <w:rPr>
          <w:lang w:val="lv-LV"/>
        </w:rPr>
        <w:t xml:space="preserve">Eliju, kad to tuksnesī bija pārņēmis izmisums (1.Ķēn.19:4,8), un Mozu, kurš zaudēja tiesības iemantot apsolīto zemi pēc četrdesmit gadu klejošanas tuksnesī. Arī Jēzus pēc četrdesmit dienām bija nonācis līdzīgā situācijā – patiesas zaudējuma iespējas priekšā. Mozus un Elija cieta neveiksmi cilvēciskas vājības rezultātā – nevis kādas velnišķas būtnes kūdīti. </w:t>
      </w:r>
      <w:r w:rsidR="00F4599E" w:rsidRPr="005339E7">
        <w:rPr>
          <w:lang w:val="lv-LV"/>
        </w:rPr>
        <w:t>Tā pati cilvēciskā vājība, „Sātans” vai pretinieks bija tā, kas kārdināja arī Jēzu.</w:t>
      </w:r>
    </w:p>
    <w:p w:rsidR="008833FB" w:rsidRPr="005339E7" w:rsidRDefault="00A443E5" w:rsidP="00D616D8">
      <w:pPr>
        <w:numPr>
          <w:ilvl w:val="1"/>
          <w:numId w:val="51"/>
        </w:numPr>
        <w:tabs>
          <w:tab w:val="left" w:pos="6946"/>
        </w:tabs>
        <w:jc w:val="both"/>
        <w:rPr>
          <w:lang w:val="lv-LV"/>
        </w:rPr>
      </w:pPr>
      <w:r w:rsidRPr="005339E7">
        <w:rPr>
          <w:lang w:val="lv-LV"/>
        </w:rPr>
        <w:t>„Tad velns Viņu uzrunāja: „Ja Tu esi Dieva Dēls…” (Lk.4:3). Tas, droši vien, bija pastāvīgi Kristus prātā skanošais jautājums, vai patiesi Viņš ir Dieva Dēls, kad visi citi domāja, ka Viņs ir Jāzepa dēls (Lk.3:23; Jņ.6:42) vai</w:t>
      </w:r>
      <w:r w:rsidR="002A0BE9" w:rsidRPr="005339E7">
        <w:rPr>
          <w:lang w:val="lv-LV"/>
        </w:rPr>
        <w:t xml:space="preserve"> ārlaulībā dzimis (kā netieši norāda Jņ.9:29), un oficiālajos tempļa pierakstos Viņš ir Jāzepa dēls (Mt.1:1,16; Lk.3:23, kur „kā mēdza domāt” nozīmē ‘skaitās pēc likuma’). Viņš bija vienīgais cilvēks, kura tēvs nav cilvēks. Filipiešiem 2:8 netieši norāda, ka Jēzus pakāpeniski nāca pie atziņas, ka Viņš pati</w:t>
      </w:r>
      <w:r w:rsidR="008833FB" w:rsidRPr="005339E7">
        <w:rPr>
          <w:lang w:val="lv-LV"/>
        </w:rPr>
        <w:t xml:space="preserve">esi ir tāds pats cilvēks kā mēs, kas arī liek secināt, ka Viņš izjuta kārdinājumu jautāt Sev, vai Viņš ir Dieva Dēls un kāda tad ir Viņa daba. </w:t>
      </w:r>
    </w:p>
    <w:p w:rsidR="000D567C" w:rsidRPr="005339E7" w:rsidRDefault="008833FB" w:rsidP="00D616D8">
      <w:pPr>
        <w:numPr>
          <w:ilvl w:val="1"/>
          <w:numId w:val="51"/>
        </w:numPr>
        <w:tabs>
          <w:tab w:val="left" w:pos="6946"/>
        </w:tabs>
        <w:jc w:val="both"/>
        <w:rPr>
          <w:lang w:val="lv-LV"/>
        </w:rPr>
      </w:pPr>
      <w:r w:rsidRPr="005339E7">
        <w:rPr>
          <w:lang w:val="lv-LV"/>
        </w:rPr>
        <w:t xml:space="preserve">Visi šie kārdinājumi bija Dieva kontrolē un to mērķis bija Kristus garīgā izglītība. Jēzus citētie panti Sevis stiprināšanai pret Viņa („velna”) vēlmēm </w:t>
      </w:r>
      <w:r w:rsidR="00613CA9" w:rsidRPr="005339E7">
        <w:rPr>
          <w:lang w:val="lv-LV"/>
        </w:rPr>
        <w:t xml:space="preserve">ir no </w:t>
      </w:r>
      <w:r w:rsidR="000D567C" w:rsidRPr="005339E7">
        <w:rPr>
          <w:lang w:val="lv-LV"/>
        </w:rPr>
        <w:t>5.Mozus grāmatas par Izraēla pieredzi tuksneša klejojumos. Jēzus nepārprotami saredzēja paralēli starp Savu un viņu pieredzi: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1"/>
        <w:gridCol w:w="4386"/>
      </w:tblGrid>
      <w:tr w:rsidR="000D567C" w:rsidRPr="005339E7" w:rsidTr="00C870B3">
        <w:tc>
          <w:tcPr>
            <w:tcW w:w="4428" w:type="dxa"/>
          </w:tcPr>
          <w:p w:rsidR="000D567C" w:rsidRPr="005339E7" w:rsidRDefault="000D567C" w:rsidP="004E04E6">
            <w:pPr>
              <w:tabs>
                <w:tab w:val="left" w:pos="6946"/>
              </w:tabs>
              <w:rPr>
                <w:lang w:val="lv-LV"/>
              </w:rPr>
            </w:pPr>
            <w:r w:rsidRPr="005339E7">
              <w:rPr>
                <w:lang w:val="lv-LV"/>
              </w:rPr>
              <w:t>5.Moz.8:2</w:t>
            </w:r>
            <w:r w:rsidR="00005EDA" w:rsidRPr="005339E7">
              <w:rPr>
                <w:lang w:val="lv-LV"/>
              </w:rPr>
              <w:t>:</w:t>
            </w:r>
            <w:r w:rsidRPr="005339E7">
              <w:rPr>
                <w:lang w:val="lv-LV"/>
              </w:rPr>
              <w:t xml:space="preserve"> „Tas Kungs, tavs Dievs, tevi ir vadījis tuksnesī visus šos četrdesmit gadus, lai tevi pazemotu un lai tevi pārbaudītu, lai Viņš zinātu, kas ir tavā sirdsprātā, vai tu Viņa baušļus turēsi vai ne.”</w:t>
            </w:r>
          </w:p>
        </w:tc>
        <w:tc>
          <w:tcPr>
            <w:tcW w:w="4428" w:type="dxa"/>
          </w:tcPr>
          <w:p w:rsidR="000D567C" w:rsidRPr="005339E7" w:rsidRDefault="000D567C" w:rsidP="004E04E6">
            <w:pPr>
              <w:tabs>
                <w:tab w:val="left" w:pos="6946"/>
              </w:tabs>
              <w:rPr>
                <w:lang w:val="lv-LV"/>
              </w:rPr>
            </w:pPr>
            <w:r w:rsidRPr="005339E7">
              <w:rPr>
                <w:lang w:val="lv-LV"/>
              </w:rPr>
              <w:t xml:space="preserve">Mateja 4 / Lūkas 4 </w:t>
            </w:r>
            <w:r w:rsidR="00005EDA" w:rsidRPr="005339E7">
              <w:rPr>
                <w:lang w:val="lv-LV"/>
              </w:rPr>
              <w:t>„Jēzus garā tapa pa tuksnesi vadīts četrdesmit dienas”. Jēzu pārba</w:t>
            </w:r>
            <w:r w:rsidR="0087229F" w:rsidRPr="005339E7">
              <w:rPr>
                <w:lang w:val="lv-LV"/>
              </w:rPr>
              <w:t>udīja ar kārdinājumiem. Jēzus pā</w:t>
            </w:r>
            <w:r w:rsidR="00005EDA" w:rsidRPr="005339E7">
              <w:rPr>
                <w:lang w:val="lv-LV"/>
              </w:rPr>
              <w:t>rvarēja tos, citējot Rakstus, kas bija Viņa sirdī (Ps.119:11), tā parādot, ka Dieva Vārds ir Viņa sirdsprātā.</w:t>
            </w:r>
          </w:p>
        </w:tc>
      </w:tr>
      <w:tr w:rsidR="000D567C" w:rsidRPr="005339E7" w:rsidTr="00C870B3">
        <w:tc>
          <w:tcPr>
            <w:tcW w:w="4428" w:type="dxa"/>
          </w:tcPr>
          <w:p w:rsidR="000D567C" w:rsidRPr="005339E7" w:rsidRDefault="00005EDA" w:rsidP="004E04E6">
            <w:pPr>
              <w:tabs>
                <w:tab w:val="left" w:pos="6946"/>
              </w:tabs>
              <w:rPr>
                <w:lang w:val="lv-LV"/>
              </w:rPr>
            </w:pPr>
            <w:r w:rsidRPr="005339E7">
              <w:rPr>
                <w:lang w:val="lv-LV"/>
              </w:rPr>
              <w:t xml:space="preserve">5.Moz.8:3: „Un Viņš tevi pazemoja, lika tev badu ciest un ēdināja tevi ar mannu…lai liktu tev atzīt, ka cilvēks nedzīvo no maizes vien, bet…no visa tā, kas iziet no Tā Kunga mutes.” </w:t>
            </w:r>
          </w:p>
        </w:tc>
        <w:tc>
          <w:tcPr>
            <w:tcW w:w="4428" w:type="dxa"/>
          </w:tcPr>
          <w:p w:rsidR="000D567C" w:rsidRPr="005339E7" w:rsidRDefault="003D2BBF" w:rsidP="004E04E6">
            <w:pPr>
              <w:tabs>
                <w:tab w:val="left" w:pos="6946"/>
              </w:tabs>
              <w:rPr>
                <w:lang w:val="lv-LV"/>
              </w:rPr>
            </w:pPr>
            <w:r w:rsidRPr="005339E7">
              <w:rPr>
                <w:lang w:val="lv-LV"/>
              </w:rPr>
              <w:t>„Viņam gribējās ēst”. Jāņa 6 Jēzus interpretē mannu kā Dieva vārdu, no kura Jēzus dzīvoja tuksnesī. Jēzus atzina, ka garīgi Viņš dzīvo no Dieva Vārda. “Viņš atbildēja…stāv rakstīts: cilvēks nedzīvo no maizes vien, bet no ikkatra vārda, kas iziet no Dieva mutes.”</w:t>
            </w:r>
          </w:p>
        </w:tc>
      </w:tr>
      <w:tr w:rsidR="000D567C" w:rsidRPr="005339E7" w:rsidTr="00C870B3">
        <w:tc>
          <w:tcPr>
            <w:tcW w:w="4428" w:type="dxa"/>
          </w:tcPr>
          <w:p w:rsidR="000D567C" w:rsidRPr="005339E7" w:rsidRDefault="003D2BBF" w:rsidP="004E04E6">
            <w:pPr>
              <w:tabs>
                <w:tab w:val="left" w:pos="6946"/>
              </w:tabs>
              <w:rPr>
                <w:lang w:val="lv-LV"/>
              </w:rPr>
            </w:pPr>
            <w:r w:rsidRPr="005339E7">
              <w:rPr>
                <w:lang w:val="lv-LV"/>
              </w:rPr>
              <w:t>5.Moz.8:5: „Tad nu atzīsti savā sirdsprātā, ka Tas Kungs, tavs Dievs, tevi pārmāca tā, kā tēvs pārmāca savu dēlu</w:t>
            </w:r>
            <w:r w:rsidR="000E69D5" w:rsidRPr="005339E7">
              <w:rPr>
                <w:lang w:val="lv-LV"/>
              </w:rPr>
              <w:t>”.</w:t>
            </w:r>
            <w:r w:rsidRPr="005339E7">
              <w:rPr>
                <w:lang w:val="lv-LV"/>
              </w:rPr>
              <w:t xml:space="preserve"> </w:t>
            </w:r>
          </w:p>
        </w:tc>
        <w:tc>
          <w:tcPr>
            <w:tcW w:w="4428" w:type="dxa"/>
          </w:tcPr>
          <w:p w:rsidR="000D567C" w:rsidRPr="005339E7" w:rsidRDefault="000E69D5" w:rsidP="004E04E6">
            <w:pPr>
              <w:tabs>
                <w:tab w:val="left" w:pos="6946"/>
              </w:tabs>
              <w:rPr>
                <w:lang w:val="lv-LV"/>
              </w:rPr>
            </w:pPr>
            <w:r w:rsidRPr="005339E7">
              <w:rPr>
                <w:lang w:val="lv-LV"/>
              </w:rPr>
              <w:t>Jēzus, bez šaubām, pārdomāja savu pieredzi. Dievs pārmāca Savu Dēlu, Jēzu – 2.Sam. 7:14; Ps.89:32,33.</w:t>
            </w:r>
          </w:p>
        </w:tc>
      </w:tr>
    </w:tbl>
    <w:p w:rsidR="00410AC7" w:rsidRPr="005339E7" w:rsidRDefault="002A0BE9" w:rsidP="004E04E6">
      <w:pPr>
        <w:tabs>
          <w:tab w:val="left" w:pos="6946"/>
        </w:tabs>
        <w:ind w:left="1980"/>
        <w:rPr>
          <w:lang w:val="lv-LV"/>
        </w:rPr>
      </w:pPr>
      <w:r w:rsidRPr="005339E7">
        <w:rPr>
          <w:lang w:val="lv-LV"/>
        </w:rPr>
        <w:t xml:space="preserve">  </w:t>
      </w:r>
      <w:r w:rsidR="00A443E5" w:rsidRPr="005339E7">
        <w:rPr>
          <w:lang w:val="lv-LV"/>
        </w:rPr>
        <w:t xml:space="preserve"> </w:t>
      </w:r>
      <w:r w:rsidR="00F4599E" w:rsidRPr="005339E7">
        <w:rPr>
          <w:lang w:val="lv-LV"/>
        </w:rPr>
        <w:t xml:space="preserve"> </w:t>
      </w:r>
      <w:r w:rsidR="00E2155B" w:rsidRPr="005339E7">
        <w:rPr>
          <w:lang w:val="lv-LV"/>
        </w:rPr>
        <w:t xml:space="preserve"> </w:t>
      </w:r>
      <w:r w:rsidR="00DD698D" w:rsidRPr="005339E7">
        <w:rPr>
          <w:lang w:val="lv-LV"/>
        </w:rPr>
        <w:t xml:space="preserve"> </w:t>
      </w:r>
    </w:p>
    <w:p w:rsidR="000E69D5" w:rsidRPr="005339E7" w:rsidRDefault="00172051" w:rsidP="00D616D8">
      <w:pPr>
        <w:tabs>
          <w:tab w:val="left" w:pos="6946"/>
        </w:tabs>
        <w:jc w:val="both"/>
        <w:rPr>
          <w:lang w:val="lv-LV"/>
        </w:rPr>
      </w:pPr>
      <w:r w:rsidRPr="005339E7">
        <w:rPr>
          <w:lang w:val="lv-LV"/>
        </w:rPr>
        <w:t xml:space="preserve">Tādā veidā Jēzus parādīja mums, kā ir jālasa un jāmācās no Dieva Vārda – Viņš iedomājās Sevi esam Izraēla vietā tuksnesī un mācījās no viņu pieredzes Savos tuksneša pārbaudījumos. Jēzus apraksts tuksnesī pie zvēriem un eņģeļiem (Mk.1:13) ir vēl viena saikne ar Izraēla pieredzi tuksnesī </w:t>
      </w:r>
      <w:r w:rsidR="00970FEF" w:rsidRPr="005339E7">
        <w:rPr>
          <w:lang w:val="lv-LV"/>
        </w:rPr>
        <w:t>–</w:t>
      </w:r>
      <w:r w:rsidRPr="005339E7">
        <w:rPr>
          <w:lang w:val="lv-LV"/>
        </w:rPr>
        <w:t xml:space="preserve"> </w:t>
      </w:r>
      <w:r w:rsidR="00970FEF" w:rsidRPr="005339E7">
        <w:rPr>
          <w:lang w:val="lv-LV"/>
        </w:rPr>
        <w:t>Dievs sūtīja pret tiem zvērus viņu nepaklausības dēļ (5.Moz.32:19-24 un konteksts).</w:t>
      </w:r>
    </w:p>
    <w:p w:rsidR="00970FEF" w:rsidRPr="005339E7" w:rsidRDefault="00970FEF" w:rsidP="004E04E6">
      <w:pPr>
        <w:tabs>
          <w:tab w:val="left" w:pos="6946"/>
        </w:tabs>
        <w:rPr>
          <w:b/>
          <w:lang w:val="lv-LV"/>
        </w:rPr>
      </w:pPr>
      <w:r w:rsidRPr="005339E7">
        <w:rPr>
          <w:b/>
          <w:lang w:val="lv-LV"/>
        </w:rPr>
        <w:t xml:space="preserve">Piezīmes </w:t>
      </w:r>
    </w:p>
    <w:p w:rsidR="00970FEF" w:rsidRPr="00D616D8" w:rsidRDefault="00970FEF" w:rsidP="00D616D8">
      <w:pPr>
        <w:numPr>
          <w:ilvl w:val="1"/>
          <w:numId w:val="49"/>
        </w:numPr>
        <w:tabs>
          <w:tab w:val="left" w:pos="6946"/>
        </w:tabs>
        <w:rPr>
          <w:sz w:val="20"/>
          <w:szCs w:val="20"/>
          <w:lang w:val="lv-LV"/>
        </w:rPr>
      </w:pPr>
      <w:r w:rsidRPr="00D616D8">
        <w:rPr>
          <w:sz w:val="20"/>
          <w:szCs w:val="20"/>
          <w:lang w:val="lv-LV"/>
        </w:rPr>
        <w:t xml:space="preserve">G.H. Twelftree, ‘Temptation of Jesus’, in I.H. Marshall, ed., </w:t>
      </w:r>
      <w:r w:rsidRPr="00D616D8">
        <w:rPr>
          <w:i/>
          <w:sz w:val="20"/>
          <w:szCs w:val="20"/>
          <w:lang w:val="lv-LV"/>
        </w:rPr>
        <w:t xml:space="preserve">Dictionary of Jesus and the Gospels </w:t>
      </w:r>
      <w:r w:rsidRPr="00D616D8">
        <w:rPr>
          <w:sz w:val="20"/>
          <w:szCs w:val="20"/>
          <w:lang w:val="lv-LV"/>
        </w:rPr>
        <w:t xml:space="preserve">(Leicester: IVP, 1992), p.822. Ernsts Lohmeijers arī atzīmē, ka tuksneša kārdinājumi stipri līdzinās disputam starp diviem rabīniem – it kā Jēzus apstrīdētu ebreju domu gājienu Rakstu interpretācijā. Skat Ernst Lohmeyer, </w:t>
      </w:r>
      <w:r w:rsidRPr="00D616D8">
        <w:rPr>
          <w:i/>
          <w:sz w:val="20"/>
          <w:szCs w:val="20"/>
          <w:lang w:val="lv-LV"/>
        </w:rPr>
        <w:t>The Lord’s Prayer</w:t>
      </w:r>
      <w:r w:rsidRPr="00D616D8">
        <w:rPr>
          <w:sz w:val="20"/>
          <w:szCs w:val="20"/>
          <w:lang w:val="lv-LV"/>
        </w:rPr>
        <w:t xml:space="preserve"> (London: Collins, 1965), p.224.</w:t>
      </w:r>
    </w:p>
    <w:p w:rsidR="009D2A83" w:rsidRPr="00D616D8" w:rsidRDefault="009D2A83" w:rsidP="00D616D8">
      <w:pPr>
        <w:numPr>
          <w:ilvl w:val="1"/>
          <w:numId w:val="49"/>
        </w:numPr>
        <w:tabs>
          <w:tab w:val="left" w:pos="6946"/>
        </w:tabs>
        <w:rPr>
          <w:sz w:val="20"/>
          <w:szCs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4"/>
        <w:gridCol w:w="4383"/>
      </w:tblGrid>
      <w:tr w:rsidR="00E96E97" w:rsidRPr="00D616D8" w:rsidTr="00C870B3">
        <w:tc>
          <w:tcPr>
            <w:tcW w:w="4428" w:type="dxa"/>
          </w:tcPr>
          <w:p w:rsidR="00E96E97" w:rsidRPr="00D616D8" w:rsidRDefault="00E96E97" w:rsidP="004E04E6">
            <w:pPr>
              <w:tabs>
                <w:tab w:val="left" w:pos="6946"/>
              </w:tabs>
              <w:rPr>
                <w:b/>
                <w:sz w:val="20"/>
                <w:szCs w:val="20"/>
                <w:lang w:val="lv-LV"/>
              </w:rPr>
            </w:pPr>
            <w:r w:rsidRPr="00D616D8">
              <w:rPr>
                <w:b/>
                <w:sz w:val="20"/>
                <w:szCs w:val="20"/>
                <w:lang w:val="lv-LV"/>
              </w:rPr>
              <w:t>Sinoptiskie evaņģēliji</w:t>
            </w:r>
          </w:p>
        </w:tc>
        <w:tc>
          <w:tcPr>
            <w:tcW w:w="4428" w:type="dxa"/>
          </w:tcPr>
          <w:p w:rsidR="00E96E97" w:rsidRPr="00D616D8" w:rsidRDefault="00E96E97" w:rsidP="004E04E6">
            <w:pPr>
              <w:tabs>
                <w:tab w:val="left" w:pos="6946"/>
              </w:tabs>
              <w:rPr>
                <w:b/>
                <w:sz w:val="20"/>
                <w:szCs w:val="20"/>
                <w:lang w:val="lv-LV"/>
              </w:rPr>
            </w:pPr>
            <w:r w:rsidRPr="00D616D8">
              <w:rPr>
                <w:b/>
                <w:sz w:val="20"/>
                <w:szCs w:val="20"/>
                <w:lang w:val="lv-LV"/>
              </w:rPr>
              <w:t>Jāņa evaņģēlijs</w:t>
            </w:r>
          </w:p>
        </w:tc>
      </w:tr>
      <w:tr w:rsidR="00E96E97" w:rsidRPr="00D616D8" w:rsidTr="00C870B3">
        <w:tc>
          <w:tcPr>
            <w:tcW w:w="4428" w:type="dxa"/>
          </w:tcPr>
          <w:p w:rsidR="00E96E97" w:rsidRPr="00D616D8" w:rsidRDefault="00E96E97" w:rsidP="004E04E6">
            <w:pPr>
              <w:tabs>
                <w:tab w:val="left" w:pos="6946"/>
              </w:tabs>
              <w:rPr>
                <w:sz w:val="20"/>
                <w:szCs w:val="20"/>
                <w:lang w:val="lv-LV"/>
              </w:rPr>
            </w:pPr>
            <w:r w:rsidRPr="00D616D8">
              <w:rPr>
                <w:sz w:val="20"/>
                <w:szCs w:val="20"/>
                <w:lang w:val="lv-LV"/>
              </w:rPr>
              <w:t>Mt.16:19 Valstības evaņģēlija atslēgas</w:t>
            </w:r>
          </w:p>
        </w:tc>
        <w:tc>
          <w:tcPr>
            <w:tcW w:w="4428" w:type="dxa"/>
          </w:tcPr>
          <w:p w:rsidR="00E96E97" w:rsidRPr="00D616D8" w:rsidRDefault="00E96E97" w:rsidP="004E04E6">
            <w:pPr>
              <w:tabs>
                <w:tab w:val="left" w:pos="6946"/>
              </w:tabs>
              <w:rPr>
                <w:sz w:val="20"/>
                <w:szCs w:val="20"/>
                <w:lang w:val="lv-LV"/>
              </w:rPr>
            </w:pPr>
            <w:r w:rsidRPr="00D616D8">
              <w:rPr>
                <w:sz w:val="20"/>
                <w:szCs w:val="20"/>
                <w:lang w:val="lv-LV"/>
              </w:rPr>
              <w:t>Jņ.20:21,23</w:t>
            </w:r>
          </w:p>
        </w:tc>
      </w:tr>
      <w:tr w:rsidR="00E96E97" w:rsidRPr="00D616D8" w:rsidTr="00C870B3">
        <w:tc>
          <w:tcPr>
            <w:tcW w:w="4428" w:type="dxa"/>
          </w:tcPr>
          <w:p w:rsidR="00E96E97" w:rsidRPr="00D616D8" w:rsidRDefault="00E96E97" w:rsidP="004E04E6">
            <w:pPr>
              <w:tabs>
                <w:tab w:val="left" w:pos="6946"/>
              </w:tabs>
              <w:rPr>
                <w:sz w:val="20"/>
                <w:szCs w:val="20"/>
                <w:lang w:val="lv-LV"/>
              </w:rPr>
            </w:pPr>
            <w:r w:rsidRPr="00D616D8">
              <w:rPr>
                <w:sz w:val="20"/>
                <w:szCs w:val="20"/>
                <w:lang w:val="lv-LV"/>
              </w:rPr>
              <w:t>Precīzāki Jēzus dzimšanas atstāsti</w:t>
            </w:r>
          </w:p>
        </w:tc>
        <w:tc>
          <w:tcPr>
            <w:tcW w:w="4428" w:type="dxa"/>
          </w:tcPr>
          <w:p w:rsidR="00E96E97" w:rsidRPr="00D616D8" w:rsidRDefault="00E96E97" w:rsidP="004E04E6">
            <w:pPr>
              <w:tabs>
                <w:tab w:val="left" w:pos="6946"/>
              </w:tabs>
              <w:rPr>
                <w:sz w:val="20"/>
                <w:szCs w:val="20"/>
                <w:lang w:val="lv-LV"/>
              </w:rPr>
            </w:pPr>
            <w:r w:rsidRPr="00D616D8">
              <w:rPr>
                <w:sz w:val="20"/>
                <w:szCs w:val="20"/>
                <w:lang w:val="lv-LV"/>
              </w:rPr>
              <w:t>Jņ.1:1-14</w:t>
            </w:r>
          </w:p>
        </w:tc>
      </w:tr>
      <w:tr w:rsidR="00E96E97" w:rsidRPr="00D616D8" w:rsidTr="00C870B3">
        <w:tc>
          <w:tcPr>
            <w:tcW w:w="4428" w:type="dxa"/>
          </w:tcPr>
          <w:p w:rsidR="00E96E97" w:rsidRPr="00D616D8" w:rsidRDefault="00715A2C" w:rsidP="004E04E6">
            <w:pPr>
              <w:tabs>
                <w:tab w:val="left" w:pos="6946"/>
              </w:tabs>
              <w:rPr>
                <w:sz w:val="20"/>
                <w:szCs w:val="20"/>
                <w:lang w:val="lv-LV"/>
              </w:rPr>
            </w:pPr>
            <w:r w:rsidRPr="00D616D8">
              <w:rPr>
                <w:sz w:val="20"/>
                <w:szCs w:val="20"/>
                <w:lang w:val="lv-LV"/>
              </w:rPr>
              <w:t>Lielā kalpošanas misija</w:t>
            </w:r>
          </w:p>
        </w:tc>
        <w:tc>
          <w:tcPr>
            <w:tcW w:w="4428" w:type="dxa"/>
          </w:tcPr>
          <w:p w:rsidR="00E96E97" w:rsidRPr="00D616D8" w:rsidRDefault="00715A2C" w:rsidP="004E04E6">
            <w:pPr>
              <w:tabs>
                <w:tab w:val="left" w:pos="6946"/>
              </w:tabs>
              <w:rPr>
                <w:sz w:val="20"/>
                <w:szCs w:val="20"/>
                <w:lang w:val="lv-LV"/>
              </w:rPr>
            </w:pPr>
            <w:r w:rsidRPr="00D616D8">
              <w:rPr>
                <w:sz w:val="20"/>
                <w:szCs w:val="20"/>
                <w:lang w:val="lv-LV"/>
              </w:rPr>
              <w:t>Jņ.14:12; 17:18; 20:21; Jņ.15:8,16; Jņ.17:23</w:t>
            </w:r>
          </w:p>
        </w:tc>
      </w:tr>
      <w:tr w:rsidR="00E96E97" w:rsidRPr="00D616D8" w:rsidTr="00C870B3">
        <w:tc>
          <w:tcPr>
            <w:tcW w:w="4428" w:type="dxa"/>
          </w:tcPr>
          <w:p w:rsidR="00E96E97" w:rsidRPr="00D616D8" w:rsidRDefault="00715A2C" w:rsidP="004E04E6">
            <w:pPr>
              <w:tabs>
                <w:tab w:val="left" w:pos="6946"/>
              </w:tabs>
              <w:rPr>
                <w:sz w:val="20"/>
                <w:szCs w:val="20"/>
                <w:lang w:val="lv-LV"/>
              </w:rPr>
            </w:pPr>
            <w:r w:rsidRPr="00D616D8">
              <w:rPr>
                <w:sz w:val="20"/>
                <w:szCs w:val="20"/>
                <w:lang w:val="lv-LV"/>
              </w:rPr>
              <w:t xml:space="preserve">Sinoptiskie </w:t>
            </w:r>
            <w:r w:rsidR="00256626" w:rsidRPr="00D616D8">
              <w:rPr>
                <w:sz w:val="20"/>
                <w:szCs w:val="20"/>
                <w:lang w:val="lv-LV"/>
              </w:rPr>
              <w:t>evaņģēliji visi dod</w:t>
            </w:r>
            <w:r w:rsidRPr="00D616D8">
              <w:rPr>
                <w:sz w:val="20"/>
                <w:szCs w:val="20"/>
                <w:lang w:val="lv-LV"/>
              </w:rPr>
              <w:t xml:space="preserve"> Kunga Eļļas kalna sprediķi </w:t>
            </w:r>
            <w:r w:rsidR="00256626" w:rsidRPr="00D616D8">
              <w:rPr>
                <w:sz w:val="20"/>
                <w:szCs w:val="20"/>
                <w:lang w:val="lv-LV"/>
              </w:rPr>
              <w:t>kā ievadu maizes laušanas pierakstam un krustā sišanai</w:t>
            </w:r>
            <w:r w:rsidRPr="00D616D8">
              <w:rPr>
                <w:sz w:val="20"/>
                <w:szCs w:val="20"/>
                <w:lang w:val="lv-LV"/>
              </w:rPr>
              <w:t xml:space="preserve"> </w:t>
            </w:r>
          </w:p>
        </w:tc>
        <w:tc>
          <w:tcPr>
            <w:tcW w:w="4428" w:type="dxa"/>
          </w:tcPr>
          <w:p w:rsidR="00E96E97" w:rsidRPr="00D616D8" w:rsidRDefault="00256626" w:rsidP="004E04E6">
            <w:pPr>
              <w:tabs>
                <w:tab w:val="left" w:pos="6946"/>
              </w:tabs>
              <w:rPr>
                <w:sz w:val="20"/>
                <w:szCs w:val="20"/>
                <w:lang w:val="lv-LV"/>
              </w:rPr>
            </w:pPr>
            <w:r w:rsidRPr="00D616D8">
              <w:rPr>
                <w:sz w:val="20"/>
                <w:szCs w:val="20"/>
                <w:lang w:val="lv-LV"/>
              </w:rPr>
              <w:t xml:space="preserve">Jāņa evaņģēlijā šī pravietojuma pieraksts nav iekļauts un tā vietā ir dotas Kunga pārrunas augšistabā. </w:t>
            </w:r>
            <w:r w:rsidR="00810D57" w:rsidRPr="00D616D8">
              <w:rPr>
                <w:sz w:val="20"/>
                <w:szCs w:val="20"/>
                <w:lang w:val="lv-LV"/>
              </w:rPr>
              <w:t xml:space="preserve">„Cilvēka Dēla diena” Jāņa pierakstā ir „stunda, kad Cilvēka Dēls top pagodināts” (Jņ.12:23). </w:t>
            </w:r>
            <w:r w:rsidR="0044717C" w:rsidRPr="00D616D8">
              <w:rPr>
                <w:sz w:val="20"/>
                <w:szCs w:val="20"/>
                <w:lang w:val="lv-LV"/>
              </w:rPr>
              <w:t>„Nāk”, „šīs pasaules tiesas stunda” ir vārdi, kurus Jānis lieto un kas iederas mūsu Kunga pieredzē tieši šodien. Šie vārdi liek mums izjust Kunga klātbūtni jau šodien</w:t>
            </w:r>
            <w:r w:rsidR="0064685E" w:rsidRPr="00D616D8">
              <w:rPr>
                <w:sz w:val="20"/>
                <w:szCs w:val="20"/>
                <w:lang w:val="lv-LV"/>
              </w:rPr>
              <w:t>. Nākamā tiesa faktiski ir jau sākusies šodien.</w:t>
            </w:r>
            <w:r w:rsidRPr="00D616D8">
              <w:rPr>
                <w:sz w:val="20"/>
                <w:szCs w:val="20"/>
                <w:lang w:val="lv-LV"/>
              </w:rPr>
              <w:t xml:space="preserve"> </w:t>
            </w:r>
          </w:p>
        </w:tc>
      </w:tr>
      <w:tr w:rsidR="00E96E97" w:rsidRPr="00D616D8" w:rsidTr="00C870B3">
        <w:tc>
          <w:tcPr>
            <w:tcW w:w="4428" w:type="dxa"/>
          </w:tcPr>
          <w:p w:rsidR="00E96E97" w:rsidRPr="00D616D8" w:rsidRDefault="0064685E" w:rsidP="004E04E6">
            <w:pPr>
              <w:tabs>
                <w:tab w:val="left" w:pos="6946"/>
              </w:tabs>
              <w:rPr>
                <w:sz w:val="20"/>
                <w:szCs w:val="20"/>
                <w:lang w:val="lv-LV"/>
              </w:rPr>
            </w:pPr>
            <w:r w:rsidRPr="00D616D8">
              <w:rPr>
                <w:sz w:val="20"/>
                <w:szCs w:val="20"/>
                <w:lang w:val="lv-LV"/>
              </w:rPr>
              <w:t>Visi trīs sinoptiskie evaņģēliji dod Pētera ticības apliecinājumu īsi pirms Jēzus apskaidrības kalnā.</w:t>
            </w:r>
          </w:p>
        </w:tc>
        <w:tc>
          <w:tcPr>
            <w:tcW w:w="4428" w:type="dxa"/>
          </w:tcPr>
          <w:p w:rsidR="00E96E97" w:rsidRPr="00D616D8" w:rsidRDefault="0064685E" w:rsidP="004E04E6">
            <w:pPr>
              <w:tabs>
                <w:tab w:val="left" w:pos="6946"/>
              </w:tabs>
              <w:rPr>
                <w:sz w:val="20"/>
                <w:szCs w:val="20"/>
                <w:lang w:val="lv-LV"/>
              </w:rPr>
            </w:pPr>
            <w:r w:rsidRPr="00D616D8">
              <w:rPr>
                <w:sz w:val="20"/>
                <w:szCs w:val="20"/>
                <w:lang w:val="lv-LV"/>
              </w:rPr>
              <w:t>Jāņa evaņģēlijā nav apskaidrības pieraksta. Vai mums būtu jāuzskata, ka tā vietā ir dots Toma ticības apliecinājums 20.nodaļā?</w:t>
            </w:r>
          </w:p>
        </w:tc>
      </w:tr>
      <w:tr w:rsidR="00E96E97" w:rsidRPr="00D616D8" w:rsidTr="00C870B3">
        <w:tc>
          <w:tcPr>
            <w:tcW w:w="4428" w:type="dxa"/>
          </w:tcPr>
          <w:p w:rsidR="00E96E97" w:rsidRPr="00D616D8" w:rsidRDefault="0064685E" w:rsidP="004E04E6">
            <w:pPr>
              <w:tabs>
                <w:tab w:val="left" w:pos="6946"/>
              </w:tabs>
              <w:rPr>
                <w:sz w:val="20"/>
                <w:szCs w:val="20"/>
                <w:lang w:val="lv-LV"/>
              </w:rPr>
            </w:pPr>
            <w:r w:rsidRPr="00D616D8">
              <w:rPr>
                <w:sz w:val="20"/>
                <w:szCs w:val="20"/>
                <w:lang w:val="lv-LV"/>
              </w:rPr>
              <w:t>Ūdens kristību nepieciešamība</w:t>
            </w:r>
          </w:p>
        </w:tc>
        <w:tc>
          <w:tcPr>
            <w:tcW w:w="4428" w:type="dxa"/>
          </w:tcPr>
          <w:p w:rsidR="00E96E97" w:rsidRPr="00D616D8" w:rsidRDefault="0064685E" w:rsidP="004E04E6">
            <w:pPr>
              <w:tabs>
                <w:tab w:val="left" w:pos="6946"/>
              </w:tabs>
              <w:rPr>
                <w:sz w:val="20"/>
                <w:szCs w:val="20"/>
                <w:lang w:val="lv-LV"/>
              </w:rPr>
            </w:pPr>
            <w:r w:rsidRPr="00D616D8">
              <w:rPr>
                <w:sz w:val="20"/>
                <w:szCs w:val="20"/>
                <w:lang w:val="lv-LV"/>
              </w:rPr>
              <w:t>Jņ.3:3-5</w:t>
            </w:r>
          </w:p>
        </w:tc>
      </w:tr>
      <w:tr w:rsidR="00E96E97" w:rsidRPr="00D616D8" w:rsidTr="00C870B3">
        <w:tc>
          <w:tcPr>
            <w:tcW w:w="4428" w:type="dxa"/>
          </w:tcPr>
          <w:p w:rsidR="00E96E97" w:rsidRPr="00D616D8" w:rsidRDefault="0064685E" w:rsidP="004E04E6">
            <w:pPr>
              <w:tabs>
                <w:tab w:val="left" w:pos="6946"/>
              </w:tabs>
              <w:rPr>
                <w:sz w:val="20"/>
                <w:szCs w:val="20"/>
                <w:lang w:val="lv-LV"/>
              </w:rPr>
            </w:pPr>
            <w:r w:rsidRPr="00D616D8">
              <w:rPr>
                <w:sz w:val="20"/>
                <w:szCs w:val="20"/>
                <w:lang w:val="lv-LV"/>
              </w:rPr>
              <w:t>Maizes laušanas pieraksts</w:t>
            </w:r>
          </w:p>
        </w:tc>
        <w:tc>
          <w:tcPr>
            <w:tcW w:w="4428" w:type="dxa"/>
          </w:tcPr>
          <w:p w:rsidR="00E96E97" w:rsidRPr="00D616D8" w:rsidRDefault="00502900" w:rsidP="004E04E6">
            <w:pPr>
              <w:tabs>
                <w:tab w:val="left" w:pos="6946"/>
              </w:tabs>
              <w:rPr>
                <w:sz w:val="20"/>
                <w:szCs w:val="20"/>
                <w:lang w:val="lv-LV"/>
              </w:rPr>
            </w:pPr>
            <w:r w:rsidRPr="00D616D8">
              <w:rPr>
                <w:sz w:val="20"/>
                <w:szCs w:val="20"/>
                <w:lang w:val="lv-LV"/>
              </w:rPr>
              <w:t>Jāņa versija ir Jņ.6:48-58. Viņš uzsver, ka, lai dzīvotu mūžīgi, ir jāuzņem Kristus sevī, jo maize un asinis ir mūžīgās dzīves simbols. Šķiet, ka Jānis to saka kā pret</w:t>
            </w:r>
            <w:r w:rsidR="00DB4A82" w:rsidRPr="00D616D8">
              <w:rPr>
                <w:sz w:val="20"/>
                <w:szCs w:val="20"/>
                <w:lang w:val="lv-LV"/>
              </w:rPr>
              <w:t>argumentu tiem, kas uzskata, ka maizes laušanas rituāls pats par sevi jau garantē ticīgajiem mūžīgu dzīvību.</w:t>
            </w:r>
          </w:p>
        </w:tc>
      </w:tr>
      <w:tr w:rsidR="00E96E97" w:rsidRPr="00D616D8" w:rsidTr="00C870B3">
        <w:tc>
          <w:tcPr>
            <w:tcW w:w="4428" w:type="dxa"/>
          </w:tcPr>
          <w:p w:rsidR="00E96E97" w:rsidRPr="00D616D8" w:rsidRDefault="00502900" w:rsidP="004E04E6">
            <w:pPr>
              <w:tabs>
                <w:tab w:val="left" w:pos="6946"/>
              </w:tabs>
              <w:rPr>
                <w:sz w:val="20"/>
                <w:szCs w:val="20"/>
                <w:lang w:val="lv-LV"/>
              </w:rPr>
            </w:pPr>
            <w:r w:rsidRPr="00D616D8">
              <w:rPr>
                <w:sz w:val="20"/>
                <w:szCs w:val="20"/>
                <w:lang w:val="lv-LV"/>
              </w:rPr>
              <w:t>Tiek parādīts, ka daudzie citāti no Vecās Derības piepildās Kungā Jēzū.</w:t>
            </w:r>
          </w:p>
        </w:tc>
        <w:tc>
          <w:tcPr>
            <w:tcW w:w="4428" w:type="dxa"/>
          </w:tcPr>
          <w:p w:rsidR="00E96E97" w:rsidRPr="00D616D8" w:rsidRDefault="00DB4A82" w:rsidP="004E04E6">
            <w:pPr>
              <w:tabs>
                <w:tab w:val="left" w:pos="6946"/>
              </w:tabs>
              <w:rPr>
                <w:sz w:val="20"/>
                <w:szCs w:val="20"/>
                <w:lang w:val="lv-LV"/>
              </w:rPr>
            </w:pPr>
            <w:r w:rsidRPr="00D616D8">
              <w:rPr>
                <w:sz w:val="20"/>
                <w:szCs w:val="20"/>
                <w:lang w:val="lv-LV"/>
              </w:rPr>
              <w:t>Jānis to izsaka abstraktākā veidā: „Un Vārds tapa miesa” (Jņ.1:14).</w:t>
            </w:r>
          </w:p>
        </w:tc>
      </w:tr>
      <w:tr w:rsidR="00E96E97" w:rsidRPr="00D616D8" w:rsidTr="00C870B3">
        <w:tc>
          <w:tcPr>
            <w:tcW w:w="4428" w:type="dxa"/>
          </w:tcPr>
          <w:p w:rsidR="00E96E97" w:rsidRPr="00D616D8" w:rsidRDefault="00DB4A82" w:rsidP="004E04E6">
            <w:pPr>
              <w:tabs>
                <w:tab w:val="left" w:pos="6946"/>
              </w:tabs>
              <w:rPr>
                <w:sz w:val="20"/>
                <w:szCs w:val="20"/>
                <w:lang w:val="lv-LV"/>
              </w:rPr>
            </w:pPr>
            <w:r w:rsidRPr="00D616D8">
              <w:rPr>
                <w:sz w:val="20"/>
                <w:szCs w:val="20"/>
                <w:lang w:val="lv-LV"/>
              </w:rPr>
              <w:t>Visi sinoptiskie evaņģēliji dod Jēzus izcelšanās ģenealoģiju vai atsauci uz to.</w:t>
            </w:r>
          </w:p>
        </w:tc>
        <w:tc>
          <w:tcPr>
            <w:tcW w:w="4428" w:type="dxa"/>
          </w:tcPr>
          <w:p w:rsidR="00E96E97" w:rsidRPr="00D616D8" w:rsidRDefault="00DB4A82" w:rsidP="004E04E6">
            <w:pPr>
              <w:tabs>
                <w:tab w:val="left" w:pos="6946"/>
              </w:tabs>
              <w:rPr>
                <w:sz w:val="20"/>
                <w:szCs w:val="20"/>
                <w:lang w:val="lv-LV"/>
              </w:rPr>
            </w:pPr>
            <w:r w:rsidRPr="00D616D8">
              <w:rPr>
                <w:sz w:val="20"/>
                <w:szCs w:val="20"/>
                <w:lang w:val="lv-LV"/>
              </w:rPr>
              <w:t>Jāņa evaņģēlijs runā par Jēzu tā it kā Viņš Dieva nodomā bija jau no paša sākuma, bet „tapa miesa”, kad Marija to dzemdēja.</w:t>
            </w:r>
          </w:p>
        </w:tc>
      </w:tr>
    </w:tbl>
    <w:p w:rsidR="000E69D5" w:rsidRPr="00D616D8" w:rsidRDefault="000E69D5" w:rsidP="004E04E6">
      <w:pPr>
        <w:tabs>
          <w:tab w:val="left" w:pos="6946"/>
        </w:tabs>
        <w:rPr>
          <w:sz w:val="20"/>
          <w:szCs w:val="20"/>
          <w:lang w:val="lv-LV"/>
        </w:rPr>
      </w:pPr>
    </w:p>
    <w:p w:rsidR="00DB4A82" w:rsidRPr="00D616D8" w:rsidRDefault="00DB4A82" w:rsidP="00D616D8">
      <w:pPr>
        <w:numPr>
          <w:ilvl w:val="1"/>
          <w:numId w:val="49"/>
        </w:numPr>
        <w:tabs>
          <w:tab w:val="left" w:pos="6946"/>
        </w:tabs>
        <w:rPr>
          <w:sz w:val="20"/>
          <w:szCs w:val="20"/>
          <w:lang w:val="lv-LV"/>
        </w:rPr>
      </w:pPr>
      <w:r w:rsidRPr="00D616D8">
        <w:rPr>
          <w:sz w:val="20"/>
          <w:szCs w:val="20"/>
          <w:lang w:val="lv-LV"/>
        </w:rPr>
        <w:t xml:space="preserve">Tas patiesībā ir uzskats, ko pauž Joachim Jeremias, </w:t>
      </w:r>
      <w:r w:rsidRPr="00D616D8">
        <w:rPr>
          <w:i/>
          <w:sz w:val="20"/>
          <w:szCs w:val="20"/>
          <w:lang w:val="lv-LV"/>
        </w:rPr>
        <w:t>New Testament Theology</w:t>
      </w:r>
      <w:r w:rsidRPr="00D616D8">
        <w:rPr>
          <w:sz w:val="20"/>
          <w:szCs w:val="20"/>
          <w:lang w:val="lv-LV"/>
        </w:rPr>
        <w:t xml:space="preserve"> (New York: Scribners, 1971), p.73.</w:t>
      </w:r>
    </w:p>
    <w:p w:rsidR="00DB4A82" w:rsidRPr="005339E7" w:rsidRDefault="00DB4A82" w:rsidP="004E04E6">
      <w:pPr>
        <w:tabs>
          <w:tab w:val="left" w:pos="6946"/>
        </w:tabs>
        <w:rPr>
          <w:lang w:val="lv-LV"/>
        </w:rPr>
      </w:pPr>
    </w:p>
    <w:p w:rsidR="00DB4A82" w:rsidRPr="00D616D8" w:rsidRDefault="00033698" w:rsidP="004E04E6">
      <w:pPr>
        <w:tabs>
          <w:tab w:val="left" w:pos="6946"/>
        </w:tabs>
        <w:jc w:val="center"/>
        <w:rPr>
          <w:b/>
          <w:sz w:val="28"/>
          <w:szCs w:val="28"/>
          <w:lang w:val="lv-LV"/>
        </w:rPr>
      </w:pPr>
      <w:r w:rsidRPr="00D616D8">
        <w:rPr>
          <w:b/>
          <w:sz w:val="28"/>
          <w:szCs w:val="28"/>
          <w:lang w:val="lv-LV"/>
        </w:rPr>
        <w:t>5-8-1 Jēzus tuksnesī:</w:t>
      </w:r>
    </w:p>
    <w:p w:rsidR="00033698" w:rsidRPr="00D616D8" w:rsidRDefault="00033698" w:rsidP="004E04E6">
      <w:pPr>
        <w:tabs>
          <w:tab w:val="left" w:pos="6946"/>
        </w:tabs>
        <w:jc w:val="center"/>
        <w:rPr>
          <w:b/>
          <w:sz w:val="28"/>
          <w:szCs w:val="28"/>
          <w:lang w:val="lv-LV"/>
        </w:rPr>
      </w:pPr>
      <w:r w:rsidRPr="00D616D8">
        <w:rPr>
          <w:b/>
          <w:sz w:val="28"/>
          <w:szCs w:val="28"/>
          <w:lang w:val="lv-LV"/>
        </w:rPr>
        <w:t>pieraksta valodas un kārdinājuma dabas izpēte</w:t>
      </w:r>
    </w:p>
    <w:p w:rsidR="00033698" w:rsidRPr="005339E7" w:rsidRDefault="00033698" w:rsidP="004E04E6">
      <w:pPr>
        <w:tabs>
          <w:tab w:val="left" w:pos="6946"/>
        </w:tabs>
        <w:jc w:val="center"/>
        <w:rPr>
          <w:b/>
          <w:lang w:val="lv-LV"/>
        </w:rPr>
      </w:pPr>
    </w:p>
    <w:p w:rsidR="00F20503" w:rsidRPr="005339E7" w:rsidRDefault="00F42E12" w:rsidP="00D616D8">
      <w:pPr>
        <w:tabs>
          <w:tab w:val="left" w:pos="6946"/>
        </w:tabs>
        <w:jc w:val="both"/>
        <w:rPr>
          <w:lang w:val="lv-LV"/>
        </w:rPr>
      </w:pPr>
      <w:r w:rsidRPr="005339E7">
        <w:rPr>
          <w:lang w:val="lv-LV"/>
        </w:rPr>
        <w:t>Pamatots bū</w:t>
      </w:r>
      <w:r w:rsidR="00033698" w:rsidRPr="005339E7">
        <w:rPr>
          <w:lang w:val="lv-LV"/>
        </w:rPr>
        <w:t>tu iebildums, ka tuksneša kārdinājumu pieraksta valoda norāda u</w:t>
      </w:r>
      <w:r w:rsidR="00F00508" w:rsidRPr="005339E7">
        <w:rPr>
          <w:lang w:val="lv-LV"/>
        </w:rPr>
        <w:t xml:space="preserve">z notiekošo kustību, piemēram, </w:t>
      </w:r>
      <w:r w:rsidR="00033698" w:rsidRPr="005339E7">
        <w:rPr>
          <w:lang w:val="lv-LV"/>
        </w:rPr>
        <w:t xml:space="preserve">kārdinātājs </w:t>
      </w:r>
      <w:r w:rsidR="00033698" w:rsidRPr="005339E7">
        <w:rPr>
          <w:u w:val="single"/>
          <w:lang w:val="lv-LV"/>
        </w:rPr>
        <w:t>piestājās</w:t>
      </w:r>
      <w:r w:rsidR="00033698" w:rsidRPr="005339E7">
        <w:rPr>
          <w:lang w:val="lv-LV"/>
        </w:rPr>
        <w:t xml:space="preserve"> pie Viņa</w:t>
      </w:r>
      <w:r w:rsidR="00F00508" w:rsidRPr="005339E7">
        <w:rPr>
          <w:lang w:val="lv-LV"/>
        </w:rPr>
        <w:t xml:space="preserve"> un aizveda Viņu. Mēs tagad aplūkojam, kā šāda valoda</w:t>
      </w:r>
      <w:r w:rsidR="00567A82" w:rsidRPr="005339E7">
        <w:rPr>
          <w:lang w:val="lv-LV"/>
        </w:rPr>
        <w:t xml:space="preserve"> </w:t>
      </w:r>
      <w:r w:rsidR="00F20503" w:rsidRPr="005339E7">
        <w:rPr>
          <w:lang w:val="lv-LV"/>
        </w:rPr>
        <w:t>piemērojama</w:t>
      </w:r>
      <w:r w:rsidR="00033698" w:rsidRPr="005339E7">
        <w:rPr>
          <w:lang w:val="lv-LV"/>
        </w:rPr>
        <w:t>, kad runājam par ļaunajām vēlmēm</w:t>
      </w:r>
      <w:r w:rsidR="00F20503" w:rsidRPr="005339E7">
        <w:rPr>
          <w:lang w:val="lv-LV"/>
        </w:rPr>
        <w:t>, kas rodas</w:t>
      </w:r>
      <w:r w:rsidR="00033698" w:rsidRPr="005339E7">
        <w:rPr>
          <w:lang w:val="lv-LV"/>
        </w:rPr>
        <w:t xml:space="preserve"> mūsu prātā.</w:t>
      </w:r>
    </w:p>
    <w:p w:rsidR="00F20503" w:rsidRPr="005339E7" w:rsidRDefault="00F20503" w:rsidP="00D616D8">
      <w:pPr>
        <w:tabs>
          <w:tab w:val="left" w:pos="6946"/>
        </w:tabs>
        <w:jc w:val="both"/>
        <w:rPr>
          <w:lang w:val="lv-LV"/>
        </w:rPr>
      </w:pPr>
    </w:p>
    <w:p w:rsidR="00F20503" w:rsidRPr="005339E7" w:rsidRDefault="00F20503" w:rsidP="00D616D8">
      <w:pPr>
        <w:tabs>
          <w:tab w:val="left" w:pos="6946"/>
        </w:tabs>
        <w:jc w:val="both"/>
        <w:rPr>
          <w:lang w:val="lv-LV"/>
        </w:rPr>
      </w:pPr>
      <w:r w:rsidRPr="005339E7">
        <w:rPr>
          <w:b/>
          <w:lang w:val="lv-LV"/>
        </w:rPr>
        <w:t>„Un kārdinātājs piestājās pie Viņa…”</w:t>
      </w:r>
      <w:r w:rsidRPr="005339E7">
        <w:rPr>
          <w:lang w:val="lv-LV"/>
        </w:rPr>
        <w:t xml:space="preserve"> </w:t>
      </w:r>
    </w:p>
    <w:p w:rsidR="00567A82" w:rsidRPr="005339E7" w:rsidRDefault="00F20503" w:rsidP="00D616D8">
      <w:pPr>
        <w:tabs>
          <w:tab w:val="left" w:pos="6946"/>
        </w:tabs>
        <w:jc w:val="both"/>
        <w:rPr>
          <w:lang w:val="lv-LV"/>
        </w:rPr>
      </w:pPr>
      <w:r w:rsidRPr="005339E7">
        <w:rPr>
          <w:lang w:val="lv-LV"/>
        </w:rPr>
        <w:t>Mūsu Kunga kārdinājumu pieraksti šķiet norādam, ka Viņa kārdinātājs / velns bija Viņa pašā urdošās domas nevis kāds ārējs kārdinātājs</w:t>
      </w:r>
      <w:r w:rsidR="00567A82" w:rsidRPr="005339E7">
        <w:rPr>
          <w:lang w:val="lv-LV"/>
        </w:rPr>
        <w:t xml:space="preserve">. Taču dažiem šķiet grūti to saprast, jo vairāk tāpēc ka kārdinātājs „piestājas” pie Viņa un ved Viņu. Šīs nodarbības mērķis ir parādīt, ka kārdinājumus un vēlmes nereti apraksta fizisku kustību veidā, jo tas ir vizuāli daudz uzskatāmāk par abstrakti izteiktu apgalvojumu. </w:t>
      </w:r>
    </w:p>
    <w:p w:rsidR="00567A82" w:rsidRPr="005339E7" w:rsidRDefault="00567A82" w:rsidP="00D616D8">
      <w:pPr>
        <w:tabs>
          <w:tab w:val="left" w:pos="6946"/>
        </w:tabs>
        <w:jc w:val="both"/>
        <w:rPr>
          <w:lang w:val="lv-LV"/>
        </w:rPr>
      </w:pPr>
    </w:p>
    <w:p w:rsidR="00BA46AE" w:rsidRPr="005339E7" w:rsidRDefault="00567A82" w:rsidP="00D616D8">
      <w:pPr>
        <w:tabs>
          <w:tab w:val="left" w:pos="6946"/>
        </w:tabs>
        <w:jc w:val="both"/>
        <w:rPr>
          <w:lang w:val="lv-LV"/>
        </w:rPr>
      </w:pPr>
      <w:r w:rsidRPr="005339E7">
        <w:rPr>
          <w:lang w:val="lv-LV"/>
        </w:rPr>
        <w:t>Mēs zinām, ka mūsu Kungs „tāpat kārdināts visās lietās” kā mēs (Ebr.4:15); un „katru kārdina viņa paša kārība, to vilinādama un valdzinādama” (Jēkaba 1:14). Lai Jēzus tāpat tiktu kārdināts kā mēs, Viņam bija jāpiedzīvo tāds pat kārdināšanas process</w:t>
      </w:r>
      <w:r w:rsidR="002D2AFC" w:rsidRPr="005339E7">
        <w:rPr>
          <w:lang w:val="lv-LV"/>
        </w:rPr>
        <w:t xml:space="preserve"> kā mums. Tātad kaut kādā mērā arī Viņu „vilināja” paša kārība</w:t>
      </w:r>
      <w:r w:rsidRPr="005339E7">
        <w:rPr>
          <w:lang w:val="lv-LV"/>
        </w:rPr>
        <w:t xml:space="preserve"> </w:t>
      </w:r>
      <w:r w:rsidR="002D2AFC" w:rsidRPr="005339E7">
        <w:rPr>
          <w:lang w:val="lv-LV"/>
        </w:rPr>
        <w:t xml:space="preserve">– ‘velns’ – kas bija Viņā pašā. Tas izskaidrotu, kādēļ velnu apraksta vedam Jēzu uz Jeruzalemi un augstajā kalnā. </w:t>
      </w:r>
      <w:r w:rsidR="009D1CE4" w:rsidRPr="005339E7">
        <w:rPr>
          <w:lang w:val="lv-LV"/>
        </w:rPr>
        <w:t>Šī ‘vešana’ ir tā pati ‘kārdināšana’, kā lasām Jēkaba 1:14. Jaunajā Derībā it bieži ļaunās vēlmes tiek saistītas ar fizisku kustību, tās ved mūs un nosaka mūsu uzvedību. „Un neieved mūs kārdināšanā” (Mt.6:13) ir viens no piemēriem. Mūsu ļaunie nodomi „ved” mūs tāpat kā tie centās vest Jēzu tuksnesī; taču šeit arī parādās, ka Dievs kontrolē visas šīs lietas</w:t>
      </w:r>
      <w:r w:rsidR="00F80906" w:rsidRPr="005339E7">
        <w:rPr>
          <w:lang w:val="lv-LV"/>
        </w:rPr>
        <w:t xml:space="preserve">. Viņš stāv pāri mūsu ļaunajām domām un ir spējīgs atturēt mūs no grēkā krišanas (ievērojiet, ka arī šī vārdkopa saistās ar kustību). Pasaule parasti nepretojas velna pavešanai – „maldu līdzi aizraušanai” (2.Pēt.3:17). </w:t>
      </w:r>
      <w:r w:rsidR="002B48C5" w:rsidRPr="005339E7">
        <w:rPr>
          <w:lang w:val="lv-LV"/>
        </w:rPr>
        <w:t>Jēzus nepadevās Velna – Savu kārību, kuras Viņam bija tāpat kā mums – varai. Taču tā pati pamatdoma par grēku, kas mūs vada, lai kārdinātu, attiecās arī uz Viņu. Grieķu vārds, kas Mateja 4 tulkots kā „noveda”</w:t>
      </w:r>
      <w:r w:rsidR="00BA46AE" w:rsidRPr="005339E7">
        <w:rPr>
          <w:lang w:val="lv-LV"/>
        </w:rPr>
        <w:t xml:space="preserve"> Jēzu uz svēto pilsētu, tiek lietots kā burtiski, tā arī metaforiski. Kā, piemēram, sekojošos pantos, kur tas lietots tēlaini:</w:t>
      </w:r>
    </w:p>
    <w:p w:rsidR="00BA46AE" w:rsidRPr="005339E7" w:rsidRDefault="00BA46AE" w:rsidP="00D616D8">
      <w:pPr>
        <w:tabs>
          <w:tab w:val="left" w:pos="6946"/>
        </w:tabs>
        <w:jc w:val="both"/>
        <w:rPr>
          <w:lang w:val="lv-LV"/>
        </w:rPr>
      </w:pPr>
      <w:r w:rsidRPr="005339E7">
        <w:rPr>
          <w:lang w:val="lv-LV"/>
        </w:rPr>
        <w:t xml:space="preserve">„vecaju likumus </w:t>
      </w:r>
      <w:r w:rsidRPr="005339E7">
        <w:rPr>
          <w:u w:val="single"/>
          <w:lang w:val="lv-LV"/>
        </w:rPr>
        <w:t>turēdami</w:t>
      </w:r>
      <w:r w:rsidRPr="005339E7">
        <w:rPr>
          <w:lang w:val="lv-LV"/>
        </w:rPr>
        <w:t xml:space="preserve">…ko tie uzņēmušies </w:t>
      </w:r>
      <w:r w:rsidRPr="005339E7">
        <w:rPr>
          <w:u w:val="single"/>
          <w:lang w:val="lv-LV"/>
        </w:rPr>
        <w:t>turēt</w:t>
      </w:r>
      <w:r w:rsidRPr="005339E7">
        <w:rPr>
          <w:lang w:val="lv-LV"/>
        </w:rPr>
        <w:t>” (Mk.7:4)</w:t>
      </w:r>
    </w:p>
    <w:p w:rsidR="00BA46AE" w:rsidRPr="005339E7" w:rsidRDefault="00BA46AE" w:rsidP="00D616D8">
      <w:pPr>
        <w:tabs>
          <w:tab w:val="left" w:pos="6946"/>
        </w:tabs>
        <w:jc w:val="both"/>
        <w:rPr>
          <w:lang w:val="lv-LV"/>
        </w:rPr>
      </w:pPr>
      <w:r w:rsidRPr="005339E7">
        <w:rPr>
          <w:lang w:val="lv-LV"/>
        </w:rPr>
        <w:t xml:space="preserve">„Viņš nāca pie savējiem, bet tie Viņu </w:t>
      </w:r>
      <w:r w:rsidRPr="005339E7">
        <w:rPr>
          <w:u w:val="single"/>
          <w:lang w:val="lv-LV"/>
        </w:rPr>
        <w:t>neuzņēma</w:t>
      </w:r>
      <w:r w:rsidRPr="005339E7">
        <w:rPr>
          <w:lang w:val="lv-LV"/>
        </w:rPr>
        <w:t>” (Jņ.1:14)</w:t>
      </w:r>
    </w:p>
    <w:p w:rsidR="00BA46AE" w:rsidRPr="005339E7" w:rsidRDefault="00BA46AE" w:rsidP="00D616D8">
      <w:pPr>
        <w:tabs>
          <w:tab w:val="left" w:pos="6946"/>
        </w:tabs>
        <w:jc w:val="both"/>
        <w:rPr>
          <w:lang w:val="lv-LV"/>
        </w:rPr>
      </w:pPr>
      <w:r w:rsidRPr="005339E7">
        <w:rPr>
          <w:lang w:val="lv-LV"/>
        </w:rPr>
        <w:t xml:space="preserve">„Tad nu Kristu </w:t>
      </w:r>
      <w:r w:rsidRPr="005339E7">
        <w:rPr>
          <w:u w:val="single"/>
          <w:lang w:val="lv-LV"/>
        </w:rPr>
        <w:t>pieņēmuši</w:t>
      </w:r>
      <w:r w:rsidRPr="005339E7">
        <w:rPr>
          <w:lang w:val="lv-LV"/>
        </w:rPr>
        <w:t>, dzīvojiet Viņā” (Kol.2:6).</w:t>
      </w:r>
    </w:p>
    <w:p w:rsidR="00BA46AE" w:rsidRPr="005339E7" w:rsidRDefault="00BA46AE" w:rsidP="00D616D8">
      <w:pPr>
        <w:tabs>
          <w:tab w:val="left" w:pos="6946"/>
        </w:tabs>
        <w:jc w:val="both"/>
        <w:rPr>
          <w:lang w:val="lv-LV"/>
        </w:rPr>
      </w:pPr>
    </w:p>
    <w:p w:rsidR="00D92E13" w:rsidRPr="005339E7" w:rsidRDefault="00BA46AE" w:rsidP="00D616D8">
      <w:pPr>
        <w:tabs>
          <w:tab w:val="left" w:pos="6946"/>
        </w:tabs>
        <w:jc w:val="both"/>
        <w:rPr>
          <w:lang w:val="lv-LV"/>
        </w:rPr>
      </w:pPr>
      <w:r w:rsidRPr="005339E7">
        <w:rPr>
          <w:lang w:val="lv-LV"/>
        </w:rPr>
        <w:t xml:space="preserve">Līdzīgi, </w:t>
      </w:r>
      <w:r w:rsidR="00D50DB6" w:rsidRPr="005339E7">
        <w:rPr>
          <w:lang w:val="lv-LV"/>
        </w:rPr>
        <w:t>velns, kas „piestājās” pie Jēzus arī var būt lietots subjektīvi; jo arī šis grieķu valodas vārds tiek lietots kā burtiski, tā arī tēlaini. 1. Timotejam 6:3 to tulko „piegriezties”</w:t>
      </w:r>
      <w:r w:rsidR="00E4353C" w:rsidRPr="005339E7">
        <w:rPr>
          <w:lang w:val="lv-LV"/>
        </w:rPr>
        <w:t xml:space="preserve"> – „un </w:t>
      </w:r>
      <w:r w:rsidR="00E4353C" w:rsidRPr="005339E7">
        <w:rPr>
          <w:u w:val="single"/>
          <w:lang w:val="lv-LV"/>
        </w:rPr>
        <w:t>nepiegriežas</w:t>
      </w:r>
      <w:r w:rsidR="00E4353C" w:rsidRPr="005339E7">
        <w:rPr>
          <w:lang w:val="lv-LV"/>
        </w:rPr>
        <w:t xml:space="preserve"> mūsu Kunga Jēzus Kristus veselīgajiem vārdiem”. Ebrejiem 12:1 runā par „grēku, kas ap mums </w:t>
      </w:r>
      <w:r w:rsidR="00E4353C" w:rsidRPr="005339E7">
        <w:rPr>
          <w:u w:val="single"/>
          <w:lang w:val="lv-LV"/>
        </w:rPr>
        <w:t>tinas</w:t>
      </w:r>
      <w:r w:rsidR="00E4353C" w:rsidRPr="005339E7">
        <w:rPr>
          <w:lang w:val="lv-LV"/>
        </w:rPr>
        <w:t>”, it kā grēks –velns – piestāj un tinas ap mums. Atklāsmes 20.nodaļā lietotā valoda attiecībā uz velnu un sātanu, kas brīvi staigā pa pasauli, tagad ieņem pareizo vietu, kad mēs beidzot saprotam, ka velnišķība – mūsu ļaunās vēlmes – tiek tēlotas kā piestājušās pie cilvēkiem. Mēs bieži atkārtojam, ka Jēzus atbild uz katru kārdinājumu ar vārdiem no Rakstiem</w:t>
      </w:r>
      <w:r w:rsidR="00492738" w:rsidRPr="005339E7">
        <w:rPr>
          <w:lang w:val="lv-LV"/>
        </w:rPr>
        <w:t xml:space="preserve">, it kā visa šī pieredze būtu Psalma 119:11 spilgta ilustrācija: „Es turu Tavus vārdus savā sirdī, lai negrēkotu pret Tevi”. Kaut gan Jēzus turēja Rakstu vārdus Savā sirdī, tomēr Viņam piemita arī mūsu kārības un uz īsu brīdi tās varēja iespiesties Viņa sirdī un censties apspiest šos vārdus Viņa sirdī (Mk.4:17). Bet lai tās varētu censties to darīt tām ir jāpiestājas pie mums; un tā arī velns – šīs kārības – piestājās pie Jēzus. </w:t>
      </w:r>
      <w:r w:rsidR="00D92E13" w:rsidRPr="005339E7">
        <w:rPr>
          <w:lang w:val="lv-LV"/>
        </w:rPr>
        <w:t xml:space="preserve">Līdzība par sējēju nosauc visus iespējamos iemeslus, kas noslāpē iespēju radīt augļus, kas padara vārdu neauglīgu. Sātans, kas </w:t>
      </w:r>
      <w:r w:rsidR="00D92E13" w:rsidRPr="005339E7">
        <w:rPr>
          <w:u w:val="single"/>
          <w:lang w:val="lv-LV"/>
        </w:rPr>
        <w:t>nāk</w:t>
      </w:r>
      <w:r w:rsidR="00D92E13" w:rsidRPr="005339E7">
        <w:rPr>
          <w:lang w:val="lv-LV"/>
        </w:rPr>
        <w:t xml:space="preserve"> un noņem viņu sirdīs sēto vārdu, ir tās pašas „kārības”, kas „iemetas un noslāpē vārdu, un</w:t>
      </w:r>
      <w:r w:rsidR="004021A5" w:rsidRPr="005339E7">
        <w:rPr>
          <w:lang w:val="lv-LV"/>
        </w:rPr>
        <w:t xml:space="preserve"> tas kļūst neauglīgs” (Mk.4:</w:t>
      </w:r>
      <w:r w:rsidR="00D92E13" w:rsidRPr="005339E7">
        <w:rPr>
          <w:lang w:val="lv-LV"/>
        </w:rPr>
        <w:t>15 &amp; 19). Šīs kārības ir mūsu dabas radītas – to iespiešanās sirdī ir tas pats kā ‘sātana piestāšanās’.</w:t>
      </w:r>
    </w:p>
    <w:p w:rsidR="00D92E13" w:rsidRPr="005339E7" w:rsidRDefault="00D92E13" w:rsidP="00D616D8">
      <w:pPr>
        <w:tabs>
          <w:tab w:val="left" w:pos="6946"/>
        </w:tabs>
        <w:jc w:val="both"/>
        <w:rPr>
          <w:lang w:val="lv-LV"/>
        </w:rPr>
      </w:pPr>
    </w:p>
    <w:p w:rsidR="00786DE3" w:rsidRPr="005339E7" w:rsidRDefault="00D92E13" w:rsidP="00D616D8">
      <w:pPr>
        <w:tabs>
          <w:tab w:val="left" w:pos="6946"/>
        </w:tabs>
        <w:jc w:val="both"/>
        <w:rPr>
          <w:lang w:val="lv-LV"/>
        </w:rPr>
      </w:pPr>
      <w:r w:rsidRPr="005339E7">
        <w:rPr>
          <w:lang w:val="lv-LV"/>
        </w:rPr>
        <w:t xml:space="preserve">Vēl daži piemēri, kur mūsu iekšējo kārību attēlojums ir dots kustībā, it kā tās ienāktu mūsos (1): </w:t>
      </w:r>
    </w:p>
    <w:p w:rsidR="00C473E8" w:rsidRPr="005339E7" w:rsidRDefault="00786DE3" w:rsidP="00D616D8">
      <w:pPr>
        <w:numPr>
          <w:ilvl w:val="1"/>
          <w:numId w:val="49"/>
        </w:numPr>
        <w:tabs>
          <w:tab w:val="left" w:pos="6946"/>
        </w:tabs>
        <w:jc w:val="both"/>
        <w:rPr>
          <w:lang w:val="lv-LV"/>
        </w:rPr>
      </w:pPr>
      <w:r w:rsidRPr="005339E7">
        <w:rPr>
          <w:lang w:val="lv-LV"/>
        </w:rPr>
        <w:t>Nātāna līdzība par Dāvida grēku ar Batsebu</w:t>
      </w:r>
      <w:r w:rsidR="00492738" w:rsidRPr="005339E7">
        <w:rPr>
          <w:lang w:val="lv-LV"/>
        </w:rPr>
        <w:t xml:space="preserve"> </w:t>
      </w:r>
      <w:r w:rsidRPr="005339E7">
        <w:rPr>
          <w:lang w:val="lv-LV"/>
        </w:rPr>
        <w:t>uzliek vainu par to viesim, kas nāk pie Dāvida un prasa pēc apmierinājuma.</w:t>
      </w:r>
      <w:r w:rsidR="00881AA2" w:rsidRPr="005339E7">
        <w:rPr>
          <w:lang w:val="lv-LV"/>
        </w:rPr>
        <w:t xml:space="preserve"> Viesis šajā līdzībā pārstāv Dāvida kārības, kas noveda pie laulības pārkāpuma un slepkavības (2.Sam.12:4), kaut gan kā viens, tā otrs nāk „no cilvēka sirds” (Mk.7:20-23).</w:t>
      </w:r>
      <w:r w:rsidR="00C473E8" w:rsidRPr="005339E7">
        <w:rPr>
          <w:lang w:val="lv-LV"/>
        </w:rPr>
        <w:t xml:space="preserve"> </w:t>
      </w:r>
    </w:p>
    <w:p w:rsidR="00611048" w:rsidRPr="005339E7" w:rsidRDefault="00E32527" w:rsidP="00D616D8">
      <w:pPr>
        <w:numPr>
          <w:ilvl w:val="1"/>
          <w:numId w:val="49"/>
        </w:numPr>
        <w:tabs>
          <w:tab w:val="left" w:pos="6946"/>
        </w:tabs>
        <w:jc w:val="both"/>
        <w:rPr>
          <w:lang w:val="lv-LV"/>
        </w:rPr>
      </w:pPr>
      <w:r w:rsidRPr="005339E7">
        <w:rPr>
          <w:lang w:val="lv-LV"/>
        </w:rPr>
        <w:t>„Ikviens, kas ir dzimis „no dzīvā un paliekamā Dieva vārda” (1.Pēt.1:23), „pasargā sevi, un ļaunais neaizskar viņu” (1.Jņ.5:18)</w:t>
      </w:r>
      <w:r w:rsidR="00D50DB6" w:rsidRPr="005339E7">
        <w:rPr>
          <w:lang w:val="lv-LV"/>
        </w:rPr>
        <w:t xml:space="preserve"> </w:t>
      </w:r>
      <w:r w:rsidRPr="005339E7">
        <w:rPr>
          <w:lang w:val="lv-LV"/>
        </w:rPr>
        <w:t>– Vārds mūsu sirdīs pasargā mūs no mūsu iekšējā velna pieskārieniem</w:t>
      </w:r>
      <w:r w:rsidR="004C6E72" w:rsidRPr="005339E7">
        <w:rPr>
          <w:lang w:val="lv-LV"/>
        </w:rPr>
        <w:t xml:space="preserve">. Man šķiet, ka precīzs Lk.4:13 tulkojums vislabāk atbalsta ‘iekšējā kārdinātāja’ domu. „Un velns…atstāja Viņu”. Grieķu vārds, kas šeit tulkots „atstāja” nozīmē arī </w:t>
      </w:r>
      <w:r w:rsidR="000953C2" w:rsidRPr="005339E7">
        <w:rPr>
          <w:lang w:val="lv-LV"/>
        </w:rPr>
        <w:t xml:space="preserve">„apvaldīt” – un tā velns apvaldīja sevi, proti Jēzus apvaldīja sevī grēcīgās domas. Jebkurā gadījumā velns, kas atstāj Jēzu līdz turpmākam laikam parāda, ka Jēzus izjuta to </w:t>
      </w:r>
      <w:r w:rsidR="00576335" w:rsidRPr="005339E7">
        <w:rPr>
          <w:lang w:val="lv-LV"/>
        </w:rPr>
        <w:t>pašu, ko jebkurš kristietis – ka</w:t>
      </w:r>
      <w:r w:rsidR="000953C2" w:rsidRPr="005339E7">
        <w:rPr>
          <w:lang w:val="lv-LV"/>
        </w:rPr>
        <w:t xml:space="preserve"> kādreiz velns </w:t>
      </w:r>
      <w:r w:rsidR="00777FF3" w:rsidRPr="005339E7">
        <w:rPr>
          <w:lang w:val="lv-LV"/>
        </w:rPr>
        <w:t>šķita stiprāks esam. Var paiet dienas un nedēļas, kad mēs</w:t>
      </w:r>
      <w:r w:rsidR="004C6E72" w:rsidRPr="005339E7">
        <w:rPr>
          <w:lang w:val="lv-LV"/>
        </w:rPr>
        <w:t xml:space="preserve"> </w:t>
      </w:r>
      <w:r w:rsidR="00777FF3" w:rsidRPr="005339E7">
        <w:rPr>
          <w:lang w:val="lv-LV"/>
        </w:rPr>
        <w:t>jūtamies spējīgi apvaldīt grēcīgās tieksmes, un tad, ne no šā ne no tā velns pēkšņi ņem virsroku. Galvenais secinājums no tā visa ir, ka Jēzus bija daudz tuvāk neveiksmei nekā mēs varam to iedomāties. Jēkaba 1:14</w:t>
      </w:r>
      <w:r w:rsidR="00FC2980" w:rsidRPr="005339E7">
        <w:rPr>
          <w:lang w:val="lv-LV"/>
        </w:rPr>
        <w:t xml:space="preserve"> teikts:</w:t>
      </w:r>
      <w:r w:rsidR="00777FF3" w:rsidRPr="005339E7">
        <w:rPr>
          <w:lang w:val="lv-LV"/>
        </w:rPr>
        <w:t xml:space="preserve"> „katru kārdina viņa paša kārība, to </w:t>
      </w:r>
      <w:r w:rsidR="00777FF3" w:rsidRPr="005339E7">
        <w:rPr>
          <w:u w:val="single"/>
          <w:lang w:val="lv-LV"/>
        </w:rPr>
        <w:t xml:space="preserve">vilinādama </w:t>
      </w:r>
      <w:r w:rsidR="00777FF3" w:rsidRPr="005339E7">
        <w:rPr>
          <w:lang w:val="lv-LV"/>
        </w:rPr>
        <w:t xml:space="preserve">un </w:t>
      </w:r>
      <w:r w:rsidR="00777FF3" w:rsidRPr="005339E7">
        <w:rPr>
          <w:u w:val="single"/>
          <w:lang w:val="lv-LV"/>
        </w:rPr>
        <w:t>valdzinādama</w:t>
      </w:r>
      <w:r w:rsidR="009D42DC" w:rsidRPr="005339E7">
        <w:rPr>
          <w:u w:val="single"/>
          <w:lang w:val="lv-LV"/>
        </w:rPr>
        <w:t>.</w:t>
      </w:r>
      <w:r w:rsidR="00777FF3" w:rsidRPr="005339E7">
        <w:rPr>
          <w:lang w:val="lv-LV"/>
        </w:rPr>
        <w:t xml:space="preserve">” </w:t>
      </w:r>
      <w:r w:rsidR="009D42DC" w:rsidRPr="005339E7">
        <w:rPr>
          <w:lang w:val="lv-LV"/>
        </w:rPr>
        <w:t>Tā ir zvēru medīšanas valoda – vilinot tos un tad apmetot tiem valgu ap kaklu. 1.Timotejam 3:7 runā par iekrišanu „velna valgā” – mūsu neapvaldīto tieksmju valgā. Tādējādi, Jēzus kārdināšanai bija jāizvilina Viņš no Viņa garīguma stiprajām bruņām kā peli izvilina no alas ar siera gabalu slazdā; un ti</w:t>
      </w:r>
      <w:r w:rsidR="00BE34B7" w:rsidRPr="005339E7">
        <w:rPr>
          <w:lang w:val="lv-LV"/>
        </w:rPr>
        <w:t>kai Viņa ārkārtīgā</w:t>
      </w:r>
      <w:r w:rsidR="00611048" w:rsidRPr="005339E7">
        <w:rPr>
          <w:lang w:val="lv-LV"/>
        </w:rPr>
        <w:t xml:space="preserve"> paškontrole un pašsavaldīš</w:t>
      </w:r>
      <w:r w:rsidR="009D42DC" w:rsidRPr="005339E7">
        <w:rPr>
          <w:lang w:val="lv-LV"/>
        </w:rPr>
        <w:t>anās</w:t>
      </w:r>
      <w:r w:rsidR="00611048" w:rsidRPr="005339E7">
        <w:rPr>
          <w:lang w:val="lv-LV"/>
        </w:rPr>
        <w:t xml:space="preserve"> bija spējīga atgriezt Viņu atpakaļ. </w:t>
      </w:r>
      <w:r w:rsidR="009D42DC" w:rsidRPr="005339E7">
        <w:rPr>
          <w:lang w:val="lv-LV"/>
        </w:rPr>
        <w:t xml:space="preserve">  </w:t>
      </w:r>
    </w:p>
    <w:p w:rsidR="00611048" w:rsidRPr="005339E7" w:rsidRDefault="00611048" w:rsidP="00D616D8">
      <w:pPr>
        <w:tabs>
          <w:tab w:val="left" w:pos="6946"/>
        </w:tabs>
        <w:jc w:val="both"/>
        <w:rPr>
          <w:lang w:val="lv-LV"/>
        </w:rPr>
      </w:pPr>
    </w:p>
    <w:p w:rsidR="00611048" w:rsidRPr="005339E7" w:rsidRDefault="00611048" w:rsidP="004E04E6">
      <w:pPr>
        <w:tabs>
          <w:tab w:val="left" w:pos="6946"/>
        </w:tabs>
        <w:rPr>
          <w:b/>
          <w:lang w:val="lv-LV"/>
        </w:rPr>
      </w:pPr>
      <w:r w:rsidRPr="005339E7">
        <w:rPr>
          <w:b/>
          <w:lang w:val="lv-LV"/>
        </w:rPr>
        <w:t xml:space="preserve">Piezīmes </w:t>
      </w:r>
    </w:p>
    <w:p w:rsidR="00611048" w:rsidRPr="005339E7" w:rsidRDefault="00611048" w:rsidP="00D616D8">
      <w:pPr>
        <w:numPr>
          <w:ilvl w:val="1"/>
          <w:numId w:val="48"/>
        </w:numPr>
        <w:tabs>
          <w:tab w:val="left" w:pos="6946"/>
        </w:tabs>
        <w:rPr>
          <w:lang w:val="lv-LV"/>
        </w:rPr>
      </w:pPr>
      <w:r w:rsidRPr="005339E7">
        <w:rPr>
          <w:lang w:val="lv-LV"/>
        </w:rPr>
        <w:t>Šos un citus š</w:t>
      </w:r>
      <w:r w:rsidR="00BE34B7" w:rsidRPr="005339E7">
        <w:rPr>
          <w:lang w:val="lv-LV"/>
        </w:rPr>
        <w:t>ajā nodaļā doto</w:t>
      </w:r>
      <w:r w:rsidRPr="005339E7">
        <w:rPr>
          <w:lang w:val="lv-LV"/>
        </w:rPr>
        <w:t xml:space="preserve">s novērojumus apstiprina Wayne E. Oates, </w:t>
      </w:r>
      <w:r w:rsidRPr="005339E7">
        <w:rPr>
          <w:i/>
          <w:lang w:val="lv-LV"/>
        </w:rPr>
        <w:t xml:space="preserve">Temptation: A Biblical and Psychological Approach </w:t>
      </w:r>
      <w:r w:rsidRPr="005339E7">
        <w:rPr>
          <w:lang w:val="lv-LV"/>
        </w:rPr>
        <w:t>(Louisville: John Knox Press, 1991).</w:t>
      </w:r>
    </w:p>
    <w:p w:rsidR="00611048" w:rsidRPr="005339E7" w:rsidRDefault="00611048" w:rsidP="004E04E6">
      <w:pPr>
        <w:tabs>
          <w:tab w:val="left" w:pos="6946"/>
        </w:tabs>
        <w:rPr>
          <w:lang w:val="lv-LV"/>
        </w:rPr>
      </w:pPr>
    </w:p>
    <w:p w:rsidR="00611048" w:rsidRPr="00D616D8" w:rsidRDefault="00611048" w:rsidP="004E04E6">
      <w:pPr>
        <w:tabs>
          <w:tab w:val="left" w:pos="6946"/>
        </w:tabs>
        <w:jc w:val="center"/>
        <w:rPr>
          <w:b/>
          <w:sz w:val="28"/>
          <w:szCs w:val="28"/>
          <w:lang w:val="lv-LV"/>
        </w:rPr>
      </w:pPr>
      <w:r w:rsidRPr="00D616D8">
        <w:rPr>
          <w:b/>
          <w:sz w:val="28"/>
          <w:szCs w:val="28"/>
          <w:lang w:val="lv-LV"/>
        </w:rPr>
        <w:t xml:space="preserve">5-8-2 Tuksneša kārdinājumi: iespēja ielūkoties </w:t>
      </w:r>
    </w:p>
    <w:p w:rsidR="00F20503" w:rsidRPr="00D616D8" w:rsidRDefault="00611048" w:rsidP="004E04E6">
      <w:pPr>
        <w:tabs>
          <w:tab w:val="left" w:pos="6946"/>
        </w:tabs>
        <w:jc w:val="center"/>
        <w:rPr>
          <w:b/>
          <w:sz w:val="28"/>
          <w:szCs w:val="28"/>
          <w:lang w:val="lv-LV"/>
        </w:rPr>
      </w:pPr>
      <w:r w:rsidRPr="00D616D8">
        <w:rPr>
          <w:b/>
          <w:sz w:val="28"/>
          <w:szCs w:val="28"/>
          <w:lang w:val="lv-LV"/>
        </w:rPr>
        <w:t xml:space="preserve">Jēzus domu gājumā </w:t>
      </w:r>
    </w:p>
    <w:p w:rsidR="00611048" w:rsidRPr="005339E7" w:rsidRDefault="00611048" w:rsidP="004E04E6">
      <w:pPr>
        <w:tabs>
          <w:tab w:val="left" w:pos="6946"/>
        </w:tabs>
        <w:jc w:val="center"/>
        <w:rPr>
          <w:b/>
          <w:lang w:val="lv-LV"/>
        </w:rPr>
      </w:pPr>
    </w:p>
    <w:p w:rsidR="00611048" w:rsidRPr="005339E7" w:rsidRDefault="00611048" w:rsidP="004E04E6">
      <w:pPr>
        <w:tabs>
          <w:tab w:val="left" w:pos="6946"/>
        </w:tabs>
        <w:rPr>
          <w:lang w:val="lv-LV"/>
        </w:rPr>
      </w:pPr>
      <w:r w:rsidRPr="005339E7">
        <w:rPr>
          <w:lang w:val="lv-LV"/>
        </w:rPr>
        <w:t>Mēs parādījām, ka mūsu Kunga pieredze atgādināja Izraēla pieredzi tuksneša klejojumu laikā</w:t>
      </w:r>
      <w:r w:rsidR="00A619F8" w:rsidRPr="005339E7">
        <w:rPr>
          <w:lang w:val="lv-LV"/>
        </w:rPr>
        <w:t>, kā arī, ka tā liecināja par to, cik lielā mērā Viņa domas b</w:t>
      </w:r>
      <w:r w:rsidR="00BE34B7" w:rsidRPr="005339E7">
        <w:rPr>
          <w:lang w:val="lv-LV"/>
        </w:rPr>
        <w:t>ija saaugušas ar Dieva vārdu, kā</w:t>
      </w:r>
      <w:r w:rsidR="00A619F8" w:rsidRPr="005339E7">
        <w:rPr>
          <w:lang w:val="lv-LV"/>
        </w:rPr>
        <w:t xml:space="preserve"> arī </w:t>
      </w:r>
      <w:r w:rsidR="00BE34B7" w:rsidRPr="005339E7">
        <w:rPr>
          <w:lang w:val="lv-LV"/>
        </w:rPr>
        <w:t>to, kāda bija Viņa attiecību ar eņģeļiem būtība</w:t>
      </w:r>
      <w:r w:rsidR="00A619F8" w:rsidRPr="005339E7">
        <w:rPr>
          <w:lang w:val="lv-LV"/>
        </w:rPr>
        <w:t>. Sekojošie komentāri ļauj sīkāk ieskatīties mūsu Kunga kārdinājumu būtībā:</w:t>
      </w:r>
    </w:p>
    <w:p w:rsidR="0071193B" w:rsidRPr="005339E7" w:rsidRDefault="003A6657" w:rsidP="003A6657">
      <w:pPr>
        <w:tabs>
          <w:tab w:val="left" w:pos="6946"/>
        </w:tabs>
        <w:ind w:left="1110"/>
        <w:rPr>
          <w:lang w:val="lv-LV"/>
        </w:rPr>
      </w:pPr>
      <w:r>
        <w:rPr>
          <w:lang w:val="lv-LV"/>
        </w:rPr>
        <w:t>(1)</w:t>
      </w:r>
      <w:r w:rsidR="00A619F8" w:rsidRPr="005339E7">
        <w:rPr>
          <w:lang w:val="lv-LV"/>
        </w:rPr>
        <w:t>Kungs saprata, ka Viņa pieredze tuksnesī ir līdzīga Izraēla pieredzei tuksnesī un attiecināja 5.Mozus grāmatā rakstīto šajā sakarībā uz sevi.</w:t>
      </w:r>
      <w:r w:rsidR="009F6C07" w:rsidRPr="005339E7">
        <w:rPr>
          <w:lang w:val="lv-LV"/>
        </w:rPr>
        <w:t xml:space="preserve"> Līdzīgs piemērs atrodams arī citātā no Mal.3:1: „Es sūtīšu Savu sūtni, kam būs sataisīt Manu ceļu Manā priekšā” kā „Es sūtu Savu eņģeli Tavā priekšā, kam būs Tev ceļu sataisīt” (Mt.11:10).</w:t>
      </w:r>
    </w:p>
    <w:p w:rsidR="00C51637" w:rsidRPr="005339E7" w:rsidRDefault="003A6657" w:rsidP="003A6657">
      <w:pPr>
        <w:tabs>
          <w:tab w:val="left" w:pos="6946"/>
        </w:tabs>
        <w:ind w:left="1110"/>
        <w:rPr>
          <w:lang w:val="lv-LV"/>
        </w:rPr>
      </w:pPr>
      <w:r>
        <w:rPr>
          <w:lang w:val="lv-LV"/>
        </w:rPr>
        <w:t>(2)</w:t>
      </w:r>
      <w:r w:rsidR="009F6C07" w:rsidRPr="005339E7">
        <w:rPr>
          <w:lang w:val="lv-LV"/>
        </w:rPr>
        <w:t xml:space="preserve"> Kunga grēcīgo tieksmju iemiesojums velnišķajā būtnē</w:t>
      </w:r>
      <w:r w:rsidR="00A619F8" w:rsidRPr="005339E7">
        <w:rPr>
          <w:lang w:val="lv-LV"/>
        </w:rPr>
        <w:t xml:space="preserve"> </w:t>
      </w:r>
      <w:r w:rsidR="00BB1343" w:rsidRPr="005339E7">
        <w:rPr>
          <w:lang w:val="lv-LV"/>
        </w:rPr>
        <w:t xml:space="preserve">parāda vien to, cik skaidri Viņš saprata Sava prāta dalījumu miesiskajā un garīgajā </w:t>
      </w:r>
      <w:r w:rsidR="00256A7E" w:rsidRPr="005339E7">
        <w:rPr>
          <w:lang w:val="lv-LV"/>
        </w:rPr>
        <w:t>– Viņam bija sveša mūsu prātam, kam trūkst pilnīga garīguma, tik raksturīga miglainā neskaidrība starp miesisko un garīgo. Iespējams, ka tas bija Viņa prātā, kad Svētajā Vakarēdienā Viņš pārlauza maizi, kas simbolizēja Viņa miesu, uz pusēm</w:t>
      </w:r>
      <w:r w:rsidR="008A444B" w:rsidRPr="005339E7">
        <w:rPr>
          <w:lang w:val="lv-LV"/>
        </w:rPr>
        <w:t>, lai parādītu šo dalījumu Viņā pašā (Mt.26:26). 1.Kor.1:13 izgaismo dalījumu miesiskajā un garīgajā, kas tik uzskatāmi parādījās krustā</w:t>
      </w:r>
      <w:r w:rsidR="0071193B" w:rsidRPr="005339E7">
        <w:rPr>
          <w:lang w:val="lv-LV"/>
        </w:rPr>
        <w:t xml:space="preserve">, salīdzinot domas par dalījumu un krustā sišanu: „Vai tad Kristus ir dalīts? Vai tad Pāvils ir par jums krustā sists?”. </w:t>
      </w:r>
    </w:p>
    <w:p w:rsidR="00BD1EB8" w:rsidRPr="005339E7" w:rsidRDefault="003A6657" w:rsidP="003A6657">
      <w:pPr>
        <w:tabs>
          <w:tab w:val="left" w:pos="6946"/>
        </w:tabs>
        <w:ind w:left="1110"/>
        <w:rPr>
          <w:lang w:val="lv-LV"/>
        </w:rPr>
      </w:pPr>
      <w:r>
        <w:rPr>
          <w:lang w:val="lv-LV"/>
        </w:rPr>
        <w:t>(3)</w:t>
      </w:r>
      <w:r w:rsidR="0071193B" w:rsidRPr="005339E7">
        <w:rPr>
          <w:lang w:val="lv-LV"/>
        </w:rPr>
        <w:t>V</w:t>
      </w:r>
      <w:r w:rsidR="00752B3E" w:rsidRPr="005339E7">
        <w:rPr>
          <w:lang w:val="lv-LV"/>
        </w:rPr>
        <w:t>iņš, droši vien,</w:t>
      </w:r>
      <w:r w:rsidR="0071193B" w:rsidRPr="005339E7">
        <w:rPr>
          <w:lang w:val="lv-LV"/>
        </w:rPr>
        <w:t xml:space="preserve"> </w:t>
      </w:r>
      <w:r w:rsidR="00752B3E" w:rsidRPr="005339E7">
        <w:rPr>
          <w:lang w:val="lv-LV"/>
        </w:rPr>
        <w:t>citēja</w:t>
      </w:r>
      <w:r w:rsidR="0071193B" w:rsidRPr="005339E7">
        <w:rPr>
          <w:lang w:val="lv-LV"/>
        </w:rPr>
        <w:t xml:space="preserve"> 5.Moz.6:13: „Tev būs To Kungu, savu Dievu, bīties”</w:t>
      </w:r>
      <w:r w:rsidR="00752B3E" w:rsidRPr="005339E7">
        <w:rPr>
          <w:lang w:val="lv-LV"/>
        </w:rPr>
        <w:t xml:space="preserve">, paturēdams prātā 5.Moz.6:14: „Nesekojiet citiem dieviem”, ar to likdams saprast, ka Savas sirds ķecerīgās domas Viņš pielīdzināja pagānu elkiem. </w:t>
      </w:r>
      <w:r w:rsidR="00BD1EB8" w:rsidRPr="005339E7">
        <w:rPr>
          <w:lang w:val="lv-LV"/>
        </w:rPr>
        <w:t>Pirms tam 5.Moz.6:7,8 brīdināja, ka baušļu neievērošana izvērtīsies elku pielūgsmē – un Jēzus redzēja, ka Dieva vārda ignorēšana novedīs pie ļauno tieksmju apmierināšanas. Tādējādi, kārdinājumu mērķis bija pierādīt, ka Kristu</w:t>
      </w:r>
      <w:r w:rsidR="00BE34B7" w:rsidRPr="005339E7">
        <w:rPr>
          <w:lang w:val="lv-LV"/>
        </w:rPr>
        <w:t>s turēs Dieva vārdu un likumus S</w:t>
      </w:r>
      <w:r w:rsidR="00BD1EB8" w:rsidRPr="005339E7">
        <w:rPr>
          <w:lang w:val="lv-LV"/>
        </w:rPr>
        <w:t>avā sirdī (5.Moz.8:2), kā tas bija arī Izraēla tuksneša klejojumos.</w:t>
      </w:r>
    </w:p>
    <w:p w:rsidR="00997477" w:rsidRPr="005339E7" w:rsidRDefault="003A6657" w:rsidP="003A6657">
      <w:pPr>
        <w:tabs>
          <w:tab w:val="left" w:pos="6946"/>
        </w:tabs>
        <w:ind w:left="1110"/>
        <w:rPr>
          <w:lang w:val="lv-LV"/>
        </w:rPr>
      </w:pPr>
      <w:r>
        <w:rPr>
          <w:lang w:val="lv-LV"/>
        </w:rPr>
        <w:t>(4)</w:t>
      </w:r>
      <w:r w:rsidR="00BD1EB8" w:rsidRPr="005339E7">
        <w:rPr>
          <w:lang w:val="lv-LV"/>
        </w:rPr>
        <w:t xml:space="preserve">Vien Dievam ir vara piešķirt Valstību (Dan.4:32). </w:t>
      </w:r>
      <w:r w:rsidR="005E5A53" w:rsidRPr="005339E7">
        <w:rPr>
          <w:lang w:val="lv-LV"/>
        </w:rPr>
        <w:t>Jēzus kārdinājums pašam to paņemt (Mt.4:9) norāda uz kārdinājumu līdzināties Dievam. Fil.2:6 komentē, ka neskatoties uz to, ka Viņa prāts bija tikpat pilnīgs kā Dieva prāts, Viņš pat nepielaida tādu domu, ka varētu līdzināties Dievam. Tas (atkal) parāda, cik labi Kristus apzinājās</w:t>
      </w:r>
      <w:r w:rsidR="00004D2F" w:rsidRPr="005339E7">
        <w:rPr>
          <w:lang w:val="lv-LV"/>
        </w:rPr>
        <w:t xml:space="preserve"> Sava prāta bezgrēcību un cik kārdinoši būtu</w:t>
      </w:r>
      <w:r w:rsidR="005E5A53" w:rsidRPr="005339E7">
        <w:rPr>
          <w:lang w:val="lv-LV"/>
        </w:rPr>
        <w:t xml:space="preserve"> lepni pieļaut vienlīdzību ar Dievu.</w:t>
      </w:r>
      <w:r w:rsidR="00004D2F" w:rsidRPr="005339E7">
        <w:rPr>
          <w:lang w:val="lv-LV"/>
        </w:rPr>
        <w:t xml:space="preserve"> Tas varētu būt bijis Viņa domās, kad Viņš teica Jņ.10:34-36, ka Vecajā Derībā cilvēki saukti par dieviem, taču Viņš nepieņem šo nosaukumu un sauc Sevi tikai par Dieva Dēlu. Tas, ka daudzās Vecās Derības vietās Viņu sauc Jahve, varētu likt Viņam arī pieņemt šo vārdu, jo Viņš arī bija Dieva iemiesojums. Jēzus domāja, ka Viņam ir vara piešķirt</w:t>
      </w:r>
      <w:r w:rsidR="00997477" w:rsidRPr="005339E7">
        <w:rPr>
          <w:lang w:val="lv-LV"/>
        </w:rPr>
        <w:t xml:space="preserve"> Valstību, kam Viņš vēlas (Lk.4:6) – un Viņš domāja piešķirt to sev. Taču vēlāk Viņš solīja nodot Valstības pilsētas mums, no kā būtu jāsaprot, ka Viņa pilnības apziņa kārdināja Viņu nedalīties varā ar mums grēcīgajiem.</w:t>
      </w:r>
    </w:p>
    <w:p w:rsidR="00DE635F" w:rsidRPr="005339E7" w:rsidRDefault="003A6657" w:rsidP="003A6657">
      <w:pPr>
        <w:tabs>
          <w:tab w:val="left" w:pos="6946"/>
        </w:tabs>
        <w:ind w:left="1110"/>
        <w:rPr>
          <w:lang w:val="lv-LV"/>
        </w:rPr>
      </w:pPr>
      <w:r>
        <w:rPr>
          <w:lang w:val="lv-LV"/>
        </w:rPr>
        <w:t>(5)</w:t>
      </w:r>
      <w:r w:rsidR="00723003" w:rsidRPr="005339E7">
        <w:rPr>
          <w:lang w:val="lv-LV"/>
        </w:rPr>
        <w:t>Tas pats kārdinājums ir Viņa miesīgā prāta pamatā, kurš citē Ps.91:11,12 (Mt.4:6): „Viņš Saviem eņģeļiem par Tevi pavēlēs, un tie Tevi nesīs uz rokām”. Šis psalms sākotnēji attiecās uz Jozuu, kuru eņģeļi aizstāvēja tuksneša klejojumu laikos, kad maitāt</w:t>
      </w:r>
      <w:r w:rsidR="008D1174" w:rsidRPr="005339E7">
        <w:rPr>
          <w:lang w:val="lv-LV"/>
        </w:rPr>
        <w:t>ājs eņģelis nomaitāja</w:t>
      </w:r>
      <w:r w:rsidR="00723003" w:rsidRPr="005339E7">
        <w:rPr>
          <w:lang w:val="lv-LV"/>
        </w:rPr>
        <w:t xml:space="preserve"> izraēliešus</w:t>
      </w:r>
      <w:r w:rsidR="008D1174" w:rsidRPr="005339E7">
        <w:rPr>
          <w:lang w:val="lv-LV"/>
        </w:rPr>
        <w:t xml:space="preserve">-atkritējus. </w:t>
      </w:r>
      <w:r w:rsidR="00772443" w:rsidRPr="005339E7">
        <w:rPr>
          <w:lang w:val="lv-LV"/>
        </w:rPr>
        <w:t>Šīs speciālās aizstāvības iemesls dots Ps.91</w:t>
      </w:r>
      <w:r w:rsidR="00DE635F" w:rsidRPr="005339E7">
        <w:rPr>
          <w:lang w:val="lv-LV"/>
        </w:rPr>
        <w:t>: 1; jo viņš bija palicis teltī, bez šaubām, gribēdams dzirdēt Dieva vārdus, kurus eņģelis teica viņa kungam Mozum</w:t>
      </w:r>
      <w:r w:rsidR="00256929" w:rsidRPr="005339E7">
        <w:rPr>
          <w:lang w:val="lv-LV"/>
        </w:rPr>
        <w:t xml:space="preserve"> </w:t>
      </w:r>
      <w:r w:rsidR="00DE635F" w:rsidRPr="005339E7">
        <w:rPr>
          <w:lang w:val="lv-LV"/>
        </w:rPr>
        <w:t>(2.Moz.33:11). Mūsu Kungs atradās līdzīgā situācijā</w:t>
      </w:r>
      <w:r w:rsidR="00723003" w:rsidRPr="005339E7">
        <w:rPr>
          <w:lang w:val="lv-LV"/>
        </w:rPr>
        <w:t xml:space="preserve"> </w:t>
      </w:r>
      <w:r w:rsidR="00DE635F" w:rsidRPr="005339E7">
        <w:rPr>
          <w:lang w:val="lv-LV"/>
        </w:rPr>
        <w:t xml:space="preserve">– Viņš bija uzticīgs vārdam tai laikā, kad pārējais Izraēls bija atkāpies. Tas būtu bijis liels kārdinājums ļaunprātīgi </w:t>
      </w:r>
      <w:r w:rsidR="00B0135F" w:rsidRPr="005339E7">
        <w:rPr>
          <w:lang w:val="lv-LV"/>
        </w:rPr>
        <w:t>izmantot šo eņģeļu varu, kura</w:t>
      </w:r>
      <w:r w:rsidR="00DE635F" w:rsidRPr="005339E7">
        <w:rPr>
          <w:lang w:val="lv-LV"/>
        </w:rPr>
        <w:t xml:space="preserve"> Viņa garīguma dēļ tika Viņam piešķirta.</w:t>
      </w:r>
    </w:p>
    <w:p w:rsidR="004D5032" w:rsidRPr="005339E7" w:rsidRDefault="003A6657" w:rsidP="003A6657">
      <w:pPr>
        <w:tabs>
          <w:tab w:val="left" w:pos="6946"/>
        </w:tabs>
        <w:ind w:left="1110"/>
        <w:rPr>
          <w:lang w:val="lv-LV"/>
        </w:rPr>
      </w:pPr>
      <w:r>
        <w:rPr>
          <w:lang w:val="lv-LV"/>
        </w:rPr>
        <w:t>(6)</w:t>
      </w:r>
      <w:r w:rsidR="004D5032" w:rsidRPr="005339E7">
        <w:rPr>
          <w:lang w:val="lv-LV"/>
        </w:rPr>
        <w:t xml:space="preserve">Netieši tiek norādīts uz to, ka velna pārvarēšanai Kungam bija nepieciešamas 40 dienas, pēc kurām velns atkāpās no Viņa. To ir daudz vieglāk saprast kā iekšēji notiekošu cīņu, nevis kā cīņu ar kādu pārcilvēcisku būtni. Un četrdesmit dienu ilgs laiks parāda, cik grūti Kungam bija izcīnīt šo uzvaru. </w:t>
      </w:r>
    </w:p>
    <w:p w:rsidR="00B738D7" w:rsidRPr="005339E7" w:rsidRDefault="003A6657" w:rsidP="003A6657">
      <w:pPr>
        <w:tabs>
          <w:tab w:val="left" w:pos="6946"/>
        </w:tabs>
        <w:ind w:left="1110"/>
        <w:rPr>
          <w:lang w:val="lv-LV"/>
        </w:rPr>
      </w:pPr>
      <w:r>
        <w:rPr>
          <w:lang w:val="lv-LV"/>
        </w:rPr>
        <w:t>(7)</w:t>
      </w:r>
      <w:r w:rsidR="004D5032" w:rsidRPr="005339E7">
        <w:rPr>
          <w:lang w:val="lv-LV"/>
        </w:rPr>
        <w:t xml:space="preserve">Kungs stāv augstā kalnā un skatās </w:t>
      </w:r>
      <w:r w:rsidR="0046408D" w:rsidRPr="005339E7">
        <w:rPr>
          <w:lang w:val="lv-LV"/>
        </w:rPr>
        <w:t xml:space="preserve">uz Dieva Valstību </w:t>
      </w:r>
      <w:r w:rsidR="004D5032" w:rsidRPr="005339E7">
        <w:rPr>
          <w:lang w:val="lv-LV"/>
        </w:rPr>
        <w:t>(1)</w:t>
      </w:r>
      <w:r w:rsidR="00676013" w:rsidRPr="005339E7">
        <w:rPr>
          <w:lang w:val="lv-LV"/>
        </w:rPr>
        <w:t>, kas</w:t>
      </w:r>
      <w:r w:rsidR="004D5032" w:rsidRPr="005339E7">
        <w:rPr>
          <w:lang w:val="lv-LV"/>
        </w:rPr>
        <w:t xml:space="preserve"> pravietiski n</w:t>
      </w:r>
      <w:r w:rsidR="0046408D" w:rsidRPr="005339E7">
        <w:rPr>
          <w:lang w:val="lv-LV"/>
        </w:rPr>
        <w:t>orāda uz</w:t>
      </w:r>
      <w:r w:rsidR="006B15C7" w:rsidRPr="005339E7">
        <w:rPr>
          <w:lang w:val="lv-LV"/>
        </w:rPr>
        <w:t xml:space="preserve"> </w:t>
      </w:r>
      <w:r w:rsidR="00676013" w:rsidRPr="005339E7">
        <w:rPr>
          <w:lang w:val="lv-LV"/>
        </w:rPr>
        <w:t>līdzīgu ainu</w:t>
      </w:r>
      <w:r w:rsidR="0046408D" w:rsidRPr="005339E7">
        <w:rPr>
          <w:lang w:val="lv-LV"/>
        </w:rPr>
        <w:t xml:space="preserve"> Atkl.21:10. I</w:t>
      </w:r>
      <w:r w:rsidR="004D5032" w:rsidRPr="005339E7">
        <w:rPr>
          <w:lang w:val="lv-LV"/>
        </w:rPr>
        <w:t xml:space="preserve">r arī citi saskarsmes punkti ar Atklāsmes grāmatu – „Pasaules valstība” = Atkl.11:15; </w:t>
      </w:r>
      <w:r w:rsidR="00FF5F3B" w:rsidRPr="005339E7">
        <w:rPr>
          <w:lang w:val="lv-LV"/>
        </w:rPr>
        <w:t>pp.9.,10. = Atkl.22:8,9; p.5. = Atkl.21:2. Tas šķiet gandrīz it kā Kungs, dodot Atklāsmi, atskatītos atpakaļ uz Saviem tuksneša kārdinājumiem, priecājoties</w:t>
      </w:r>
      <w:r w:rsidR="00F61EBA" w:rsidRPr="005339E7">
        <w:rPr>
          <w:lang w:val="lv-LV"/>
        </w:rPr>
        <w:t xml:space="preserve"> par to, ka kādreiz kārotais </w:t>
      </w:r>
      <w:r w:rsidR="00FF5F3B" w:rsidRPr="005339E7">
        <w:rPr>
          <w:lang w:val="lv-LV"/>
        </w:rPr>
        <w:t>tagad likumīgi pieder Viņam un mums. Tuksneša kārdinājums bija pārņemt Valstību un valdīt tur bez Dieva, nevis būt Dieva iemiesojumam, pat ja ārēji nebūtu nekādas starpības vai Viņš iemieso Dievu pieņemamā garā vai ne. Lai šie kārdinājumi būtu reāli, bija jābūt iespējai, ka Dievs atļautu Kristum pārņemt Valstību; kā arī atļautu Kungam izmantot eņģeļu palīdzību, kas izglābtu Viņu</w:t>
      </w:r>
      <w:r w:rsidR="00EB345F" w:rsidRPr="005339E7">
        <w:rPr>
          <w:lang w:val="lv-LV"/>
        </w:rPr>
        <w:t xml:space="preserve"> no ciešanām dārzā. </w:t>
      </w:r>
      <w:r w:rsidR="00B738D7" w:rsidRPr="005339E7">
        <w:rPr>
          <w:lang w:val="lv-LV"/>
        </w:rPr>
        <w:t>Tam</w:t>
      </w:r>
      <w:r w:rsidR="00EB345F" w:rsidRPr="005339E7">
        <w:rPr>
          <w:lang w:val="lv-LV"/>
        </w:rPr>
        <w:t xml:space="preserve">, ka Dievs bija gatavs pieņemt </w:t>
      </w:r>
      <w:r w:rsidR="00B738D7" w:rsidRPr="005339E7">
        <w:rPr>
          <w:lang w:val="lv-LV"/>
        </w:rPr>
        <w:t>arī Kristus brīvo izvēli pestīšanas plāna izpildes gaitā bija jābūt ne tikai milzīgam kārdinājumam Jēzum, bet arī izaicinājumam pildīt Dieva gribu. No tā izriet arī Dieva sajūsma par Kristus uzvaru, kā tā aprakstīta, piemēram, Jes.49:5-9.</w:t>
      </w:r>
    </w:p>
    <w:p w:rsidR="00E961A0" w:rsidRPr="005339E7" w:rsidRDefault="003A6657" w:rsidP="003A6657">
      <w:pPr>
        <w:tabs>
          <w:tab w:val="left" w:pos="6946"/>
        </w:tabs>
        <w:ind w:left="1110"/>
        <w:rPr>
          <w:lang w:val="lv-LV"/>
        </w:rPr>
      </w:pPr>
      <w:r>
        <w:rPr>
          <w:lang w:val="lv-LV"/>
        </w:rPr>
        <w:t>(8)</w:t>
      </w:r>
      <w:r w:rsidR="00B738D7" w:rsidRPr="005339E7">
        <w:rPr>
          <w:lang w:val="lv-LV"/>
        </w:rPr>
        <w:t xml:space="preserve">Nez vai būtu jāšaubās par to, ka stāvot augsta kalna galā un skatoties uz Dieva Valstību, Jēzus atcerējās Mozu stāvam Nebo kalnā, kuram </w:t>
      </w:r>
      <w:r w:rsidR="00F465DA" w:rsidRPr="005339E7">
        <w:rPr>
          <w:lang w:val="lv-LV"/>
        </w:rPr>
        <w:t xml:space="preserve">vienas kļūdas dēļ tika liegta ieeja apsolītajā zemē. Šīm atmiņām bija jāiedarbojas atskurbinoši (5.Moz.34:1). </w:t>
      </w:r>
      <w:r w:rsidR="00E961A0" w:rsidRPr="005339E7">
        <w:rPr>
          <w:lang w:val="lv-LV"/>
        </w:rPr>
        <w:t>Un nocitējis Sev 5.Moz.8:3, ka cilvēks dzīvo no Dieva vārda, Viņa prāts novirzījās uz 5.Moz.8:9 ar tās zemes aprakstu, kur maizes būs gana un nekā netrūks, Valstībā – garīgajā pilnībā.</w:t>
      </w:r>
    </w:p>
    <w:p w:rsidR="00BB4CFB" w:rsidRPr="005339E7" w:rsidRDefault="003A6657" w:rsidP="003A6657">
      <w:pPr>
        <w:tabs>
          <w:tab w:val="left" w:pos="6946"/>
        </w:tabs>
        <w:ind w:left="1110"/>
        <w:rPr>
          <w:lang w:val="lv-LV"/>
        </w:rPr>
      </w:pPr>
      <w:r>
        <w:rPr>
          <w:lang w:val="lv-LV"/>
        </w:rPr>
        <w:t>(9)</w:t>
      </w:r>
      <w:r w:rsidR="00E961A0" w:rsidRPr="005339E7">
        <w:rPr>
          <w:lang w:val="lv-LV"/>
        </w:rPr>
        <w:t xml:space="preserve">Kunga kārdinājums ticēt, ka Viņš brīnumainā veidā paglābsies no nāves un neuzkritīs akmeņiem </w:t>
      </w:r>
      <w:r w:rsidR="00454150" w:rsidRPr="005339E7">
        <w:rPr>
          <w:lang w:val="lv-LV"/>
        </w:rPr>
        <w:t>pamatojas Salamana pamācību 3:23, pantā ar solījumu, ka Tēvs neļaus Sava mīļotā Dēla kājai aizmesties vai piedauzīties. Salamana pamācību pants (3:4) speciāli tiek attiecināts uz Kungu Jēzu Lk.2:52. Bet ‘kājas aizmešanās’ Sal.pam.3 kontekstā attiecas uz grēkā krišanu un nepieciešamību turēties stingri uz kājām, pielietojot savā ikdienas dzīvē dievišķo gudrību. Vai mēs līdz ar to negūstam dziļāku ieskatu Kunga prātā?</w:t>
      </w:r>
      <w:r w:rsidR="00792A5C" w:rsidRPr="005339E7">
        <w:rPr>
          <w:lang w:val="lv-LV"/>
        </w:rPr>
        <w:t xml:space="preserve"> Vai tas netieši ne</w:t>
      </w:r>
      <w:r w:rsidR="006B15C7" w:rsidRPr="005339E7">
        <w:rPr>
          <w:lang w:val="lv-LV"/>
        </w:rPr>
        <w:t>norāda uz Viņa pārliecību</w:t>
      </w:r>
      <w:r w:rsidR="00792A5C" w:rsidRPr="005339E7">
        <w:rPr>
          <w:lang w:val="lv-LV"/>
        </w:rPr>
        <w:t>, ka Dievs kaut kādā veidā atturēs Savu Dēlu no grēkā krišanas</w:t>
      </w:r>
      <w:r w:rsidR="006B15C7" w:rsidRPr="005339E7">
        <w:rPr>
          <w:lang w:val="lv-LV"/>
        </w:rPr>
        <w:t xml:space="preserve"> un ka līdz ar to</w:t>
      </w:r>
      <w:r w:rsidR="00792A5C" w:rsidRPr="005339E7">
        <w:rPr>
          <w:lang w:val="lv-LV"/>
        </w:rPr>
        <w:t xml:space="preserve"> Viņš var darīt, ko vien Viņš vēlas?</w:t>
      </w:r>
      <w:r w:rsidR="00B738D7" w:rsidRPr="005339E7">
        <w:rPr>
          <w:lang w:val="lv-LV"/>
        </w:rPr>
        <w:t xml:space="preserve"> </w:t>
      </w:r>
      <w:r w:rsidR="00792A5C" w:rsidRPr="005339E7">
        <w:rPr>
          <w:lang w:val="lv-LV"/>
        </w:rPr>
        <w:t xml:space="preserve">Paldies Dievam un Kungam, ka Viņš atmeta šo domu pēc iespējas tālāk. </w:t>
      </w:r>
    </w:p>
    <w:p w:rsidR="00BB4CFB" w:rsidRPr="005339E7" w:rsidRDefault="00BB4CFB" w:rsidP="004E04E6">
      <w:pPr>
        <w:tabs>
          <w:tab w:val="left" w:pos="6946"/>
        </w:tabs>
        <w:rPr>
          <w:lang w:val="lv-LV"/>
        </w:rPr>
      </w:pPr>
    </w:p>
    <w:p w:rsidR="00F039B0" w:rsidRPr="005339E7" w:rsidRDefault="00F039B0" w:rsidP="004E04E6">
      <w:pPr>
        <w:tabs>
          <w:tab w:val="left" w:pos="6946"/>
        </w:tabs>
        <w:rPr>
          <w:b/>
          <w:lang w:val="lv-LV"/>
        </w:rPr>
      </w:pPr>
      <w:r w:rsidRPr="005339E7">
        <w:rPr>
          <w:b/>
          <w:lang w:val="lv-LV"/>
        </w:rPr>
        <w:t>„Kārdināts visās lietās”</w:t>
      </w:r>
    </w:p>
    <w:p w:rsidR="001B2AFB" w:rsidRPr="005339E7" w:rsidRDefault="00F039B0" w:rsidP="004E04E6">
      <w:pPr>
        <w:tabs>
          <w:tab w:val="left" w:pos="6946"/>
        </w:tabs>
        <w:rPr>
          <w:lang w:val="lv-LV"/>
        </w:rPr>
      </w:pPr>
      <w:r w:rsidRPr="005339E7">
        <w:rPr>
          <w:lang w:val="lv-LV"/>
        </w:rPr>
        <w:t>Ja tas attiecas uz mūsu Kungu, no tā izriet, ka katrs no mums tiek tāpat kārdināts visās lietās, tātad katram no mums ir jālūkojas uz Kunga piemēru un jāsadūšojas turēties tāpat kā Viņš. Kārdinājumu daudzveidība ir neaprakstāma. Labs piemērs ir Ps.71:9,18, kas apraksta K</w:t>
      </w:r>
      <w:r w:rsidR="00D16A6D" w:rsidRPr="005339E7">
        <w:rPr>
          <w:lang w:val="lv-LV"/>
        </w:rPr>
        <w:t>ristu krustā jūtamies vecuma bezspēkā nicinātam</w:t>
      </w:r>
      <w:r w:rsidRPr="005339E7">
        <w:rPr>
          <w:lang w:val="lv-LV"/>
        </w:rPr>
        <w:t xml:space="preserve"> </w:t>
      </w:r>
      <w:r w:rsidR="00D16A6D" w:rsidRPr="005339E7">
        <w:rPr>
          <w:lang w:val="lv-LV"/>
        </w:rPr>
        <w:t>un nīstam</w:t>
      </w:r>
      <w:r w:rsidRPr="005339E7">
        <w:rPr>
          <w:lang w:val="lv-LV"/>
        </w:rPr>
        <w:t>.</w:t>
      </w:r>
      <w:r w:rsidR="00D16A6D" w:rsidRPr="005339E7">
        <w:rPr>
          <w:lang w:val="lv-LV"/>
        </w:rPr>
        <w:t xml:space="preserve"> Tam būtu jāuzmundrina vientuļo sirmo brāli, kurš nespēj iedomāties, ka Kungs varētu saprast viņa jūtas, jo Viņš taču mira tikai 33 gadu vecs. Mēs jau agrāk komentējām netiešos norādījumus uz to, ka Kristus varētu just kārdinājumu ielaisties nelikumīgās attiecībās ar Mariju Magdalēnu. Tas </w:t>
      </w:r>
      <w:r w:rsidR="001B2AFB" w:rsidRPr="005339E7">
        <w:rPr>
          <w:lang w:val="lv-LV"/>
        </w:rPr>
        <w:t>kļūst jo iespējamāk</w:t>
      </w:r>
      <w:r w:rsidR="00D16A6D" w:rsidRPr="005339E7">
        <w:rPr>
          <w:lang w:val="lv-LV"/>
        </w:rPr>
        <w:t>, ja</w:t>
      </w:r>
      <w:r w:rsidR="001B2AFB" w:rsidRPr="005339E7">
        <w:rPr>
          <w:lang w:val="lv-LV"/>
        </w:rPr>
        <w:t xml:space="preserve"> mēs saprotam, ka</w:t>
      </w:r>
      <w:r w:rsidR="00D16A6D" w:rsidRPr="005339E7">
        <w:rPr>
          <w:lang w:val="lv-LV"/>
        </w:rPr>
        <w:t xml:space="preserve"> </w:t>
      </w:r>
      <w:r w:rsidR="001B2AFB" w:rsidRPr="005339E7">
        <w:rPr>
          <w:lang w:val="lv-LV"/>
        </w:rPr>
        <w:t xml:space="preserve">Viņš, tāpat kā Viņa brāļi, ticis kārdināts visās lietās. </w:t>
      </w:r>
    </w:p>
    <w:p w:rsidR="001B2AFB" w:rsidRPr="005339E7" w:rsidRDefault="001B2AFB" w:rsidP="004E04E6">
      <w:pPr>
        <w:tabs>
          <w:tab w:val="left" w:pos="6946"/>
        </w:tabs>
        <w:rPr>
          <w:lang w:val="lv-LV"/>
        </w:rPr>
      </w:pPr>
    </w:p>
    <w:p w:rsidR="001B2AFB" w:rsidRPr="005339E7" w:rsidRDefault="001B2AFB" w:rsidP="004E04E6">
      <w:pPr>
        <w:tabs>
          <w:tab w:val="left" w:pos="6946"/>
        </w:tabs>
        <w:rPr>
          <w:b/>
          <w:lang w:val="lv-LV"/>
        </w:rPr>
      </w:pPr>
      <w:r w:rsidRPr="005339E7">
        <w:rPr>
          <w:b/>
          <w:lang w:val="lv-LV"/>
        </w:rPr>
        <w:t>Attiecības ar pūli</w:t>
      </w:r>
    </w:p>
    <w:p w:rsidR="008050FC" w:rsidRPr="005339E7" w:rsidRDefault="001B2AFB" w:rsidP="004E04E6">
      <w:pPr>
        <w:tabs>
          <w:tab w:val="left" w:pos="6946"/>
        </w:tabs>
        <w:rPr>
          <w:lang w:val="lv-LV"/>
        </w:rPr>
      </w:pPr>
      <w:r w:rsidRPr="005339E7">
        <w:rPr>
          <w:lang w:val="lv-LV"/>
        </w:rPr>
        <w:t xml:space="preserve">Pūļa pastāvīgā uzmākšanās varētu būt vēl viens iemesls neiecietībai, it īpaši ņemot vērā to, ka pūļa domas </w:t>
      </w:r>
      <w:r w:rsidR="008050FC" w:rsidRPr="005339E7">
        <w:rPr>
          <w:lang w:val="lv-LV"/>
        </w:rPr>
        <w:t>bija ar ‘maizes baudīšanu un ēšanu’.</w:t>
      </w:r>
    </w:p>
    <w:p w:rsidR="009E24A8" w:rsidRPr="005339E7" w:rsidRDefault="008050FC" w:rsidP="004E04E6">
      <w:pPr>
        <w:tabs>
          <w:tab w:val="left" w:pos="6946"/>
        </w:tabs>
        <w:rPr>
          <w:lang w:val="lv-LV"/>
        </w:rPr>
      </w:pPr>
      <w:r w:rsidRPr="005339E7">
        <w:rPr>
          <w:lang w:val="lv-LV"/>
        </w:rPr>
        <w:t xml:space="preserve">Aizvainojuma </w:t>
      </w:r>
      <w:r w:rsidR="00B6561E" w:rsidRPr="005339E7">
        <w:rPr>
          <w:lang w:val="lv-LV"/>
        </w:rPr>
        <w:t>jūtām, vēlmei Savas personīgās</w:t>
      </w:r>
      <w:r w:rsidRPr="005339E7">
        <w:rPr>
          <w:lang w:val="lv-LV"/>
        </w:rPr>
        <w:t xml:space="preserve"> fiziskās un garīgās vajadzības izcelt pāri pūļa prasībām pēc mācības </w:t>
      </w:r>
      <w:r w:rsidR="00B6561E" w:rsidRPr="005339E7">
        <w:rPr>
          <w:lang w:val="lv-LV"/>
        </w:rPr>
        <w:t>būtu pamazām jāpieaug. Taču Viņa cilvēces mīlestība bija daudz lielāka par rūpēm par sevi – kaut arī Viņam izdevās pievērst tik maz cilvēku, ka tas lika Viņam domāt, ka Viņa kalpošana ir neveiksmīga</w:t>
      </w:r>
      <w:r w:rsidR="00D16A6D" w:rsidRPr="005339E7">
        <w:rPr>
          <w:lang w:val="lv-LV"/>
        </w:rPr>
        <w:t xml:space="preserve"> </w:t>
      </w:r>
      <w:r w:rsidR="00631E2A" w:rsidRPr="005339E7">
        <w:rPr>
          <w:lang w:val="lv-LV"/>
        </w:rPr>
        <w:t>(Jes.49:6). R</w:t>
      </w:r>
      <w:r w:rsidR="00B6561E" w:rsidRPr="005339E7">
        <w:rPr>
          <w:lang w:val="lv-LV"/>
        </w:rPr>
        <w:t xml:space="preserve">edzot ļaužu pūļus, Viņš allaž sajūsminājās, kaut arī </w:t>
      </w:r>
      <w:r w:rsidR="003C4BC0" w:rsidRPr="005339E7">
        <w:rPr>
          <w:lang w:val="lv-LV"/>
        </w:rPr>
        <w:t>apzinājās, ka to motivācija nereti bija apšaubāma.</w:t>
      </w:r>
      <w:r w:rsidR="00631E2A" w:rsidRPr="005339E7">
        <w:rPr>
          <w:lang w:val="lv-LV"/>
        </w:rPr>
        <w:t xml:space="preserve"> Kā tas kontrastē ar mūsu zibenīgo izmisuma sajūtu par mūsu klausītāju pulku brīvdabas uzrunās vai tajās atbildēs uz sludinājumiem avīzēs, kuras mēs saņemam. Mēs </w:t>
      </w:r>
      <w:r w:rsidR="00FD284A" w:rsidRPr="005339E7">
        <w:rPr>
          <w:lang w:val="lv-LV"/>
        </w:rPr>
        <w:t xml:space="preserve">alkstam uzzināt, kāda ir viņu motivācija. Mūsu Kungam neatlika tam laika, viņš bija sludināšanas prieka pārņemts. „Kad Viņš ļaužu pulkus redzēja, sirds Viņam par tiem iežēlojās” (Mt.9:36). Konteksts neatstāj iespēju domāt par kaut kādiem „bet” – lasītājs var tikai pats stādīties priekšā Viņa nogurumu un vēlēšanos aiziet projām no ļaužu pūļiem. </w:t>
      </w:r>
      <w:r w:rsidR="009E24A8" w:rsidRPr="005339E7">
        <w:rPr>
          <w:lang w:val="lv-LV"/>
        </w:rPr>
        <w:t>Droši vien, arī Viņam nereti būs radies kārdinājums atteikties no Saviem pienākumiem, sludināšanas vai ciešanu ziņā. Tomēr Savas dzīves nobeigumā Viņš varēja ar gandarījumu domāt: „Tas Kungs (Eņģeļi? Jahve Elohim) atvēra Man ausis, un Es neatteicos un neatkāpos” (Jes.50:5), kas liek nojaust, ka tāds kārdinājums tomēr pastāvēja.</w:t>
      </w:r>
    </w:p>
    <w:p w:rsidR="009E24A8" w:rsidRPr="005339E7" w:rsidRDefault="009E24A8" w:rsidP="004E04E6">
      <w:pPr>
        <w:tabs>
          <w:tab w:val="left" w:pos="6946"/>
        </w:tabs>
        <w:rPr>
          <w:lang w:val="lv-LV"/>
        </w:rPr>
      </w:pPr>
    </w:p>
    <w:p w:rsidR="0071193B" w:rsidRPr="005339E7" w:rsidRDefault="009E24A8" w:rsidP="003A6657">
      <w:pPr>
        <w:tabs>
          <w:tab w:val="left" w:pos="6946"/>
        </w:tabs>
        <w:jc w:val="both"/>
        <w:rPr>
          <w:lang w:val="lv-LV"/>
        </w:rPr>
      </w:pPr>
      <w:r w:rsidRPr="005339E7">
        <w:rPr>
          <w:lang w:val="lv-LV"/>
        </w:rPr>
        <w:t xml:space="preserve">Viņa attiecības ar ebrejiem </w:t>
      </w:r>
      <w:r w:rsidR="00D8020B" w:rsidRPr="005339E7">
        <w:rPr>
          <w:lang w:val="lv-LV"/>
        </w:rPr>
        <w:t xml:space="preserve">Kungam, droši vien, bija </w:t>
      </w:r>
      <w:r w:rsidR="006D0F54" w:rsidRPr="005339E7">
        <w:rPr>
          <w:lang w:val="lv-LV"/>
        </w:rPr>
        <w:t>lielākais piedauzības akmens. Viņa pieķeršanās ebreju dzīves veidam</w:t>
      </w:r>
      <w:r w:rsidRPr="005339E7">
        <w:rPr>
          <w:lang w:val="lv-LV"/>
        </w:rPr>
        <w:t xml:space="preserve"> </w:t>
      </w:r>
      <w:r w:rsidR="006D0F54" w:rsidRPr="005339E7">
        <w:rPr>
          <w:lang w:val="lv-LV"/>
        </w:rPr>
        <w:t xml:space="preserve">droši vien bija par iemeslu kārdinājumam tagad un tūlīt nodibināt Valstību un atbrīvot ļaudis no romiešu virskundzības; kaut gan Viņa paša perfektās Likuma burta un gara zināšanas Viņam norādīja, ka tas būtu Likuma pārkāpums. </w:t>
      </w:r>
      <w:r w:rsidR="00655304" w:rsidRPr="005339E7">
        <w:rPr>
          <w:lang w:val="lv-LV"/>
        </w:rPr>
        <w:t>Tā, Jes.56:2 teic „svētīgs tas cilvēks (Jēzus)…kas ietur sabatu un to nepārkāpj”, kaut arī Viņš bija Kungs pār sabatu. Nokāpt no krusta, lai pierādītu, ka Viņš patiešām ir viņu Kēniņš (Mt.27:42), darīt iespaidīgus brīnumus Nacaretē Savu mīļoto brāļu priekšā (Jņ.7:5)</w:t>
      </w:r>
      <w:r w:rsidR="00F039B0" w:rsidRPr="005339E7">
        <w:rPr>
          <w:lang w:val="lv-LV"/>
        </w:rPr>
        <w:t xml:space="preserve"> </w:t>
      </w:r>
      <w:r w:rsidR="00655304" w:rsidRPr="005339E7">
        <w:rPr>
          <w:lang w:val="lv-LV"/>
        </w:rPr>
        <w:t>būs bijuši reāli kārdinājumi, jo, virspusēji skatoties, tādas zīmes varētu ve</w:t>
      </w:r>
      <w:r w:rsidR="006B15C7" w:rsidRPr="005339E7">
        <w:rPr>
          <w:lang w:val="lv-LV"/>
        </w:rPr>
        <w:t>st pie ļaužu patiesas pievēršanā</w:t>
      </w:r>
      <w:r w:rsidR="00655304" w:rsidRPr="005339E7">
        <w:rPr>
          <w:lang w:val="lv-LV"/>
        </w:rPr>
        <w:t xml:space="preserve">s. </w:t>
      </w:r>
      <w:r w:rsidR="00ED290A" w:rsidRPr="005339E7">
        <w:rPr>
          <w:lang w:val="lv-LV"/>
        </w:rPr>
        <w:t>Viņa jūtas pret ebrejiem ir skaidri izteiktas Ps.109:4: „Uz Manu mīlestību tie atbild ar naidu, kaut Es par tiem lūdzu Dievu” –</w:t>
      </w:r>
      <w:r w:rsidR="0014208A" w:rsidRPr="005339E7">
        <w:rPr>
          <w:lang w:val="lv-LV"/>
        </w:rPr>
        <w:t xml:space="preserve"> lai viņi</w:t>
      </w:r>
      <w:r w:rsidR="00ED290A" w:rsidRPr="005339E7">
        <w:rPr>
          <w:lang w:val="lv-LV"/>
        </w:rPr>
        <w:t xml:space="preserve"> nožēl</w:t>
      </w:r>
      <w:r w:rsidR="0014208A" w:rsidRPr="005339E7">
        <w:rPr>
          <w:lang w:val="lv-LV"/>
        </w:rPr>
        <w:t>ot</w:t>
      </w:r>
      <w:r w:rsidR="00ED290A" w:rsidRPr="005339E7">
        <w:rPr>
          <w:lang w:val="lv-LV"/>
        </w:rPr>
        <w:t>u</w:t>
      </w:r>
      <w:r w:rsidR="0014208A" w:rsidRPr="005339E7">
        <w:rPr>
          <w:lang w:val="lv-LV"/>
        </w:rPr>
        <w:t xml:space="preserve"> grēkus</w:t>
      </w:r>
      <w:r w:rsidR="00ED290A" w:rsidRPr="005339E7">
        <w:rPr>
          <w:lang w:val="lv-LV"/>
        </w:rPr>
        <w:t xml:space="preserve">? Taču daudz dedzīgākā vēlme pēc Dieva godības būs likusi Viņam </w:t>
      </w:r>
      <w:r w:rsidR="004E49DC" w:rsidRPr="005339E7">
        <w:rPr>
          <w:lang w:val="lv-LV"/>
        </w:rPr>
        <w:t>labāk sagādāt sarūgtinājumu ebrejiem nekā izsaukt Dieva taisnās dusmas pret Sevi</w:t>
      </w:r>
      <w:r w:rsidR="0014208A" w:rsidRPr="005339E7">
        <w:rPr>
          <w:lang w:val="lv-LV"/>
        </w:rPr>
        <w:t xml:space="preserve">. Viņa spēcīgais farizeju nosodījums Lk.11:42-52 nepārprotami paaugstināja adrenalīna līmeni Viņa </w:t>
      </w:r>
      <w:r w:rsidR="008622F2" w:rsidRPr="005339E7">
        <w:rPr>
          <w:lang w:val="lv-LV"/>
        </w:rPr>
        <w:t>asinīs – un tikai Viņa absolūtā kontrole pār sevi neļāva Viņam uzķerties uz ebreju sekojošajiem mēģinājumiem provocēt Viņu ar jautājumiem, lai varētu „Viņu noķert kādos vārdos” (Lk.11</w:t>
      </w:r>
      <w:r w:rsidR="00F41836" w:rsidRPr="005339E7">
        <w:rPr>
          <w:lang w:val="lv-LV"/>
        </w:rPr>
        <w:t>:</w:t>
      </w:r>
      <w:r w:rsidR="008622F2" w:rsidRPr="005339E7">
        <w:rPr>
          <w:lang w:val="lv-LV"/>
        </w:rPr>
        <w:t xml:space="preserve">53,54) un izvirzīt apsūdzību pret Viņu. </w:t>
      </w:r>
      <w:r w:rsidR="006F782E" w:rsidRPr="005339E7">
        <w:rPr>
          <w:lang w:val="lv-LV"/>
        </w:rPr>
        <w:t xml:space="preserve">Viņa uzbudinātā iesaukšanās pirms tam „Cik ilgi Es vēl pie jums būšu un jūs panesīšu?” (Lk.9:41) varētu arī </w:t>
      </w:r>
      <w:r w:rsidR="00E26083" w:rsidRPr="005339E7">
        <w:rPr>
          <w:lang w:val="lv-LV"/>
        </w:rPr>
        <w:t>netieš</w:t>
      </w:r>
      <w:r w:rsidR="00CF0830" w:rsidRPr="005339E7">
        <w:rPr>
          <w:lang w:val="lv-LV"/>
        </w:rPr>
        <w:t>i izteikt to, cik grūti Viņam bija</w:t>
      </w:r>
      <w:r w:rsidR="00E26083" w:rsidRPr="005339E7">
        <w:rPr>
          <w:lang w:val="lv-LV"/>
        </w:rPr>
        <w:t xml:space="preserve"> noturēties garīguma augstumos un nepaklupt, sastopoties ar viņu lēno saprašanu.  </w:t>
      </w:r>
      <w:r w:rsidR="008622F2" w:rsidRPr="005339E7">
        <w:rPr>
          <w:lang w:val="lv-LV"/>
        </w:rPr>
        <w:t xml:space="preserve"> </w:t>
      </w:r>
      <w:r w:rsidR="00F039B0" w:rsidRPr="005339E7">
        <w:rPr>
          <w:lang w:val="lv-LV"/>
        </w:rPr>
        <w:t xml:space="preserve">  </w:t>
      </w:r>
      <w:r w:rsidR="00B738D7" w:rsidRPr="005339E7">
        <w:rPr>
          <w:lang w:val="lv-LV"/>
        </w:rPr>
        <w:t xml:space="preserve"> </w:t>
      </w:r>
      <w:r w:rsidR="00DE635F" w:rsidRPr="005339E7">
        <w:rPr>
          <w:lang w:val="lv-LV"/>
        </w:rPr>
        <w:t xml:space="preserve">  </w:t>
      </w:r>
      <w:r w:rsidR="00723003" w:rsidRPr="005339E7">
        <w:rPr>
          <w:lang w:val="lv-LV"/>
        </w:rPr>
        <w:t xml:space="preserve"> </w:t>
      </w:r>
      <w:r w:rsidR="0071193B" w:rsidRPr="005339E7">
        <w:rPr>
          <w:lang w:val="lv-LV"/>
        </w:rPr>
        <w:t xml:space="preserve"> </w:t>
      </w:r>
    </w:p>
    <w:p w:rsidR="0071193B" w:rsidRPr="005339E7" w:rsidRDefault="0071193B" w:rsidP="003A6657">
      <w:pPr>
        <w:tabs>
          <w:tab w:val="left" w:pos="6946"/>
        </w:tabs>
        <w:jc w:val="both"/>
        <w:rPr>
          <w:b/>
          <w:lang w:val="lv-LV"/>
        </w:rPr>
      </w:pPr>
    </w:p>
    <w:p w:rsidR="00BF3794" w:rsidRPr="005339E7" w:rsidRDefault="00B677EC" w:rsidP="003A6657">
      <w:pPr>
        <w:tabs>
          <w:tab w:val="left" w:pos="6946"/>
        </w:tabs>
        <w:jc w:val="both"/>
        <w:rPr>
          <w:lang w:val="lv-LV"/>
        </w:rPr>
      </w:pPr>
      <w:r w:rsidRPr="005339E7">
        <w:rPr>
          <w:lang w:val="lv-LV"/>
        </w:rPr>
        <w:t>Viens no Kunga lielākajiem kārdinājumiem, lai cik skaidri Viņš apzinājās, ka viena vienīga kļūme noliegtu visas pasaules pestīšanu</w:t>
      </w:r>
      <w:r w:rsidR="00B41B3F" w:rsidRPr="005339E7">
        <w:rPr>
          <w:lang w:val="lv-LV"/>
        </w:rPr>
        <w:t>, bija sava</w:t>
      </w:r>
      <w:r w:rsidRPr="005339E7">
        <w:rPr>
          <w:lang w:val="lv-LV"/>
        </w:rPr>
        <w:t xml:space="preserve"> personīgā garīguma aizsardzību nostādīt augstāk par apkārtējo vajadzībām.</w:t>
      </w:r>
      <w:r w:rsidR="00B41B3F" w:rsidRPr="005339E7">
        <w:rPr>
          <w:lang w:val="lv-LV"/>
        </w:rPr>
        <w:t xml:space="preserve"> Mēs gandrīz izjūtam, ka Viņam tas nebūtu piedēvēts par grēku, ja Viņš būtu palicis Nācaretē, lai pilnveidotu pats Savu raksturu, un tad pašās beigās devies uz Jeruzalemi nāvē, tādējādi izvairoties no visām trīs gadu ilgās publiskās kalpošanas papildus grūtībām. Taču Viņš ar prieku uzņē</w:t>
      </w:r>
      <w:r w:rsidR="00F365C6" w:rsidRPr="005339E7">
        <w:rPr>
          <w:lang w:val="lv-LV"/>
        </w:rPr>
        <w:t>mās šo risku, jo Viņš bija mīlestības pārņemts pret saviem līdzcilvēkiem. Pārdomas par dažām Kunga līdzību neapspriestām detaļām nereti atklāj papildus nozīmi, kuru Viņš bija tajās ielicis. Tā, labais samarietis noteikti uzņēmās daudz lielāku risku</w:t>
      </w:r>
      <w:r w:rsidR="00F41836" w:rsidRPr="005339E7">
        <w:rPr>
          <w:lang w:val="lv-LV"/>
        </w:rPr>
        <w:t>, iedams k</w:t>
      </w:r>
      <w:r w:rsidR="00F365C6" w:rsidRPr="005339E7">
        <w:rPr>
          <w:lang w:val="lv-LV"/>
        </w:rPr>
        <w:t xml:space="preserve">ājām pa bīstamo ceļa posmu tā vietā, lai brauktu, pie tam arī viņa neaizsargātā nasta darītu uzbrukumu daudz iespējamāku. Labais, nicinātais samarietis, kas </w:t>
      </w:r>
      <w:r w:rsidR="003C43F4" w:rsidRPr="005339E7">
        <w:rPr>
          <w:lang w:val="lv-LV"/>
        </w:rPr>
        <w:t xml:space="preserve">sniedza palīdzību piekautajam cilvēkam, kuru nespēja sniegt Bauslība (priesteris, levīts un tml.), nepārprotami bija Kristus. Vai arī atcerieties ganu, kurš viens pats naktī devās meklēt savu pazudušo avi, rāpdamies vientulīgajās, tālākajās klintīs, riskēdams lauzt kāju, cīnīdamies ar bailēm no tumsas tā vietā lai baudītu tonakt pelnīto atpūtu pie ugunskura ar paklausīgajām aitām visapkārt. </w:t>
      </w:r>
      <w:r w:rsidR="00D1280A" w:rsidRPr="005339E7">
        <w:rPr>
          <w:lang w:val="lv-LV"/>
        </w:rPr>
        <w:t xml:space="preserve">Līdzīgi arī Jņ.10:12: „Derētais gans…redzēdams vilku nākam, atstāj avis un bēg”, jo viņš nav īstais gans. Tāpat kā daudzās citās līdzībās, arī šajā ir saskatāms nerealitātes elements, lai izgaismotu galveno. Gans </w:t>
      </w:r>
      <w:r w:rsidR="00F41836" w:rsidRPr="005339E7">
        <w:rPr>
          <w:lang w:val="lv-LV"/>
        </w:rPr>
        <w:t>nebūtu bēdzis, ja runa būtu vienkārši par vilku (kāpēc Kristus nelietoja daudz iespaidīgāko</w:t>
      </w:r>
      <w:r w:rsidR="00BF3794" w:rsidRPr="005339E7">
        <w:rPr>
          <w:lang w:val="lv-LV"/>
        </w:rPr>
        <w:t xml:space="preserve"> </w:t>
      </w:r>
      <w:r w:rsidR="00D1280A" w:rsidRPr="005339E7">
        <w:rPr>
          <w:lang w:val="lv-LV"/>
        </w:rPr>
        <w:t xml:space="preserve">lauvas tēlu?). Taču vilkam raksturīgā viltība izsauc asociācijas ar cilvēka dabas velnišķību, no kuras Kungs vēlētos aizbēgt, atstājot mūs likteņa varā. </w:t>
      </w:r>
    </w:p>
    <w:p w:rsidR="00BF3794" w:rsidRPr="005339E7" w:rsidRDefault="00BF3794" w:rsidP="003A6657">
      <w:pPr>
        <w:tabs>
          <w:tab w:val="left" w:pos="6946"/>
        </w:tabs>
        <w:jc w:val="both"/>
        <w:rPr>
          <w:lang w:val="lv-LV"/>
        </w:rPr>
      </w:pPr>
    </w:p>
    <w:p w:rsidR="00AA30C0" w:rsidRPr="005339E7" w:rsidRDefault="00BF3794" w:rsidP="003A6657">
      <w:pPr>
        <w:tabs>
          <w:tab w:val="left" w:pos="6946"/>
        </w:tabs>
        <w:jc w:val="both"/>
        <w:rPr>
          <w:lang w:val="lv-LV"/>
        </w:rPr>
      </w:pPr>
      <w:r w:rsidRPr="005339E7">
        <w:rPr>
          <w:lang w:val="lv-LV"/>
        </w:rPr>
        <w:t xml:space="preserve">Un beidzot, ir jāatcerās Kunga mērķis, kura dēļ Viņš pārvarēja kārdinājumus. Ebr.2:17 saka, ka Viņam bija jātop mums līdzīgam, izturot šos kārdinājumus. Šis pants netieši izsaka, ka Viņš bija citāds, bet Viņam bija </w:t>
      </w:r>
      <w:r w:rsidRPr="005339E7">
        <w:rPr>
          <w:u w:val="single"/>
          <w:lang w:val="lv-LV"/>
        </w:rPr>
        <w:t>jātop</w:t>
      </w:r>
      <w:r w:rsidRPr="005339E7">
        <w:rPr>
          <w:lang w:val="lv-LV"/>
        </w:rPr>
        <w:t xml:space="preserve"> mums līdzīgam, kas acīmredzot nebija viņa dabai raksturīgi. Ebr.2:18 uzsver, ka „tāpēc, ka Viņš pats kārdināts un cietis”</w:t>
      </w:r>
      <w:r w:rsidR="002049D0" w:rsidRPr="005339E7">
        <w:rPr>
          <w:lang w:val="lv-LV"/>
        </w:rPr>
        <w:t>,</w:t>
      </w:r>
      <w:r w:rsidR="00AA30C0" w:rsidRPr="005339E7">
        <w:rPr>
          <w:lang w:val="lv-LV"/>
        </w:rPr>
        <w:t xml:space="preserve"> Viņš tapa mums līdzīgs, </w:t>
      </w:r>
      <w:r w:rsidRPr="005339E7">
        <w:rPr>
          <w:lang w:val="lv-LV"/>
        </w:rPr>
        <w:t>nevis tāpēc ka Viņam ir mūsu daba</w:t>
      </w:r>
      <w:r w:rsidR="00AA30C0" w:rsidRPr="005339E7">
        <w:rPr>
          <w:lang w:val="lv-LV"/>
        </w:rPr>
        <w:t>, Viņš var būt mums par Augsto Priesteri. Šī tapšana mums līdzīgam ar kārdināšanu izciešanu atsākās līdz ar Viņa publiskās kalpošanas sākumu.</w:t>
      </w:r>
    </w:p>
    <w:p w:rsidR="00AA30C0" w:rsidRPr="005339E7" w:rsidRDefault="00AA30C0" w:rsidP="003A6657">
      <w:pPr>
        <w:tabs>
          <w:tab w:val="left" w:pos="6946"/>
        </w:tabs>
        <w:jc w:val="both"/>
        <w:rPr>
          <w:lang w:val="lv-LV"/>
        </w:rPr>
      </w:pPr>
    </w:p>
    <w:p w:rsidR="00AA30C0" w:rsidRPr="005339E7" w:rsidRDefault="00AA30C0" w:rsidP="004E04E6">
      <w:pPr>
        <w:tabs>
          <w:tab w:val="left" w:pos="6946"/>
        </w:tabs>
        <w:rPr>
          <w:b/>
          <w:lang w:val="lv-LV"/>
        </w:rPr>
      </w:pPr>
      <w:r w:rsidRPr="005339E7">
        <w:rPr>
          <w:b/>
          <w:lang w:val="lv-LV"/>
        </w:rPr>
        <w:t>Piezīmes</w:t>
      </w:r>
    </w:p>
    <w:p w:rsidR="00AA30C0" w:rsidRPr="005339E7" w:rsidRDefault="003A6657" w:rsidP="003A6657">
      <w:pPr>
        <w:tabs>
          <w:tab w:val="left" w:pos="6946"/>
        </w:tabs>
        <w:ind w:left="720"/>
        <w:rPr>
          <w:lang w:val="lv-LV"/>
        </w:rPr>
      </w:pPr>
      <w:r>
        <w:rPr>
          <w:lang w:val="lv-LV"/>
        </w:rPr>
        <w:t>(1)</w:t>
      </w:r>
      <w:r w:rsidR="00AA30C0" w:rsidRPr="005339E7">
        <w:rPr>
          <w:lang w:val="lv-LV"/>
        </w:rPr>
        <w:t>Tas, ka Kristus redzēja „vienā acumirklī…visas pasaules valstis” noteikti attiecas uz Valstību –</w:t>
      </w:r>
      <w:r w:rsidR="00FB6438" w:rsidRPr="005339E7">
        <w:rPr>
          <w:lang w:val="lv-LV"/>
        </w:rPr>
        <w:t xml:space="preserve"> pasaules valstību,</w:t>
      </w:r>
      <w:r w:rsidR="00AA30C0" w:rsidRPr="005339E7">
        <w:rPr>
          <w:lang w:val="lv-LV"/>
        </w:rPr>
        <w:t xml:space="preserve"> kāda tā būs nākamībā (salīdz. ar Atkl.11:15). </w:t>
      </w:r>
    </w:p>
    <w:p w:rsidR="00AA30C0" w:rsidRPr="005339E7" w:rsidRDefault="00AA30C0" w:rsidP="004E04E6">
      <w:pPr>
        <w:tabs>
          <w:tab w:val="left" w:pos="6946"/>
        </w:tabs>
        <w:rPr>
          <w:lang w:val="lv-LV"/>
        </w:rPr>
      </w:pPr>
    </w:p>
    <w:p w:rsidR="00CF0830" w:rsidRPr="003A6657" w:rsidRDefault="00AA30C0" w:rsidP="004E04E6">
      <w:pPr>
        <w:tabs>
          <w:tab w:val="left" w:pos="6946"/>
        </w:tabs>
        <w:jc w:val="center"/>
        <w:rPr>
          <w:b/>
          <w:sz w:val="28"/>
          <w:szCs w:val="28"/>
          <w:lang w:val="lv-LV"/>
        </w:rPr>
      </w:pPr>
      <w:r w:rsidRPr="003A6657">
        <w:rPr>
          <w:b/>
          <w:sz w:val="28"/>
          <w:szCs w:val="28"/>
          <w:lang w:val="lv-LV"/>
        </w:rPr>
        <w:t>5-9 Nešķīstie gari</w:t>
      </w:r>
    </w:p>
    <w:p w:rsidR="008960B6" w:rsidRPr="005339E7" w:rsidRDefault="008960B6" w:rsidP="004E04E6">
      <w:pPr>
        <w:tabs>
          <w:tab w:val="left" w:pos="6946"/>
        </w:tabs>
        <w:rPr>
          <w:b/>
          <w:lang w:val="lv-LV"/>
        </w:rPr>
      </w:pPr>
    </w:p>
    <w:p w:rsidR="008960B6" w:rsidRPr="005339E7" w:rsidRDefault="008960B6" w:rsidP="004E04E6">
      <w:pPr>
        <w:tabs>
          <w:tab w:val="left" w:pos="6946"/>
        </w:tabs>
        <w:rPr>
          <w:lang w:val="lv-LV"/>
        </w:rPr>
      </w:pPr>
      <w:r w:rsidRPr="005339E7">
        <w:rPr>
          <w:lang w:val="lv-LV"/>
        </w:rPr>
        <w:t>Mateja 12:43-45: „Kad nešķīstais gars no cilvēka ir izgājis, tad tas pārstaigā izkaltušas vietas, meklē dusu un to neatrod. Tad tas saka: es atgriezīšos savā namā, no kurienes es izgāju. Un, kad viņš nāk, tad</w:t>
      </w:r>
      <w:r w:rsidR="002049D0" w:rsidRPr="005339E7">
        <w:rPr>
          <w:lang w:val="lv-LV"/>
        </w:rPr>
        <w:t xml:space="preserve"> </w:t>
      </w:r>
      <w:r w:rsidRPr="005339E7">
        <w:rPr>
          <w:lang w:val="lv-LV"/>
        </w:rPr>
        <w:t>viņš to atrod tukšu, izmēztu un uzpostu. Tad tas noiet un ņem līdzi septiņus citus garus, kas ļaunāki par viņu, un viņi ieiet tur un dzīvo; un pēc tam a</w:t>
      </w:r>
      <w:r w:rsidR="00953338" w:rsidRPr="005339E7">
        <w:rPr>
          <w:lang w:val="lv-LV"/>
        </w:rPr>
        <w:t>r tādu cilvēku top sliktāk, nekā</w:t>
      </w:r>
      <w:r w:rsidRPr="005339E7">
        <w:rPr>
          <w:lang w:val="lv-LV"/>
        </w:rPr>
        <w:t xml:space="preserve"> papriekšu bija. Tāpat arī notiks šai ļaunajai ciltij.”</w:t>
      </w:r>
    </w:p>
    <w:p w:rsidR="008960B6" w:rsidRPr="005339E7" w:rsidRDefault="008960B6" w:rsidP="003A6657">
      <w:pPr>
        <w:tabs>
          <w:tab w:val="left" w:pos="6946"/>
        </w:tabs>
        <w:jc w:val="both"/>
        <w:rPr>
          <w:lang w:val="lv-LV"/>
        </w:rPr>
      </w:pPr>
    </w:p>
    <w:p w:rsidR="00083C62" w:rsidRPr="005339E7" w:rsidRDefault="00083C62" w:rsidP="003A6657">
      <w:pPr>
        <w:tabs>
          <w:tab w:val="left" w:pos="6946"/>
        </w:tabs>
        <w:jc w:val="both"/>
        <w:rPr>
          <w:b/>
          <w:lang w:val="lv-LV"/>
        </w:rPr>
      </w:pPr>
      <w:r w:rsidRPr="005339E7">
        <w:rPr>
          <w:b/>
          <w:lang w:val="lv-LV"/>
        </w:rPr>
        <w:t>Izplatītā interpretācija</w:t>
      </w:r>
    </w:p>
    <w:p w:rsidR="00083C62" w:rsidRPr="005339E7" w:rsidRDefault="00083C62" w:rsidP="003A6657">
      <w:pPr>
        <w:tabs>
          <w:tab w:val="left" w:pos="6946"/>
        </w:tabs>
        <w:jc w:val="both"/>
        <w:rPr>
          <w:lang w:val="lv-LV"/>
        </w:rPr>
      </w:pPr>
      <w:r w:rsidRPr="005339E7">
        <w:rPr>
          <w:lang w:val="lv-LV"/>
        </w:rPr>
        <w:t>Nešķīstie gari esot Sātana kalpi, kas ieiet cilvēkā un liek tiem grēkot.</w:t>
      </w:r>
    </w:p>
    <w:p w:rsidR="00083C62" w:rsidRPr="005339E7" w:rsidRDefault="00083C62" w:rsidP="003A6657">
      <w:pPr>
        <w:tabs>
          <w:tab w:val="left" w:pos="6946"/>
        </w:tabs>
        <w:jc w:val="both"/>
        <w:rPr>
          <w:lang w:val="lv-LV"/>
        </w:rPr>
      </w:pPr>
    </w:p>
    <w:p w:rsidR="00083C62" w:rsidRPr="005339E7" w:rsidRDefault="00083C62" w:rsidP="003A6657">
      <w:pPr>
        <w:tabs>
          <w:tab w:val="left" w:pos="6946"/>
        </w:tabs>
        <w:jc w:val="both"/>
        <w:rPr>
          <w:b/>
          <w:lang w:val="lv-LV"/>
        </w:rPr>
      </w:pPr>
      <w:r w:rsidRPr="005339E7">
        <w:rPr>
          <w:b/>
          <w:lang w:val="lv-LV"/>
        </w:rPr>
        <w:t>Komentāri</w:t>
      </w:r>
    </w:p>
    <w:p w:rsidR="00465B43" w:rsidRPr="005339E7" w:rsidRDefault="0098176E" w:rsidP="003A6657">
      <w:pPr>
        <w:numPr>
          <w:ilvl w:val="0"/>
          <w:numId w:val="53"/>
        </w:numPr>
        <w:tabs>
          <w:tab w:val="left" w:pos="6946"/>
        </w:tabs>
        <w:jc w:val="both"/>
        <w:rPr>
          <w:lang w:val="lv-LV"/>
        </w:rPr>
      </w:pPr>
      <w:r w:rsidRPr="005339E7">
        <w:rPr>
          <w:lang w:val="lv-LV"/>
        </w:rPr>
        <w:t>Ne Velns</w:t>
      </w:r>
      <w:r w:rsidR="00465B43" w:rsidRPr="005339E7">
        <w:rPr>
          <w:lang w:val="lv-LV"/>
        </w:rPr>
        <w:t>, nedz Sātans nav</w:t>
      </w:r>
      <w:r w:rsidRPr="005339E7">
        <w:rPr>
          <w:lang w:val="lv-LV"/>
        </w:rPr>
        <w:t xml:space="preserve"> minēti kā </w:t>
      </w:r>
      <w:r w:rsidR="00465B43" w:rsidRPr="005339E7">
        <w:rPr>
          <w:lang w:val="lv-LV"/>
        </w:rPr>
        <w:t>valdnieki pār nešķīstajiem gariem.</w:t>
      </w:r>
    </w:p>
    <w:p w:rsidR="00465B43" w:rsidRPr="005339E7" w:rsidRDefault="00465B43" w:rsidP="003A6657">
      <w:pPr>
        <w:numPr>
          <w:ilvl w:val="0"/>
          <w:numId w:val="53"/>
        </w:numPr>
        <w:tabs>
          <w:tab w:val="left" w:pos="6946"/>
        </w:tabs>
        <w:jc w:val="both"/>
        <w:rPr>
          <w:lang w:val="lv-LV"/>
        </w:rPr>
      </w:pPr>
      <w:r w:rsidRPr="005339E7">
        <w:rPr>
          <w:lang w:val="lv-LV"/>
        </w:rPr>
        <w:t xml:space="preserve">„Nekas cilvēku nevar apgānīt, kas no ārienes tanī ieiet, bet, kas no cilvēka iziet, tas apgāna cilvēku” </w:t>
      </w:r>
      <w:r w:rsidR="006E7BD2" w:rsidRPr="005339E7">
        <w:rPr>
          <w:lang w:val="lv-LV"/>
        </w:rPr>
        <w:t>(</w:t>
      </w:r>
      <w:r w:rsidRPr="005339E7">
        <w:rPr>
          <w:lang w:val="lv-LV"/>
        </w:rPr>
        <w:t>Mk.7:15).</w:t>
      </w:r>
    </w:p>
    <w:p w:rsidR="00953338" w:rsidRPr="005339E7" w:rsidRDefault="00465B43" w:rsidP="003A6657">
      <w:pPr>
        <w:numPr>
          <w:ilvl w:val="0"/>
          <w:numId w:val="53"/>
        </w:numPr>
        <w:tabs>
          <w:tab w:val="left" w:pos="6946"/>
        </w:tabs>
        <w:jc w:val="both"/>
        <w:rPr>
          <w:lang w:val="lv-LV"/>
        </w:rPr>
      </w:pPr>
      <w:r w:rsidRPr="005339E7">
        <w:rPr>
          <w:lang w:val="lv-LV"/>
        </w:rPr>
        <w:t>45.pants noslēdzas ar vārdiem: „Tāpat arī notiks šai ļaunajai ciltij”, kas ļauj secināt, ka šis fragments ir uztverams kā līdzība. „Nešķīstais gars” ir frāze, kas evaņģēlijos lietota vienlīdz ar „dēmoniem”. Citviet mēs jau r</w:t>
      </w:r>
      <w:r w:rsidR="006E7BD2" w:rsidRPr="005339E7">
        <w:rPr>
          <w:lang w:val="lv-LV"/>
        </w:rPr>
        <w:t>unājām par to, ka Jēzus lieto tā laika</w:t>
      </w:r>
      <w:r w:rsidRPr="005339E7">
        <w:rPr>
          <w:lang w:val="lv-LV"/>
        </w:rPr>
        <w:t xml:space="preserve"> valodu, runājot par dēmoniem, un tas attiecas arī uz šo fragmentu. Ar </w:t>
      </w:r>
      <w:r w:rsidR="00953338" w:rsidRPr="005339E7">
        <w:rPr>
          <w:lang w:val="lv-LV"/>
        </w:rPr>
        <w:t>to Viņš faktiski saka: ‘Tāpat kā jūs ticat tam, ka nešķīstie gari var iziet no cilvēka un atkal no jauna ieiet viņā, tā arī šī paaudze tika</w:t>
      </w:r>
      <w:r w:rsidR="006E7BD2" w:rsidRPr="005339E7">
        <w:rPr>
          <w:lang w:val="lv-LV"/>
        </w:rPr>
        <w:t xml:space="preserve"> reiz</w:t>
      </w:r>
      <w:r w:rsidR="00953338" w:rsidRPr="005339E7">
        <w:rPr>
          <w:lang w:val="lv-LV"/>
        </w:rPr>
        <w:t xml:space="preserve"> iztīrīta, bet drīz vien tā kļūs vēl sliktāka, nekā papriekšu bija’.</w:t>
      </w:r>
    </w:p>
    <w:p w:rsidR="00D063FB" w:rsidRPr="005339E7" w:rsidRDefault="00953338" w:rsidP="003A6657">
      <w:pPr>
        <w:numPr>
          <w:ilvl w:val="0"/>
          <w:numId w:val="53"/>
        </w:numPr>
        <w:tabs>
          <w:tab w:val="left" w:pos="6946"/>
        </w:tabs>
        <w:jc w:val="both"/>
        <w:rPr>
          <w:lang w:val="lv-LV"/>
        </w:rPr>
      </w:pPr>
      <w:r w:rsidRPr="005339E7">
        <w:rPr>
          <w:lang w:val="lv-LV"/>
        </w:rPr>
        <w:t xml:space="preserve">Šis fragments ir Mateja 12:22-28 kontekstā, kur Jēzus lieto pašu farizeju idejas, lai pierādītu šo ideju nepamatotību: „Ikviena valsts, kurā iekšējs naids…nevar pastāvēt. </w:t>
      </w:r>
      <w:r w:rsidRPr="005339E7">
        <w:rPr>
          <w:i/>
          <w:lang w:val="lv-LV"/>
        </w:rPr>
        <w:t>Ja</w:t>
      </w:r>
      <w:r w:rsidRPr="005339E7">
        <w:rPr>
          <w:lang w:val="lv-LV"/>
        </w:rPr>
        <w:t xml:space="preserve"> nu sātans izdzen sātanu, ta</w:t>
      </w:r>
      <w:r w:rsidR="00106761" w:rsidRPr="005339E7">
        <w:rPr>
          <w:lang w:val="lv-LV"/>
        </w:rPr>
        <w:t>d viņš ir naidā pats ar sevi. Kā</w:t>
      </w:r>
      <w:r w:rsidRPr="005339E7">
        <w:rPr>
          <w:lang w:val="lv-LV"/>
        </w:rPr>
        <w:t xml:space="preserve"> tad viņa valsts var pastāvēt?”</w:t>
      </w:r>
      <w:r w:rsidR="00465B43" w:rsidRPr="005339E7">
        <w:rPr>
          <w:lang w:val="lv-LV"/>
        </w:rPr>
        <w:t xml:space="preserve"> </w:t>
      </w:r>
      <w:r w:rsidR="00D063FB" w:rsidRPr="005339E7">
        <w:rPr>
          <w:lang w:val="lv-LV"/>
        </w:rPr>
        <w:t>J</w:t>
      </w:r>
      <w:r w:rsidRPr="005339E7">
        <w:rPr>
          <w:lang w:val="lv-LV"/>
        </w:rPr>
        <w:t xml:space="preserve">ēzus nesaka, ka Viņš tic sātanam vai </w:t>
      </w:r>
      <w:r w:rsidR="00D063FB" w:rsidRPr="005339E7">
        <w:rPr>
          <w:lang w:val="lv-LV"/>
        </w:rPr>
        <w:t>Belcebulam – 2.Ķēn. 1:3 pēdējais ir skaidri nosaukts par pagānu elku – Viņš lietoja to laiku valodu, lai satriektu viņu uzskatus. Tādēļ nav brīnums, ka dažus pantus vēlāk Viņš atkal piemin nešķīstos garus. Tāpat kā Viņš neticēja Belcebulam, Viņš neticēja arī nešķīstajiem gariem.</w:t>
      </w:r>
    </w:p>
    <w:p w:rsidR="00C94E81" w:rsidRPr="005339E7" w:rsidRDefault="00D063FB" w:rsidP="003A6657">
      <w:pPr>
        <w:numPr>
          <w:ilvl w:val="0"/>
          <w:numId w:val="53"/>
        </w:numPr>
        <w:tabs>
          <w:tab w:val="left" w:pos="6946"/>
        </w:tabs>
        <w:jc w:val="both"/>
        <w:rPr>
          <w:lang w:val="lv-LV"/>
        </w:rPr>
      </w:pPr>
      <w:r w:rsidRPr="005339E7">
        <w:rPr>
          <w:lang w:val="lv-LV"/>
        </w:rPr>
        <w:t xml:space="preserve"> Ka šis fragments ir alegorisks, norādīts Mateja 13:10, kur „mācekļi piegāja pie Viņa un sacīja: ‘Kāpēc tu uz tiem runā līd</w:t>
      </w:r>
      <w:r w:rsidR="00106761" w:rsidRPr="005339E7">
        <w:rPr>
          <w:lang w:val="lv-LV"/>
        </w:rPr>
        <w:t>zībā</w:t>
      </w:r>
      <w:r w:rsidRPr="005339E7">
        <w:rPr>
          <w:lang w:val="lv-LV"/>
        </w:rPr>
        <w:t>s?’”</w:t>
      </w:r>
      <w:r w:rsidR="00F541A3" w:rsidRPr="005339E7">
        <w:rPr>
          <w:lang w:val="lv-LV"/>
        </w:rPr>
        <w:t xml:space="preserve"> Jēzus runāja līdzību par Belcebulu un nešķīstajiem gariem tai pašā dienā, kad Viņš tiem stāstīja līdzību par sējēju (Mt.12:46; 13:1). Mācekļi uzdeva šo jautājumu tāpēc, ka todien Viņš bija tiem stāstījis ļoti daudz līdzību. </w:t>
      </w:r>
    </w:p>
    <w:p w:rsidR="000A1507" w:rsidRPr="005339E7" w:rsidRDefault="00C94E81" w:rsidP="003A6657">
      <w:pPr>
        <w:numPr>
          <w:ilvl w:val="0"/>
          <w:numId w:val="53"/>
        </w:numPr>
        <w:tabs>
          <w:tab w:val="left" w:pos="6946"/>
        </w:tabs>
        <w:jc w:val="both"/>
        <w:rPr>
          <w:lang w:val="lv-LV"/>
        </w:rPr>
      </w:pPr>
      <w:r w:rsidRPr="005339E7">
        <w:rPr>
          <w:lang w:val="lv-LV"/>
        </w:rPr>
        <w:t xml:space="preserve">Uzmanīgi lasot, atklājas, ka „nešķīstais gars” attiecas uz cilvēku. „Kad nešķīstais gars no cilvēka ir izgājis, tad tas pārstaigā izkaltušas vietas…” Pastaiga pa tuksnesi un lēmums atgriezties mājās – tā runā par cilvēku. </w:t>
      </w:r>
    </w:p>
    <w:p w:rsidR="00C94E81" w:rsidRPr="005339E7" w:rsidRDefault="000A1507" w:rsidP="003A6657">
      <w:pPr>
        <w:numPr>
          <w:ilvl w:val="0"/>
          <w:numId w:val="53"/>
        </w:numPr>
        <w:tabs>
          <w:tab w:val="left" w:pos="6946"/>
        </w:tabs>
        <w:jc w:val="both"/>
        <w:rPr>
          <w:lang w:val="lv-LV"/>
        </w:rPr>
      </w:pPr>
      <w:r w:rsidRPr="005339E7">
        <w:rPr>
          <w:lang w:val="lv-LV"/>
        </w:rPr>
        <w:t>„Gars” nereti attiecās uz cilvēka noskaņojumu (piem., 5.Moz.2:30; Sal.pam.25:28; Jes.54:6; 61:3; Ecēh.18:31; Mk.14:38; Lk.2:40; 2.Kor.</w:t>
      </w:r>
      <w:r w:rsidR="00733F91" w:rsidRPr="005339E7">
        <w:rPr>
          <w:lang w:val="lv-LV"/>
        </w:rPr>
        <w:t>2:12; 12:17</w:t>
      </w:r>
      <w:r w:rsidRPr="005339E7">
        <w:rPr>
          <w:lang w:val="lv-LV"/>
        </w:rPr>
        <w:t>; Ef.4:23).</w:t>
      </w:r>
      <w:r w:rsidR="00733F91" w:rsidRPr="005339E7">
        <w:rPr>
          <w:lang w:val="lv-LV"/>
        </w:rPr>
        <w:t xml:space="preserve"> „Nešķīstais gars” varētu attiekties uz ļauniem nodomiem, kas iederētos 34-36. pantu kontekstā. Jo kā cilvēks domā „savos dvēseles dziļumos”, tāds viņš arī ir (Sal.pam.23:7), </w:t>
      </w:r>
      <w:r w:rsidR="002E08D2" w:rsidRPr="005339E7">
        <w:rPr>
          <w:lang w:val="lv-LV"/>
        </w:rPr>
        <w:t>ta</w:t>
      </w:r>
      <w:r w:rsidR="00733F91" w:rsidRPr="005339E7">
        <w:rPr>
          <w:lang w:val="lv-LV"/>
        </w:rPr>
        <w:t>d gars un cilvēks ir sinonīmi.</w:t>
      </w:r>
      <w:r w:rsidR="002E08D2" w:rsidRPr="005339E7">
        <w:rPr>
          <w:lang w:val="lv-LV"/>
        </w:rPr>
        <w:t xml:space="preserve"> Tātad līdzībā runāts par cilvēka dvēseli, kas attīrās, bet vēlāk nonāk vēl sliktākā stāvoklī nekā pirms attīrīšanās, kā tas notika ar Saula „ļauno garu”, kurš atstājās no Saula, kad Dāvids ņēma cītaru un spēlēja, bet pēc tam atgriezās vēl daudz ļaunāks. Ievērojiet arī, ka „viņam uzbruka ļauns gars, kas bija Tā Kunga sūtīts” (1.Sam.16:14); šis dvēseles noskaņo</w:t>
      </w:r>
      <w:r w:rsidR="0073402D" w:rsidRPr="005339E7">
        <w:rPr>
          <w:lang w:val="lv-LV"/>
        </w:rPr>
        <w:t>jums bija Tā Kunga sūtīts, tas nenāca no</w:t>
      </w:r>
      <w:r w:rsidR="002E08D2" w:rsidRPr="005339E7">
        <w:rPr>
          <w:lang w:val="lv-LV"/>
        </w:rPr>
        <w:t xml:space="preserve"> kādas pārcilvēciskas ļaunas būtnes.  </w:t>
      </w:r>
      <w:r w:rsidR="00733F91" w:rsidRPr="005339E7">
        <w:rPr>
          <w:lang w:val="lv-LV"/>
        </w:rPr>
        <w:t xml:space="preserve">  </w:t>
      </w:r>
      <w:r w:rsidRPr="005339E7">
        <w:rPr>
          <w:lang w:val="lv-LV"/>
        </w:rPr>
        <w:t xml:space="preserve"> </w:t>
      </w:r>
      <w:r w:rsidR="00C94E81" w:rsidRPr="005339E7">
        <w:rPr>
          <w:lang w:val="lv-LV"/>
        </w:rPr>
        <w:t xml:space="preserve">  </w:t>
      </w:r>
    </w:p>
    <w:p w:rsidR="0073402D" w:rsidRPr="005339E7" w:rsidRDefault="0073402D" w:rsidP="004E04E6">
      <w:pPr>
        <w:tabs>
          <w:tab w:val="left" w:pos="6946"/>
        </w:tabs>
        <w:rPr>
          <w:lang w:val="lv-LV"/>
        </w:rPr>
      </w:pPr>
    </w:p>
    <w:p w:rsidR="0073402D" w:rsidRPr="005339E7" w:rsidRDefault="0073402D" w:rsidP="004E04E6">
      <w:pPr>
        <w:tabs>
          <w:tab w:val="left" w:pos="6946"/>
        </w:tabs>
        <w:rPr>
          <w:b/>
          <w:lang w:val="lv-LV"/>
        </w:rPr>
      </w:pPr>
      <w:r w:rsidRPr="005339E7">
        <w:rPr>
          <w:b/>
          <w:lang w:val="lv-LV"/>
        </w:rPr>
        <w:t>Iespējamie skaidrojumi</w:t>
      </w:r>
    </w:p>
    <w:p w:rsidR="0073402D" w:rsidRPr="005339E7" w:rsidRDefault="0073402D" w:rsidP="003A6657">
      <w:pPr>
        <w:numPr>
          <w:ilvl w:val="0"/>
          <w:numId w:val="54"/>
        </w:numPr>
        <w:tabs>
          <w:tab w:val="left" w:pos="6946"/>
        </w:tabs>
        <w:jc w:val="both"/>
        <w:rPr>
          <w:lang w:val="lv-LV"/>
        </w:rPr>
      </w:pPr>
      <w:r w:rsidRPr="005339E7">
        <w:rPr>
          <w:lang w:val="lv-LV"/>
        </w:rPr>
        <w:t>Jānis Kristītājs noteiktā mērā attīrija ebreju tautu; viņš centās mainīt ebreju ļauno sirdsprātu (garu) (Mal.3:19 &amp; 24 salīdz. ar Mt.11:10 &amp; 14). Cilvēks, kas staigā tuksnesī („izkaltušas vi</w:t>
      </w:r>
      <w:r w:rsidR="00D64771" w:rsidRPr="005339E7">
        <w:rPr>
          <w:lang w:val="lv-LV"/>
        </w:rPr>
        <w:t>etas”) ir pielīdzināms ebrejiem, kas dodas uz tuksnesi</w:t>
      </w:r>
      <w:r w:rsidRPr="005339E7">
        <w:rPr>
          <w:lang w:val="lv-LV"/>
        </w:rPr>
        <w:t xml:space="preserve"> klausīties Jāņa sprediķi. Un </w:t>
      </w:r>
      <w:r w:rsidR="00B955C7" w:rsidRPr="005339E7">
        <w:rPr>
          <w:lang w:val="lv-LV"/>
        </w:rPr>
        <w:t>visa šī saruna sākās pēc tam, kad Jēzus bija dziedinājis „ļauna gara apsēstu, kas bija akls u</w:t>
      </w:r>
      <w:r w:rsidR="00D64771" w:rsidRPr="005339E7">
        <w:rPr>
          <w:lang w:val="lv-LV"/>
        </w:rPr>
        <w:t>n mēms” (Mt.12:22). Izārstētais droši vien</w:t>
      </w:r>
      <w:r w:rsidR="00B955C7" w:rsidRPr="005339E7">
        <w:rPr>
          <w:lang w:val="lv-LV"/>
        </w:rPr>
        <w:t xml:space="preserve"> atradās turpat tuvumā. Tā bija spēcīga argumentācija, kas netieši norādīja uz tag</w:t>
      </w:r>
      <w:r w:rsidR="00D64771" w:rsidRPr="005339E7">
        <w:rPr>
          <w:lang w:val="lv-LV"/>
        </w:rPr>
        <w:t>ad veselo cilvēku. ‘Cik brīnišķī</w:t>
      </w:r>
      <w:r w:rsidR="00B955C7" w:rsidRPr="005339E7">
        <w:rPr>
          <w:lang w:val="lv-LV"/>
        </w:rPr>
        <w:t>gi tas bija! Un cik traģiski būtu, ja viņam kļūtu vēl septiņas reizes sliktāk, nekā bija līdz šim. Bet tik traģiski būs jums, ja jūs ai</w:t>
      </w:r>
      <w:r w:rsidR="00337EDD" w:rsidRPr="005339E7">
        <w:rPr>
          <w:lang w:val="lv-LV"/>
        </w:rPr>
        <w:t>z</w:t>
      </w:r>
      <w:r w:rsidR="00B955C7" w:rsidRPr="005339E7">
        <w:rPr>
          <w:lang w:val="lv-LV"/>
        </w:rPr>
        <w:t xml:space="preserve">griezīsities no Jāņa dotās garīgās attīrīšanās.’  </w:t>
      </w:r>
      <w:r w:rsidRPr="005339E7">
        <w:rPr>
          <w:lang w:val="lv-LV"/>
        </w:rPr>
        <w:t xml:space="preserve">   </w:t>
      </w:r>
    </w:p>
    <w:p w:rsidR="002A78C2" w:rsidRPr="005339E7" w:rsidRDefault="00337EDD" w:rsidP="003A6657">
      <w:pPr>
        <w:numPr>
          <w:ilvl w:val="0"/>
          <w:numId w:val="54"/>
        </w:numPr>
        <w:tabs>
          <w:tab w:val="left" w:pos="6946"/>
        </w:tabs>
        <w:jc w:val="both"/>
        <w:rPr>
          <w:lang w:val="lv-LV"/>
        </w:rPr>
      </w:pPr>
      <w:r w:rsidRPr="005339E7">
        <w:rPr>
          <w:lang w:val="lv-LV"/>
        </w:rPr>
        <w:t>Mēs redzējām ka Jēzus atsaucas uz pantiem 9.-12. Sal</w:t>
      </w:r>
      <w:r w:rsidR="00D64771" w:rsidRPr="005339E7">
        <w:rPr>
          <w:lang w:val="lv-LV"/>
        </w:rPr>
        <w:t>a</w:t>
      </w:r>
      <w:r w:rsidRPr="005339E7">
        <w:rPr>
          <w:lang w:val="lv-LV"/>
        </w:rPr>
        <w:t>mana pamācībās, pielīdzinot neprātīgo izsmējēju tiem, kas tagad noliedz „Kristu…(kas ir) Dieva spēks un Dieva gudrība” (1.Kor.1:24), Kristu, „kas mums kļuvis par Dieva gudrību” (1.Kor.1:30). Arī citi Salamana pamācību panti sasaucas ar šo pieeju: „Gudrība …nokāva savus kaujamos lopus…un saklāja galdu</w:t>
      </w:r>
      <w:r w:rsidR="006010DE" w:rsidRPr="005339E7">
        <w:rPr>
          <w:lang w:val="lv-LV"/>
        </w:rPr>
        <w:t xml:space="preserve">, tā izsūtīja savas kalpones, lai viņas sauc no pilsētas augstajām vietām: ‘Kas nejēga, lai pošas šurp’” (Sal.pam.9:1-4). Tas ir pamatā kāzu mielasta līdzībai, kur ebreji atsakās pieņemt Kristus gudrības aicinājumu (Lk.14). Gudrība, kas sauc no pilsētas augstajām vietām, atgādina Jēzus aicinājumu templī Ciāna kalnā (Jņ.7:37). „Dod sapratīgajam, tad viņš kļūs savās atziņās vēl dziļāks; pamāci taisnīgo, tad viņš vēl vairāk pieņemsies mācībā” (Sal.pam.9:9) attiektos uz tiem, kas mācījās no Jāņa  un turpināja </w:t>
      </w:r>
      <w:r w:rsidR="00D058FD" w:rsidRPr="005339E7">
        <w:rPr>
          <w:lang w:val="lv-LV"/>
        </w:rPr>
        <w:t>uzņemt mācību no Kristus. „Nāciet, ēdiet no manas maizes un dzeriet vīnu, ko</w:t>
      </w:r>
      <w:r w:rsidR="00E363A3" w:rsidRPr="005339E7">
        <w:rPr>
          <w:lang w:val="lv-LV"/>
        </w:rPr>
        <w:t xml:space="preserve"> </w:t>
      </w:r>
      <w:r w:rsidR="00D058FD" w:rsidRPr="005339E7">
        <w:rPr>
          <w:lang w:val="lv-LV"/>
        </w:rPr>
        <w:t xml:space="preserve">es esmu ielējusi!” (Sal.pam.9:5) atgādina Kristus aicinājumu ēst Viņa miesu un </w:t>
      </w:r>
      <w:r w:rsidR="00E363A3" w:rsidRPr="005339E7">
        <w:rPr>
          <w:lang w:val="lv-LV"/>
        </w:rPr>
        <w:t>dzert Viņa asinis kā simbolu Svē</w:t>
      </w:r>
      <w:r w:rsidR="00D058FD" w:rsidRPr="005339E7">
        <w:rPr>
          <w:lang w:val="lv-LV"/>
        </w:rPr>
        <w:t xml:space="preserve">tajā Vakarēdienā (Mt.26:26-28). „Gudrība darīja sev namu” (Sal. pam.9:1) varētu attiekties uz Kristus nama uzpošanu Mt.12:44. Tādējādi divas Salamana pamācību sievietes, netikle un gudrība attiecīgi pārstāvētu ebreju sistēmas mācību un Kristu. </w:t>
      </w:r>
      <w:r w:rsidR="002A78C2" w:rsidRPr="005339E7">
        <w:rPr>
          <w:lang w:val="lv-LV"/>
        </w:rPr>
        <w:t>Izraēla atkritējs Ecēhiēla grāmatā  pielīdzināts netiklei (16:28,29 &amp; 31), kā arī Hozejas grāmatā (1.un 2.nodaļās); skat arī Jeremijas 3:1,6,8.</w:t>
      </w:r>
    </w:p>
    <w:p w:rsidR="00DA1CD5" w:rsidRPr="005339E7" w:rsidRDefault="00E363A3" w:rsidP="003A6657">
      <w:pPr>
        <w:numPr>
          <w:ilvl w:val="0"/>
          <w:numId w:val="54"/>
        </w:numPr>
        <w:tabs>
          <w:tab w:val="left" w:pos="6946"/>
        </w:tabs>
        <w:jc w:val="both"/>
        <w:rPr>
          <w:lang w:val="lv-LV"/>
        </w:rPr>
      </w:pPr>
      <w:r w:rsidRPr="005339E7">
        <w:rPr>
          <w:lang w:val="lv-LV"/>
        </w:rPr>
        <w:t>Tagad mēs jau varam dziļāk ielūkoties šī fragmenta tēlainībā. Cilvēks, kas pārstāv ebrejus, kuri nevēlas ieklausīties Kristus mācībā</w:t>
      </w:r>
      <w:r w:rsidR="00D64771" w:rsidRPr="005339E7">
        <w:rPr>
          <w:lang w:val="lv-LV"/>
        </w:rPr>
        <w:t>,</w:t>
      </w:r>
      <w:r w:rsidRPr="005339E7">
        <w:rPr>
          <w:lang w:val="lv-LV"/>
        </w:rPr>
        <w:t xml:space="preserve"> staigāja pa „izkaltušām vietām”.</w:t>
      </w:r>
      <w:r w:rsidR="002A78C2" w:rsidRPr="005339E7">
        <w:rPr>
          <w:lang w:val="lv-LV"/>
        </w:rPr>
        <w:t xml:space="preserve"> </w:t>
      </w:r>
      <w:r w:rsidRPr="005339E7">
        <w:rPr>
          <w:lang w:val="lv-LV"/>
        </w:rPr>
        <w:t xml:space="preserve">Tas varētu atgādināt Izraēla atkritējus tuksnesī, kuri arī „kārdināja To Kungu” (1.Kor.10:9), atsakoties no Mozus mācības, kurš pārstāvēja Kristu (5.Moz.18:18). </w:t>
      </w:r>
      <w:r w:rsidR="00DA1CD5" w:rsidRPr="005339E7">
        <w:rPr>
          <w:lang w:val="lv-LV"/>
        </w:rPr>
        <w:t>Dievs vadīja Izraēlu „tuksnesī</w:t>
      </w:r>
      <w:r w:rsidRPr="005339E7">
        <w:rPr>
          <w:lang w:val="lv-LV"/>
        </w:rPr>
        <w:t xml:space="preserve"> </w:t>
      </w:r>
      <w:r w:rsidR="00DA1CD5" w:rsidRPr="005339E7">
        <w:rPr>
          <w:lang w:val="lv-LV"/>
        </w:rPr>
        <w:t>cauri tukšai, klajai un aizu pārklātai zemei, cauri tumsai un sausumam, cauri zemei, kur nestaigā neviens ceļinieks un kur neviens arī nedzīvo” (Jer.2:6). Izraēls tuksnesī alka Valstības „atdusas”, taču to neatrada (Ebr.3:11). Līdzīgi arī cilvēks Mateja 12:43 pārstaigā izkaltušās vietas, „meklē dusu un to neatrod”.</w:t>
      </w:r>
    </w:p>
    <w:p w:rsidR="00337EDD" w:rsidRPr="005339E7" w:rsidRDefault="00DA1CD5" w:rsidP="003A6657">
      <w:pPr>
        <w:numPr>
          <w:ilvl w:val="0"/>
          <w:numId w:val="54"/>
        </w:numPr>
        <w:tabs>
          <w:tab w:val="left" w:pos="6946"/>
        </w:tabs>
        <w:jc w:val="both"/>
        <w:rPr>
          <w:lang w:val="lv-LV"/>
        </w:rPr>
      </w:pPr>
      <w:r w:rsidRPr="005339E7">
        <w:rPr>
          <w:lang w:val="lv-LV"/>
        </w:rPr>
        <w:t>Cilvēks nolemj atgriezties savās mājās. Tam jā</w:t>
      </w:r>
      <w:r w:rsidR="00E7045E" w:rsidRPr="005339E7">
        <w:rPr>
          <w:lang w:val="lv-LV"/>
        </w:rPr>
        <w:t>būt saistītam ar iepriekš 29.pantā teikto</w:t>
      </w:r>
      <w:r w:rsidRPr="005339E7">
        <w:rPr>
          <w:lang w:val="lv-LV"/>
        </w:rPr>
        <w:t xml:space="preserve">, ka </w:t>
      </w:r>
      <w:r w:rsidR="00DB5157" w:rsidRPr="005339E7">
        <w:rPr>
          <w:lang w:val="lv-LV"/>
        </w:rPr>
        <w:t>stiprā nama saimnieka mantas nevar paņemt, vispirms nesasaistot saimnieku. Lk.11:22 piebilst, ka to var izdarīt kāds, kas ir stiprāks par to. Šis stiprais cilvēks ir Sātans, un tikai Jēzum pietiek spēka to pārvarēt. Tāpēc ka Jēzus sasaistīja Sātanu – grēku – Viņš spēja darīt brīnumus un dalīties ar mums šīs mājas laupījumā. Evaņģēlijos ir dots mājiens, ka cilvēkiem</w:t>
      </w:r>
      <w:r w:rsidR="00C43ECA" w:rsidRPr="005339E7">
        <w:rPr>
          <w:lang w:val="lv-LV"/>
        </w:rPr>
        <w:t>, kurus Jēzus izdziedināja</w:t>
      </w:r>
      <w:r w:rsidR="00DB5157" w:rsidRPr="005339E7">
        <w:rPr>
          <w:lang w:val="lv-LV"/>
        </w:rPr>
        <w:t xml:space="preserve">, tika piedoti viņu grēki un </w:t>
      </w:r>
      <w:r w:rsidR="00C43ECA" w:rsidRPr="005339E7">
        <w:rPr>
          <w:lang w:val="lv-LV"/>
        </w:rPr>
        <w:t>ka to slimības nereti</w:t>
      </w:r>
      <w:r w:rsidR="00DB5157" w:rsidRPr="005339E7">
        <w:rPr>
          <w:lang w:val="lv-LV"/>
        </w:rPr>
        <w:t xml:space="preserve"> bija</w:t>
      </w:r>
      <w:r w:rsidR="00C43ECA" w:rsidRPr="005339E7">
        <w:rPr>
          <w:lang w:val="lv-LV"/>
        </w:rPr>
        <w:t xml:space="preserve"> tieši</w:t>
      </w:r>
      <w:r w:rsidR="00DB5157" w:rsidRPr="005339E7">
        <w:rPr>
          <w:lang w:val="lv-LV"/>
        </w:rPr>
        <w:t xml:space="preserve"> viņu</w:t>
      </w:r>
      <w:r w:rsidR="00C43ECA" w:rsidRPr="005339E7">
        <w:rPr>
          <w:lang w:val="lv-LV"/>
        </w:rPr>
        <w:t xml:space="preserve"> grēku rezultāts (Lk.5:20; Jņ.5:14). Pirms Jēzus to izdziedināja, sātans</w:t>
      </w:r>
      <w:r w:rsidR="00B84C22" w:rsidRPr="005339E7">
        <w:rPr>
          <w:lang w:val="lv-LV"/>
        </w:rPr>
        <w:t xml:space="preserve"> bija</w:t>
      </w:r>
      <w:r w:rsidR="00C43ECA" w:rsidRPr="005339E7">
        <w:rPr>
          <w:lang w:val="lv-LV"/>
        </w:rPr>
        <w:t xml:space="preserve"> turējis sievieti saistītu astoņpadsmit gadu (Lk.13:16). Jēzus varēja teikt, ka vienlīdz </w:t>
      </w:r>
      <w:r w:rsidR="00156B27" w:rsidRPr="005339E7">
        <w:rPr>
          <w:lang w:val="lv-LV"/>
        </w:rPr>
        <w:t>iedarbīgi ir teikt „Tavi grēki tev piedoti” un „Celies un staigā” (Lk.5:23). Velns – grēks – turēja mūs verdzībā savā mājā, kamēr Jēzus to neiznīcināja (Ebr. 2:14-18). Jēzus bija sācis saistīt stipro grēka vīru jau Savas dzīves laikā un šī iemesla dēļ Viņš bija varējis noteiktā mērā dalīties ar mums laupījumā, kaut gan pilnībā Viņš to sasaistīja ar Savu nāvi krustā.</w:t>
      </w:r>
      <w:r w:rsidR="00B84C22" w:rsidRPr="005339E7">
        <w:rPr>
          <w:lang w:val="lv-LV"/>
        </w:rPr>
        <w:t xml:space="preserve"> Tādējādi, māja, kur cilvēks atgriezās, bija tukša – visas stiprā vīra mantas (29.p.) bija aizvāktas</w:t>
      </w:r>
      <w:r w:rsidR="00703DB0" w:rsidRPr="005339E7">
        <w:rPr>
          <w:lang w:val="lv-LV"/>
        </w:rPr>
        <w:t xml:space="preserve">. Tēlaini to var sasaistīt ar Jēzu templī, kad Viņš iztīrīja to no naudas mijēju galdiem un baložu pārdevēju soliem (Mk11:15-17). Templi Viņš ebrejiem nosauc par „jūsu namu” (Mt.23:38). Cilvēks, kurš simbolizēja atkritušo Izraēlu, nosauktu templi par ‘savu māju’. Tas, ka Kristus pirms Pashā svētkiem iztīrīja templi, sasaucas ar ebreju paražu, kas pieprasa </w:t>
      </w:r>
      <w:r w:rsidR="00897AE6" w:rsidRPr="005339E7">
        <w:rPr>
          <w:lang w:val="lv-LV"/>
        </w:rPr>
        <w:t xml:space="preserve">(2. Moz.12:19) iztīrīt namu no raudzētā, kas parasti ir pirmdzimtā uzdevums. Jēzus iztīrīja templi, Sava „Tēva namu” (Jņ.2:16). </w:t>
      </w:r>
      <w:r w:rsidR="00703DB0" w:rsidRPr="005339E7">
        <w:rPr>
          <w:lang w:val="lv-LV"/>
        </w:rPr>
        <w:t xml:space="preserve">  </w:t>
      </w:r>
      <w:r w:rsidR="00156B27" w:rsidRPr="005339E7">
        <w:rPr>
          <w:lang w:val="lv-LV"/>
        </w:rPr>
        <w:t xml:space="preserve">  </w:t>
      </w:r>
      <w:r w:rsidR="00DB5157" w:rsidRPr="005339E7">
        <w:rPr>
          <w:lang w:val="lv-LV"/>
        </w:rPr>
        <w:t xml:space="preserve">  </w:t>
      </w:r>
      <w:r w:rsidR="00D058FD" w:rsidRPr="005339E7">
        <w:rPr>
          <w:lang w:val="lv-LV"/>
        </w:rPr>
        <w:t xml:space="preserve">  </w:t>
      </w:r>
      <w:r w:rsidR="006010DE" w:rsidRPr="005339E7">
        <w:rPr>
          <w:lang w:val="lv-LV"/>
        </w:rPr>
        <w:t xml:space="preserve">  </w:t>
      </w:r>
    </w:p>
    <w:p w:rsidR="00D7650E" w:rsidRPr="005339E7" w:rsidRDefault="00D7650E" w:rsidP="003A6657">
      <w:pPr>
        <w:tabs>
          <w:tab w:val="left" w:pos="6946"/>
        </w:tabs>
        <w:jc w:val="both"/>
        <w:rPr>
          <w:lang w:val="lv-LV"/>
        </w:rPr>
      </w:pPr>
    </w:p>
    <w:p w:rsidR="00D7650E" w:rsidRPr="005339E7" w:rsidRDefault="00D7650E" w:rsidP="003A6657">
      <w:pPr>
        <w:tabs>
          <w:tab w:val="left" w:pos="6946"/>
        </w:tabs>
        <w:jc w:val="both"/>
        <w:rPr>
          <w:lang w:val="lv-LV"/>
        </w:rPr>
      </w:pPr>
      <w:r w:rsidRPr="005339E7">
        <w:rPr>
          <w:lang w:val="lv-LV"/>
        </w:rPr>
        <w:t xml:space="preserve">Perspektīvā Izraēla garīgais nams bija izmēzts un iztīrīts no visām sliktajām lietām, ko grēks bija tajā ienesis. Nams bija „uzposts”, savests „kosmosa” kārtībā (grieķu </w:t>
      </w:r>
      <w:r w:rsidRPr="005339E7">
        <w:rPr>
          <w:i/>
          <w:lang w:val="lv-LV"/>
        </w:rPr>
        <w:t>kosmeo</w:t>
      </w:r>
      <w:r w:rsidRPr="005339E7">
        <w:rPr>
          <w:lang w:val="lv-LV"/>
        </w:rPr>
        <w:t xml:space="preserve">). Vārds „Kosmos” apraksta lietu kārtību. Jēzus iedibināja jaunu Kosmosu Izraēla namā, </w:t>
      </w:r>
      <w:r w:rsidR="00B32AC9" w:rsidRPr="005339E7">
        <w:rPr>
          <w:lang w:val="lv-LV"/>
        </w:rPr>
        <w:t>atmetot b</w:t>
      </w:r>
      <w:r w:rsidR="00EA2298" w:rsidRPr="005339E7">
        <w:rPr>
          <w:lang w:val="lv-LV"/>
        </w:rPr>
        <w:t>auslību, kura ne</w:t>
      </w:r>
      <w:r w:rsidR="00B32AC9" w:rsidRPr="005339E7">
        <w:rPr>
          <w:lang w:val="lv-LV"/>
        </w:rPr>
        <w:t>sa grēka atziņu, stipro vīru, Sā</w:t>
      </w:r>
      <w:r w:rsidR="00EA2298" w:rsidRPr="005339E7">
        <w:rPr>
          <w:lang w:val="lv-LV"/>
        </w:rPr>
        <w:t>tanu (Rom</w:t>
      </w:r>
      <w:r w:rsidR="00B32AC9" w:rsidRPr="005339E7">
        <w:rPr>
          <w:lang w:val="lv-LV"/>
        </w:rPr>
        <w:t>.</w:t>
      </w:r>
      <w:r w:rsidR="00EA2298" w:rsidRPr="005339E7">
        <w:rPr>
          <w:lang w:val="lv-LV"/>
        </w:rPr>
        <w:t>7:7-11; 4:15). S</w:t>
      </w:r>
      <w:r w:rsidR="00E7045E" w:rsidRPr="005339E7">
        <w:rPr>
          <w:lang w:val="lv-LV"/>
        </w:rPr>
        <w:t>īkākam izklāstam skat 2-4 „Jūd</w:t>
      </w:r>
      <w:r w:rsidR="00EA2298" w:rsidRPr="005339E7">
        <w:rPr>
          <w:lang w:val="lv-LV"/>
        </w:rPr>
        <w:t>u Sātans”.</w:t>
      </w:r>
    </w:p>
    <w:p w:rsidR="00EA2298" w:rsidRPr="005339E7" w:rsidRDefault="00EA2298" w:rsidP="003A6657">
      <w:pPr>
        <w:tabs>
          <w:tab w:val="left" w:pos="6946"/>
        </w:tabs>
        <w:jc w:val="both"/>
        <w:rPr>
          <w:lang w:val="lv-LV"/>
        </w:rPr>
      </w:pPr>
    </w:p>
    <w:p w:rsidR="00EA2298" w:rsidRPr="005339E7" w:rsidRDefault="00EA2298" w:rsidP="003A6657">
      <w:pPr>
        <w:tabs>
          <w:tab w:val="left" w:pos="6946"/>
        </w:tabs>
        <w:jc w:val="both"/>
        <w:rPr>
          <w:lang w:val="lv-LV"/>
        </w:rPr>
      </w:pPr>
      <w:r w:rsidRPr="005339E7">
        <w:rPr>
          <w:lang w:val="lv-LV"/>
        </w:rPr>
        <w:t>Tādēļ septiņi citi gari, kas ieiet cilvēkā, pārstāv ebreju dedzīgo Evaņģēlija noliegumu pēc tā noklaus</w:t>
      </w:r>
      <w:r w:rsidR="00E7045E" w:rsidRPr="005339E7">
        <w:rPr>
          <w:lang w:val="lv-LV"/>
        </w:rPr>
        <w:t>īšanās. Pēteris šķiet atsauca</w:t>
      </w:r>
      <w:r w:rsidRPr="005339E7">
        <w:rPr>
          <w:lang w:val="lv-LV"/>
        </w:rPr>
        <w:t xml:space="preserve">s uz vārdiem „un pēc tam ar tādu cilvēku top sliktāk, nekā papriekšu bija” (Mt.12:45), runājot </w:t>
      </w:r>
      <w:r w:rsidR="00B32AC9" w:rsidRPr="005339E7">
        <w:rPr>
          <w:lang w:val="lv-LV"/>
        </w:rPr>
        <w:t>pirmām kārtām par ebreju kristiešiem, kas tad bija novērsušies no Kristus.</w:t>
      </w:r>
      <w:r w:rsidRPr="005339E7">
        <w:rPr>
          <w:lang w:val="lv-LV"/>
        </w:rPr>
        <w:t xml:space="preserve"> </w:t>
      </w:r>
      <w:r w:rsidR="00E7045E" w:rsidRPr="005339E7">
        <w:rPr>
          <w:lang w:val="lv-LV"/>
        </w:rPr>
        <w:t>Pēteris argumentē: „Jo, ja tie</w:t>
      </w:r>
      <w:r w:rsidR="00B32AC9" w:rsidRPr="005339E7">
        <w:rPr>
          <w:lang w:val="lv-LV"/>
        </w:rPr>
        <w:t>, kas pasaules gānekļiem mūsu Kunga un Pestītāja Jēzus Kristus atziņā izbēguši, bet tanīs atkal iepīti, zaudē cīņu, tad viņu</w:t>
      </w:r>
      <w:r w:rsidR="00E7045E" w:rsidRPr="005339E7">
        <w:rPr>
          <w:lang w:val="lv-LV"/>
        </w:rPr>
        <w:t xml:space="preserve"> gals ir kļuvis ļaunāks nekā viņ</w:t>
      </w:r>
      <w:r w:rsidR="00B32AC9" w:rsidRPr="005339E7">
        <w:rPr>
          <w:lang w:val="lv-LV"/>
        </w:rPr>
        <w:t>u sākums” (2.Pēt.2:20). Tadējādi, iespējams, ka Pēteris interpretē septiņus garus, kas ieiet cilvēkā, proti, viņa namā kā pareģojumu par</w:t>
      </w:r>
      <w:r w:rsidR="00D36820" w:rsidRPr="005339E7">
        <w:rPr>
          <w:lang w:val="lv-LV"/>
        </w:rPr>
        <w:t xml:space="preserve"> tiem</w:t>
      </w:r>
      <w:r w:rsidR="00B32AC9" w:rsidRPr="005339E7">
        <w:rPr>
          <w:lang w:val="lv-LV"/>
        </w:rPr>
        <w:t xml:space="preserve"> daudziem ebreju kristiešiem</w:t>
      </w:r>
      <w:r w:rsidR="00D36820" w:rsidRPr="005339E7">
        <w:rPr>
          <w:lang w:val="lv-LV"/>
        </w:rPr>
        <w:t>, kas aizgriezušies no ticības jūdaisma sludinātāju ietekmē, kas tos mudināja atgriezties pie bauslības. 21.un 22.panti pievēršas tai pašai tēmai: „Jo labāk viņiem bū</w:t>
      </w:r>
      <w:r w:rsidR="00E26D48" w:rsidRPr="005339E7">
        <w:rPr>
          <w:lang w:val="lv-LV"/>
        </w:rPr>
        <w:t>tu bijis, kad tie nebūtu atzinuš</w:t>
      </w:r>
      <w:r w:rsidR="00D36820" w:rsidRPr="005339E7">
        <w:rPr>
          <w:lang w:val="lv-LV"/>
        </w:rPr>
        <w:t>i taisnības ceļu, nekā</w:t>
      </w:r>
      <w:r w:rsidR="00E7045E" w:rsidRPr="005339E7">
        <w:rPr>
          <w:lang w:val="lv-LV"/>
        </w:rPr>
        <w:t>,</w:t>
      </w:r>
      <w:r w:rsidR="00D36820" w:rsidRPr="005339E7">
        <w:rPr>
          <w:lang w:val="lv-LV"/>
        </w:rPr>
        <w:t xml:space="preserve"> pie atziņas nākušiem</w:t>
      </w:r>
      <w:r w:rsidR="00E7045E" w:rsidRPr="005339E7">
        <w:rPr>
          <w:lang w:val="lv-LV"/>
        </w:rPr>
        <w:t>,</w:t>
      </w:r>
      <w:r w:rsidR="00D36820" w:rsidRPr="005339E7">
        <w:rPr>
          <w:lang w:val="lv-LV"/>
        </w:rPr>
        <w:t xml:space="preserve"> nogriezties no viņiem uzticētā svētā baušļa. Bet viņiem ir noticis pēc sakāmā vārda patiesības: suns atgriežas pie sava paša vēmekļa, kā arī: cūka mazgājusies atkal vārtās dubļos”.</w:t>
      </w:r>
      <w:r w:rsidR="00B32AC9" w:rsidRPr="005339E7">
        <w:rPr>
          <w:lang w:val="lv-LV"/>
        </w:rPr>
        <w:t xml:space="preserve"> </w:t>
      </w:r>
    </w:p>
    <w:p w:rsidR="00E26D48" w:rsidRPr="005339E7" w:rsidRDefault="00E26D48" w:rsidP="003A6657">
      <w:pPr>
        <w:tabs>
          <w:tab w:val="left" w:pos="6946"/>
        </w:tabs>
        <w:jc w:val="both"/>
        <w:rPr>
          <w:lang w:val="lv-LV"/>
        </w:rPr>
      </w:pPr>
    </w:p>
    <w:p w:rsidR="00E26D48" w:rsidRPr="003A6657" w:rsidRDefault="00E26D48" w:rsidP="004E04E6">
      <w:pPr>
        <w:tabs>
          <w:tab w:val="left" w:pos="6946"/>
        </w:tabs>
        <w:jc w:val="center"/>
        <w:rPr>
          <w:b/>
          <w:sz w:val="28"/>
          <w:szCs w:val="28"/>
          <w:lang w:val="lv-LV"/>
        </w:rPr>
      </w:pPr>
      <w:r w:rsidRPr="003A6657">
        <w:rPr>
          <w:b/>
          <w:sz w:val="28"/>
          <w:szCs w:val="28"/>
          <w:lang w:val="lv-LV"/>
        </w:rPr>
        <w:t>5-10 Velns un viņa eņģeļi</w:t>
      </w:r>
    </w:p>
    <w:p w:rsidR="00E26D48" w:rsidRPr="005339E7" w:rsidRDefault="00E26D48" w:rsidP="004E04E6">
      <w:pPr>
        <w:tabs>
          <w:tab w:val="left" w:pos="6946"/>
        </w:tabs>
        <w:rPr>
          <w:lang w:val="lv-LV"/>
        </w:rPr>
      </w:pPr>
    </w:p>
    <w:p w:rsidR="00E26D48" w:rsidRPr="005339E7" w:rsidRDefault="00E26D48" w:rsidP="003A6657">
      <w:pPr>
        <w:tabs>
          <w:tab w:val="left" w:pos="6946"/>
        </w:tabs>
        <w:jc w:val="both"/>
        <w:rPr>
          <w:lang w:val="lv-LV"/>
        </w:rPr>
      </w:pPr>
      <w:r w:rsidRPr="005339E7">
        <w:rPr>
          <w:lang w:val="lv-LV"/>
        </w:rPr>
        <w:t>Mateja 25:41: „Tad Viņš arī sacīs tiem, kas pa kreiso roku: eita nost no Manis, jūs nolādētie, mūžīgā ugunī, kas sataisīta velnam un viņa eņģeļiem”.</w:t>
      </w:r>
    </w:p>
    <w:p w:rsidR="00E26D48" w:rsidRPr="005339E7" w:rsidRDefault="00E26D48" w:rsidP="003A6657">
      <w:pPr>
        <w:tabs>
          <w:tab w:val="left" w:pos="6946"/>
        </w:tabs>
        <w:jc w:val="both"/>
        <w:rPr>
          <w:lang w:val="lv-LV"/>
        </w:rPr>
      </w:pPr>
    </w:p>
    <w:p w:rsidR="00E26D48" w:rsidRPr="005339E7" w:rsidRDefault="00E26D48" w:rsidP="003A6657">
      <w:pPr>
        <w:tabs>
          <w:tab w:val="left" w:pos="6946"/>
        </w:tabs>
        <w:jc w:val="both"/>
        <w:rPr>
          <w:b/>
          <w:lang w:val="lv-LV"/>
        </w:rPr>
      </w:pPr>
      <w:r w:rsidRPr="005339E7">
        <w:rPr>
          <w:b/>
          <w:lang w:val="lv-LV"/>
        </w:rPr>
        <w:t>Vispārpieņemtā interpretācija</w:t>
      </w:r>
    </w:p>
    <w:p w:rsidR="00E26D48" w:rsidRPr="005339E7" w:rsidRDefault="00E26D48" w:rsidP="003A6657">
      <w:pPr>
        <w:tabs>
          <w:tab w:val="left" w:pos="6946"/>
        </w:tabs>
        <w:jc w:val="both"/>
        <w:rPr>
          <w:lang w:val="lv-LV"/>
        </w:rPr>
      </w:pPr>
      <w:r w:rsidRPr="005339E7">
        <w:rPr>
          <w:lang w:val="lv-LV"/>
        </w:rPr>
        <w:t xml:space="preserve">To pieņem par pamatojumu Velna kā būtnes, kas </w:t>
      </w:r>
      <w:r w:rsidR="00216F06" w:rsidRPr="005339E7">
        <w:rPr>
          <w:lang w:val="lv-LV"/>
        </w:rPr>
        <w:t>valda pār g</w:t>
      </w:r>
      <w:r w:rsidR="007A5C74" w:rsidRPr="005339E7">
        <w:rPr>
          <w:lang w:val="lv-LV"/>
        </w:rPr>
        <w:t>rēcīgajiem eņģeļiem, pastāvēšanai</w:t>
      </w:r>
      <w:r w:rsidR="00216F06" w:rsidRPr="005339E7">
        <w:rPr>
          <w:lang w:val="lv-LV"/>
        </w:rPr>
        <w:t>.</w:t>
      </w:r>
    </w:p>
    <w:p w:rsidR="00216F06" w:rsidRPr="005339E7" w:rsidRDefault="00216F06" w:rsidP="003A6657">
      <w:pPr>
        <w:tabs>
          <w:tab w:val="left" w:pos="6946"/>
        </w:tabs>
        <w:jc w:val="both"/>
        <w:rPr>
          <w:lang w:val="lv-LV"/>
        </w:rPr>
      </w:pPr>
    </w:p>
    <w:p w:rsidR="00216F06" w:rsidRPr="005339E7" w:rsidRDefault="00216F06" w:rsidP="003A6657">
      <w:pPr>
        <w:tabs>
          <w:tab w:val="left" w:pos="6946"/>
        </w:tabs>
        <w:jc w:val="both"/>
        <w:rPr>
          <w:b/>
          <w:lang w:val="lv-LV"/>
        </w:rPr>
      </w:pPr>
      <w:r w:rsidRPr="005339E7">
        <w:rPr>
          <w:b/>
          <w:lang w:val="lv-LV"/>
        </w:rPr>
        <w:t xml:space="preserve">Komentārijs </w:t>
      </w:r>
    </w:p>
    <w:p w:rsidR="00216F06" w:rsidRPr="005339E7" w:rsidRDefault="00216F06" w:rsidP="003A6657">
      <w:pPr>
        <w:numPr>
          <w:ilvl w:val="1"/>
          <w:numId w:val="13"/>
        </w:numPr>
        <w:tabs>
          <w:tab w:val="left" w:pos="6946"/>
        </w:tabs>
        <w:jc w:val="both"/>
        <w:rPr>
          <w:lang w:val="lv-LV"/>
        </w:rPr>
      </w:pPr>
      <w:r w:rsidRPr="005339E7">
        <w:rPr>
          <w:lang w:val="lv-LV"/>
        </w:rPr>
        <w:t>Velns un viņa eņģeļi lemti iznīcībai. Mūžīgā uguns ir totālas iznīcināšanas simbols (Jer.17:27; Jūda 7.p.) – starp citu ievērojiet, ka šīs atsauces parāda, ka „mūžīgā uguns” nav jāuztver burtiski un eņģeļi ir nemirstīgi – (Lk.20:35-36).</w:t>
      </w:r>
    </w:p>
    <w:p w:rsidR="00934FEF" w:rsidRPr="005339E7" w:rsidRDefault="0000537A" w:rsidP="003A6657">
      <w:pPr>
        <w:numPr>
          <w:ilvl w:val="1"/>
          <w:numId w:val="13"/>
        </w:numPr>
        <w:tabs>
          <w:tab w:val="left" w:pos="6946"/>
        </w:tabs>
        <w:jc w:val="both"/>
        <w:rPr>
          <w:lang w:val="lv-LV"/>
        </w:rPr>
      </w:pPr>
      <w:r w:rsidRPr="005339E7">
        <w:rPr>
          <w:lang w:val="lv-LV"/>
        </w:rPr>
        <w:t>D</w:t>
      </w:r>
      <w:r w:rsidR="00216F06" w:rsidRPr="005339E7">
        <w:rPr>
          <w:lang w:val="lv-LV"/>
        </w:rPr>
        <w:t xml:space="preserve">ebatēs bija minēts, ka eņģeļi var attiekties uz cilvēkiem (piem., Jānis Kristītājs, Mt.11:10; Jāņa mācekļi, Lk.7:24; divi izlūki, Jēkaba 2:25), jo sākotnēji vārds </w:t>
      </w:r>
      <w:r w:rsidR="00216F06" w:rsidRPr="005339E7">
        <w:rPr>
          <w:i/>
          <w:lang w:val="lv-LV"/>
        </w:rPr>
        <w:t>aggelos</w:t>
      </w:r>
      <w:r w:rsidR="00216F06" w:rsidRPr="005339E7">
        <w:rPr>
          <w:lang w:val="lv-LV"/>
        </w:rPr>
        <w:t xml:space="preserve"> tulkots un apzīmē vēstnesi, vai vēlāk arī sekotāju.</w:t>
      </w:r>
    </w:p>
    <w:p w:rsidR="009F4C68" w:rsidRPr="005339E7" w:rsidRDefault="00934FEF" w:rsidP="003A6657">
      <w:pPr>
        <w:numPr>
          <w:ilvl w:val="1"/>
          <w:numId w:val="13"/>
        </w:numPr>
        <w:tabs>
          <w:tab w:val="left" w:pos="6946"/>
        </w:tabs>
        <w:jc w:val="both"/>
        <w:rPr>
          <w:lang w:val="lv-LV"/>
        </w:rPr>
      </w:pPr>
      <w:r w:rsidRPr="005339E7">
        <w:rPr>
          <w:lang w:val="lv-LV"/>
        </w:rPr>
        <w:t>Šajā pantā aprakstīta tiesas diena Jēzus otrās atnākšanas laikā (</w:t>
      </w:r>
      <w:r w:rsidR="00560975" w:rsidRPr="005339E7">
        <w:rPr>
          <w:lang w:val="lv-LV"/>
        </w:rPr>
        <w:t>pp.31 &amp; 32)</w:t>
      </w:r>
      <w:r w:rsidRPr="005339E7">
        <w:rPr>
          <w:lang w:val="lv-LV"/>
        </w:rPr>
        <w:t>. Ja Velns ir atsevišķi eksistējoša būtne, tad viņš tajā laikā tiek iznīcināts, bet Atklāsmes 20:10 apraksta velna iemešanu uguns un sēra jūrā Kristus tūkstošgadu valdīšanas beigās, kas būs sākusies Viņa atgriešanās dienā. Ja Velns ir dzīva būtne, to var iznīcin</w:t>
      </w:r>
      <w:r w:rsidR="00560975" w:rsidRPr="005339E7">
        <w:rPr>
          <w:lang w:val="lv-LV"/>
        </w:rPr>
        <w:t>āt tikai vienu reizi – vai nu t</w:t>
      </w:r>
      <w:r w:rsidRPr="005339E7">
        <w:rPr>
          <w:lang w:val="lv-LV"/>
        </w:rPr>
        <w:t xml:space="preserve">ūkstošgades sākumā vai beigās. Tā kā Raksti saka, ka Velns tiek iznīcināts abas reizes, tad </w:t>
      </w:r>
      <w:r w:rsidR="00560975" w:rsidRPr="005339E7">
        <w:rPr>
          <w:lang w:val="lv-LV"/>
        </w:rPr>
        <w:t>tas nav atsevišķs</w:t>
      </w:r>
      <w:r w:rsidR="009F4C68" w:rsidRPr="005339E7">
        <w:rPr>
          <w:lang w:val="lv-LV"/>
        </w:rPr>
        <w:t xml:space="preserve"> radījums, bet gan kaut kā vai kādas cilvēku grupas pārstāvis.</w:t>
      </w:r>
    </w:p>
    <w:p w:rsidR="00216F06" w:rsidRPr="005339E7" w:rsidRDefault="009F4C68" w:rsidP="003A6657">
      <w:pPr>
        <w:numPr>
          <w:ilvl w:val="1"/>
          <w:numId w:val="13"/>
        </w:numPr>
        <w:tabs>
          <w:tab w:val="left" w:pos="6946"/>
        </w:tabs>
        <w:jc w:val="both"/>
        <w:rPr>
          <w:lang w:val="lv-LV"/>
        </w:rPr>
      </w:pPr>
      <w:r w:rsidRPr="005339E7">
        <w:rPr>
          <w:lang w:val="lv-LV"/>
        </w:rPr>
        <w:t xml:space="preserve">Mateja 25:32 pausts, ka tiesas dienas mērķis ir sodīt visu tautu ļaunos cilvēkus, „āžus”. Kāpēc tad 41.pantā teikts, ka velns tiks nosodīts, ja jau, saskaņā ar tautas ticējumiem, viņš nav vienkāršs cilvēks? </w:t>
      </w:r>
      <w:r w:rsidR="00934FEF" w:rsidRPr="005339E7">
        <w:rPr>
          <w:lang w:val="lv-LV"/>
        </w:rPr>
        <w:t xml:space="preserve">   </w:t>
      </w:r>
      <w:r w:rsidR="00216F06" w:rsidRPr="005339E7">
        <w:rPr>
          <w:lang w:val="lv-LV"/>
        </w:rPr>
        <w:t xml:space="preserve"> </w:t>
      </w:r>
    </w:p>
    <w:p w:rsidR="009F4C68" w:rsidRPr="005339E7" w:rsidRDefault="009F4C68" w:rsidP="003A6657">
      <w:pPr>
        <w:tabs>
          <w:tab w:val="left" w:pos="6946"/>
        </w:tabs>
        <w:jc w:val="both"/>
        <w:rPr>
          <w:lang w:val="lv-LV"/>
        </w:rPr>
      </w:pPr>
    </w:p>
    <w:p w:rsidR="009F4C68" w:rsidRPr="005339E7" w:rsidRDefault="009F4C68" w:rsidP="003A6657">
      <w:pPr>
        <w:tabs>
          <w:tab w:val="left" w:pos="6946"/>
        </w:tabs>
        <w:jc w:val="both"/>
        <w:rPr>
          <w:b/>
          <w:lang w:val="lv-LV"/>
        </w:rPr>
      </w:pPr>
      <w:r w:rsidRPr="005339E7">
        <w:rPr>
          <w:b/>
          <w:lang w:val="lv-LV"/>
        </w:rPr>
        <w:t>Iespējamie paskaidrojumi</w:t>
      </w:r>
    </w:p>
    <w:p w:rsidR="00187698" w:rsidRPr="005339E7" w:rsidRDefault="009F4C68" w:rsidP="003A6657">
      <w:pPr>
        <w:numPr>
          <w:ilvl w:val="0"/>
          <w:numId w:val="55"/>
        </w:numPr>
        <w:tabs>
          <w:tab w:val="left" w:pos="6946"/>
        </w:tabs>
        <w:jc w:val="both"/>
        <w:rPr>
          <w:lang w:val="lv-LV"/>
        </w:rPr>
      </w:pPr>
      <w:r w:rsidRPr="005339E7">
        <w:rPr>
          <w:lang w:val="lv-LV"/>
        </w:rPr>
        <w:t xml:space="preserve">Mūžīgā uguns ir sataisīta velnam un viņa eņģeļiem; tie, kas pa kreiso roku, tiek tur iemesti. Liktos, ka velna eņģeļi ir āži, kas pa kreiso roku, kas ir parasti cilvēki, kas grēkojuši saskaņā ar pp.42-45, nav apmeklējuši slimos, nav devuši nabagajiem un tml. </w:t>
      </w:r>
      <w:r w:rsidR="00187698" w:rsidRPr="005339E7">
        <w:rPr>
          <w:lang w:val="lv-LV"/>
        </w:rPr>
        <w:t>Cilvēki, kas seko velnam – savām ļaunajām kārībām – tiek vainoti tādās lietās</w:t>
      </w:r>
      <w:r w:rsidR="00560975" w:rsidRPr="005339E7">
        <w:rPr>
          <w:lang w:val="lv-LV"/>
        </w:rPr>
        <w:t>, tādēļ tos var saukt par velna „</w:t>
      </w:r>
      <w:r w:rsidR="00187698" w:rsidRPr="005339E7">
        <w:rPr>
          <w:lang w:val="lv-LV"/>
        </w:rPr>
        <w:t>eņģeļiem” vai sekotājiem.</w:t>
      </w:r>
    </w:p>
    <w:p w:rsidR="00586B92" w:rsidRPr="005339E7" w:rsidRDefault="00187698" w:rsidP="003A6657">
      <w:pPr>
        <w:numPr>
          <w:ilvl w:val="0"/>
          <w:numId w:val="55"/>
        </w:numPr>
        <w:tabs>
          <w:tab w:val="left" w:pos="6946"/>
        </w:tabs>
        <w:jc w:val="both"/>
        <w:rPr>
          <w:lang w:val="lv-LV"/>
        </w:rPr>
      </w:pPr>
      <w:r w:rsidRPr="005339E7">
        <w:rPr>
          <w:lang w:val="lv-LV"/>
        </w:rPr>
        <w:t>Mēs jau parādījām, ka „mūžīgā uguns” nozīmē m</w:t>
      </w:r>
      <w:r w:rsidR="00560975" w:rsidRPr="005339E7">
        <w:rPr>
          <w:lang w:val="lv-LV"/>
        </w:rPr>
        <w:t>ūž</w:t>
      </w:r>
      <w:r w:rsidRPr="005339E7">
        <w:rPr>
          <w:lang w:val="lv-LV"/>
        </w:rPr>
        <w:t>īgu nosodījumu. Velns un viņa eņģeļi tiek iemesti mūžīgajā ugunī. 46.pants saka, ka „tie (42.-45.pantos minētie nevienu nemīlošie vīri un sievas; 32.panta pasaules tautu „āži”) ieies mūžīgā sodībā”. Tādējādi, velna eņģeļi ir tie paši miesas ļaudis, kas ir s</w:t>
      </w:r>
      <w:r w:rsidR="00560975" w:rsidRPr="005339E7">
        <w:rPr>
          <w:lang w:val="lv-LV"/>
        </w:rPr>
        <w:t>avu miesīgo ļauno kārību „</w:t>
      </w:r>
      <w:r w:rsidR="00560975" w:rsidRPr="005339E7">
        <w:rPr>
          <w:i/>
          <w:lang w:val="lv-LV"/>
        </w:rPr>
        <w:t>aggelos</w:t>
      </w:r>
      <w:r w:rsidRPr="005339E7">
        <w:rPr>
          <w:lang w:val="lv-LV"/>
        </w:rPr>
        <w:t>” (vēstneši, proti, kalpi)</w:t>
      </w:r>
      <w:r w:rsidR="00586B92" w:rsidRPr="005339E7">
        <w:rPr>
          <w:lang w:val="lv-LV"/>
        </w:rPr>
        <w:t>.</w:t>
      </w:r>
    </w:p>
    <w:p w:rsidR="00160422" w:rsidRPr="005339E7" w:rsidRDefault="00586B92" w:rsidP="003A6657">
      <w:pPr>
        <w:numPr>
          <w:ilvl w:val="0"/>
          <w:numId w:val="55"/>
        </w:numPr>
        <w:tabs>
          <w:tab w:val="left" w:pos="6946"/>
        </w:tabs>
        <w:jc w:val="both"/>
        <w:rPr>
          <w:lang w:val="lv-LV"/>
        </w:rPr>
      </w:pPr>
      <w:r w:rsidRPr="005339E7">
        <w:rPr>
          <w:lang w:val="lv-LV"/>
        </w:rPr>
        <w:t xml:space="preserve">Mateja 13:38-42 saka, ka </w:t>
      </w:r>
      <w:r w:rsidR="00160422" w:rsidRPr="005339E7">
        <w:rPr>
          <w:lang w:val="lv-LV"/>
        </w:rPr>
        <w:t xml:space="preserve">tie cilvēki, kas ir grēcinieki un vēl </w:t>
      </w:r>
      <w:r w:rsidR="00560975" w:rsidRPr="005339E7">
        <w:rPr>
          <w:lang w:val="lv-LV"/>
        </w:rPr>
        <w:t xml:space="preserve">arvien </w:t>
      </w:r>
      <w:r w:rsidR="00160422" w:rsidRPr="005339E7">
        <w:rPr>
          <w:lang w:val="lv-LV"/>
        </w:rPr>
        <w:t>ir ebreju pasaulē (pp.38 &amp; 41) ir velna iesētās „nezāles” un t</w:t>
      </w:r>
      <w:r w:rsidR="00560975" w:rsidRPr="005339E7">
        <w:rPr>
          <w:lang w:val="lv-LV"/>
        </w:rPr>
        <w:t>ie tiks iemesti mūžīgajā ugunī”</w:t>
      </w:r>
      <w:r w:rsidR="00160422" w:rsidRPr="005339E7">
        <w:rPr>
          <w:lang w:val="lv-LV"/>
        </w:rPr>
        <w:t xml:space="preserve"> (nosodījumā). Nezāles ir augi, kas līdzinās kviešiem – ticīgajiem – bet tiesas dienā labie kristieši tiek atdalīti no slikt</w:t>
      </w:r>
      <w:r w:rsidR="00560975" w:rsidRPr="005339E7">
        <w:rPr>
          <w:lang w:val="lv-LV"/>
        </w:rPr>
        <w:t>ajiem. Salīdzinot Mateja 13 ar M</w:t>
      </w:r>
      <w:r w:rsidR="00160422" w:rsidRPr="005339E7">
        <w:rPr>
          <w:lang w:val="lv-LV"/>
        </w:rPr>
        <w:t>ateja 25, mēs redzam, ka velna bērni vai „eņģeļi”</w:t>
      </w:r>
      <w:r w:rsidR="00187698" w:rsidRPr="005339E7">
        <w:rPr>
          <w:lang w:val="lv-LV"/>
        </w:rPr>
        <w:t xml:space="preserve"> </w:t>
      </w:r>
      <w:r w:rsidR="00160422" w:rsidRPr="005339E7">
        <w:rPr>
          <w:lang w:val="lv-LV"/>
        </w:rPr>
        <w:t>ir tie paši ļaunie cilvēki:</w:t>
      </w:r>
    </w:p>
    <w:p w:rsidR="00160422" w:rsidRPr="005339E7" w:rsidRDefault="00160422" w:rsidP="003A6657">
      <w:pPr>
        <w:tabs>
          <w:tab w:val="left" w:pos="6946"/>
        </w:tabs>
        <w:jc w:val="both"/>
        <w:rPr>
          <w:lang w:val="lv-LV"/>
        </w:rPr>
      </w:pPr>
    </w:p>
    <w:p w:rsidR="00160422" w:rsidRPr="003A6657" w:rsidRDefault="00160422" w:rsidP="003A6657">
      <w:pPr>
        <w:tabs>
          <w:tab w:val="left" w:pos="6946"/>
        </w:tabs>
        <w:jc w:val="both"/>
        <w:rPr>
          <w:sz w:val="22"/>
          <w:szCs w:val="22"/>
          <w:lang w:val="lv-LV"/>
        </w:rPr>
      </w:pPr>
      <w:r w:rsidRPr="003A6657">
        <w:rPr>
          <w:sz w:val="22"/>
          <w:szCs w:val="22"/>
          <w:lang w:val="lv-LV"/>
        </w:rPr>
        <w:t>Labā sēkla, Vārds, kvieši       Nezāles</w:t>
      </w:r>
    </w:p>
    <w:p w:rsidR="00160422" w:rsidRPr="003A6657" w:rsidRDefault="00160422" w:rsidP="003A6657">
      <w:pPr>
        <w:tabs>
          <w:tab w:val="left" w:pos="6946"/>
        </w:tabs>
        <w:jc w:val="both"/>
        <w:rPr>
          <w:sz w:val="22"/>
          <w:szCs w:val="22"/>
          <w:lang w:val="lv-LV"/>
        </w:rPr>
      </w:pPr>
      <w:r w:rsidRPr="003A6657">
        <w:rPr>
          <w:sz w:val="22"/>
          <w:szCs w:val="22"/>
          <w:lang w:val="lv-LV"/>
        </w:rPr>
        <w:t>Jēzus</w:t>
      </w:r>
      <w:r w:rsidR="00187698" w:rsidRPr="003A6657">
        <w:rPr>
          <w:sz w:val="22"/>
          <w:szCs w:val="22"/>
          <w:lang w:val="lv-LV"/>
        </w:rPr>
        <w:t xml:space="preserve"> </w:t>
      </w:r>
      <w:r w:rsidRPr="003A6657">
        <w:rPr>
          <w:sz w:val="22"/>
          <w:szCs w:val="22"/>
          <w:lang w:val="lv-LV"/>
        </w:rPr>
        <w:t>iesēti                              Velna iesētas</w:t>
      </w:r>
    </w:p>
    <w:p w:rsidR="00160422" w:rsidRPr="003A6657" w:rsidRDefault="00160422" w:rsidP="003A6657">
      <w:pPr>
        <w:tabs>
          <w:tab w:val="left" w:pos="6946"/>
        </w:tabs>
        <w:jc w:val="both"/>
        <w:rPr>
          <w:sz w:val="22"/>
          <w:szCs w:val="22"/>
          <w:lang w:val="lv-LV"/>
        </w:rPr>
      </w:pPr>
      <w:r w:rsidRPr="003A6657">
        <w:rPr>
          <w:sz w:val="22"/>
          <w:szCs w:val="22"/>
          <w:lang w:val="lv-LV"/>
        </w:rPr>
        <w:t>Valstības bērni                         Ļaunā bērni</w:t>
      </w:r>
    </w:p>
    <w:p w:rsidR="00160422" w:rsidRPr="003A6657" w:rsidRDefault="00160422" w:rsidP="003A6657">
      <w:pPr>
        <w:tabs>
          <w:tab w:val="left" w:pos="6946"/>
        </w:tabs>
        <w:jc w:val="both"/>
        <w:rPr>
          <w:sz w:val="22"/>
          <w:szCs w:val="22"/>
          <w:lang w:val="lv-LV"/>
        </w:rPr>
      </w:pPr>
      <w:r w:rsidRPr="003A6657">
        <w:rPr>
          <w:sz w:val="22"/>
          <w:szCs w:val="22"/>
          <w:lang w:val="lv-LV"/>
        </w:rPr>
        <w:t>Aitas                                         Āži</w:t>
      </w:r>
    </w:p>
    <w:p w:rsidR="00160422" w:rsidRPr="003A6657" w:rsidRDefault="00160422" w:rsidP="003A6657">
      <w:pPr>
        <w:tabs>
          <w:tab w:val="left" w:pos="6946"/>
        </w:tabs>
        <w:jc w:val="both"/>
        <w:rPr>
          <w:sz w:val="22"/>
          <w:szCs w:val="22"/>
          <w:lang w:val="lv-LV"/>
        </w:rPr>
      </w:pPr>
      <w:r w:rsidRPr="003A6657">
        <w:rPr>
          <w:sz w:val="22"/>
          <w:szCs w:val="22"/>
          <w:lang w:val="lv-LV"/>
        </w:rPr>
        <w:t>Taisnie                                      Ļaunie</w:t>
      </w:r>
    </w:p>
    <w:p w:rsidR="00160422" w:rsidRPr="003A6657" w:rsidRDefault="00160422" w:rsidP="003A6657">
      <w:pPr>
        <w:tabs>
          <w:tab w:val="left" w:pos="6946"/>
        </w:tabs>
        <w:jc w:val="both"/>
        <w:rPr>
          <w:sz w:val="22"/>
          <w:szCs w:val="22"/>
          <w:lang w:val="lv-LV"/>
        </w:rPr>
      </w:pPr>
      <w:r w:rsidRPr="003A6657">
        <w:rPr>
          <w:sz w:val="22"/>
          <w:szCs w:val="22"/>
          <w:lang w:val="lv-LV"/>
        </w:rPr>
        <w:t>Ieiet Valstībā                             Ieiet mūžīgā nosodījumā (nāvē)</w:t>
      </w:r>
    </w:p>
    <w:p w:rsidR="0029625A" w:rsidRPr="003A6657" w:rsidRDefault="0029625A" w:rsidP="003A6657">
      <w:pPr>
        <w:tabs>
          <w:tab w:val="left" w:pos="6946"/>
        </w:tabs>
        <w:jc w:val="both"/>
        <w:rPr>
          <w:sz w:val="22"/>
          <w:szCs w:val="22"/>
          <w:lang w:val="lv-LV"/>
        </w:rPr>
      </w:pPr>
      <w:r w:rsidRPr="003A6657">
        <w:rPr>
          <w:sz w:val="22"/>
          <w:szCs w:val="22"/>
          <w:lang w:val="lv-LV"/>
        </w:rPr>
        <w:t>Mīloši ļaudis                              Savtīgi ļaudis</w:t>
      </w:r>
    </w:p>
    <w:p w:rsidR="009F4C68" w:rsidRPr="003A6657" w:rsidRDefault="0029625A" w:rsidP="003A6657">
      <w:pPr>
        <w:tabs>
          <w:tab w:val="left" w:pos="6946"/>
        </w:tabs>
        <w:jc w:val="both"/>
        <w:rPr>
          <w:sz w:val="22"/>
          <w:szCs w:val="22"/>
          <w:lang w:val="lv-LV"/>
        </w:rPr>
      </w:pPr>
      <w:r w:rsidRPr="003A6657">
        <w:rPr>
          <w:sz w:val="22"/>
          <w:szCs w:val="22"/>
          <w:lang w:val="lv-LV"/>
        </w:rPr>
        <w:t xml:space="preserve">(Mt.25:35-36)           </w:t>
      </w:r>
      <w:r w:rsidR="00B61F02" w:rsidRPr="003A6657">
        <w:rPr>
          <w:sz w:val="22"/>
          <w:szCs w:val="22"/>
          <w:lang w:val="lv-LV"/>
        </w:rPr>
        <w:t xml:space="preserve">                 (Mt.25:42-44) Netaisnajiem</w:t>
      </w:r>
      <w:r w:rsidRPr="003A6657">
        <w:rPr>
          <w:sz w:val="22"/>
          <w:szCs w:val="22"/>
          <w:lang w:val="lv-LV"/>
        </w:rPr>
        <w:t xml:space="preserve"> </w:t>
      </w:r>
      <w:r w:rsidR="009F4C68" w:rsidRPr="003A6657">
        <w:rPr>
          <w:sz w:val="22"/>
          <w:szCs w:val="22"/>
          <w:lang w:val="lv-LV"/>
        </w:rPr>
        <w:t xml:space="preserve"> </w:t>
      </w:r>
    </w:p>
    <w:p w:rsidR="00604FF0" w:rsidRPr="003A6657" w:rsidRDefault="0029625A" w:rsidP="003A6657">
      <w:pPr>
        <w:tabs>
          <w:tab w:val="left" w:pos="6946"/>
        </w:tabs>
        <w:ind w:left="1080"/>
        <w:jc w:val="both"/>
        <w:rPr>
          <w:sz w:val="22"/>
          <w:szCs w:val="22"/>
          <w:lang w:val="lv-LV"/>
        </w:rPr>
      </w:pPr>
      <w:r w:rsidRPr="003A6657">
        <w:rPr>
          <w:sz w:val="22"/>
          <w:szCs w:val="22"/>
          <w:lang w:val="lv-LV"/>
        </w:rPr>
        <w:t xml:space="preserve">                                 </w:t>
      </w:r>
      <w:r w:rsidR="003A6657">
        <w:rPr>
          <w:sz w:val="22"/>
          <w:szCs w:val="22"/>
          <w:lang w:val="lv-LV"/>
        </w:rPr>
        <w:t xml:space="preserve">   Kaukšana un zobu trīcēšana  </w:t>
      </w:r>
    </w:p>
    <w:p w:rsidR="008960B6" w:rsidRPr="005339E7" w:rsidRDefault="008960B6" w:rsidP="003A6657">
      <w:pPr>
        <w:tabs>
          <w:tab w:val="left" w:pos="6946"/>
        </w:tabs>
        <w:ind w:left="1080"/>
        <w:jc w:val="both"/>
        <w:rPr>
          <w:lang w:val="lv-LV"/>
        </w:rPr>
      </w:pPr>
    </w:p>
    <w:p w:rsidR="002D28A8" w:rsidRPr="003A6657" w:rsidRDefault="00560975" w:rsidP="004E04E6">
      <w:pPr>
        <w:tabs>
          <w:tab w:val="left" w:pos="6946"/>
        </w:tabs>
        <w:ind w:left="1080"/>
        <w:jc w:val="center"/>
        <w:rPr>
          <w:b/>
          <w:sz w:val="28"/>
          <w:szCs w:val="28"/>
          <w:lang w:val="lv-LV"/>
        </w:rPr>
      </w:pPr>
      <w:r w:rsidRPr="003A6657">
        <w:rPr>
          <w:b/>
          <w:sz w:val="28"/>
          <w:szCs w:val="28"/>
          <w:lang w:val="lv-LV"/>
        </w:rPr>
        <w:t>5-11 Sātans noņem V</w:t>
      </w:r>
      <w:r w:rsidR="002D28A8" w:rsidRPr="003A6657">
        <w:rPr>
          <w:b/>
          <w:sz w:val="28"/>
          <w:szCs w:val="28"/>
          <w:lang w:val="lv-LV"/>
        </w:rPr>
        <w:t>ārdu</w:t>
      </w:r>
    </w:p>
    <w:p w:rsidR="002D28A8" w:rsidRPr="003A6657" w:rsidRDefault="002D28A8" w:rsidP="004E04E6">
      <w:pPr>
        <w:tabs>
          <w:tab w:val="left" w:pos="6946"/>
        </w:tabs>
        <w:ind w:left="1080"/>
        <w:rPr>
          <w:sz w:val="28"/>
          <w:szCs w:val="28"/>
          <w:lang w:val="lv-LV"/>
        </w:rPr>
      </w:pPr>
    </w:p>
    <w:p w:rsidR="002D28A8" w:rsidRPr="005339E7" w:rsidRDefault="002D28A8" w:rsidP="003A6657">
      <w:pPr>
        <w:tabs>
          <w:tab w:val="left" w:pos="6946"/>
        </w:tabs>
        <w:jc w:val="both"/>
        <w:rPr>
          <w:lang w:val="lv-LV"/>
        </w:rPr>
      </w:pPr>
      <w:r w:rsidRPr="005339E7">
        <w:rPr>
          <w:lang w:val="lv-LV"/>
        </w:rPr>
        <w:t>Marka 4:15: „Bet šie ir tie, kas ceļmalā, kur vārds top sēts, pie kuriem, kad tie to ir dzirdējuši, tūdaļ nāk sātans un noņem viņu sirdīs sēto vārdu”.</w:t>
      </w:r>
    </w:p>
    <w:p w:rsidR="002D28A8" w:rsidRPr="005339E7" w:rsidRDefault="002D28A8" w:rsidP="003A6657">
      <w:pPr>
        <w:tabs>
          <w:tab w:val="left" w:pos="6946"/>
        </w:tabs>
        <w:jc w:val="both"/>
        <w:rPr>
          <w:lang w:val="lv-LV"/>
        </w:rPr>
      </w:pPr>
    </w:p>
    <w:p w:rsidR="002D28A8" w:rsidRPr="005339E7" w:rsidRDefault="002D28A8" w:rsidP="003A6657">
      <w:pPr>
        <w:tabs>
          <w:tab w:val="left" w:pos="6946"/>
        </w:tabs>
        <w:jc w:val="both"/>
        <w:rPr>
          <w:b/>
          <w:lang w:val="lv-LV"/>
        </w:rPr>
      </w:pPr>
      <w:r w:rsidRPr="005339E7">
        <w:rPr>
          <w:b/>
          <w:lang w:val="lv-LV"/>
        </w:rPr>
        <w:t>Vispārpieņemtā interpretācija</w:t>
      </w:r>
    </w:p>
    <w:p w:rsidR="002D28A8" w:rsidRPr="005339E7" w:rsidRDefault="002D28A8" w:rsidP="003A6657">
      <w:pPr>
        <w:tabs>
          <w:tab w:val="left" w:pos="6946"/>
        </w:tabs>
        <w:jc w:val="both"/>
        <w:rPr>
          <w:lang w:val="lv-LV"/>
        </w:rPr>
      </w:pPr>
      <w:r w:rsidRPr="005339E7">
        <w:rPr>
          <w:lang w:val="lv-LV"/>
        </w:rPr>
        <w:t>Sātans ir persona, kas nedod mums būt taisniem.</w:t>
      </w:r>
    </w:p>
    <w:p w:rsidR="002D28A8" w:rsidRPr="005339E7" w:rsidRDefault="002D28A8" w:rsidP="003A6657">
      <w:pPr>
        <w:tabs>
          <w:tab w:val="left" w:pos="6946"/>
        </w:tabs>
        <w:jc w:val="both"/>
        <w:rPr>
          <w:lang w:val="lv-LV"/>
        </w:rPr>
      </w:pPr>
    </w:p>
    <w:p w:rsidR="002D28A8" w:rsidRPr="005339E7" w:rsidRDefault="002D28A8" w:rsidP="003A6657">
      <w:pPr>
        <w:tabs>
          <w:tab w:val="left" w:pos="6946"/>
        </w:tabs>
        <w:jc w:val="both"/>
        <w:rPr>
          <w:b/>
          <w:lang w:val="lv-LV"/>
        </w:rPr>
      </w:pPr>
      <w:r w:rsidRPr="005339E7">
        <w:rPr>
          <w:b/>
          <w:lang w:val="lv-LV"/>
        </w:rPr>
        <w:t>Komentāri</w:t>
      </w:r>
    </w:p>
    <w:p w:rsidR="002D28A8" w:rsidRPr="005339E7" w:rsidRDefault="002D28A8" w:rsidP="003A6657">
      <w:pPr>
        <w:numPr>
          <w:ilvl w:val="1"/>
          <w:numId w:val="12"/>
        </w:numPr>
        <w:tabs>
          <w:tab w:val="left" w:pos="6946"/>
        </w:tabs>
        <w:jc w:val="both"/>
        <w:rPr>
          <w:lang w:val="lv-LV"/>
        </w:rPr>
      </w:pPr>
      <w:r w:rsidRPr="005339E7">
        <w:rPr>
          <w:lang w:val="lv-LV"/>
        </w:rPr>
        <w:t>Ja tas tā būtu, tad mēs neko nevaram darīt, lai apturētu sātana darbību; „tad esam visnožēlojamākie cilvēki” (1.Kor.15:19).</w:t>
      </w:r>
    </w:p>
    <w:p w:rsidR="00B76E18" w:rsidRPr="005339E7" w:rsidRDefault="00D85FD7" w:rsidP="003A6657">
      <w:pPr>
        <w:numPr>
          <w:ilvl w:val="1"/>
          <w:numId w:val="12"/>
        </w:numPr>
        <w:tabs>
          <w:tab w:val="left" w:pos="6946"/>
        </w:tabs>
        <w:jc w:val="both"/>
        <w:rPr>
          <w:lang w:val="lv-LV"/>
        </w:rPr>
      </w:pPr>
      <w:r w:rsidRPr="005339E7">
        <w:rPr>
          <w:lang w:val="lv-LV"/>
        </w:rPr>
        <w:t>(Ps.119:11). Jēzus parādīja vārda spēku, pārvarot velnu tuksneša kārdinājumu laikā. Neviena būtne nevar sacensties spēkā ar Dieva vārdu, jo citādi jau Dievs mums nebūtu devis Savu vārdu par stiprinājumu – „bruņojieties ar visiem Dieva ieročiem (</w:t>
      </w:r>
      <w:r w:rsidR="00B76E18" w:rsidRPr="005339E7">
        <w:rPr>
          <w:lang w:val="lv-LV"/>
        </w:rPr>
        <w:t>piem., „Gara zobenu, tas ir, Dieva vārdu”), lai jūs varētu pretī stāties velna viltībām” (Ef.6:11 &amp; 17)</w:t>
      </w:r>
    </w:p>
    <w:p w:rsidR="002D28A8" w:rsidRPr="005339E7" w:rsidRDefault="00B76E18" w:rsidP="003A6657">
      <w:pPr>
        <w:numPr>
          <w:ilvl w:val="1"/>
          <w:numId w:val="12"/>
        </w:numPr>
        <w:tabs>
          <w:tab w:val="left" w:pos="6946"/>
        </w:tabs>
        <w:jc w:val="both"/>
        <w:rPr>
          <w:lang w:val="lv-LV"/>
        </w:rPr>
      </w:pPr>
      <w:r w:rsidRPr="005339E7">
        <w:rPr>
          <w:lang w:val="lv-LV"/>
        </w:rPr>
        <w:t xml:space="preserve">„Nāk” sātans nenozīmē, ka ierodas kāda būtne: 19.pantā teikts „citas kārības – proti, īstenais nelabais – </w:t>
      </w:r>
      <w:r w:rsidRPr="005339E7">
        <w:rPr>
          <w:u w:val="single"/>
          <w:lang w:val="lv-LV"/>
        </w:rPr>
        <w:t>iemetas</w:t>
      </w:r>
      <w:r w:rsidR="002D28A8" w:rsidRPr="005339E7">
        <w:rPr>
          <w:lang w:val="lv-LV"/>
        </w:rPr>
        <w:t xml:space="preserve"> </w:t>
      </w:r>
      <w:r w:rsidRPr="005339E7">
        <w:rPr>
          <w:lang w:val="lv-LV"/>
        </w:rPr>
        <w:t>un noslāpē vārdu” (Ef.6:11 &amp; 17).</w:t>
      </w:r>
      <w:r w:rsidR="002D28A8" w:rsidRPr="005339E7">
        <w:rPr>
          <w:lang w:val="lv-LV"/>
        </w:rPr>
        <w:t xml:space="preserve">  </w:t>
      </w:r>
    </w:p>
    <w:p w:rsidR="00B76E18" w:rsidRPr="005339E7" w:rsidRDefault="00B76E18" w:rsidP="003A6657">
      <w:pPr>
        <w:tabs>
          <w:tab w:val="left" w:pos="6946"/>
        </w:tabs>
        <w:jc w:val="both"/>
        <w:rPr>
          <w:lang w:val="lv-LV"/>
        </w:rPr>
      </w:pPr>
    </w:p>
    <w:p w:rsidR="00B76E18" w:rsidRPr="005339E7" w:rsidRDefault="00B76E18" w:rsidP="003A6657">
      <w:pPr>
        <w:tabs>
          <w:tab w:val="left" w:pos="6946"/>
        </w:tabs>
        <w:jc w:val="both"/>
        <w:rPr>
          <w:b/>
          <w:lang w:val="lv-LV"/>
        </w:rPr>
      </w:pPr>
      <w:r w:rsidRPr="005339E7">
        <w:rPr>
          <w:b/>
          <w:lang w:val="lv-LV"/>
        </w:rPr>
        <w:t>Piedāvātie skaidrojumi</w:t>
      </w:r>
    </w:p>
    <w:p w:rsidR="00B76E18" w:rsidRPr="005339E7" w:rsidRDefault="001C241E" w:rsidP="003A6657">
      <w:pPr>
        <w:numPr>
          <w:ilvl w:val="0"/>
          <w:numId w:val="56"/>
        </w:numPr>
        <w:tabs>
          <w:tab w:val="left" w:pos="6946"/>
        </w:tabs>
        <w:jc w:val="both"/>
        <w:rPr>
          <w:lang w:val="lv-LV"/>
        </w:rPr>
      </w:pPr>
      <w:r w:rsidRPr="005339E7">
        <w:rPr>
          <w:lang w:val="lv-LV"/>
        </w:rPr>
        <w:t>Tikai mūsu pašu pakļaušanās mūsu ļaunā sirdsprāta kārībām var noslāpēt vārda iedarbību uz mums. Mūsu „sātans” ir mūsu pašu nevēlēšanās rīkoties saskaņā ar Dieva vārdu, kuru izraisa mūsu ļaunās iekāres. Mēs paši esam mūsu sātani (pretinieki).</w:t>
      </w:r>
    </w:p>
    <w:p w:rsidR="001C241E" w:rsidRPr="005339E7" w:rsidRDefault="00905669" w:rsidP="003A6657">
      <w:pPr>
        <w:numPr>
          <w:ilvl w:val="0"/>
          <w:numId w:val="56"/>
        </w:numPr>
        <w:tabs>
          <w:tab w:val="left" w:pos="6946"/>
        </w:tabs>
        <w:jc w:val="both"/>
        <w:rPr>
          <w:lang w:val="lv-LV"/>
        </w:rPr>
      </w:pPr>
      <w:r w:rsidRPr="005339E7">
        <w:rPr>
          <w:lang w:val="lv-LV"/>
        </w:rPr>
        <w:t xml:space="preserve">Mateja 13:19 teikts, ka sātans noņem to sirdīs sēto vārdu, kas to nesaprot (Mt.13:14-15). Tātad tikai dzirdēt Bībeles vēstījumu un nepiedomāt pie tā ir parastais sātana – mūsu ļauno kārību – darbības veids. </w:t>
      </w:r>
    </w:p>
    <w:p w:rsidR="00905669" w:rsidRPr="005339E7" w:rsidRDefault="00F70A35" w:rsidP="003A6657">
      <w:pPr>
        <w:numPr>
          <w:ilvl w:val="0"/>
          <w:numId w:val="56"/>
        </w:numPr>
        <w:tabs>
          <w:tab w:val="left" w:pos="6946"/>
        </w:tabs>
        <w:jc w:val="both"/>
        <w:rPr>
          <w:lang w:val="lv-LV"/>
        </w:rPr>
      </w:pPr>
      <w:r w:rsidRPr="005339E7">
        <w:rPr>
          <w:lang w:val="lv-LV"/>
        </w:rPr>
        <w:t>Skat 2-4 „Jūd</w:t>
      </w:r>
      <w:r w:rsidR="00905669" w:rsidRPr="005339E7">
        <w:rPr>
          <w:lang w:val="lv-LV"/>
        </w:rPr>
        <w:t>u Sātans”, kur dota vēl viena šīs līdzības interpretācija.</w:t>
      </w:r>
    </w:p>
    <w:p w:rsidR="00905669" w:rsidRPr="005339E7" w:rsidRDefault="00905669" w:rsidP="003A6657">
      <w:pPr>
        <w:tabs>
          <w:tab w:val="left" w:pos="6946"/>
        </w:tabs>
        <w:jc w:val="both"/>
        <w:rPr>
          <w:lang w:val="lv-LV"/>
        </w:rPr>
      </w:pPr>
    </w:p>
    <w:p w:rsidR="00905669" w:rsidRPr="003A6657" w:rsidRDefault="00905669" w:rsidP="004E04E6">
      <w:pPr>
        <w:tabs>
          <w:tab w:val="left" w:pos="6946"/>
        </w:tabs>
        <w:jc w:val="center"/>
        <w:rPr>
          <w:b/>
          <w:sz w:val="28"/>
          <w:szCs w:val="28"/>
          <w:lang w:val="lv-LV"/>
        </w:rPr>
      </w:pPr>
      <w:r w:rsidRPr="003A6657">
        <w:rPr>
          <w:b/>
          <w:sz w:val="28"/>
          <w:szCs w:val="28"/>
          <w:lang w:val="lv-LV"/>
        </w:rPr>
        <w:t>5-12 Sātans kā zibens</w:t>
      </w:r>
    </w:p>
    <w:p w:rsidR="00905669" w:rsidRPr="005339E7" w:rsidRDefault="00905669" w:rsidP="004E04E6">
      <w:pPr>
        <w:tabs>
          <w:tab w:val="left" w:pos="6946"/>
        </w:tabs>
        <w:jc w:val="center"/>
        <w:rPr>
          <w:b/>
          <w:lang w:val="lv-LV"/>
        </w:rPr>
      </w:pPr>
    </w:p>
    <w:p w:rsidR="00905669" w:rsidRPr="005339E7" w:rsidRDefault="00905669" w:rsidP="003A6657">
      <w:pPr>
        <w:tabs>
          <w:tab w:val="left" w:pos="6946"/>
        </w:tabs>
        <w:jc w:val="both"/>
        <w:rPr>
          <w:lang w:val="lv-LV"/>
        </w:rPr>
      </w:pPr>
      <w:r w:rsidRPr="005339E7">
        <w:rPr>
          <w:lang w:val="lv-LV"/>
        </w:rPr>
        <w:t>Lūkas 10:18: „Viņš sacīja: ‘Es redzēju sātanu kā zibeni no debesīm krītam!’”</w:t>
      </w:r>
    </w:p>
    <w:p w:rsidR="00FC16BB" w:rsidRPr="005339E7" w:rsidRDefault="00FC16BB" w:rsidP="003A6657">
      <w:pPr>
        <w:tabs>
          <w:tab w:val="left" w:pos="6946"/>
        </w:tabs>
        <w:jc w:val="both"/>
        <w:rPr>
          <w:lang w:val="lv-LV"/>
        </w:rPr>
      </w:pPr>
    </w:p>
    <w:p w:rsidR="00FC16BB" w:rsidRPr="005339E7" w:rsidRDefault="00FC16BB" w:rsidP="003A6657">
      <w:pPr>
        <w:tabs>
          <w:tab w:val="left" w:pos="6946"/>
        </w:tabs>
        <w:jc w:val="both"/>
        <w:rPr>
          <w:b/>
          <w:lang w:val="lv-LV"/>
        </w:rPr>
      </w:pPr>
      <w:r w:rsidRPr="005339E7">
        <w:rPr>
          <w:b/>
          <w:lang w:val="lv-LV"/>
        </w:rPr>
        <w:t>Parastā interpretācija</w:t>
      </w:r>
    </w:p>
    <w:p w:rsidR="00FC16BB" w:rsidRPr="005339E7" w:rsidRDefault="00FC16BB" w:rsidP="003A6657">
      <w:pPr>
        <w:tabs>
          <w:tab w:val="left" w:pos="6946"/>
        </w:tabs>
        <w:jc w:val="both"/>
        <w:rPr>
          <w:lang w:val="lv-LV"/>
        </w:rPr>
      </w:pPr>
      <w:r w:rsidRPr="005339E7">
        <w:rPr>
          <w:lang w:val="lv-LV"/>
        </w:rPr>
        <w:t>Tas norāda, ka sātans kādreiz bijis debesīs.</w:t>
      </w:r>
    </w:p>
    <w:p w:rsidR="00FC16BB" w:rsidRPr="005339E7" w:rsidRDefault="00FC16BB" w:rsidP="003A6657">
      <w:pPr>
        <w:tabs>
          <w:tab w:val="left" w:pos="6946"/>
        </w:tabs>
        <w:jc w:val="both"/>
        <w:rPr>
          <w:lang w:val="lv-LV"/>
        </w:rPr>
      </w:pPr>
    </w:p>
    <w:p w:rsidR="00FC16BB" w:rsidRPr="005339E7" w:rsidRDefault="00FC16BB" w:rsidP="003A6657">
      <w:pPr>
        <w:tabs>
          <w:tab w:val="left" w:pos="6946"/>
        </w:tabs>
        <w:jc w:val="both"/>
        <w:rPr>
          <w:b/>
          <w:lang w:val="lv-LV"/>
        </w:rPr>
      </w:pPr>
      <w:r w:rsidRPr="005339E7">
        <w:rPr>
          <w:b/>
          <w:lang w:val="lv-LV"/>
        </w:rPr>
        <w:t xml:space="preserve">Komentāri </w:t>
      </w:r>
    </w:p>
    <w:p w:rsidR="00FC16BB" w:rsidRPr="005339E7" w:rsidRDefault="00FC16BB" w:rsidP="003A6657">
      <w:pPr>
        <w:numPr>
          <w:ilvl w:val="1"/>
          <w:numId w:val="11"/>
        </w:numPr>
        <w:tabs>
          <w:tab w:val="left" w:pos="6946"/>
        </w:tabs>
        <w:jc w:val="both"/>
        <w:rPr>
          <w:lang w:val="lv-LV"/>
        </w:rPr>
      </w:pPr>
      <w:r w:rsidRPr="005339E7">
        <w:rPr>
          <w:lang w:val="lv-LV"/>
        </w:rPr>
        <w:t>Mēs jau runājām par to, ka neviena ļauna būtne nevar atrasties Dieva tuvumā debesīs (Ps.5:5,6; Hab.1:13).</w:t>
      </w:r>
    </w:p>
    <w:p w:rsidR="00AC4CB9" w:rsidRPr="005339E7" w:rsidRDefault="00FC16BB" w:rsidP="003A6657">
      <w:pPr>
        <w:numPr>
          <w:ilvl w:val="1"/>
          <w:numId w:val="11"/>
        </w:numPr>
        <w:tabs>
          <w:tab w:val="left" w:pos="6946"/>
        </w:tabs>
        <w:jc w:val="both"/>
        <w:rPr>
          <w:lang w:val="lv-LV"/>
        </w:rPr>
      </w:pPr>
      <w:r w:rsidRPr="005339E7">
        <w:rPr>
          <w:lang w:val="lv-LV"/>
        </w:rPr>
        <w:t>Jēzus runā</w:t>
      </w:r>
      <w:r w:rsidR="00AC4CB9" w:rsidRPr="005339E7">
        <w:rPr>
          <w:lang w:val="lv-LV"/>
        </w:rPr>
        <w:t xml:space="preserve"> tēlainajā</w:t>
      </w:r>
      <w:r w:rsidRPr="005339E7">
        <w:rPr>
          <w:lang w:val="lv-LV"/>
        </w:rPr>
        <w:t xml:space="preserve"> līdzību valodā – „</w:t>
      </w:r>
      <w:r w:rsidRPr="005339E7">
        <w:rPr>
          <w:i/>
          <w:lang w:val="lv-LV"/>
        </w:rPr>
        <w:t>kā</w:t>
      </w:r>
      <w:r w:rsidRPr="005339E7">
        <w:rPr>
          <w:lang w:val="lv-LV"/>
        </w:rPr>
        <w:t xml:space="preserve"> zibeni no debesīm krītam” </w:t>
      </w:r>
      <w:r w:rsidR="00AC4CB9" w:rsidRPr="005339E7">
        <w:rPr>
          <w:lang w:val="lv-LV"/>
        </w:rPr>
        <w:t>–</w:t>
      </w:r>
      <w:r w:rsidRPr="005339E7">
        <w:rPr>
          <w:lang w:val="lv-LV"/>
        </w:rPr>
        <w:t xml:space="preserve"> </w:t>
      </w:r>
      <w:r w:rsidR="00AC4CB9" w:rsidRPr="005339E7">
        <w:rPr>
          <w:lang w:val="lv-LV"/>
        </w:rPr>
        <w:t>tā varēja raksturot ‘sātana’ kritienu. Zibens nāk no debesīm kā no augstākas vietas virs zemes, nevis no Dieva mitekļa.</w:t>
      </w:r>
    </w:p>
    <w:p w:rsidR="00DC437A" w:rsidRPr="005339E7" w:rsidRDefault="00AC4CB9" w:rsidP="003A6657">
      <w:pPr>
        <w:numPr>
          <w:ilvl w:val="1"/>
          <w:numId w:val="11"/>
        </w:numPr>
        <w:tabs>
          <w:tab w:val="left" w:pos="6946"/>
        </w:tabs>
        <w:jc w:val="both"/>
        <w:rPr>
          <w:lang w:val="lv-LV"/>
        </w:rPr>
      </w:pPr>
      <w:r w:rsidRPr="005339E7">
        <w:rPr>
          <w:lang w:val="lv-LV"/>
        </w:rPr>
        <w:t>Ir grūti saistīt šo vietu ar pasaules valdnieka izraidīšanu, jo tas notika Kristus nāves brīdī (pievērsiet uzmanību vārdam „tagad” Jņ.12:31)</w:t>
      </w:r>
      <w:r w:rsidR="00DC437A" w:rsidRPr="005339E7">
        <w:rPr>
          <w:lang w:val="lv-LV"/>
        </w:rPr>
        <w:t>, un šis sātana kritiens attiecas uz Jēzus kalpošanas laiku.</w:t>
      </w:r>
    </w:p>
    <w:p w:rsidR="00713B41" w:rsidRPr="005339E7" w:rsidRDefault="00DC437A" w:rsidP="003A6657">
      <w:pPr>
        <w:numPr>
          <w:ilvl w:val="1"/>
          <w:numId w:val="11"/>
        </w:numPr>
        <w:tabs>
          <w:tab w:val="left" w:pos="6946"/>
        </w:tabs>
        <w:jc w:val="both"/>
        <w:rPr>
          <w:lang w:val="lv-LV"/>
        </w:rPr>
      </w:pPr>
      <w:r w:rsidRPr="005339E7">
        <w:rPr>
          <w:lang w:val="lv-LV"/>
        </w:rPr>
        <w:t>Saskaņā ar vispārpieņemto uzskatu,</w:t>
      </w:r>
      <w:r w:rsidR="00713B41" w:rsidRPr="005339E7">
        <w:rPr>
          <w:lang w:val="lv-LV"/>
        </w:rPr>
        <w:t xml:space="preserve"> sātans nokritis no debesī</w:t>
      </w:r>
      <w:r w:rsidR="00F70A35" w:rsidRPr="005339E7">
        <w:rPr>
          <w:lang w:val="lv-LV"/>
        </w:rPr>
        <w:t>m Ēdenes dārzā, tā kā viņš jau Ī</w:t>
      </w:r>
      <w:r w:rsidR="00713B41" w:rsidRPr="005339E7">
        <w:rPr>
          <w:lang w:val="lv-LV"/>
        </w:rPr>
        <w:t>jaba laikā atradās uz zemes, taču Jēzus redz viņu krītam Savā laikā.</w:t>
      </w:r>
    </w:p>
    <w:p w:rsidR="00713B41" w:rsidRPr="005339E7" w:rsidRDefault="00F70A35" w:rsidP="003A6657">
      <w:pPr>
        <w:numPr>
          <w:ilvl w:val="1"/>
          <w:numId w:val="11"/>
        </w:numPr>
        <w:tabs>
          <w:tab w:val="left" w:pos="6946"/>
        </w:tabs>
        <w:jc w:val="both"/>
        <w:rPr>
          <w:lang w:val="lv-LV"/>
        </w:rPr>
      </w:pPr>
      <w:r w:rsidRPr="005339E7">
        <w:rPr>
          <w:lang w:val="lv-LV"/>
        </w:rPr>
        <w:t>Ja ļauna</w:t>
      </w:r>
      <w:r w:rsidR="00713B41" w:rsidRPr="005339E7">
        <w:rPr>
          <w:lang w:val="lv-LV"/>
        </w:rPr>
        <w:t xml:space="preserve"> būtne ar savu sekotāju pulku burtiski nokrita uz zemes, kāpēc to redzēja tikai Jēzus un mācekļi neko neredzēja? Kāpēc nav vairāk nekād</w:t>
      </w:r>
      <w:r w:rsidRPr="005339E7">
        <w:rPr>
          <w:lang w:val="lv-LV"/>
        </w:rPr>
        <w:t>u ziņu par šo dīvaino atgadījum</w:t>
      </w:r>
      <w:r w:rsidR="00713B41" w:rsidRPr="005339E7">
        <w:rPr>
          <w:lang w:val="lv-LV"/>
        </w:rPr>
        <w:t>u?</w:t>
      </w:r>
    </w:p>
    <w:p w:rsidR="00713B41" w:rsidRPr="005339E7" w:rsidRDefault="00713B41" w:rsidP="003A6657">
      <w:pPr>
        <w:numPr>
          <w:ilvl w:val="1"/>
          <w:numId w:val="11"/>
        </w:numPr>
        <w:tabs>
          <w:tab w:val="left" w:pos="6946"/>
        </w:tabs>
        <w:jc w:val="both"/>
        <w:rPr>
          <w:lang w:val="lv-LV"/>
        </w:rPr>
      </w:pPr>
      <w:r w:rsidRPr="005339E7">
        <w:rPr>
          <w:lang w:val="lv-LV"/>
        </w:rPr>
        <w:t>Tēlaini izsakoties, ‘krist no debesīm’ nozīmē zaudēt autoritāti, piemēram, Jes.14 to lieto, runājot par Bābeles ķēniņa likteni. Skat arī Raudu dziesmu 2:1 un Jeremijas 51:53.</w:t>
      </w:r>
    </w:p>
    <w:p w:rsidR="00713B41" w:rsidRPr="005339E7" w:rsidRDefault="00713B41" w:rsidP="003A6657">
      <w:pPr>
        <w:tabs>
          <w:tab w:val="left" w:pos="6946"/>
        </w:tabs>
        <w:jc w:val="both"/>
        <w:rPr>
          <w:lang w:val="lv-LV"/>
        </w:rPr>
      </w:pPr>
    </w:p>
    <w:p w:rsidR="00713B41" w:rsidRPr="005339E7" w:rsidRDefault="00713B41" w:rsidP="003A6657">
      <w:pPr>
        <w:tabs>
          <w:tab w:val="left" w:pos="6946"/>
        </w:tabs>
        <w:jc w:val="both"/>
        <w:rPr>
          <w:b/>
          <w:lang w:val="lv-LV"/>
        </w:rPr>
      </w:pPr>
      <w:r w:rsidRPr="005339E7">
        <w:rPr>
          <w:b/>
          <w:lang w:val="lv-LV"/>
        </w:rPr>
        <w:t>Iespējamie paskaidrojumi</w:t>
      </w:r>
    </w:p>
    <w:p w:rsidR="00C02847" w:rsidRPr="005339E7" w:rsidRDefault="00A7340F" w:rsidP="003A6657">
      <w:pPr>
        <w:numPr>
          <w:ilvl w:val="0"/>
          <w:numId w:val="57"/>
        </w:numPr>
        <w:tabs>
          <w:tab w:val="left" w:pos="6946"/>
        </w:tabs>
        <w:jc w:val="both"/>
        <w:rPr>
          <w:lang w:val="lv-LV"/>
        </w:rPr>
      </w:pPr>
      <w:r w:rsidRPr="005339E7">
        <w:rPr>
          <w:lang w:val="lv-LV"/>
        </w:rPr>
        <w:t xml:space="preserve">Mācekļi atgriezās, priecīgi stāstot cik daudz cilvēku tie ir izdziedinājuši (Lk.10:17), viņi bija pārņemti no tās varas pār slimībām, kas viņiem bija dota Jēzus vārdā (20.p.). Patiesais slimību iemesls ir mūsu grēkiem pakļautā daba. </w:t>
      </w:r>
      <w:r w:rsidR="00051CB4" w:rsidRPr="005339E7">
        <w:rPr>
          <w:lang w:val="lv-LV"/>
        </w:rPr>
        <w:t xml:space="preserve">Ka grēks ir slimības pirmcēlonis ir uzsvērts Mt. 9:12 un 12:11, kur noklīdusī avs, nepārprotams grēcinieka simbols, (Mt.18:13) ir pielīdzināta slimniekam. Šis princips ir rezumēts Mateja 9:5 „Kas ir vieglāk – vai sacīt: tev tavi grēki piedoti, - vai sacīt: celies un staigā?” Un tā, Jēzus teica: </w:t>
      </w:r>
      <w:r w:rsidRPr="005339E7">
        <w:rPr>
          <w:lang w:val="lv-LV"/>
        </w:rPr>
        <w:t xml:space="preserve"> </w:t>
      </w:r>
      <w:r w:rsidR="00C02847" w:rsidRPr="005339E7">
        <w:rPr>
          <w:lang w:val="lv-LV"/>
        </w:rPr>
        <w:t>„Es redzēju Sātanu krītam”, proti, ‘pēc Manām domām, vissvarīgākais ir tas, ka grēka vara tiek pārvarēta”.</w:t>
      </w:r>
    </w:p>
    <w:p w:rsidR="00FC16BB" w:rsidRPr="005339E7" w:rsidRDefault="00C02847" w:rsidP="003A6657">
      <w:pPr>
        <w:numPr>
          <w:ilvl w:val="0"/>
          <w:numId w:val="57"/>
        </w:numPr>
        <w:tabs>
          <w:tab w:val="left" w:pos="6946"/>
        </w:tabs>
        <w:jc w:val="both"/>
        <w:rPr>
          <w:lang w:val="lv-LV"/>
        </w:rPr>
      </w:pPr>
      <w:r w:rsidRPr="005339E7">
        <w:rPr>
          <w:lang w:val="lv-LV"/>
        </w:rPr>
        <w:t>Tam jābūt saistītam ar 15.pantu: „Un tu, Kapernauma, kas līdz debesīm esi paaugstināta, tu tiksi līdz ellei nogāzta”. Vai ar to Jēzus domā, ka ‘sātans’, miesīgā dzīve, kura tik spilgti izpaudās Kapernaumā, tiek pārvarēta? Ievērojiet, ka Kapernauma bija „paaugstināta” ebreju acīs. Tā kā „sātans” nereti tiek attiecināts uz jūdaisma sistē</w:t>
      </w:r>
      <w:r w:rsidR="00F70A35" w:rsidRPr="005339E7">
        <w:rPr>
          <w:lang w:val="lv-LV"/>
        </w:rPr>
        <w:t>mu (2-4 „Jūd</w:t>
      </w:r>
      <w:r w:rsidRPr="005339E7">
        <w:rPr>
          <w:lang w:val="lv-LV"/>
        </w:rPr>
        <w:t xml:space="preserve">u sātans”), varbūt Jēzus pielīdzina Kapernaumu ‘sātanam’ </w:t>
      </w:r>
      <w:r w:rsidR="00F60DC4" w:rsidRPr="005339E7">
        <w:rPr>
          <w:lang w:val="lv-LV"/>
        </w:rPr>
        <w:t xml:space="preserve">un, komentējot kā grēks šīs sistēmas pamatā tiek pārvarēts, sludinot evaņģēliju. </w:t>
      </w:r>
      <w:r w:rsidRPr="005339E7">
        <w:rPr>
          <w:lang w:val="lv-LV"/>
        </w:rPr>
        <w:t xml:space="preserve"> </w:t>
      </w:r>
      <w:r w:rsidR="00A7340F" w:rsidRPr="005339E7">
        <w:rPr>
          <w:lang w:val="lv-LV"/>
        </w:rPr>
        <w:t xml:space="preserve">    </w:t>
      </w:r>
      <w:r w:rsidR="00713B41" w:rsidRPr="005339E7">
        <w:rPr>
          <w:lang w:val="lv-LV"/>
        </w:rPr>
        <w:t xml:space="preserve">  </w:t>
      </w:r>
      <w:r w:rsidR="00DC437A" w:rsidRPr="005339E7">
        <w:rPr>
          <w:lang w:val="lv-LV"/>
        </w:rPr>
        <w:t xml:space="preserve"> </w:t>
      </w:r>
      <w:r w:rsidR="00FC16BB" w:rsidRPr="005339E7">
        <w:rPr>
          <w:lang w:val="lv-LV"/>
        </w:rPr>
        <w:t xml:space="preserve"> </w:t>
      </w:r>
    </w:p>
    <w:p w:rsidR="00B76E18" w:rsidRPr="003A6657" w:rsidRDefault="00B76E18" w:rsidP="004E04E6">
      <w:pPr>
        <w:tabs>
          <w:tab w:val="left" w:pos="6946"/>
        </w:tabs>
        <w:rPr>
          <w:sz w:val="28"/>
          <w:szCs w:val="28"/>
          <w:lang w:val="lv-LV"/>
        </w:rPr>
      </w:pPr>
    </w:p>
    <w:p w:rsidR="00B85CB4" w:rsidRPr="003A6657" w:rsidRDefault="00B85CB4" w:rsidP="004E04E6">
      <w:pPr>
        <w:tabs>
          <w:tab w:val="left" w:pos="6946"/>
        </w:tabs>
        <w:jc w:val="center"/>
        <w:rPr>
          <w:b/>
          <w:sz w:val="28"/>
          <w:szCs w:val="28"/>
          <w:lang w:val="lv-LV"/>
        </w:rPr>
      </w:pPr>
      <w:r w:rsidRPr="003A6657">
        <w:rPr>
          <w:b/>
          <w:sz w:val="28"/>
          <w:szCs w:val="28"/>
          <w:lang w:val="lv-LV"/>
        </w:rPr>
        <w:t>5-13 Sātans iegāja Jūdā</w:t>
      </w:r>
    </w:p>
    <w:p w:rsidR="00B85CB4" w:rsidRPr="005339E7" w:rsidRDefault="00B85CB4" w:rsidP="004E04E6">
      <w:pPr>
        <w:tabs>
          <w:tab w:val="left" w:pos="6946"/>
        </w:tabs>
        <w:jc w:val="center"/>
        <w:rPr>
          <w:b/>
          <w:lang w:val="lv-LV"/>
        </w:rPr>
      </w:pPr>
    </w:p>
    <w:p w:rsidR="00B85CB4" w:rsidRPr="005339E7" w:rsidRDefault="00B85CB4" w:rsidP="003A6657">
      <w:pPr>
        <w:tabs>
          <w:tab w:val="left" w:pos="6946"/>
        </w:tabs>
        <w:jc w:val="both"/>
        <w:rPr>
          <w:lang w:val="lv-LV"/>
        </w:rPr>
      </w:pPr>
      <w:r w:rsidRPr="005339E7">
        <w:rPr>
          <w:lang w:val="lv-LV"/>
        </w:rPr>
        <w:t>Lūkas 22:3: „Bet sātans bija iegājis Jūdā, kuru sauca par Iskariotu un kurš bija viens no tiem divpadsmit”.</w:t>
      </w:r>
    </w:p>
    <w:p w:rsidR="00B85CB4" w:rsidRPr="005339E7" w:rsidRDefault="00B85CB4" w:rsidP="003A6657">
      <w:pPr>
        <w:tabs>
          <w:tab w:val="left" w:pos="6946"/>
        </w:tabs>
        <w:jc w:val="both"/>
        <w:rPr>
          <w:lang w:val="lv-LV"/>
        </w:rPr>
      </w:pPr>
    </w:p>
    <w:p w:rsidR="00B85CB4" w:rsidRPr="005339E7" w:rsidRDefault="00B85CB4" w:rsidP="003A6657">
      <w:pPr>
        <w:tabs>
          <w:tab w:val="left" w:pos="6946"/>
        </w:tabs>
        <w:jc w:val="both"/>
        <w:rPr>
          <w:lang w:val="lv-LV"/>
        </w:rPr>
      </w:pPr>
      <w:r w:rsidRPr="005339E7">
        <w:rPr>
          <w:lang w:val="lv-LV"/>
        </w:rPr>
        <w:t>Skat 2-4 „Jūdu sātans”</w:t>
      </w:r>
    </w:p>
    <w:p w:rsidR="00B85CB4" w:rsidRPr="005339E7" w:rsidRDefault="00B85CB4" w:rsidP="003A6657">
      <w:pPr>
        <w:tabs>
          <w:tab w:val="left" w:pos="6946"/>
        </w:tabs>
        <w:jc w:val="both"/>
        <w:rPr>
          <w:lang w:val="lv-LV"/>
        </w:rPr>
      </w:pPr>
    </w:p>
    <w:p w:rsidR="00AF4682" w:rsidRPr="005339E7" w:rsidRDefault="00B85CB4" w:rsidP="003A6657">
      <w:pPr>
        <w:tabs>
          <w:tab w:val="left" w:pos="6946"/>
        </w:tabs>
        <w:jc w:val="both"/>
        <w:rPr>
          <w:lang w:val="lv-LV"/>
        </w:rPr>
      </w:pPr>
      <w:r w:rsidRPr="005339E7">
        <w:rPr>
          <w:lang w:val="lv-LV"/>
        </w:rPr>
        <w:t>Pie viena pievērsiet uzmanību tam, ka vārds „ieiet” ir lietots pārnestā nozīmē Mt.25:21 „Ieej sava kunga priekā”, „ieeita pa šaurajiem vārtiem” (Mt.7:13</w:t>
      </w:r>
      <w:r w:rsidR="00AF4682" w:rsidRPr="005339E7">
        <w:rPr>
          <w:lang w:val="lv-LV"/>
        </w:rPr>
        <w:t>)</w:t>
      </w:r>
      <w:r w:rsidRPr="005339E7">
        <w:rPr>
          <w:lang w:val="lv-LV"/>
        </w:rPr>
        <w:t>,</w:t>
      </w:r>
      <w:r w:rsidR="00AF4682" w:rsidRPr="005339E7">
        <w:rPr>
          <w:lang w:val="lv-LV"/>
        </w:rPr>
        <w:t xml:space="preserve"> ienākt citu darbā (Jņ.4:38). ‘Sātans’ ieiet cilvēka sirdī tai nozīmē, ka „kārības iemetas” viņa sirdī (Mk.4:19); šajā nozīmē mēs varam „krist kārdināšanā” (Lk.22:46).</w:t>
      </w:r>
    </w:p>
    <w:p w:rsidR="00AF4682" w:rsidRPr="005339E7" w:rsidRDefault="00AF4682" w:rsidP="003A6657">
      <w:pPr>
        <w:tabs>
          <w:tab w:val="left" w:pos="6946"/>
        </w:tabs>
        <w:jc w:val="both"/>
        <w:rPr>
          <w:lang w:val="lv-LV"/>
        </w:rPr>
      </w:pPr>
    </w:p>
    <w:p w:rsidR="00B85CB4" w:rsidRPr="005339E7" w:rsidRDefault="00AF4682" w:rsidP="003A6657">
      <w:pPr>
        <w:tabs>
          <w:tab w:val="left" w:pos="6946"/>
        </w:tabs>
        <w:jc w:val="both"/>
        <w:rPr>
          <w:lang w:val="lv-LV"/>
        </w:rPr>
      </w:pPr>
      <w:r w:rsidRPr="005339E7">
        <w:rPr>
          <w:lang w:val="lv-LV"/>
        </w:rPr>
        <w:t>Saistība starp Jūdu un ‘Sātanu’ izgaismojas, pārdomājot Lūkas komentāru, ka Jūda „sāka meklēt izdevību</w:t>
      </w:r>
      <w:r w:rsidR="0075355B" w:rsidRPr="005339E7">
        <w:rPr>
          <w:lang w:val="lv-LV"/>
        </w:rPr>
        <w:t xml:space="preserve"> [</w:t>
      </w:r>
      <w:r w:rsidR="0075355B" w:rsidRPr="005339E7">
        <w:rPr>
          <w:i/>
          <w:lang w:val="lv-LV"/>
        </w:rPr>
        <w:t>eukairan</w:t>
      </w:r>
      <w:r w:rsidR="0075355B" w:rsidRPr="005339E7">
        <w:rPr>
          <w:lang w:val="lv-LV"/>
        </w:rPr>
        <w:t>]</w:t>
      </w:r>
      <w:r w:rsidRPr="005339E7">
        <w:rPr>
          <w:lang w:val="lv-LV"/>
        </w:rPr>
        <w:t>, lai Viņu nodotu”</w:t>
      </w:r>
      <w:r w:rsidR="0075355B" w:rsidRPr="005339E7">
        <w:rPr>
          <w:lang w:val="lv-LV"/>
        </w:rPr>
        <w:t xml:space="preserve"> (Lk.22:6). Bet Lūka pirms tam lieto to pašu vārdu Lk.4:13, aprakstot, kā ‘velns’ tuksneša kārdinājumu laikā atstāja Kungu „līdz turpmākam (izdevīgam) laikam” [</w:t>
      </w:r>
      <w:r w:rsidR="0075355B" w:rsidRPr="005339E7">
        <w:rPr>
          <w:i/>
          <w:lang w:val="lv-LV"/>
        </w:rPr>
        <w:t>achri kairou</w:t>
      </w:r>
      <w:r w:rsidR="0075355B" w:rsidRPr="005339E7">
        <w:rPr>
          <w:lang w:val="lv-LV"/>
        </w:rPr>
        <w:t>].</w:t>
      </w:r>
      <w:r w:rsidRPr="005339E7">
        <w:rPr>
          <w:lang w:val="lv-LV"/>
        </w:rPr>
        <w:t xml:space="preserve"> </w:t>
      </w:r>
      <w:r w:rsidR="0075355B" w:rsidRPr="005339E7">
        <w:rPr>
          <w:lang w:val="lv-LV"/>
        </w:rPr>
        <w:t xml:space="preserve">Kunga uzvara tuksnesī sagatavoja Viņu uzvarai pār ‘velnu’, kuru Viņš sasniedza krusta ciešanu rezultātā. Kārdinājums ‘nokāpt no krusta’ bija kārdinājuma mesties lejā no tempļa </w:t>
      </w:r>
      <w:r w:rsidR="009B7017" w:rsidRPr="005339E7">
        <w:rPr>
          <w:lang w:val="lv-LV"/>
        </w:rPr>
        <w:t>jumta atkārtojums. Jāņa evaņģēlijs atkārto citos evaņģēlijos atstāstīto, taču citiem vārdiem. Mt.26:46 Kungs kome</w:t>
      </w:r>
      <w:r w:rsidR="002A4025" w:rsidRPr="005339E7">
        <w:rPr>
          <w:lang w:val="lv-LV"/>
        </w:rPr>
        <w:t>ntē Jūdas atnākšanu ar vārdiem: „</w:t>
      </w:r>
      <w:r w:rsidR="009B7017" w:rsidRPr="005339E7">
        <w:rPr>
          <w:lang w:val="lv-LV"/>
        </w:rPr>
        <w:t>Celieties, ejam! Redzi, kas Mani nodod, ir klāt.” Bet Jņ.14:30,31 teikts: „nāk šīs pasaules valdnieks [ar nozīmi: ļaunais, velns]…celieties, iesim</w:t>
      </w:r>
      <w:r w:rsidR="002A4025" w:rsidRPr="005339E7">
        <w:rPr>
          <w:lang w:val="lv-LV"/>
        </w:rPr>
        <w:t xml:space="preserve"> no šejienes!”. Jānis izvēlas mi</w:t>
      </w:r>
      <w:r w:rsidR="009B7017" w:rsidRPr="005339E7">
        <w:rPr>
          <w:lang w:val="lv-LV"/>
        </w:rPr>
        <w:t xml:space="preserve">toloģisko sātana tēlu attiecināt uz reālu personu ar reālām attieksmēm un grēcīgiem nodomiem – proti, uz Jūdu, kas ir </w:t>
      </w:r>
      <w:r w:rsidR="00311AD0" w:rsidRPr="005339E7">
        <w:rPr>
          <w:lang w:val="lv-LV"/>
        </w:rPr>
        <w:t>‘Sātana’ / ‘Velna’ / ‘šīs pasaules valdnieka’ iemiesojums.</w:t>
      </w:r>
    </w:p>
    <w:p w:rsidR="00311AD0" w:rsidRPr="005339E7" w:rsidRDefault="00311AD0" w:rsidP="003A6657">
      <w:pPr>
        <w:tabs>
          <w:tab w:val="left" w:pos="6946"/>
        </w:tabs>
        <w:jc w:val="both"/>
        <w:rPr>
          <w:lang w:val="lv-LV"/>
        </w:rPr>
      </w:pPr>
    </w:p>
    <w:p w:rsidR="00311AD0" w:rsidRPr="005339E7" w:rsidRDefault="00311AD0" w:rsidP="003A6657">
      <w:pPr>
        <w:tabs>
          <w:tab w:val="left" w:pos="6946"/>
        </w:tabs>
        <w:jc w:val="both"/>
        <w:rPr>
          <w:lang w:val="lv-LV"/>
        </w:rPr>
      </w:pPr>
      <w:r w:rsidRPr="005339E7">
        <w:rPr>
          <w:lang w:val="lv-LV"/>
        </w:rPr>
        <w:t>Mēs varam arī nepievērst pienācīgu uzmanību zīmīgajiem Kunga vārdiem, kas doti Mk.14:21</w:t>
      </w:r>
      <w:r w:rsidR="00A5391E" w:rsidRPr="005339E7">
        <w:rPr>
          <w:lang w:val="lv-LV"/>
        </w:rPr>
        <w:t xml:space="preserve"> pierakstā un</w:t>
      </w:r>
      <w:r w:rsidRPr="005339E7">
        <w:rPr>
          <w:lang w:val="lv-LV"/>
        </w:rPr>
        <w:t xml:space="preserve"> skaidri runā par to, ka Jūda personīgi ir tas, kas vainīgs</w:t>
      </w:r>
      <w:r w:rsidR="00A5391E" w:rsidRPr="005339E7">
        <w:rPr>
          <w:lang w:val="lv-LV"/>
        </w:rPr>
        <w:t xml:space="preserve"> Viņa nodevībā un ka viņš saņems attiecīgu</w:t>
      </w:r>
      <w:r w:rsidR="002A4025" w:rsidRPr="005339E7">
        <w:rPr>
          <w:lang w:val="lv-LV"/>
        </w:rPr>
        <w:t xml:space="preserve"> sodu – neskatoties uz to, ka Lk</w:t>
      </w:r>
      <w:r w:rsidR="00A5391E" w:rsidRPr="005339E7">
        <w:rPr>
          <w:lang w:val="lv-LV"/>
        </w:rPr>
        <w:t xml:space="preserve">.22:3 teikts, ka viņš to darīja, jo sātans [jūdaisms] bija ‘viņā iegājis’. Lai ko tas arī nozīmētu, tas nenozīmē, ka cilvēku nevar vainot nodarītajā, cilvēkam ir personīgi jāatbild par </w:t>
      </w:r>
      <w:r w:rsidR="00B164B7" w:rsidRPr="005339E7">
        <w:rPr>
          <w:lang w:val="lv-LV"/>
        </w:rPr>
        <w:t>saviem</w:t>
      </w:r>
      <w:r w:rsidR="00A5391E" w:rsidRPr="005339E7">
        <w:rPr>
          <w:lang w:val="lv-LV"/>
        </w:rPr>
        <w:t xml:space="preserve"> darbiem.</w:t>
      </w:r>
    </w:p>
    <w:p w:rsidR="007958BF" w:rsidRPr="005339E7" w:rsidRDefault="007958BF" w:rsidP="003A6657">
      <w:pPr>
        <w:tabs>
          <w:tab w:val="left" w:pos="6946"/>
        </w:tabs>
        <w:jc w:val="both"/>
        <w:rPr>
          <w:lang w:val="lv-LV"/>
        </w:rPr>
      </w:pPr>
    </w:p>
    <w:p w:rsidR="00B4202C" w:rsidRPr="005339E7" w:rsidRDefault="007958BF" w:rsidP="003A6657">
      <w:pPr>
        <w:tabs>
          <w:tab w:val="left" w:pos="6946"/>
        </w:tabs>
        <w:jc w:val="both"/>
        <w:rPr>
          <w:lang w:val="lv-LV"/>
        </w:rPr>
      </w:pPr>
      <w:r w:rsidRPr="005339E7">
        <w:rPr>
          <w:lang w:val="lv-LV"/>
        </w:rPr>
        <w:t xml:space="preserve">Jņ.13:2 tulkojums no grieķu valodas ir problemātisks. „Kad jau velns Jūdam…bija sirdī iedevis” nav gluži tas pats, kas teikts grieķu tekstā. </w:t>
      </w:r>
      <w:r w:rsidR="00495B38" w:rsidRPr="005339E7">
        <w:rPr>
          <w:lang w:val="lv-LV"/>
        </w:rPr>
        <w:t>Ievērojamais Bībeles pētnieks un grieķu valodas zinātājs C.K. Barrats uzstājīgi apgalvo, ka ‘velns iedvesis savai sirdij [proti, velna sirdij], ka Jūdam ir jānodod Jēzus’ (1). Ja mēs pieturamies pie parastā uzskata par velnu kā atsevišķu būtni, tad šis tulkojums nemaz nav saprotams. Tādēļ vairums vispārpieņemto tulkojumu ignorē šo acīmredzamo grūtību</w:t>
      </w:r>
      <w:r w:rsidR="00BD598B" w:rsidRPr="005339E7">
        <w:rPr>
          <w:lang w:val="lv-LV"/>
        </w:rPr>
        <w:t xml:space="preserve"> un atļaujas nepieturēties pie oriģinālā teksta. Taču viss top skaidrs, ja mēs ‘velnu’ saprotam</w:t>
      </w:r>
      <w:r w:rsidR="00495B38" w:rsidRPr="005339E7">
        <w:rPr>
          <w:lang w:val="lv-LV"/>
        </w:rPr>
        <w:t xml:space="preserve"> </w:t>
      </w:r>
      <w:r w:rsidR="00BD598B" w:rsidRPr="005339E7">
        <w:rPr>
          <w:lang w:val="lv-LV"/>
        </w:rPr>
        <w:t>kā iekšēju cilvēka sirdsprāta kārdinājumu. Doma par Jēzus nodošanu radās Jūdas velnišķīgajā prātā; viņš pats iedvesa sev šo domu it kā pasvītrojot, ka viņš pats no sevis par to iedomājās tieši t</w:t>
      </w:r>
      <w:r w:rsidR="00B4202C" w:rsidRPr="005339E7">
        <w:rPr>
          <w:lang w:val="lv-LV"/>
        </w:rPr>
        <w:t>āpat kā vēlāk</w:t>
      </w:r>
      <w:r w:rsidR="00BD598B" w:rsidRPr="005339E7">
        <w:rPr>
          <w:lang w:val="lv-LV"/>
        </w:rPr>
        <w:t xml:space="preserve"> [analoģiskā incidentā]</w:t>
      </w:r>
      <w:r w:rsidR="00B4202C" w:rsidRPr="005339E7">
        <w:rPr>
          <w:lang w:val="lv-LV"/>
        </w:rPr>
        <w:t xml:space="preserve"> par Ananiju un Sapfiru simboliski teikts, ka sātans piepildīja to sirdis.</w:t>
      </w:r>
    </w:p>
    <w:p w:rsidR="00B4202C" w:rsidRPr="005339E7" w:rsidRDefault="00B4202C" w:rsidP="003A6657">
      <w:pPr>
        <w:tabs>
          <w:tab w:val="left" w:pos="6946"/>
        </w:tabs>
        <w:jc w:val="both"/>
        <w:rPr>
          <w:lang w:val="lv-LV"/>
        </w:rPr>
      </w:pPr>
    </w:p>
    <w:p w:rsidR="00A1261E" w:rsidRPr="005339E7" w:rsidRDefault="00B4202C" w:rsidP="003A6657">
      <w:pPr>
        <w:tabs>
          <w:tab w:val="left" w:pos="6946"/>
        </w:tabs>
        <w:jc w:val="both"/>
        <w:rPr>
          <w:lang w:val="lv-LV"/>
        </w:rPr>
      </w:pPr>
      <w:r w:rsidRPr="005339E7">
        <w:rPr>
          <w:lang w:val="lv-LV"/>
        </w:rPr>
        <w:t xml:space="preserve">Tātad precīzais Jņ.13:2 tulkojums atbalsta mūsu pamattēzi par velnu – tas pasvītro, ka Jūdas sirds bija pie vainas, tā viņam iedvesa domu par Jēzus nodošanu, un neviens cits pie tā nav vainojams. Ievērojiet, kā Kungs uzrunā Jūdu: „Ko tu dari, to dari drīz”, ar pārliecību, ka Jūda rīkojas, skaidri apzinādamies, ko viņš dara. </w:t>
      </w:r>
      <w:r w:rsidR="00A1261E" w:rsidRPr="005339E7">
        <w:rPr>
          <w:lang w:val="lv-LV"/>
        </w:rPr>
        <w:t xml:space="preserve">Un arī Mk.14:21: „Bet vai tam cilvēkam, kas Cilvēka Dēlu nodod! Šim cilvēkam būtu labāk, ka tas nemaz nebūtu dzimis.” Šie divi panti vien jau liek saprast, ka Jūda nav nekāds robots, nedz marionete, kuru sātans dancina. Viņš bija pilnībā atbildīgs par savu rīcību, viņam bija izvēles brīvība, tādēļ arī Kungs viņu tā uzrunāja. </w:t>
      </w:r>
    </w:p>
    <w:p w:rsidR="00A1261E" w:rsidRPr="005339E7" w:rsidRDefault="00A1261E" w:rsidP="003A6657">
      <w:pPr>
        <w:tabs>
          <w:tab w:val="left" w:pos="6946"/>
        </w:tabs>
        <w:jc w:val="both"/>
        <w:rPr>
          <w:lang w:val="lv-LV"/>
        </w:rPr>
      </w:pPr>
    </w:p>
    <w:p w:rsidR="00A1261E" w:rsidRPr="005339E7" w:rsidRDefault="00A1261E" w:rsidP="004E04E6">
      <w:pPr>
        <w:tabs>
          <w:tab w:val="left" w:pos="6946"/>
        </w:tabs>
        <w:rPr>
          <w:b/>
          <w:lang w:val="lv-LV"/>
        </w:rPr>
      </w:pPr>
      <w:r w:rsidRPr="005339E7">
        <w:rPr>
          <w:b/>
          <w:lang w:val="lv-LV"/>
        </w:rPr>
        <w:t>Piezīmes</w:t>
      </w:r>
    </w:p>
    <w:p w:rsidR="00F22C83" w:rsidRPr="005339E7" w:rsidRDefault="00A1261E" w:rsidP="004E04E6">
      <w:pPr>
        <w:numPr>
          <w:ilvl w:val="1"/>
          <w:numId w:val="53"/>
        </w:numPr>
        <w:tabs>
          <w:tab w:val="left" w:pos="6946"/>
        </w:tabs>
        <w:rPr>
          <w:lang w:val="lv-LV"/>
        </w:rPr>
      </w:pPr>
      <w:r w:rsidRPr="005339E7">
        <w:rPr>
          <w:lang w:val="lv-LV"/>
        </w:rPr>
        <w:t xml:space="preserve">C.K. Barratt, </w:t>
      </w:r>
      <w:r w:rsidRPr="005339E7">
        <w:rPr>
          <w:i/>
          <w:lang w:val="lv-LV"/>
        </w:rPr>
        <w:t>The Gospel According to St.</w:t>
      </w:r>
      <w:r w:rsidR="00B164B7" w:rsidRPr="005339E7">
        <w:rPr>
          <w:i/>
          <w:lang w:val="lv-LV"/>
        </w:rPr>
        <w:t xml:space="preserve"> </w:t>
      </w:r>
      <w:r w:rsidRPr="005339E7">
        <w:rPr>
          <w:i/>
          <w:lang w:val="lv-LV"/>
        </w:rPr>
        <w:t xml:space="preserve">John </w:t>
      </w:r>
      <w:r w:rsidRPr="005339E7">
        <w:rPr>
          <w:lang w:val="lv-LV"/>
        </w:rPr>
        <w:t>(Philadelphia: Westminster, 1978) p.365. Šo Barata uzskatu atbalsta arī D.A. Carson</w:t>
      </w:r>
      <w:r w:rsidR="00081CAA" w:rsidRPr="005339E7">
        <w:rPr>
          <w:lang w:val="lv-LV"/>
        </w:rPr>
        <w:t xml:space="preserve">, </w:t>
      </w:r>
      <w:r w:rsidR="00081CAA" w:rsidRPr="005339E7">
        <w:rPr>
          <w:i/>
          <w:lang w:val="lv-LV"/>
        </w:rPr>
        <w:t>Divine Sovereignity and Human Responsibility</w:t>
      </w:r>
      <w:r w:rsidR="00081CAA" w:rsidRPr="005339E7">
        <w:rPr>
          <w:lang w:val="lv-LV"/>
        </w:rPr>
        <w:t xml:space="preserve"> (London: Marshall, Morgan &amp; Scott, 1981), p.131.</w:t>
      </w:r>
    </w:p>
    <w:p w:rsidR="00F22C83" w:rsidRPr="005339E7" w:rsidRDefault="00F22C83" w:rsidP="004E04E6">
      <w:pPr>
        <w:tabs>
          <w:tab w:val="left" w:pos="6946"/>
        </w:tabs>
        <w:rPr>
          <w:lang w:val="lv-LV"/>
        </w:rPr>
      </w:pPr>
    </w:p>
    <w:p w:rsidR="007958BF" w:rsidRPr="003A6657" w:rsidRDefault="00F22C83" w:rsidP="004E04E6">
      <w:pPr>
        <w:tabs>
          <w:tab w:val="left" w:pos="6946"/>
        </w:tabs>
        <w:jc w:val="center"/>
        <w:rPr>
          <w:b/>
          <w:sz w:val="28"/>
          <w:szCs w:val="28"/>
          <w:lang w:val="lv-LV"/>
        </w:rPr>
      </w:pPr>
      <w:r w:rsidRPr="003A6657">
        <w:rPr>
          <w:b/>
          <w:sz w:val="28"/>
          <w:szCs w:val="28"/>
          <w:lang w:val="lv-LV"/>
        </w:rPr>
        <w:t>5-14 Pēteris un sātans</w:t>
      </w:r>
    </w:p>
    <w:p w:rsidR="00F22C83" w:rsidRPr="003A6657" w:rsidRDefault="00F22C83" w:rsidP="004E04E6">
      <w:pPr>
        <w:tabs>
          <w:tab w:val="left" w:pos="6946"/>
        </w:tabs>
        <w:jc w:val="center"/>
        <w:rPr>
          <w:b/>
          <w:sz w:val="28"/>
          <w:szCs w:val="28"/>
          <w:lang w:val="lv-LV"/>
        </w:rPr>
      </w:pPr>
    </w:p>
    <w:p w:rsidR="00F22C83" w:rsidRPr="005339E7" w:rsidRDefault="00F22C83" w:rsidP="003A6657">
      <w:pPr>
        <w:tabs>
          <w:tab w:val="left" w:pos="6946"/>
        </w:tabs>
        <w:jc w:val="both"/>
        <w:rPr>
          <w:lang w:val="lv-LV"/>
        </w:rPr>
      </w:pPr>
      <w:r w:rsidRPr="005339E7">
        <w:rPr>
          <w:lang w:val="lv-LV"/>
        </w:rPr>
        <w:t>Lūka 22:31: „Sīmani, Sīmani, redzi, sātanam ļoti iegribējies jūs sijāt kā kviešus.”</w:t>
      </w:r>
    </w:p>
    <w:p w:rsidR="00F22C83" w:rsidRPr="005339E7" w:rsidRDefault="00F22C83" w:rsidP="003A6657">
      <w:pPr>
        <w:tabs>
          <w:tab w:val="left" w:pos="6946"/>
        </w:tabs>
        <w:jc w:val="both"/>
        <w:rPr>
          <w:lang w:val="lv-LV"/>
        </w:rPr>
      </w:pPr>
    </w:p>
    <w:p w:rsidR="00F22C83" w:rsidRPr="005339E7" w:rsidRDefault="00F22C83" w:rsidP="003A6657">
      <w:pPr>
        <w:tabs>
          <w:tab w:val="left" w:pos="6946"/>
        </w:tabs>
        <w:jc w:val="both"/>
        <w:rPr>
          <w:lang w:val="lv-LV"/>
        </w:rPr>
      </w:pPr>
      <w:r w:rsidRPr="005339E7">
        <w:rPr>
          <w:lang w:val="lv-LV"/>
        </w:rPr>
        <w:t>Skat 2-4 „Jūdu sātans”.</w:t>
      </w:r>
    </w:p>
    <w:p w:rsidR="006231BD" w:rsidRPr="005339E7" w:rsidRDefault="006231BD" w:rsidP="003A6657">
      <w:pPr>
        <w:tabs>
          <w:tab w:val="left" w:pos="6946"/>
        </w:tabs>
        <w:jc w:val="both"/>
        <w:rPr>
          <w:lang w:val="lv-LV"/>
        </w:rPr>
      </w:pPr>
    </w:p>
    <w:p w:rsidR="006950FC" w:rsidRPr="005339E7" w:rsidRDefault="006231BD" w:rsidP="003A6657">
      <w:pPr>
        <w:tabs>
          <w:tab w:val="left" w:pos="6946"/>
        </w:tabs>
        <w:jc w:val="both"/>
        <w:rPr>
          <w:lang w:val="lv-LV"/>
        </w:rPr>
      </w:pPr>
      <w:r w:rsidRPr="005339E7">
        <w:rPr>
          <w:lang w:val="lv-LV"/>
        </w:rPr>
        <w:t xml:space="preserve">Līdz ar komentāriem par šo pantu jāpievērš uzmanība Kunga jau iepriekš izteiktajam brīdinājumam, ka jūdu sātans aktīvi darbosies, lai aizgrieztu mācekļus no Patiesības ceļa: </w:t>
      </w:r>
      <w:r w:rsidR="008E6C2F" w:rsidRPr="005339E7">
        <w:rPr>
          <w:lang w:val="lv-LV"/>
        </w:rPr>
        <w:t>„Vai pasaulei (evaņģēlijos nereti attiecībā uz jūdaisma pasauli) apgrēcības dēļ!...Bet vai tam c</w:t>
      </w:r>
      <w:r w:rsidR="00B164B7" w:rsidRPr="005339E7">
        <w:rPr>
          <w:lang w:val="lv-LV"/>
        </w:rPr>
        <w:t>ilvēkam, caur ko nāk apgrēcība!</w:t>
      </w:r>
      <w:r w:rsidR="00127F69" w:rsidRPr="005339E7">
        <w:rPr>
          <w:lang w:val="lv-LV"/>
        </w:rPr>
        <w:t>…bet, kas apgrēcina vienu no šiem vismazākiem (mācekļiem – Cah.13:7 salīdz. ar Mt.26:31), kas tic uz Mani, tam būtu labāk, ka tam piesietu dzirnu akmeni pie kakla un to noslīcinātu jūras dziļumā</w:t>
      </w:r>
      <w:r w:rsidR="00B164B7" w:rsidRPr="005339E7">
        <w:rPr>
          <w:lang w:val="lv-LV"/>
        </w:rPr>
        <w:t>”</w:t>
      </w:r>
      <w:r w:rsidR="00127F69" w:rsidRPr="005339E7">
        <w:rPr>
          <w:lang w:val="lv-LV"/>
        </w:rPr>
        <w:t xml:space="preserve"> (Mt.18:6,7). Tas atsauc salīdzinājumu ar „vai tam cilvēkam, kas nodod Cilvēka Dēlu!…Tam būtu labāk, ka nemaz nebūtu dzimis” (Mt.26:24). Ievērojiet, ka šī mācekļu apgrēcība jūdaisma pasaules un tās kalpa Jūdas iespaidā notika ap Kristus sagūstīšanas laiku (Mt.26:31); tieši par to </w:t>
      </w:r>
      <w:r w:rsidR="006950FC" w:rsidRPr="005339E7">
        <w:rPr>
          <w:lang w:val="lv-LV"/>
        </w:rPr>
        <w:t>izskan</w:t>
      </w:r>
      <w:r w:rsidR="00127F69" w:rsidRPr="005339E7">
        <w:rPr>
          <w:lang w:val="lv-LV"/>
        </w:rPr>
        <w:t xml:space="preserve"> Lk.22:31</w:t>
      </w:r>
      <w:r w:rsidR="006950FC" w:rsidRPr="005339E7">
        <w:rPr>
          <w:lang w:val="lv-LV"/>
        </w:rPr>
        <w:t xml:space="preserve"> brīdinājums visiem mācekļiem, kurš izrādījās tik pravietisks attiecībā uz Pēteri tikai dažas stundas pēc Kunga sagūstīšanas. Un vēl viens pierādījums tam, ka „pasaule”, kas izraisīs šīs apgrēcības, ir jūdaisma pasaule ir atrodams, kad salīdzinām Mt.13:38 &amp; 41 (un salīdz. piezīmes par šiem pantiem nodaļā „Jūdu Sātans”).</w:t>
      </w:r>
    </w:p>
    <w:p w:rsidR="006950FC" w:rsidRPr="003A6657" w:rsidRDefault="006950FC" w:rsidP="003A6657">
      <w:pPr>
        <w:tabs>
          <w:tab w:val="left" w:pos="6946"/>
        </w:tabs>
        <w:jc w:val="both"/>
        <w:rPr>
          <w:sz w:val="28"/>
          <w:szCs w:val="28"/>
          <w:lang w:val="lv-LV"/>
        </w:rPr>
      </w:pPr>
    </w:p>
    <w:p w:rsidR="006231BD" w:rsidRPr="003A6657" w:rsidRDefault="006950FC" w:rsidP="004E04E6">
      <w:pPr>
        <w:tabs>
          <w:tab w:val="left" w:pos="6946"/>
        </w:tabs>
        <w:jc w:val="center"/>
        <w:rPr>
          <w:b/>
          <w:sz w:val="28"/>
          <w:szCs w:val="28"/>
          <w:lang w:val="lv-LV"/>
        </w:rPr>
      </w:pPr>
      <w:r w:rsidRPr="003A6657">
        <w:rPr>
          <w:b/>
          <w:sz w:val="28"/>
          <w:szCs w:val="28"/>
          <w:lang w:val="lv-LV"/>
        </w:rPr>
        <w:t>5:15 Jūsu tēvs velns</w:t>
      </w:r>
    </w:p>
    <w:p w:rsidR="006950FC" w:rsidRPr="005339E7" w:rsidRDefault="006950FC" w:rsidP="004E04E6">
      <w:pPr>
        <w:tabs>
          <w:tab w:val="left" w:pos="6946"/>
        </w:tabs>
        <w:jc w:val="center"/>
        <w:rPr>
          <w:b/>
          <w:lang w:val="lv-LV"/>
        </w:rPr>
      </w:pPr>
    </w:p>
    <w:p w:rsidR="006950FC" w:rsidRPr="005339E7" w:rsidRDefault="006950FC" w:rsidP="003A6657">
      <w:pPr>
        <w:tabs>
          <w:tab w:val="left" w:pos="6946"/>
        </w:tabs>
        <w:jc w:val="both"/>
        <w:rPr>
          <w:lang w:val="lv-LV"/>
        </w:rPr>
      </w:pPr>
      <w:r w:rsidRPr="005339E7">
        <w:rPr>
          <w:lang w:val="lv-LV"/>
        </w:rPr>
        <w:t>Jāņa 8:44: „Jūs esat no sava tēva – velna, un jums gribas piepildīt sava tēva kārības. Viņš no paša sākuma ir bijis slepkava un nestāv patiesībā, jo patiesības nav viņā. Melus runādams, viņš runā pēc savas dabas, jo viņš ir melis un melu tēvs</w:t>
      </w:r>
      <w:r w:rsidR="00915865" w:rsidRPr="005339E7">
        <w:rPr>
          <w:lang w:val="lv-LV"/>
        </w:rPr>
        <w:t>”.</w:t>
      </w:r>
    </w:p>
    <w:p w:rsidR="00915865" w:rsidRPr="005339E7" w:rsidRDefault="00915865" w:rsidP="003A6657">
      <w:pPr>
        <w:tabs>
          <w:tab w:val="left" w:pos="6946"/>
        </w:tabs>
        <w:jc w:val="both"/>
        <w:rPr>
          <w:lang w:val="lv-LV"/>
        </w:rPr>
      </w:pPr>
    </w:p>
    <w:p w:rsidR="00915865" w:rsidRPr="005339E7" w:rsidRDefault="00915865" w:rsidP="003A6657">
      <w:pPr>
        <w:tabs>
          <w:tab w:val="left" w:pos="6946"/>
        </w:tabs>
        <w:jc w:val="both"/>
        <w:rPr>
          <w:b/>
          <w:lang w:val="lv-LV"/>
        </w:rPr>
      </w:pPr>
      <w:r w:rsidRPr="005339E7">
        <w:rPr>
          <w:b/>
          <w:lang w:val="lv-LV"/>
        </w:rPr>
        <w:t>Vispārpieņemtā interpretācija</w:t>
      </w:r>
    </w:p>
    <w:p w:rsidR="00915865" w:rsidRPr="005339E7" w:rsidRDefault="00915865" w:rsidP="003A6657">
      <w:pPr>
        <w:tabs>
          <w:tab w:val="left" w:pos="6946"/>
        </w:tabs>
        <w:jc w:val="both"/>
        <w:rPr>
          <w:lang w:val="lv-LV"/>
        </w:rPr>
      </w:pPr>
      <w:r w:rsidRPr="005339E7">
        <w:rPr>
          <w:lang w:val="lv-LV"/>
        </w:rPr>
        <w:t>Velns ir būtne, kurai ir bērni, un tie ir grēcīgie cilvēki. Tie klausa tam, ko viņš tiem liek darīt. „No paša sākuma” pieņem kā atsauci uz čūsku Ēdenē.</w:t>
      </w:r>
    </w:p>
    <w:p w:rsidR="00915865" w:rsidRPr="005339E7" w:rsidRDefault="00915865" w:rsidP="003A6657">
      <w:pPr>
        <w:tabs>
          <w:tab w:val="left" w:pos="6946"/>
        </w:tabs>
        <w:jc w:val="both"/>
        <w:rPr>
          <w:lang w:val="lv-LV"/>
        </w:rPr>
      </w:pPr>
    </w:p>
    <w:p w:rsidR="00915865" w:rsidRPr="005339E7" w:rsidRDefault="00915865" w:rsidP="003A6657">
      <w:pPr>
        <w:tabs>
          <w:tab w:val="left" w:pos="6946"/>
        </w:tabs>
        <w:jc w:val="both"/>
        <w:rPr>
          <w:b/>
          <w:lang w:val="lv-LV"/>
        </w:rPr>
      </w:pPr>
      <w:r w:rsidRPr="005339E7">
        <w:rPr>
          <w:b/>
          <w:lang w:val="lv-LV"/>
        </w:rPr>
        <w:t xml:space="preserve">Komentāri </w:t>
      </w:r>
    </w:p>
    <w:p w:rsidR="00915865" w:rsidRPr="005339E7" w:rsidRDefault="00915865" w:rsidP="003A6657">
      <w:pPr>
        <w:numPr>
          <w:ilvl w:val="1"/>
          <w:numId w:val="10"/>
        </w:numPr>
        <w:tabs>
          <w:tab w:val="left" w:pos="6946"/>
        </w:tabs>
        <w:jc w:val="both"/>
        <w:rPr>
          <w:lang w:val="lv-LV"/>
        </w:rPr>
      </w:pPr>
      <w:r w:rsidRPr="005339E7">
        <w:rPr>
          <w:lang w:val="lv-LV"/>
        </w:rPr>
        <w:t>Vietniekvārda „viņš” lietojums nenorāda uz to, ka velns būtu dzīva būtne. „Gudrība” tiek personificēta kā sieviete – mājas cēlēja (Sal.pam.9:1). Cilvēka kārības tiek personificētas kā cilvēks – kārdinātājs. Ja cilvēka kārības tiek personif</w:t>
      </w:r>
      <w:r w:rsidR="00760099" w:rsidRPr="005339E7">
        <w:rPr>
          <w:lang w:val="lv-LV"/>
        </w:rPr>
        <w:t>icētas, tad nav grūti</w:t>
      </w:r>
      <w:r w:rsidR="00D8367E" w:rsidRPr="005339E7">
        <w:rPr>
          <w:lang w:val="lv-LV"/>
        </w:rPr>
        <w:t xml:space="preserve"> iedomāties</w:t>
      </w:r>
      <w:r w:rsidR="00760099" w:rsidRPr="005339E7">
        <w:rPr>
          <w:lang w:val="lv-LV"/>
        </w:rPr>
        <w:t xml:space="preserve"> arī</w:t>
      </w:r>
      <w:r w:rsidR="00D8367E" w:rsidRPr="005339E7">
        <w:rPr>
          <w:lang w:val="lv-LV"/>
        </w:rPr>
        <w:t xml:space="preserve"> kādu personu </w:t>
      </w:r>
      <w:r w:rsidR="00760099" w:rsidRPr="005339E7">
        <w:rPr>
          <w:lang w:val="lv-LV"/>
        </w:rPr>
        <w:t xml:space="preserve">– </w:t>
      </w:r>
      <w:r w:rsidR="00D8367E" w:rsidRPr="005339E7">
        <w:rPr>
          <w:lang w:val="lv-LV"/>
        </w:rPr>
        <w:t>sātanu</w:t>
      </w:r>
      <w:r w:rsidR="00760099" w:rsidRPr="005339E7">
        <w:rPr>
          <w:lang w:val="lv-LV"/>
        </w:rPr>
        <w:t xml:space="preserve"> mūsu pretinieka lomā</w:t>
      </w:r>
      <w:r w:rsidR="00D8367E" w:rsidRPr="005339E7">
        <w:rPr>
          <w:lang w:val="lv-LV"/>
        </w:rPr>
        <w:t xml:space="preserve">. </w:t>
      </w:r>
    </w:p>
    <w:p w:rsidR="00A13106" w:rsidRPr="005339E7" w:rsidRDefault="00A13106" w:rsidP="003A6657">
      <w:pPr>
        <w:numPr>
          <w:ilvl w:val="1"/>
          <w:numId w:val="10"/>
        </w:numPr>
        <w:tabs>
          <w:tab w:val="left" w:pos="6946"/>
        </w:tabs>
        <w:jc w:val="both"/>
        <w:rPr>
          <w:lang w:val="lv-LV"/>
        </w:rPr>
      </w:pPr>
      <w:r w:rsidRPr="005339E7">
        <w:rPr>
          <w:lang w:val="lv-LV"/>
        </w:rPr>
        <w:t xml:space="preserve">Šeit nav nekādas speciālas atsauces uz čūsku Ēdenē. </w:t>
      </w:r>
    </w:p>
    <w:p w:rsidR="006F290D" w:rsidRPr="005339E7" w:rsidRDefault="00A13106" w:rsidP="003A6657">
      <w:pPr>
        <w:numPr>
          <w:ilvl w:val="1"/>
          <w:numId w:val="10"/>
        </w:numPr>
        <w:tabs>
          <w:tab w:val="left" w:pos="6946"/>
        </w:tabs>
        <w:jc w:val="both"/>
        <w:rPr>
          <w:lang w:val="lv-LV"/>
        </w:rPr>
      </w:pPr>
      <w:r w:rsidRPr="005339E7">
        <w:rPr>
          <w:lang w:val="lv-LV"/>
        </w:rPr>
        <w:t xml:space="preserve">Mūsu grēki iziet no iekšienes, kur rodas visādas kārības (Mk.7:21-23; Jēkaba 1:14; Jer.17:9). Mūsu viltīgā sirds – īstenais nelabais – ir mūsu grēku un kārību tēvs. </w:t>
      </w:r>
      <w:r w:rsidR="006F290D" w:rsidRPr="005339E7">
        <w:rPr>
          <w:lang w:val="lv-LV"/>
        </w:rPr>
        <w:t>Jūsu „tēva (velna) kārības” tādējādi ir jūsu viltīgās sirds kārības – īstenais velns.</w:t>
      </w:r>
    </w:p>
    <w:p w:rsidR="00A13106" w:rsidRPr="005339E7" w:rsidRDefault="006F290D" w:rsidP="003A6657">
      <w:pPr>
        <w:numPr>
          <w:ilvl w:val="1"/>
          <w:numId w:val="10"/>
        </w:numPr>
        <w:tabs>
          <w:tab w:val="left" w:pos="6946"/>
        </w:tabs>
        <w:jc w:val="both"/>
        <w:rPr>
          <w:lang w:val="lv-LV"/>
        </w:rPr>
      </w:pPr>
      <w:r w:rsidRPr="005339E7">
        <w:rPr>
          <w:lang w:val="lv-LV"/>
        </w:rPr>
        <w:t>Velns ir slepkava. Un „neviens slepkava nepatur sevī mūžīgo dzīvību” (1.Jņ.3:15). Tādēļ velnam ir jāmirst – bet tā kā eņģeļi nemirst (Lk.20:35-36), tie ir nemirstīgi un tie patur sevī mūžīgo dzīvību</w:t>
      </w:r>
      <w:r w:rsidR="00B164B7" w:rsidRPr="005339E7">
        <w:rPr>
          <w:lang w:val="lv-LV"/>
        </w:rPr>
        <w:t>, tad runa nav par eņģeli.</w:t>
      </w:r>
      <w:r w:rsidRPr="005339E7">
        <w:rPr>
          <w:lang w:val="lv-LV"/>
        </w:rPr>
        <w:t xml:space="preserve"> </w:t>
      </w:r>
    </w:p>
    <w:p w:rsidR="000741EE" w:rsidRPr="005339E7" w:rsidRDefault="006F290D" w:rsidP="003A6657">
      <w:pPr>
        <w:numPr>
          <w:ilvl w:val="1"/>
          <w:numId w:val="10"/>
        </w:numPr>
        <w:tabs>
          <w:tab w:val="left" w:pos="6946"/>
        </w:tabs>
        <w:jc w:val="both"/>
        <w:rPr>
          <w:lang w:val="lv-LV"/>
        </w:rPr>
      </w:pPr>
      <w:r w:rsidRPr="005339E7">
        <w:rPr>
          <w:lang w:val="lv-LV"/>
        </w:rPr>
        <w:t>Komentējot Marka 4:15, mēs secinājām, ka Velna bērni ir tie, kas iet savu kārību pavadā – proti, īstenā nelabā pavadā.</w:t>
      </w:r>
    </w:p>
    <w:p w:rsidR="000741EE" w:rsidRPr="005339E7" w:rsidRDefault="000741EE" w:rsidP="003A6657">
      <w:pPr>
        <w:numPr>
          <w:ilvl w:val="1"/>
          <w:numId w:val="10"/>
        </w:numPr>
        <w:tabs>
          <w:tab w:val="left" w:pos="6946"/>
        </w:tabs>
        <w:jc w:val="both"/>
        <w:rPr>
          <w:lang w:val="lv-LV"/>
        </w:rPr>
      </w:pPr>
      <w:r w:rsidRPr="005339E7">
        <w:rPr>
          <w:lang w:val="lv-LV"/>
        </w:rPr>
        <w:t>„Jūs darāt, ko esat dzirdējuši no sava tēva” (velna), 38.p. Ebreji nekad nebija redzējuši burtisku būtni vārdā Velns, kas norāda uz to, ka Jēzus atkal runāja līdzībās, nosaucot jūdaistus par velna bērniem.</w:t>
      </w:r>
    </w:p>
    <w:p w:rsidR="000741EE" w:rsidRPr="005339E7" w:rsidRDefault="000741EE" w:rsidP="003A6657">
      <w:pPr>
        <w:numPr>
          <w:ilvl w:val="1"/>
          <w:numId w:val="10"/>
        </w:numPr>
        <w:tabs>
          <w:tab w:val="left" w:pos="6946"/>
        </w:tabs>
        <w:jc w:val="both"/>
        <w:rPr>
          <w:lang w:val="lv-LV"/>
        </w:rPr>
      </w:pPr>
      <w:r w:rsidRPr="005339E7">
        <w:rPr>
          <w:lang w:val="lv-LV"/>
        </w:rPr>
        <w:t xml:space="preserve"> Kā velna bērni viņi arī darbojās, darīdami sava tēva darbus (41.p.), proti, turpinādami ģimenes tradīcijas.</w:t>
      </w:r>
    </w:p>
    <w:p w:rsidR="003D58AB" w:rsidRPr="005339E7" w:rsidRDefault="000741EE" w:rsidP="003A6657">
      <w:pPr>
        <w:numPr>
          <w:ilvl w:val="1"/>
          <w:numId w:val="10"/>
        </w:numPr>
        <w:tabs>
          <w:tab w:val="left" w:pos="6946"/>
        </w:tabs>
        <w:jc w:val="both"/>
        <w:rPr>
          <w:lang w:val="lv-LV"/>
        </w:rPr>
      </w:pPr>
      <w:r w:rsidRPr="005339E7">
        <w:rPr>
          <w:lang w:val="lv-LV"/>
        </w:rPr>
        <w:t>Ja velns ir slepkava, viņš nav nemirstīgs, jo komentējot šo pantu, Jānis vēlāk paskaidro [it kā j</w:t>
      </w:r>
      <w:r w:rsidR="00B164B7" w:rsidRPr="005339E7">
        <w:rPr>
          <w:lang w:val="lv-LV"/>
        </w:rPr>
        <w:t>au tolaik bū</w:t>
      </w:r>
      <w:r w:rsidRPr="005339E7">
        <w:rPr>
          <w:lang w:val="lv-LV"/>
        </w:rPr>
        <w:t xml:space="preserve">tu radušās domstarpības starp Jāņa evaņģēliju un viņa vēstuļu periodu]: </w:t>
      </w:r>
      <w:r w:rsidR="003D58AB" w:rsidRPr="005339E7">
        <w:rPr>
          <w:lang w:val="lv-LV"/>
        </w:rPr>
        <w:t>„Neviens slepkava nepatur mūžīgo dzīvību” (1.Jņ.3:15). Eņģ</w:t>
      </w:r>
      <w:r w:rsidR="00B164B7" w:rsidRPr="005339E7">
        <w:rPr>
          <w:lang w:val="lv-LV"/>
        </w:rPr>
        <w:t>eļi ir nemirstīgi (Lk.20:36), tā</w:t>
      </w:r>
      <w:r w:rsidR="003D58AB" w:rsidRPr="005339E7">
        <w:rPr>
          <w:lang w:val="lv-LV"/>
        </w:rPr>
        <w:t>tad šis „slepkava” nebija ‘kritušais eņģelis’.</w:t>
      </w:r>
    </w:p>
    <w:p w:rsidR="003D58AB" w:rsidRPr="005339E7" w:rsidRDefault="003D58AB" w:rsidP="003A6657">
      <w:pPr>
        <w:tabs>
          <w:tab w:val="left" w:pos="6946"/>
        </w:tabs>
        <w:jc w:val="both"/>
        <w:rPr>
          <w:lang w:val="lv-LV"/>
        </w:rPr>
      </w:pPr>
    </w:p>
    <w:p w:rsidR="003D58AB" w:rsidRPr="005339E7" w:rsidRDefault="00B164B7" w:rsidP="003A6657">
      <w:pPr>
        <w:tabs>
          <w:tab w:val="left" w:pos="6946"/>
        </w:tabs>
        <w:jc w:val="both"/>
        <w:rPr>
          <w:b/>
          <w:lang w:val="lv-LV"/>
        </w:rPr>
      </w:pPr>
      <w:r w:rsidRPr="005339E7">
        <w:rPr>
          <w:b/>
          <w:lang w:val="lv-LV"/>
        </w:rPr>
        <w:t>Iespējamie paskaidrojumi</w:t>
      </w:r>
    </w:p>
    <w:p w:rsidR="00FD2473" w:rsidRPr="005339E7" w:rsidRDefault="00E40DB4" w:rsidP="003A6657">
      <w:pPr>
        <w:numPr>
          <w:ilvl w:val="0"/>
          <w:numId w:val="58"/>
        </w:numPr>
        <w:tabs>
          <w:tab w:val="left" w:pos="6946"/>
        </w:tabs>
        <w:jc w:val="both"/>
        <w:rPr>
          <w:lang w:val="lv-LV"/>
        </w:rPr>
      </w:pPr>
      <w:r w:rsidRPr="005339E7">
        <w:rPr>
          <w:lang w:val="lv-LV"/>
        </w:rPr>
        <w:t>Rakstos it bieži tiek izmantoti jau agrāk Bībelē dotie raksturojumi, lai aprakstītu  kādu cilvēku grupu. Tā, „nāves dzelonis ir grēks” (1.Kor.15:56) atsaucas uz čūskas dzeloni Ēdenē, tacu tas nenozīmē, ka nāve ir burtiska čūska –</w:t>
      </w:r>
      <w:r w:rsidR="00FD2473" w:rsidRPr="005339E7">
        <w:rPr>
          <w:lang w:val="lv-LV"/>
        </w:rPr>
        <w:t xml:space="preserve"> tās raksturīga īpašība ir</w:t>
      </w:r>
      <w:r w:rsidRPr="005339E7">
        <w:rPr>
          <w:lang w:val="lv-LV"/>
        </w:rPr>
        <w:t xml:space="preserve"> dzelonis</w:t>
      </w:r>
      <w:r w:rsidR="00FD2473" w:rsidRPr="005339E7">
        <w:rPr>
          <w:lang w:val="lv-LV"/>
        </w:rPr>
        <w:t xml:space="preserve">. Atklāsmes 12:9 lielo pūķi sauc par „veco čūsku”. Pūķis nevar būt vienā un tai pašā laikā arī čūska; bet tam bija raksturīgas tās īpašības, kas bija arī čūskai 1.Mozus grāmatā. </w:t>
      </w:r>
    </w:p>
    <w:p w:rsidR="006F290D" w:rsidRPr="005339E7" w:rsidRDefault="00FD2473" w:rsidP="003A6657">
      <w:pPr>
        <w:numPr>
          <w:ilvl w:val="0"/>
          <w:numId w:val="58"/>
        </w:numPr>
        <w:tabs>
          <w:tab w:val="left" w:pos="6946"/>
        </w:tabs>
        <w:jc w:val="both"/>
        <w:rPr>
          <w:lang w:val="lv-LV"/>
        </w:rPr>
      </w:pPr>
      <w:r w:rsidRPr="005339E7">
        <w:rPr>
          <w:lang w:val="lv-LV"/>
        </w:rPr>
        <w:t>Līdzīgi, velnu, jeb mūsu sirds kārības, kas izraisa un stimulē ļaunos nodomus,</w:t>
      </w:r>
      <w:r w:rsidR="003C0E01" w:rsidRPr="005339E7">
        <w:rPr>
          <w:lang w:val="lv-LV"/>
        </w:rPr>
        <w:t xml:space="preserve"> arī varētu raksturot kā čūs</w:t>
      </w:r>
      <w:r w:rsidRPr="005339E7">
        <w:rPr>
          <w:lang w:val="lv-LV"/>
        </w:rPr>
        <w:t>ku, bet tas nenozīmē, ka čūska ir pats velns. Čūska bija „visviltīgākā” (1.Moz.3:1; 2.Kor.11:3); tas varētu būt jūdaistu raksturojuma pamatā, kad tie apspriedās, „kā Jēzu ar viltu saņemt un nokaut” (Mt.26:4). Čūska Ēdenē bija jūdaisma sistēmas pirmtēls</w:t>
      </w:r>
      <w:r w:rsidR="00F83B21" w:rsidRPr="005339E7">
        <w:rPr>
          <w:lang w:val="lv-LV"/>
        </w:rPr>
        <w:t>; tas, ka viņi noslepkavoja Jēzu bija 1.Mozus grāmatā dotā pravietojuma izpildījums, ka čūskas dzimums (jūdaisma pārstāvētais grēks, Mt.12:34; Lk.3:7)</w:t>
      </w:r>
      <w:r w:rsidRPr="005339E7">
        <w:rPr>
          <w:lang w:val="lv-LV"/>
        </w:rPr>
        <w:t xml:space="preserve"> </w:t>
      </w:r>
      <w:r w:rsidR="00F83B21" w:rsidRPr="005339E7">
        <w:rPr>
          <w:lang w:val="lv-LV"/>
        </w:rPr>
        <w:t>iekodīs sievietes dzimumam, Kristum, papēdī (1.Moz.3:15).</w:t>
      </w:r>
      <w:r w:rsidR="006F290D" w:rsidRPr="005339E7">
        <w:rPr>
          <w:lang w:val="lv-LV"/>
        </w:rPr>
        <w:t xml:space="preserve"> </w:t>
      </w:r>
    </w:p>
    <w:p w:rsidR="00B938AD" w:rsidRPr="005339E7" w:rsidRDefault="00B938AD" w:rsidP="003A6657">
      <w:pPr>
        <w:numPr>
          <w:ilvl w:val="0"/>
          <w:numId w:val="58"/>
        </w:numPr>
        <w:tabs>
          <w:tab w:val="left" w:pos="6946"/>
        </w:tabs>
        <w:jc w:val="both"/>
        <w:rPr>
          <w:lang w:val="lv-LV"/>
        </w:rPr>
      </w:pPr>
      <w:r w:rsidRPr="005339E7">
        <w:rPr>
          <w:lang w:val="lv-LV"/>
        </w:rPr>
        <w:t>Jāņa 8:44 ir atsauce arī uz Kainu, pirmo slepkavu – „viņš no paša sākuma ir bijis slepkava”(1.Moz.4:8-9). Viņš „nestāv patiesībā”, jo viņš bija čūskas dzimuma tēvs</w:t>
      </w:r>
      <w:r w:rsidR="00205EC1" w:rsidRPr="005339E7">
        <w:rPr>
          <w:lang w:val="lv-LV"/>
        </w:rPr>
        <w:t xml:space="preserve">, kurš izkropļoja patieso Dieva pielūgsmi (skat 1.Moz.6:2 interpretāciju: iespējamie paskaidrojumi, 4.punkts). Jāņa vēstulēs ir atsauces uz Jāņa evaņģēliju, un viens no piemēriem ir 1.Jāņa 3:12 &amp; 15; tas apstiprina šo interpretāciju: </w:t>
      </w:r>
      <w:r w:rsidR="008D1824" w:rsidRPr="005339E7">
        <w:rPr>
          <w:lang w:val="lv-LV"/>
        </w:rPr>
        <w:t xml:space="preserve">„ne kā Kains, kas bija no ļaunā (proti, velna – Mt.13-19 salīdz. ar Mk.4:15) un nokāva savu brāli…Katrs, kas savu brāli ienīst (kā Kains), ir slepkava”. Taču taisnība, ka Jāņa 8:44 ir atsauce arī uz čūsku. Čūska bija pirmā, kas meloja, sakot „jūs mirt nemirsit” (1.Moz.3:4); čūska nestāvēja patiesībā; viņa bija slepkava tai ziņā, ka caur viņu nāve ienāca Ādama un Ievas dzīvē. „Viņš ir melis un melu tēvs”. </w:t>
      </w:r>
      <w:r w:rsidR="00E22073" w:rsidRPr="005339E7">
        <w:rPr>
          <w:lang w:val="lv-LV"/>
        </w:rPr>
        <w:t>Bet tāpat kā Kains nebija pārcilvēks, nebija velns, bet gan parasts cilvēks ar čūskai piemītošām rakstura īpašībām, kurš skaidri parādīja velnu – mūsu ļaunās kārības – tā arī velnam – mūsu ļaunajām kārībām</w:t>
      </w:r>
      <w:r w:rsidR="00205EC1" w:rsidRPr="005339E7">
        <w:rPr>
          <w:lang w:val="lv-LV"/>
        </w:rPr>
        <w:t xml:space="preserve"> </w:t>
      </w:r>
      <w:r w:rsidR="00E22073" w:rsidRPr="005339E7">
        <w:rPr>
          <w:lang w:val="lv-LV"/>
        </w:rPr>
        <w:t xml:space="preserve">piemīt čūskas rakstura īpašības (skat 1.Moz.3 sakarā agrāk dotos skaidrojumus). To, ka Dieva uguns aprija Ābela, bet ne Kaina upuri var salīdzināt ar </w:t>
      </w:r>
      <w:r w:rsidR="00B9595A" w:rsidRPr="005339E7">
        <w:rPr>
          <w:lang w:val="lv-LV"/>
        </w:rPr>
        <w:t>to, kā uguns aprija Elijas upuri, tai laikā kad atkritēju Baala pielūdzēju upuris palika neskarts (1.Ķēn.18:19-40). Tas sasaista Kainu ar jūdu atkritējiem, proti ar Jūdu velnu.</w:t>
      </w:r>
    </w:p>
    <w:p w:rsidR="00B9595A" w:rsidRPr="005339E7" w:rsidRDefault="00B9595A" w:rsidP="003A6657">
      <w:pPr>
        <w:numPr>
          <w:ilvl w:val="0"/>
          <w:numId w:val="58"/>
        </w:numPr>
        <w:tabs>
          <w:tab w:val="left" w:pos="6946"/>
        </w:tabs>
        <w:jc w:val="both"/>
        <w:rPr>
          <w:lang w:val="lv-LV"/>
        </w:rPr>
      </w:pPr>
      <w:r w:rsidRPr="005339E7">
        <w:rPr>
          <w:lang w:val="lv-LV"/>
        </w:rPr>
        <w:t xml:space="preserve">Pievērsiet uzmanību vārdiem „…viņš ir melis un melu tēvs”. Jēzus nesaka ‘viņš bija melis’. Kad mēs melojam, tas nāk no velna, tajā ziņā, ka mūsu ļaunās kārības </w:t>
      </w:r>
      <w:r w:rsidR="00B25EEC" w:rsidRPr="005339E7">
        <w:rPr>
          <w:lang w:val="lv-LV"/>
        </w:rPr>
        <w:t>ir tās, kas mudina mūs to darīt, nevis kāds spēks, kas būtu ārpus mums. Meli ir viena no tām lietām, kuras Jēzus nosauc (Mk.7:15, 21-23) izejam no cilvēka, nevis ieejam viņā no ārienes, viena no tām lietām, kas dzimst viņā. Velns ir „melu tēvs” tāpēc, ka tie rodas mūsos – un tieši tur arī ir atrodams bibliskais velns.</w:t>
      </w:r>
    </w:p>
    <w:p w:rsidR="00B25EEC" w:rsidRPr="005339E7" w:rsidRDefault="00335E2D" w:rsidP="003A6657">
      <w:pPr>
        <w:numPr>
          <w:ilvl w:val="0"/>
          <w:numId w:val="58"/>
        </w:numPr>
        <w:tabs>
          <w:tab w:val="left" w:pos="6946"/>
        </w:tabs>
        <w:jc w:val="both"/>
        <w:rPr>
          <w:lang w:val="lv-LV"/>
        </w:rPr>
      </w:pPr>
      <w:r w:rsidRPr="005339E7">
        <w:rPr>
          <w:lang w:val="lv-LV"/>
        </w:rPr>
        <w:t>„Melus runādams” – kad kāds runā melus, viņu uz to nekūda nekāda ārpusē stāvoša velnišķa būtne, tas velns, kas viņu kūda, īstenais nelabais ir viņā pašā dzimstošās ļaunās kārības. „Viltība”- proti, meli – iziet „no iekšienes, no cilvēka sirds” (Mk.7:21-22).</w:t>
      </w:r>
    </w:p>
    <w:p w:rsidR="00335E2D" w:rsidRPr="005339E7" w:rsidRDefault="00BE2036" w:rsidP="003A6657">
      <w:pPr>
        <w:numPr>
          <w:ilvl w:val="0"/>
          <w:numId w:val="58"/>
        </w:numPr>
        <w:tabs>
          <w:tab w:val="left" w:pos="6946"/>
        </w:tabs>
        <w:jc w:val="both"/>
        <w:rPr>
          <w:lang w:val="lv-LV"/>
        </w:rPr>
      </w:pPr>
      <w:r w:rsidRPr="005339E7">
        <w:rPr>
          <w:lang w:val="lv-LV"/>
        </w:rPr>
        <w:t xml:space="preserve">Jāņa evaņģēlija 8.nodaļā Jēzus uzsver, ja jūdi patiesi paliktu Dieva vārdos, tad tie nemeklētu Viņu nokaut. </w:t>
      </w:r>
      <w:r w:rsidR="0004344C" w:rsidRPr="005339E7">
        <w:rPr>
          <w:lang w:val="lv-LV"/>
        </w:rPr>
        <w:t>Ir vērojams krass pretstats starp tiem, kas ir no Dieva un dzird Dieva vārdus un tiem, kas ir no velna, no ļaunā sirdsprāta. Cilvēka sirdsprāta tieksmes ik dienas vēršas uz ļaunu (1.Moz.6:5) un tikai turot Dieva vārdu sirdī, mēs varam apturēt tur dzimstošas ļaunās kārības – velnu – kas mūs vedina uz grēku. (Ps.119:11; Jēkaba 1:13-15):</w:t>
      </w:r>
    </w:p>
    <w:p w:rsidR="0004344C" w:rsidRPr="005339E7" w:rsidRDefault="0004344C" w:rsidP="003A6657">
      <w:pPr>
        <w:tabs>
          <w:tab w:val="left" w:pos="6946"/>
        </w:tabs>
        <w:jc w:val="both"/>
        <w:rPr>
          <w:lang w:val="lv-LV"/>
        </w:rPr>
      </w:pPr>
    </w:p>
    <w:p w:rsidR="0004344C" w:rsidRPr="005339E7" w:rsidRDefault="00D3403C" w:rsidP="003A6657">
      <w:pPr>
        <w:numPr>
          <w:ilvl w:val="1"/>
          <w:numId w:val="48"/>
        </w:numPr>
        <w:tabs>
          <w:tab w:val="left" w:pos="6946"/>
        </w:tabs>
        <w:jc w:val="both"/>
        <w:rPr>
          <w:lang w:val="lv-LV"/>
        </w:rPr>
      </w:pPr>
      <w:r w:rsidRPr="005339E7">
        <w:rPr>
          <w:lang w:val="lv-LV"/>
        </w:rPr>
        <w:t>Tādējādi, Jēzus teica, ka jūdi ir slepkavas (tas ir, no veln</w:t>
      </w:r>
      <w:r w:rsidR="003C0E01" w:rsidRPr="005339E7">
        <w:rPr>
          <w:lang w:val="lv-LV"/>
        </w:rPr>
        <w:t>a – 44.p.</w:t>
      </w:r>
      <w:r w:rsidRPr="005339E7">
        <w:rPr>
          <w:lang w:val="lv-LV"/>
        </w:rPr>
        <w:t>)</w:t>
      </w:r>
      <w:r w:rsidR="003C0E01" w:rsidRPr="005339E7">
        <w:rPr>
          <w:lang w:val="lv-LV"/>
        </w:rPr>
        <w:t>,</w:t>
      </w:r>
      <w:r w:rsidRPr="005339E7">
        <w:rPr>
          <w:lang w:val="lv-LV"/>
        </w:rPr>
        <w:t xml:space="preserve"> jo Jēzus vārdiem viņu starpā „nav vietas” (Jņ.8:37);</w:t>
      </w:r>
    </w:p>
    <w:p w:rsidR="00D3403C" w:rsidRPr="005339E7" w:rsidRDefault="00D3403C" w:rsidP="003A6657">
      <w:pPr>
        <w:numPr>
          <w:ilvl w:val="1"/>
          <w:numId w:val="48"/>
        </w:numPr>
        <w:tabs>
          <w:tab w:val="left" w:pos="6946"/>
        </w:tabs>
        <w:jc w:val="both"/>
        <w:rPr>
          <w:lang w:val="lv-LV"/>
        </w:rPr>
      </w:pPr>
      <w:r w:rsidRPr="005339E7">
        <w:rPr>
          <w:lang w:val="lv-LV"/>
        </w:rPr>
        <w:t>„Kādēļ jūs Manu runu nesaprotat? Tāpēc, ka jūs neesat spējīgi klausīties Manos vārdos. Jūs esat no sava tēva – velna (43-44.pp.);</w:t>
      </w:r>
    </w:p>
    <w:p w:rsidR="00D3403C" w:rsidRPr="005339E7" w:rsidRDefault="00D3403C" w:rsidP="003A6657">
      <w:pPr>
        <w:numPr>
          <w:ilvl w:val="1"/>
          <w:numId w:val="48"/>
        </w:numPr>
        <w:tabs>
          <w:tab w:val="left" w:pos="6946"/>
        </w:tabs>
        <w:jc w:val="both"/>
        <w:rPr>
          <w:lang w:val="lv-LV"/>
        </w:rPr>
      </w:pPr>
      <w:r w:rsidRPr="005339E7">
        <w:rPr>
          <w:lang w:val="lv-LV"/>
        </w:rPr>
        <w:t xml:space="preserve">Tāpēc ka Jēzus turēja Dieva vārdu sirdī, Viņš nebija melis, tāds kā jūdi, jo tie bija no velna (44.p.); </w:t>
      </w:r>
    </w:p>
    <w:p w:rsidR="00D3403C" w:rsidRPr="005339E7" w:rsidRDefault="0077279E" w:rsidP="003A6657">
      <w:pPr>
        <w:numPr>
          <w:ilvl w:val="1"/>
          <w:numId w:val="48"/>
        </w:numPr>
        <w:tabs>
          <w:tab w:val="left" w:pos="6946"/>
        </w:tabs>
        <w:jc w:val="both"/>
        <w:rPr>
          <w:lang w:val="lv-LV"/>
        </w:rPr>
      </w:pPr>
      <w:r w:rsidRPr="005339E7">
        <w:rPr>
          <w:lang w:val="lv-LV"/>
        </w:rPr>
        <w:t>„Patiesības nav viņā” (velnā – 44.p.), jo „Tavi vārdi ir patiesība” (Jņ.17:17). Tādēļ velns ir pretst</w:t>
      </w:r>
      <w:r w:rsidR="003C0E01" w:rsidRPr="005339E7">
        <w:rPr>
          <w:lang w:val="lv-LV"/>
        </w:rPr>
        <w:t xml:space="preserve">atā Dieva vārdam. Jēzus teica: </w:t>
      </w:r>
      <w:r w:rsidR="001F4455" w:rsidRPr="005339E7">
        <w:rPr>
          <w:lang w:val="lv-LV"/>
        </w:rPr>
        <w:t>„</w:t>
      </w:r>
      <w:r w:rsidRPr="005339E7">
        <w:rPr>
          <w:lang w:val="lv-LV"/>
        </w:rPr>
        <w:t>Ja jūs paliekat Manos vārdos…jūs atzīsit patiesību</w:t>
      </w:r>
      <w:r w:rsidR="001F4455" w:rsidRPr="005339E7">
        <w:rPr>
          <w:lang w:val="lv-LV"/>
        </w:rPr>
        <w:t>”</w:t>
      </w:r>
      <w:r w:rsidRPr="005339E7">
        <w:rPr>
          <w:lang w:val="lv-LV"/>
        </w:rPr>
        <w:t xml:space="preserve"> (Jņ.8:31-32);</w:t>
      </w:r>
    </w:p>
    <w:p w:rsidR="0077279E" w:rsidRPr="005339E7" w:rsidRDefault="0077279E" w:rsidP="003A6657">
      <w:pPr>
        <w:numPr>
          <w:ilvl w:val="1"/>
          <w:numId w:val="48"/>
        </w:numPr>
        <w:tabs>
          <w:tab w:val="left" w:pos="6946"/>
        </w:tabs>
        <w:jc w:val="both"/>
        <w:rPr>
          <w:lang w:val="lv-LV"/>
        </w:rPr>
      </w:pPr>
      <w:r w:rsidRPr="005339E7">
        <w:rPr>
          <w:lang w:val="lv-LV"/>
        </w:rPr>
        <w:t>„Kas no Dieva ir, dzird Dieva vārdus. Tāpēc jūs nedzirdat, ka neesat no Dieva” (47.p.), proti viņi bija no velna (44.p.);</w:t>
      </w:r>
    </w:p>
    <w:p w:rsidR="0077279E" w:rsidRPr="005339E7" w:rsidRDefault="0077279E" w:rsidP="003A6657">
      <w:pPr>
        <w:numPr>
          <w:ilvl w:val="1"/>
          <w:numId w:val="48"/>
        </w:numPr>
        <w:tabs>
          <w:tab w:val="left" w:pos="6946"/>
        </w:tabs>
        <w:jc w:val="both"/>
        <w:rPr>
          <w:lang w:val="lv-LV"/>
        </w:rPr>
      </w:pPr>
      <w:r w:rsidRPr="005339E7">
        <w:rPr>
          <w:lang w:val="lv-LV"/>
        </w:rPr>
        <w:t>„Man jūs neticat (45.p.), tāpēc ka Es runāju patiesību (Dieva vārdi ir patiesība – Jņ.</w:t>
      </w:r>
      <w:r w:rsidR="00420295" w:rsidRPr="005339E7">
        <w:rPr>
          <w:lang w:val="lv-LV"/>
        </w:rPr>
        <w:t>17:17), jo (44.p.) „jūs esat no velna”, kas „nedzird Dieva vārdus”;</w:t>
      </w:r>
    </w:p>
    <w:p w:rsidR="00420295" w:rsidRPr="005339E7" w:rsidRDefault="00420295" w:rsidP="003A6657">
      <w:pPr>
        <w:numPr>
          <w:ilvl w:val="1"/>
          <w:numId w:val="48"/>
        </w:numPr>
        <w:tabs>
          <w:tab w:val="left" w:pos="6946"/>
        </w:tabs>
        <w:jc w:val="both"/>
        <w:rPr>
          <w:lang w:val="lv-LV"/>
        </w:rPr>
      </w:pPr>
      <w:r w:rsidRPr="005339E7">
        <w:rPr>
          <w:lang w:val="lv-LV"/>
        </w:rPr>
        <w:t>Tādēļ velna dzimums ir mūsu kārības, kas rada grēku (Jēkaba 1:13-15; Mt.13:39). Ticīgie ir „atdzimuši ne no iznīcīgās sēklas, bet no neiznīcīgas, no dzīvā un paliekamā Dieva vārda” (1.Pēt.1:23; Jēkaba 1:18), no tā vārda sēklas, ko sludināja Kristus (Lk.8:11).</w:t>
      </w:r>
    </w:p>
    <w:p w:rsidR="00420295" w:rsidRPr="005339E7" w:rsidRDefault="00420295" w:rsidP="003A6657">
      <w:pPr>
        <w:tabs>
          <w:tab w:val="left" w:pos="6946"/>
        </w:tabs>
        <w:jc w:val="both"/>
        <w:rPr>
          <w:lang w:val="lv-LV"/>
        </w:rPr>
      </w:pPr>
    </w:p>
    <w:p w:rsidR="00420295" w:rsidRPr="005339E7" w:rsidRDefault="00420295" w:rsidP="003A6657">
      <w:pPr>
        <w:tabs>
          <w:tab w:val="left" w:pos="6946"/>
        </w:tabs>
        <w:jc w:val="both"/>
        <w:rPr>
          <w:lang w:val="lv-LV"/>
        </w:rPr>
      </w:pPr>
      <w:r w:rsidRPr="005339E7">
        <w:rPr>
          <w:lang w:val="lv-LV"/>
        </w:rPr>
        <w:t xml:space="preserve">Tā iemesla pēc, ka mūsu ļaunās tieksmes tiek pārvarētas ar Dieva vārda palīdzību, tie, kas tāpat kā jūdi noliedz Dieva vārdu, dzīvos un rīkosies </w:t>
      </w:r>
      <w:r w:rsidR="00B60450" w:rsidRPr="005339E7">
        <w:rPr>
          <w:lang w:val="lv-LV"/>
        </w:rPr>
        <w:t>savu kārību iespaidā, tie patiesi būs „no sava tēva – velna”.</w:t>
      </w:r>
    </w:p>
    <w:p w:rsidR="00B60450" w:rsidRPr="005339E7" w:rsidRDefault="00B60450" w:rsidP="004E04E6">
      <w:pPr>
        <w:tabs>
          <w:tab w:val="left" w:pos="6946"/>
        </w:tabs>
        <w:jc w:val="both"/>
        <w:rPr>
          <w:lang w:val="lv-LV"/>
        </w:rPr>
      </w:pPr>
    </w:p>
    <w:p w:rsidR="00B60450" w:rsidRPr="003A6657" w:rsidRDefault="00B82A57" w:rsidP="004E04E6">
      <w:pPr>
        <w:tabs>
          <w:tab w:val="left" w:pos="6946"/>
        </w:tabs>
        <w:jc w:val="center"/>
        <w:rPr>
          <w:b/>
          <w:sz w:val="28"/>
          <w:szCs w:val="28"/>
          <w:lang w:val="lv-LV"/>
        </w:rPr>
      </w:pPr>
      <w:r w:rsidRPr="003A6657">
        <w:rPr>
          <w:b/>
          <w:sz w:val="28"/>
          <w:szCs w:val="28"/>
          <w:lang w:val="lv-LV"/>
        </w:rPr>
        <w:t>5-16 Velna nomāktie</w:t>
      </w:r>
    </w:p>
    <w:p w:rsidR="00B82A57" w:rsidRPr="005339E7" w:rsidRDefault="00B82A57" w:rsidP="004E04E6">
      <w:pPr>
        <w:tabs>
          <w:tab w:val="left" w:pos="6946"/>
        </w:tabs>
        <w:jc w:val="center"/>
        <w:rPr>
          <w:b/>
          <w:lang w:val="lv-LV"/>
        </w:rPr>
      </w:pPr>
    </w:p>
    <w:p w:rsidR="00B82A57" w:rsidRPr="005339E7" w:rsidRDefault="00B82A57" w:rsidP="004E04E6">
      <w:pPr>
        <w:tabs>
          <w:tab w:val="left" w:pos="6946"/>
        </w:tabs>
        <w:rPr>
          <w:lang w:val="lv-LV"/>
        </w:rPr>
      </w:pPr>
      <w:r w:rsidRPr="005339E7">
        <w:rPr>
          <w:lang w:val="lv-LV"/>
        </w:rPr>
        <w:t>Apustuļu darbi 10:38: „Dievs ar Svēto Garu un spēku svaidījis nacarieti Jēzu, kas gājis apkārt, labu darīdams un dziedinādams visus velna nomāktos, jo Dievs bija ar Viņu”.</w:t>
      </w:r>
    </w:p>
    <w:p w:rsidR="00B82A57" w:rsidRPr="005339E7" w:rsidRDefault="00B82A57" w:rsidP="004E04E6">
      <w:pPr>
        <w:tabs>
          <w:tab w:val="left" w:pos="6946"/>
        </w:tabs>
        <w:rPr>
          <w:lang w:val="lv-LV"/>
        </w:rPr>
      </w:pPr>
    </w:p>
    <w:p w:rsidR="00B82A57" w:rsidRPr="005339E7" w:rsidRDefault="00B82A57" w:rsidP="004E04E6">
      <w:pPr>
        <w:tabs>
          <w:tab w:val="left" w:pos="6946"/>
        </w:tabs>
        <w:rPr>
          <w:lang w:val="lv-LV"/>
        </w:rPr>
      </w:pPr>
      <w:r w:rsidRPr="005339E7">
        <w:rPr>
          <w:lang w:val="lv-LV"/>
        </w:rPr>
        <w:t>Skat komentārus par Mt.12:43-45, „Iespējamie paskaidrojumi”, 4.punkts.</w:t>
      </w:r>
    </w:p>
    <w:p w:rsidR="00B82A57" w:rsidRPr="005339E7" w:rsidRDefault="00B82A57" w:rsidP="004E04E6">
      <w:pPr>
        <w:tabs>
          <w:tab w:val="left" w:pos="6946"/>
        </w:tabs>
        <w:rPr>
          <w:lang w:val="lv-LV"/>
        </w:rPr>
      </w:pPr>
    </w:p>
    <w:p w:rsidR="00B82A57" w:rsidRPr="003A6657" w:rsidRDefault="00B82A57" w:rsidP="004E04E6">
      <w:pPr>
        <w:tabs>
          <w:tab w:val="left" w:pos="6946"/>
        </w:tabs>
        <w:jc w:val="center"/>
        <w:rPr>
          <w:b/>
          <w:sz w:val="28"/>
          <w:szCs w:val="28"/>
          <w:lang w:val="lv-LV"/>
        </w:rPr>
      </w:pPr>
      <w:r w:rsidRPr="003A6657">
        <w:rPr>
          <w:b/>
          <w:sz w:val="28"/>
          <w:szCs w:val="28"/>
          <w:lang w:val="lv-LV"/>
        </w:rPr>
        <w:t>5-17 Velna bērns</w:t>
      </w:r>
    </w:p>
    <w:p w:rsidR="00B82A57" w:rsidRPr="005339E7" w:rsidRDefault="00B82A57" w:rsidP="004E04E6">
      <w:pPr>
        <w:tabs>
          <w:tab w:val="left" w:pos="6946"/>
        </w:tabs>
        <w:jc w:val="center"/>
        <w:rPr>
          <w:b/>
          <w:lang w:val="lv-LV"/>
        </w:rPr>
      </w:pPr>
    </w:p>
    <w:p w:rsidR="00B82A57" w:rsidRPr="005339E7" w:rsidRDefault="00B82A57" w:rsidP="004E04E6">
      <w:pPr>
        <w:tabs>
          <w:tab w:val="left" w:pos="6946"/>
        </w:tabs>
        <w:rPr>
          <w:lang w:val="lv-LV"/>
        </w:rPr>
      </w:pPr>
      <w:r w:rsidRPr="005339E7">
        <w:rPr>
          <w:lang w:val="lv-LV"/>
        </w:rPr>
        <w:t>Apustuļu darbi 13:10: „Ak tu velna bērns, visas viltības un blēdības pilns, visas taisnības ienaidnieks, vai tu nemitēsies sagrozīt Tā Kunga taisnos ceļus?”</w:t>
      </w:r>
    </w:p>
    <w:p w:rsidR="00B82A57" w:rsidRPr="005339E7" w:rsidRDefault="00B82A57" w:rsidP="004E04E6">
      <w:pPr>
        <w:tabs>
          <w:tab w:val="left" w:pos="6946"/>
        </w:tabs>
        <w:rPr>
          <w:lang w:val="lv-LV"/>
        </w:rPr>
      </w:pPr>
    </w:p>
    <w:p w:rsidR="00B82A57" w:rsidRPr="005339E7" w:rsidRDefault="00B82A57" w:rsidP="004E04E6">
      <w:pPr>
        <w:tabs>
          <w:tab w:val="left" w:pos="6946"/>
        </w:tabs>
        <w:rPr>
          <w:lang w:val="lv-LV"/>
        </w:rPr>
      </w:pPr>
      <w:r w:rsidRPr="005339E7">
        <w:rPr>
          <w:lang w:val="lv-LV"/>
        </w:rPr>
        <w:t xml:space="preserve">Skat paskaidrojumus par Jāņa 8:44 un nodaļu </w:t>
      </w:r>
      <w:r w:rsidR="00EB1608" w:rsidRPr="005339E7">
        <w:rPr>
          <w:lang w:val="lv-LV"/>
        </w:rPr>
        <w:t>2-4 „Jūdu Sātans”.</w:t>
      </w:r>
    </w:p>
    <w:p w:rsidR="00EB1608" w:rsidRPr="003A6657" w:rsidRDefault="00EB1608" w:rsidP="004E04E6">
      <w:pPr>
        <w:tabs>
          <w:tab w:val="left" w:pos="6946"/>
        </w:tabs>
        <w:rPr>
          <w:sz w:val="28"/>
          <w:szCs w:val="28"/>
          <w:lang w:val="lv-LV"/>
        </w:rPr>
      </w:pPr>
    </w:p>
    <w:p w:rsidR="00EB1608" w:rsidRPr="005339E7" w:rsidRDefault="00EB1608" w:rsidP="004E04E6">
      <w:pPr>
        <w:tabs>
          <w:tab w:val="left" w:pos="6946"/>
        </w:tabs>
        <w:jc w:val="center"/>
        <w:rPr>
          <w:b/>
          <w:lang w:val="lv-LV"/>
        </w:rPr>
      </w:pPr>
      <w:r w:rsidRPr="003A6657">
        <w:rPr>
          <w:b/>
          <w:sz w:val="28"/>
          <w:szCs w:val="28"/>
          <w:lang w:val="lv-LV"/>
        </w:rPr>
        <w:t>5-18 Sātana vara</w:t>
      </w:r>
    </w:p>
    <w:p w:rsidR="00EB1608" w:rsidRPr="005339E7" w:rsidRDefault="00EB1608" w:rsidP="004E04E6">
      <w:pPr>
        <w:tabs>
          <w:tab w:val="left" w:pos="6946"/>
        </w:tabs>
        <w:jc w:val="center"/>
        <w:rPr>
          <w:b/>
          <w:lang w:val="lv-LV"/>
        </w:rPr>
      </w:pPr>
    </w:p>
    <w:p w:rsidR="00EB1608" w:rsidRPr="005339E7" w:rsidRDefault="00EB1608" w:rsidP="003A6657">
      <w:pPr>
        <w:tabs>
          <w:tab w:val="left" w:pos="6946"/>
        </w:tabs>
        <w:jc w:val="both"/>
        <w:rPr>
          <w:lang w:val="lv-LV"/>
        </w:rPr>
      </w:pPr>
      <w:r w:rsidRPr="005339E7">
        <w:rPr>
          <w:lang w:val="lv-LV"/>
        </w:rPr>
        <w:t xml:space="preserve">Apustuļu darbi 26:18: „atvērt viņu acis, lai tie atgriežas no tumsas gaismā, no sātana varas pie Dieva, un ticībā uz Mani dabū grēku piedošanu un mantojumu svēto pulkā”. </w:t>
      </w:r>
    </w:p>
    <w:p w:rsidR="00EB1608" w:rsidRPr="005339E7" w:rsidRDefault="00EB1608" w:rsidP="003A6657">
      <w:pPr>
        <w:tabs>
          <w:tab w:val="left" w:pos="6946"/>
        </w:tabs>
        <w:jc w:val="both"/>
        <w:rPr>
          <w:lang w:val="lv-LV"/>
        </w:rPr>
      </w:pPr>
    </w:p>
    <w:p w:rsidR="00EB1608" w:rsidRPr="005339E7" w:rsidRDefault="00EB1608" w:rsidP="003A6657">
      <w:pPr>
        <w:tabs>
          <w:tab w:val="left" w:pos="6946"/>
        </w:tabs>
        <w:jc w:val="both"/>
        <w:rPr>
          <w:b/>
          <w:lang w:val="lv-LV"/>
        </w:rPr>
      </w:pPr>
      <w:r w:rsidRPr="005339E7">
        <w:rPr>
          <w:b/>
          <w:lang w:val="lv-LV"/>
        </w:rPr>
        <w:t>Vispārpieņemtā interpretācija</w:t>
      </w:r>
    </w:p>
    <w:p w:rsidR="00EB1608" w:rsidRPr="005339E7" w:rsidRDefault="00EB1608" w:rsidP="003A6657">
      <w:pPr>
        <w:tabs>
          <w:tab w:val="left" w:pos="6946"/>
        </w:tabs>
        <w:jc w:val="both"/>
        <w:rPr>
          <w:lang w:val="lv-LV"/>
        </w:rPr>
      </w:pPr>
      <w:r w:rsidRPr="005339E7">
        <w:rPr>
          <w:lang w:val="lv-LV"/>
        </w:rPr>
        <w:t xml:space="preserve">Šo pantu citē, lai „pierādītu”, ka velnišķā būtne, vārdā Sātans, tur visu pasauli neziņā par evaņģēliju. </w:t>
      </w:r>
    </w:p>
    <w:p w:rsidR="00EB1608" w:rsidRPr="005339E7" w:rsidRDefault="00EB1608" w:rsidP="003A6657">
      <w:pPr>
        <w:tabs>
          <w:tab w:val="left" w:pos="6946"/>
        </w:tabs>
        <w:jc w:val="both"/>
        <w:rPr>
          <w:lang w:val="lv-LV"/>
        </w:rPr>
      </w:pPr>
    </w:p>
    <w:p w:rsidR="00EB1608" w:rsidRPr="005339E7" w:rsidRDefault="00EB1608" w:rsidP="003A6657">
      <w:pPr>
        <w:tabs>
          <w:tab w:val="left" w:pos="6946"/>
        </w:tabs>
        <w:jc w:val="both"/>
        <w:rPr>
          <w:b/>
          <w:lang w:val="lv-LV"/>
        </w:rPr>
      </w:pPr>
      <w:r w:rsidRPr="005339E7">
        <w:rPr>
          <w:b/>
          <w:lang w:val="lv-LV"/>
        </w:rPr>
        <w:t>Komentāri</w:t>
      </w:r>
    </w:p>
    <w:p w:rsidR="002B27D0" w:rsidRPr="005339E7" w:rsidRDefault="001F4455" w:rsidP="003A6657">
      <w:pPr>
        <w:numPr>
          <w:ilvl w:val="1"/>
          <w:numId w:val="9"/>
        </w:numPr>
        <w:tabs>
          <w:tab w:val="left" w:pos="6946"/>
        </w:tabs>
        <w:jc w:val="both"/>
        <w:rPr>
          <w:lang w:val="lv-LV"/>
        </w:rPr>
      </w:pPr>
      <w:r w:rsidRPr="005339E7">
        <w:rPr>
          <w:lang w:val="lv-LV"/>
        </w:rPr>
        <w:t>17.pants rā</w:t>
      </w:r>
      <w:r w:rsidR="002B27D0" w:rsidRPr="005339E7">
        <w:rPr>
          <w:lang w:val="lv-LV"/>
        </w:rPr>
        <w:t>da, ka ar „tiem” ir domāti pagāni. Vai tāpēc mums būtu jādomā, ka ebreji nebija „sātana apspiesti”? Tanī laikā, kad Pāvils rakstīja, bija daudz grēcīgu ebreju, kuri apzināti vajāja kristiešus. Tātad šis pants nevar attiekties uz visu pasauli.</w:t>
      </w:r>
    </w:p>
    <w:p w:rsidR="002B27D0" w:rsidRPr="005339E7" w:rsidRDefault="002B27D0" w:rsidP="003A6657">
      <w:pPr>
        <w:numPr>
          <w:ilvl w:val="1"/>
          <w:numId w:val="9"/>
        </w:numPr>
        <w:tabs>
          <w:tab w:val="left" w:pos="6946"/>
        </w:tabs>
        <w:jc w:val="both"/>
        <w:rPr>
          <w:lang w:val="lv-LV"/>
        </w:rPr>
      </w:pPr>
      <w:r w:rsidRPr="005339E7">
        <w:rPr>
          <w:lang w:val="lv-LV"/>
        </w:rPr>
        <w:t>Šeit nav nekādas speciālas norādes uz to, ka „sātans” būtu dzīva būtne.</w:t>
      </w:r>
    </w:p>
    <w:p w:rsidR="002B27D0" w:rsidRPr="005339E7" w:rsidRDefault="002B27D0" w:rsidP="003A6657">
      <w:pPr>
        <w:tabs>
          <w:tab w:val="left" w:pos="6946"/>
        </w:tabs>
        <w:jc w:val="both"/>
        <w:rPr>
          <w:lang w:val="lv-LV"/>
        </w:rPr>
      </w:pPr>
    </w:p>
    <w:p w:rsidR="002B27D0" w:rsidRPr="005339E7" w:rsidRDefault="002B27D0" w:rsidP="003A6657">
      <w:pPr>
        <w:tabs>
          <w:tab w:val="left" w:pos="6946"/>
        </w:tabs>
        <w:jc w:val="both"/>
        <w:rPr>
          <w:b/>
          <w:lang w:val="lv-LV"/>
        </w:rPr>
      </w:pPr>
      <w:r w:rsidRPr="005339E7">
        <w:rPr>
          <w:b/>
          <w:lang w:val="lv-LV"/>
        </w:rPr>
        <w:t>Iespējamie paskaidrojumi</w:t>
      </w:r>
    </w:p>
    <w:p w:rsidR="009E455A" w:rsidRPr="005339E7" w:rsidRDefault="008362BA" w:rsidP="003A6657">
      <w:pPr>
        <w:tabs>
          <w:tab w:val="left" w:pos="6946"/>
        </w:tabs>
        <w:jc w:val="both"/>
        <w:rPr>
          <w:lang w:val="lv-LV"/>
        </w:rPr>
      </w:pPr>
      <w:r w:rsidRPr="005339E7">
        <w:rPr>
          <w:lang w:val="lv-LV"/>
        </w:rPr>
        <w:t xml:space="preserve">1. </w:t>
      </w:r>
      <w:r w:rsidR="009E455A" w:rsidRPr="005339E7">
        <w:rPr>
          <w:lang w:val="lv-LV"/>
        </w:rPr>
        <w:t>Šis pants iezīmē skaidrus kontrastus: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3"/>
        <w:gridCol w:w="4384"/>
      </w:tblGrid>
      <w:tr w:rsidR="009E455A" w:rsidRPr="005339E7" w:rsidTr="00C870B3">
        <w:tc>
          <w:tcPr>
            <w:tcW w:w="4428" w:type="dxa"/>
          </w:tcPr>
          <w:p w:rsidR="009E455A" w:rsidRPr="005339E7" w:rsidRDefault="009E455A" w:rsidP="003A6657">
            <w:pPr>
              <w:tabs>
                <w:tab w:val="left" w:pos="6946"/>
              </w:tabs>
              <w:jc w:val="both"/>
              <w:rPr>
                <w:lang w:val="lv-LV"/>
              </w:rPr>
            </w:pPr>
            <w:r w:rsidRPr="005339E7">
              <w:rPr>
                <w:lang w:val="lv-LV"/>
              </w:rPr>
              <w:t>Atvērt viņu acis</w:t>
            </w:r>
          </w:p>
        </w:tc>
        <w:tc>
          <w:tcPr>
            <w:tcW w:w="4428" w:type="dxa"/>
          </w:tcPr>
          <w:p w:rsidR="009E455A" w:rsidRPr="005339E7" w:rsidRDefault="009E455A" w:rsidP="003A6657">
            <w:pPr>
              <w:tabs>
                <w:tab w:val="left" w:pos="6946"/>
              </w:tabs>
              <w:jc w:val="both"/>
              <w:rPr>
                <w:lang w:val="lv-LV"/>
              </w:rPr>
            </w:pPr>
            <w:r w:rsidRPr="005339E7">
              <w:rPr>
                <w:lang w:val="lv-LV"/>
              </w:rPr>
              <w:t>(Viņi bija akli)</w:t>
            </w:r>
          </w:p>
        </w:tc>
      </w:tr>
      <w:tr w:rsidR="009E455A" w:rsidRPr="005339E7" w:rsidTr="00C870B3">
        <w:tc>
          <w:tcPr>
            <w:tcW w:w="4428" w:type="dxa"/>
          </w:tcPr>
          <w:p w:rsidR="009E455A" w:rsidRPr="005339E7" w:rsidRDefault="009E455A" w:rsidP="003A6657">
            <w:pPr>
              <w:tabs>
                <w:tab w:val="left" w:pos="6946"/>
              </w:tabs>
              <w:jc w:val="both"/>
              <w:rPr>
                <w:lang w:val="lv-LV"/>
              </w:rPr>
            </w:pPr>
            <w:r w:rsidRPr="005339E7">
              <w:rPr>
                <w:lang w:val="lv-LV"/>
              </w:rPr>
              <w:t>Lai tie atgriežas no tumsas</w:t>
            </w:r>
          </w:p>
        </w:tc>
        <w:tc>
          <w:tcPr>
            <w:tcW w:w="4428" w:type="dxa"/>
          </w:tcPr>
          <w:p w:rsidR="009E455A" w:rsidRPr="005339E7" w:rsidRDefault="00633E79" w:rsidP="003A6657">
            <w:pPr>
              <w:tabs>
                <w:tab w:val="left" w:pos="6946"/>
              </w:tabs>
              <w:jc w:val="both"/>
              <w:rPr>
                <w:lang w:val="lv-LV"/>
              </w:rPr>
            </w:pPr>
            <w:r w:rsidRPr="005339E7">
              <w:rPr>
                <w:lang w:val="lv-LV"/>
              </w:rPr>
              <w:t>G</w:t>
            </w:r>
            <w:r w:rsidR="009E455A" w:rsidRPr="005339E7">
              <w:rPr>
                <w:lang w:val="lv-LV"/>
              </w:rPr>
              <w:t>aismā</w:t>
            </w:r>
          </w:p>
        </w:tc>
      </w:tr>
      <w:tr w:rsidR="009E455A" w:rsidRPr="005339E7" w:rsidTr="00C870B3">
        <w:tc>
          <w:tcPr>
            <w:tcW w:w="4428" w:type="dxa"/>
          </w:tcPr>
          <w:p w:rsidR="009E455A" w:rsidRPr="005339E7" w:rsidRDefault="009E455A" w:rsidP="003A6657">
            <w:pPr>
              <w:tabs>
                <w:tab w:val="left" w:pos="6946"/>
              </w:tabs>
              <w:jc w:val="both"/>
              <w:rPr>
                <w:lang w:val="lv-LV"/>
              </w:rPr>
            </w:pPr>
            <w:r w:rsidRPr="005339E7">
              <w:rPr>
                <w:lang w:val="lv-LV"/>
              </w:rPr>
              <w:t>No sātana (grēka) varas</w:t>
            </w:r>
          </w:p>
        </w:tc>
        <w:tc>
          <w:tcPr>
            <w:tcW w:w="4428" w:type="dxa"/>
          </w:tcPr>
          <w:p w:rsidR="009E455A" w:rsidRPr="005339E7" w:rsidRDefault="009E455A" w:rsidP="003A6657">
            <w:pPr>
              <w:tabs>
                <w:tab w:val="left" w:pos="6946"/>
              </w:tabs>
              <w:jc w:val="both"/>
              <w:rPr>
                <w:lang w:val="lv-LV"/>
              </w:rPr>
            </w:pPr>
            <w:r w:rsidRPr="005339E7">
              <w:rPr>
                <w:lang w:val="lv-LV"/>
              </w:rPr>
              <w:t>pie Dieva (salīdz. ar 1.Jņ.1:5)</w:t>
            </w:r>
          </w:p>
        </w:tc>
      </w:tr>
      <w:tr w:rsidR="009E455A" w:rsidRPr="005339E7" w:rsidTr="00C870B3">
        <w:tc>
          <w:tcPr>
            <w:tcW w:w="4428" w:type="dxa"/>
          </w:tcPr>
          <w:p w:rsidR="009E455A" w:rsidRPr="005339E7" w:rsidRDefault="009E455A" w:rsidP="003A6657">
            <w:pPr>
              <w:tabs>
                <w:tab w:val="left" w:pos="6946"/>
              </w:tabs>
              <w:jc w:val="both"/>
              <w:rPr>
                <w:lang w:val="lv-LV"/>
              </w:rPr>
            </w:pPr>
            <w:r w:rsidRPr="005339E7">
              <w:rPr>
                <w:lang w:val="lv-LV"/>
              </w:rPr>
              <w:t>(nav saņēmuši piedošanu)</w:t>
            </w:r>
          </w:p>
        </w:tc>
        <w:tc>
          <w:tcPr>
            <w:tcW w:w="4428" w:type="dxa"/>
          </w:tcPr>
          <w:p w:rsidR="009E455A" w:rsidRPr="005339E7" w:rsidRDefault="009E455A" w:rsidP="003A6657">
            <w:pPr>
              <w:tabs>
                <w:tab w:val="left" w:pos="6946"/>
              </w:tabs>
              <w:jc w:val="both"/>
              <w:rPr>
                <w:lang w:val="lv-LV"/>
              </w:rPr>
            </w:pPr>
            <w:r w:rsidRPr="005339E7">
              <w:rPr>
                <w:lang w:val="lv-LV"/>
              </w:rPr>
              <w:t>dabū grēku piedošanu</w:t>
            </w:r>
          </w:p>
        </w:tc>
      </w:tr>
      <w:tr w:rsidR="009E455A" w:rsidRPr="005339E7" w:rsidTr="00C870B3">
        <w:tc>
          <w:tcPr>
            <w:tcW w:w="4428" w:type="dxa"/>
          </w:tcPr>
          <w:p w:rsidR="009E455A" w:rsidRPr="005339E7" w:rsidRDefault="009E455A" w:rsidP="003A6657">
            <w:pPr>
              <w:tabs>
                <w:tab w:val="left" w:pos="6946"/>
              </w:tabs>
              <w:jc w:val="both"/>
              <w:rPr>
                <w:lang w:val="lv-LV"/>
              </w:rPr>
            </w:pPr>
            <w:r w:rsidRPr="005339E7">
              <w:rPr>
                <w:lang w:val="lv-LV"/>
              </w:rPr>
              <w:t>(Pagāniem nav mantojuma ticībā uz „Izraēla cerību”)</w:t>
            </w:r>
          </w:p>
        </w:tc>
        <w:tc>
          <w:tcPr>
            <w:tcW w:w="4428" w:type="dxa"/>
          </w:tcPr>
          <w:p w:rsidR="009E455A" w:rsidRPr="005339E7" w:rsidRDefault="002E7AC8" w:rsidP="003A6657">
            <w:pPr>
              <w:tabs>
                <w:tab w:val="left" w:pos="6946"/>
              </w:tabs>
              <w:jc w:val="both"/>
              <w:rPr>
                <w:lang w:val="lv-LV"/>
              </w:rPr>
            </w:pPr>
            <w:r w:rsidRPr="005339E7">
              <w:rPr>
                <w:lang w:val="lv-LV"/>
              </w:rPr>
              <w:t>(ebreji) ticībā dabū mantojumu svēto pulkā.</w:t>
            </w:r>
          </w:p>
        </w:tc>
      </w:tr>
    </w:tbl>
    <w:p w:rsidR="002B27D0" w:rsidRPr="005339E7" w:rsidRDefault="002B27D0" w:rsidP="003A6657">
      <w:pPr>
        <w:tabs>
          <w:tab w:val="left" w:pos="6946"/>
        </w:tabs>
        <w:jc w:val="both"/>
        <w:rPr>
          <w:lang w:val="lv-LV"/>
        </w:rPr>
      </w:pPr>
      <w:r w:rsidRPr="005339E7">
        <w:rPr>
          <w:lang w:val="lv-LV"/>
        </w:rPr>
        <w:t xml:space="preserve"> </w:t>
      </w:r>
    </w:p>
    <w:p w:rsidR="008362BA" w:rsidRPr="005339E7" w:rsidRDefault="002E7AC8" w:rsidP="003A6657">
      <w:pPr>
        <w:tabs>
          <w:tab w:val="left" w:pos="6946"/>
        </w:tabs>
        <w:jc w:val="both"/>
        <w:rPr>
          <w:lang w:val="lv-LV"/>
        </w:rPr>
      </w:pPr>
      <w:r w:rsidRPr="005339E7">
        <w:rPr>
          <w:lang w:val="lv-LV"/>
        </w:rPr>
        <w:t>Dieva vārds ir gaisma (Ps.119:105) un saistīts ar atvērtām acīm (Ps.119:148).</w:t>
      </w:r>
      <w:r w:rsidR="008362BA" w:rsidRPr="005339E7">
        <w:rPr>
          <w:lang w:val="lv-LV"/>
        </w:rPr>
        <w:t xml:space="preserve"> Mēs esam svētīti Dieva vārda patiesībā (Jņ.17:17). Apspriežot Jāņa 8:44, mēs parādījām, ka Dieva vārdam ir spēks pārvarēt sātana varu; proti, to varu, kāda ir mūsu ļaunajām tieksmēm pār mūsu grēcīgo sirdi. Tādēļ ‘sātans’ ir pretstats Dieva vārda gaismai – tas attiecas uz miesu, kas pretojas Vārda Garam.</w:t>
      </w:r>
    </w:p>
    <w:p w:rsidR="009E708C" w:rsidRPr="005339E7" w:rsidRDefault="008362BA" w:rsidP="003A6657">
      <w:pPr>
        <w:tabs>
          <w:tab w:val="left" w:pos="6946"/>
        </w:tabs>
        <w:jc w:val="both"/>
        <w:rPr>
          <w:lang w:val="lv-LV"/>
        </w:rPr>
      </w:pPr>
      <w:r w:rsidRPr="005339E7">
        <w:rPr>
          <w:lang w:val="lv-LV"/>
        </w:rPr>
        <w:t xml:space="preserve"> </w:t>
      </w:r>
      <w:r w:rsidR="009E708C" w:rsidRPr="005339E7">
        <w:rPr>
          <w:lang w:val="lv-LV"/>
        </w:rPr>
        <w:t>2.</w:t>
      </w:r>
      <w:r w:rsidR="009068EA" w:rsidRPr="005339E7">
        <w:rPr>
          <w:lang w:val="lv-LV"/>
        </w:rPr>
        <w:t xml:space="preserve"> </w:t>
      </w:r>
      <w:r w:rsidR="004F5117" w:rsidRPr="005339E7">
        <w:rPr>
          <w:lang w:val="lv-LV"/>
        </w:rPr>
        <w:t xml:space="preserve">Efeziešiem 4:17-20 šķiet tieši atsaucas uz šo fragmentu Ap.d.26:18; Efeziešiem 4:17-20: „Tad nu es jums piekodinu – Tas Kungs ir mans liecinieks – vairs nedzīvot tā, kā pagāni dzīvo sava sirdsprāta tukšībā savas </w:t>
      </w:r>
      <w:r w:rsidR="009E2076" w:rsidRPr="005339E7">
        <w:rPr>
          <w:lang w:val="lv-LV"/>
        </w:rPr>
        <w:t>nezināšanas dēļ, aptumš</w:t>
      </w:r>
      <w:r w:rsidR="004F5117" w:rsidRPr="005339E7">
        <w:rPr>
          <w:lang w:val="lv-LV"/>
        </w:rPr>
        <w:t>ojušies savā sapratnē un atsvešinājušies dzīvībai, kas no Dieva</w:t>
      </w:r>
      <w:r w:rsidR="009E2076" w:rsidRPr="005339E7">
        <w:rPr>
          <w:lang w:val="lv-LV"/>
        </w:rPr>
        <w:t>, zaudējuši kauna jūtas un sākuši nodoties izvirtībai, sagandēdami savu dzīvi ar visādiem netiklības darbiem un mantkārību. Bet tā jūs Kristu neesat mācījušies…”. Tātad, sātana vara ir sirdsprāta</w:t>
      </w:r>
      <w:r w:rsidR="004F5117" w:rsidRPr="005339E7">
        <w:rPr>
          <w:lang w:val="lv-LV"/>
        </w:rPr>
        <w:t xml:space="preserve"> </w:t>
      </w:r>
      <w:r w:rsidR="009E2076" w:rsidRPr="005339E7">
        <w:rPr>
          <w:lang w:val="lv-LV"/>
        </w:rPr>
        <w:t>tukšība</w:t>
      </w:r>
      <w:r w:rsidR="00581E14" w:rsidRPr="005339E7">
        <w:rPr>
          <w:lang w:val="lv-LV"/>
        </w:rPr>
        <w:t>, miesīgās tieksmes, kas valda pār mums nesaprašanas dēļ. Mateja 13:19 teikts, ka sātans (salīdz. ar Mk.4:15) valda pār cilvēku, jo viņš nesaprot Dieva vārdu. Efeziešiem 4:17-20 saka to pašu, kas teikts Ap.d.26:18. „Atvērt viņu acis” nozīmē sniegt viņiem sapratni (salīdz. ar Ef.1:18).</w:t>
      </w:r>
    </w:p>
    <w:p w:rsidR="008362BA" w:rsidRPr="005339E7" w:rsidRDefault="008362BA" w:rsidP="003A6657">
      <w:pPr>
        <w:tabs>
          <w:tab w:val="left" w:pos="6946"/>
        </w:tabs>
        <w:jc w:val="both"/>
        <w:rPr>
          <w:lang w:val="lv-LV"/>
        </w:rPr>
      </w:pPr>
      <w:r w:rsidRPr="005339E7">
        <w:rPr>
          <w:lang w:val="lv-LV"/>
        </w:rPr>
        <w:t xml:space="preserve"> </w:t>
      </w:r>
      <w:r w:rsidR="00633E79" w:rsidRPr="005339E7">
        <w:rPr>
          <w:lang w:val="lv-LV"/>
        </w:rPr>
        <w:t>3.</w:t>
      </w:r>
      <w:r w:rsidR="009068EA" w:rsidRPr="005339E7">
        <w:rPr>
          <w:lang w:val="lv-LV"/>
        </w:rPr>
        <w:t xml:space="preserve"> </w:t>
      </w:r>
      <w:r w:rsidR="00633E79" w:rsidRPr="005339E7">
        <w:rPr>
          <w:lang w:val="lv-LV"/>
        </w:rPr>
        <w:t xml:space="preserve">Ap.d.26:18 netieši norāda uz „sātana varu”, kas neļauj pagāniem līdz ar ebrejiem ņemt dalību tiem apsolītajā (Gal.3:8; Jņ.4:22) evaņģēlija mantojumā. Mēs jau esam runājuši (nodaļā 2-4 „Jūdu sātans”), ka „sātans” it bieži ir saistāms ar Bauslību un jūdaisma sistēmu. Šis varētu būt vēl viens tam piemērs. Ievērojiet arī šī panta atsauces uz Jesajas 42:6-7: </w:t>
      </w:r>
      <w:r w:rsidR="00C63FE5" w:rsidRPr="005339E7">
        <w:rPr>
          <w:lang w:val="lv-LV"/>
        </w:rPr>
        <w:t>„Es…tevi iecēlu par derību tautai un par gaismu citām tautām</w:t>
      </w:r>
      <w:r w:rsidR="00ED179A" w:rsidRPr="005339E7">
        <w:rPr>
          <w:lang w:val="lv-LV"/>
        </w:rPr>
        <w:t>, lai atvērtu acis akliem un atsvabinātu apcietinātos no cietuma, tos, kas sēd tumsībā”. Tas piel</w:t>
      </w:r>
      <w:r w:rsidR="009068EA" w:rsidRPr="005339E7">
        <w:rPr>
          <w:lang w:val="lv-LV"/>
        </w:rPr>
        <w:t>īdzina sātana varu cietumam un b</w:t>
      </w:r>
      <w:r w:rsidR="00ED179A" w:rsidRPr="005339E7">
        <w:rPr>
          <w:lang w:val="lv-LV"/>
        </w:rPr>
        <w:t>auslība ir pielīdzināta cietumam Galatiešiem 3:23 un 4:3.</w:t>
      </w:r>
    </w:p>
    <w:p w:rsidR="00ED179A" w:rsidRPr="005339E7" w:rsidRDefault="00ED179A" w:rsidP="003A6657">
      <w:pPr>
        <w:tabs>
          <w:tab w:val="left" w:pos="6946"/>
        </w:tabs>
        <w:jc w:val="both"/>
        <w:rPr>
          <w:lang w:val="lv-LV"/>
        </w:rPr>
      </w:pPr>
    </w:p>
    <w:p w:rsidR="00ED179A" w:rsidRPr="005339E7" w:rsidRDefault="00ED179A" w:rsidP="003A6657">
      <w:pPr>
        <w:tabs>
          <w:tab w:val="left" w:pos="6946"/>
        </w:tabs>
        <w:jc w:val="both"/>
        <w:rPr>
          <w:lang w:val="lv-LV"/>
        </w:rPr>
      </w:pPr>
      <w:r w:rsidRPr="005339E7">
        <w:rPr>
          <w:lang w:val="lv-LV"/>
        </w:rPr>
        <w:t>Ap.d.26:18 ir atsauce uz jūdu pastrādāto Jēzus krustā sišanu – „šī ir jūsu stunda un tumsības vara” (Lk.22:53); „sātanam (jūdiem) ļoti iegribējies jūs sijāt kā kviešus” (Lk.22:31), Jēzus brīdina mācekļus pēdējā Vakarēdiena laikā.</w:t>
      </w:r>
    </w:p>
    <w:p w:rsidR="006E51D6" w:rsidRPr="005339E7" w:rsidRDefault="006E51D6" w:rsidP="003A6657">
      <w:pPr>
        <w:tabs>
          <w:tab w:val="left" w:pos="6946"/>
        </w:tabs>
        <w:jc w:val="both"/>
        <w:rPr>
          <w:lang w:val="lv-LV"/>
        </w:rPr>
      </w:pPr>
    </w:p>
    <w:p w:rsidR="00FA68AB" w:rsidRPr="005339E7" w:rsidRDefault="006E51D6" w:rsidP="003A6657">
      <w:pPr>
        <w:tabs>
          <w:tab w:val="left" w:pos="6946"/>
        </w:tabs>
        <w:jc w:val="both"/>
        <w:rPr>
          <w:lang w:val="lv-LV"/>
        </w:rPr>
      </w:pPr>
      <w:r w:rsidRPr="005339E7">
        <w:rPr>
          <w:lang w:val="lv-LV"/>
        </w:rPr>
        <w:t xml:space="preserve">Iepriekšējais pants (Ap.d.26:17) parāda Jēzu iedrošinām Pāvilu smelties drosmi kalpošanai pagāniem, jo Jēzus ir parādījies Pāvilam, „lai izglābtu to „no šīs tautas un pagāniem”. Jēzu pašu jūdi nodeva „pagānu rokās” (skat Lk.18:32-33) krustā sišanai un Marka 15:15 arī netieši norāda, ka Jēzus tika nodots arī „ļaužu” rokās. Krustā sišanas pierakstos bieži minēti „ļaudis”. Tas ir tā it kā Jēzus teiktu ‘Mani nodeva pagānu un </w:t>
      </w:r>
      <w:r w:rsidR="00400DB7" w:rsidRPr="005339E7">
        <w:rPr>
          <w:lang w:val="lv-LV"/>
        </w:rPr>
        <w:t>(</w:t>
      </w:r>
      <w:r w:rsidRPr="005339E7">
        <w:rPr>
          <w:lang w:val="lv-LV"/>
        </w:rPr>
        <w:t>ebreju</w:t>
      </w:r>
      <w:r w:rsidR="00400DB7" w:rsidRPr="005339E7">
        <w:rPr>
          <w:lang w:val="lv-LV"/>
        </w:rPr>
        <w:t>) ļaužu rokās Manas sludināšanas dēļ; un tagad es nododu šo sludināšanas darbu jūsu rokās, lai jūs stātos pretī (jūdu) sātanam un ļaužu aklumam attiecībā uz Dieva vārdu miesas kārību mīlestības dēļ, taču Es izglābšu jūs no pagāniem un ļaudīm, nevis nodošu jūs tiem, kā Es tiku nodots. Jums būs jāizcieš tā pati pieredze, kas piemeklēja Mani pēdējās stundās’. Tādējādi, mums kļūst saprotamāki Pāvila vārdi Gal.2:20: „Līdz ar Kristu es esmu krustā sists”. Šo interpretāciju atbalsta arī mūsu ieteiktie paskaidrojumi (3.punkts) attiecībā uz 2.</w:t>
      </w:r>
      <w:r w:rsidR="00FA68AB" w:rsidRPr="005339E7">
        <w:rPr>
          <w:lang w:val="lv-LV"/>
        </w:rPr>
        <w:t xml:space="preserve"> vēstuli </w:t>
      </w:r>
      <w:r w:rsidR="00400DB7" w:rsidRPr="005339E7">
        <w:rPr>
          <w:lang w:val="lv-LV"/>
        </w:rPr>
        <w:t>korintiešiem 12:7)</w:t>
      </w:r>
      <w:r w:rsidR="00FA68AB" w:rsidRPr="005339E7">
        <w:rPr>
          <w:lang w:val="lv-LV"/>
        </w:rPr>
        <w:t>.</w:t>
      </w:r>
    </w:p>
    <w:p w:rsidR="00FA68AB" w:rsidRPr="005339E7" w:rsidRDefault="00FA68AB" w:rsidP="004E04E6">
      <w:pPr>
        <w:tabs>
          <w:tab w:val="left" w:pos="6946"/>
        </w:tabs>
        <w:rPr>
          <w:lang w:val="lv-LV"/>
        </w:rPr>
      </w:pPr>
    </w:p>
    <w:p w:rsidR="006E51D6" w:rsidRPr="003A6657" w:rsidRDefault="00FA68AB" w:rsidP="004E04E6">
      <w:pPr>
        <w:tabs>
          <w:tab w:val="left" w:pos="6946"/>
        </w:tabs>
        <w:jc w:val="center"/>
        <w:rPr>
          <w:b/>
          <w:sz w:val="28"/>
          <w:szCs w:val="28"/>
          <w:lang w:val="lv-LV"/>
        </w:rPr>
      </w:pPr>
      <w:r w:rsidRPr="003A6657">
        <w:rPr>
          <w:b/>
          <w:sz w:val="28"/>
          <w:szCs w:val="28"/>
          <w:lang w:val="lv-LV"/>
        </w:rPr>
        <w:t>5-19 Nododam sātanam</w:t>
      </w:r>
    </w:p>
    <w:p w:rsidR="00FA68AB" w:rsidRPr="005339E7" w:rsidRDefault="00FA68AB" w:rsidP="004E04E6">
      <w:pPr>
        <w:tabs>
          <w:tab w:val="left" w:pos="6946"/>
        </w:tabs>
        <w:jc w:val="center"/>
        <w:rPr>
          <w:b/>
          <w:lang w:val="lv-LV"/>
        </w:rPr>
      </w:pPr>
    </w:p>
    <w:p w:rsidR="00FA68AB" w:rsidRPr="005339E7" w:rsidRDefault="00FA68AB" w:rsidP="004E04E6">
      <w:pPr>
        <w:tabs>
          <w:tab w:val="left" w:pos="6946"/>
        </w:tabs>
        <w:rPr>
          <w:lang w:val="lv-LV"/>
        </w:rPr>
      </w:pPr>
      <w:r w:rsidRPr="005339E7">
        <w:rPr>
          <w:lang w:val="lv-LV"/>
        </w:rPr>
        <w:t>1.vēstule korintiešiem 5:5: „un viņu nododam ar mūsu Kunga Jēzus spēku, sātanam miesas samaitāšan</w:t>
      </w:r>
      <w:r w:rsidR="009068EA" w:rsidRPr="005339E7">
        <w:rPr>
          <w:lang w:val="lv-LV"/>
        </w:rPr>
        <w:t>ai, lai gars tiktu izglābts Tā K</w:t>
      </w:r>
      <w:r w:rsidRPr="005339E7">
        <w:rPr>
          <w:lang w:val="lv-LV"/>
        </w:rPr>
        <w:t>unga dienā”.</w:t>
      </w:r>
    </w:p>
    <w:p w:rsidR="008362BA" w:rsidRPr="005339E7" w:rsidRDefault="008362BA" w:rsidP="004E04E6">
      <w:pPr>
        <w:tabs>
          <w:tab w:val="left" w:pos="6946"/>
        </w:tabs>
        <w:rPr>
          <w:lang w:val="lv-LV"/>
        </w:rPr>
      </w:pPr>
    </w:p>
    <w:p w:rsidR="00F71310" w:rsidRPr="005339E7" w:rsidRDefault="00501219" w:rsidP="004E04E6">
      <w:pPr>
        <w:tabs>
          <w:tab w:val="left" w:pos="6946"/>
        </w:tabs>
        <w:rPr>
          <w:b/>
          <w:lang w:val="lv-LV"/>
        </w:rPr>
      </w:pPr>
      <w:r w:rsidRPr="005339E7">
        <w:rPr>
          <w:b/>
          <w:lang w:val="lv-LV"/>
        </w:rPr>
        <w:t>Vispārpieņemtā</w:t>
      </w:r>
      <w:r w:rsidR="00F71310" w:rsidRPr="005339E7">
        <w:rPr>
          <w:b/>
          <w:lang w:val="lv-LV"/>
        </w:rPr>
        <w:t xml:space="preserve"> interpretācija</w:t>
      </w:r>
    </w:p>
    <w:p w:rsidR="00F71310" w:rsidRPr="005339E7" w:rsidRDefault="00F71310" w:rsidP="004E04E6">
      <w:pPr>
        <w:tabs>
          <w:tab w:val="left" w:pos="6946"/>
        </w:tabs>
        <w:rPr>
          <w:lang w:val="lv-LV"/>
        </w:rPr>
      </w:pPr>
      <w:r w:rsidRPr="005339E7">
        <w:rPr>
          <w:lang w:val="lv-LV"/>
        </w:rPr>
        <w:t>Uzskata, ja ticīgais atkrīt no Dieva svētības, viņu atkal pārņem sātans.</w:t>
      </w:r>
    </w:p>
    <w:p w:rsidR="00F71310" w:rsidRPr="005339E7" w:rsidRDefault="00F71310" w:rsidP="004E04E6">
      <w:pPr>
        <w:tabs>
          <w:tab w:val="left" w:pos="6946"/>
        </w:tabs>
        <w:rPr>
          <w:lang w:val="lv-LV"/>
        </w:rPr>
      </w:pPr>
    </w:p>
    <w:p w:rsidR="00F71310" w:rsidRPr="005339E7" w:rsidRDefault="00F71310" w:rsidP="004E04E6">
      <w:pPr>
        <w:tabs>
          <w:tab w:val="left" w:pos="6946"/>
        </w:tabs>
        <w:rPr>
          <w:b/>
          <w:lang w:val="lv-LV"/>
        </w:rPr>
      </w:pPr>
      <w:r w:rsidRPr="005339E7">
        <w:rPr>
          <w:b/>
          <w:lang w:val="lv-LV"/>
        </w:rPr>
        <w:t xml:space="preserve">Komentāri </w:t>
      </w:r>
    </w:p>
    <w:p w:rsidR="0044043A" w:rsidRPr="005339E7" w:rsidRDefault="00F71310" w:rsidP="004E04E6">
      <w:pPr>
        <w:numPr>
          <w:ilvl w:val="1"/>
          <w:numId w:val="8"/>
        </w:numPr>
        <w:tabs>
          <w:tab w:val="left" w:pos="6946"/>
        </w:tabs>
        <w:rPr>
          <w:lang w:val="lv-LV"/>
        </w:rPr>
      </w:pPr>
      <w:r w:rsidRPr="005339E7">
        <w:rPr>
          <w:lang w:val="lv-LV"/>
        </w:rPr>
        <w:t xml:space="preserve">Šīs nodošanas mērķis ir, „lai gars tiktu izglābts”. Ja sātans cenšas likt cilvēkiem grēkot un atsvešina tos no Dieva, kāpēc gan tas, ko viņš ar tiem dara, lai novestu pie gara glābšanas? </w:t>
      </w:r>
      <w:r w:rsidR="0044043A" w:rsidRPr="005339E7">
        <w:rPr>
          <w:lang w:val="lv-LV"/>
        </w:rPr>
        <w:t>Ar dzīves pieredzes palīdzību Dievs panāk mūsu garīgo attīstību (Ebr.12:5-11).</w:t>
      </w:r>
    </w:p>
    <w:p w:rsidR="00D24447" w:rsidRPr="005339E7" w:rsidRDefault="0099430F" w:rsidP="004E04E6">
      <w:pPr>
        <w:numPr>
          <w:ilvl w:val="1"/>
          <w:numId w:val="8"/>
        </w:numPr>
        <w:tabs>
          <w:tab w:val="left" w:pos="6946"/>
        </w:tabs>
        <w:rPr>
          <w:lang w:val="lv-LV"/>
        </w:rPr>
      </w:pPr>
      <w:r w:rsidRPr="005339E7">
        <w:rPr>
          <w:lang w:val="lv-LV"/>
        </w:rPr>
        <w:t>K</w:t>
      </w:r>
      <w:r w:rsidR="0044043A" w:rsidRPr="005339E7">
        <w:rPr>
          <w:lang w:val="lv-LV"/>
        </w:rPr>
        <w:t>ā gan Korintas draudze varēja nodod grēkā kritušo brāli sātanam, ja neviens nezina viņa atrašanās vietu?</w:t>
      </w:r>
    </w:p>
    <w:p w:rsidR="00EB1608" w:rsidRPr="005339E7" w:rsidRDefault="00D24447" w:rsidP="004E04E6">
      <w:pPr>
        <w:numPr>
          <w:ilvl w:val="1"/>
          <w:numId w:val="8"/>
        </w:numPr>
        <w:tabs>
          <w:tab w:val="left" w:pos="6946"/>
        </w:tabs>
        <w:rPr>
          <w:lang w:val="lv-LV"/>
        </w:rPr>
      </w:pPr>
      <w:r w:rsidRPr="005339E7">
        <w:rPr>
          <w:lang w:val="lv-LV"/>
        </w:rPr>
        <w:t>„Iznīcināt” nozīmē arī „sodīt” (piem., 2.Tes.1:9). Vai lai mēs domātu, ka Dievs strādā kopā ar eņģeli, kas saceļas pret Viņu?</w:t>
      </w:r>
      <w:r w:rsidR="0044043A" w:rsidRPr="005339E7">
        <w:rPr>
          <w:lang w:val="lv-LV"/>
        </w:rPr>
        <w:t xml:space="preserve"> </w:t>
      </w:r>
    </w:p>
    <w:p w:rsidR="00D24447" w:rsidRPr="005339E7" w:rsidRDefault="00D24447" w:rsidP="004E04E6">
      <w:pPr>
        <w:numPr>
          <w:ilvl w:val="1"/>
          <w:numId w:val="8"/>
        </w:numPr>
        <w:tabs>
          <w:tab w:val="left" w:pos="6946"/>
        </w:tabs>
        <w:rPr>
          <w:lang w:val="lv-LV"/>
        </w:rPr>
      </w:pPr>
      <w:r w:rsidRPr="005339E7">
        <w:rPr>
          <w:lang w:val="lv-LV"/>
        </w:rPr>
        <w:t xml:space="preserve">Pievērsiet uzmanību arī tam, ka sātanu nezīmē nepacietībā degošu ieiet cilvēkā, kā tas būtu sagaidāms no tāda, kas pastāvīgi cenšas likt visiem cilvēkiem grēkot un aizgriezties no Dieva. Baznīcai tiek ieteikts (4.p.) nodot cilvēku sātanam. </w:t>
      </w:r>
    </w:p>
    <w:p w:rsidR="00420295" w:rsidRPr="005339E7" w:rsidRDefault="00420295" w:rsidP="004E04E6">
      <w:pPr>
        <w:tabs>
          <w:tab w:val="left" w:pos="6946"/>
        </w:tabs>
        <w:jc w:val="both"/>
        <w:rPr>
          <w:lang w:val="lv-LV"/>
        </w:rPr>
      </w:pPr>
    </w:p>
    <w:p w:rsidR="0099430F" w:rsidRPr="005339E7" w:rsidRDefault="0099430F" w:rsidP="004E04E6">
      <w:pPr>
        <w:tabs>
          <w:tab w:val="left" w:pos="6946"/>
        </w:tabs>
        <w:jc w:val="both"/>
        <w:rPr>
          <w:b/>
          <w:lang w:val="lv-LV"/>
        </w:rPr>
      </w:pPr>
      <w:r w:rsidRPr="005339E7">
        <w:rPr>
          <w:b/>
          <w:lang w:val="lv-LV"/>
        </w:rPr>
        <w:t>Iespējamie paskaidrojumi</w:t>
      </w:r>
    </w:p>
    <w:p w:rsidR="0099430F" w:rsidRPr="005339E7" w:rsidRDefault="00414EA5" w:rsidP="004E04E6">
      <w:pPr>
        <w:numPr>
          <w:ilvl w:val="0"/>
          <w:numId w:val="59"/>
        </w:numPr>
        <w:tabs>
          <w:tab w:val="left" w:pos="6946"/>
        </w:tabs>
        <w:jc w:val="both"/>
        <w:rPr>
          <w:lang w:val="lv-LV"/>
        </w:rPr>
      </w:pPr>
      <w:r w:rsidRPr="005339E7">
        <w:rPr>
          <w:lang w:val="lv-LV"/>
        </w:rPr>
        <w:t>V</w:t>
      </w:r>
      <w:r w:rsidR="0099430F" w:rsidRPr="005339E7">
        <w:rPr>
          <w:lang w:val="lv-LV"/>
        </w:rPr>
        <w:t>iens no lielākajiem agrīnās baznīcas pretiniekiem – „sātaniem” – bija tā laika romiešu valdība, kas pirmā ga</w:t>
      </w:r>
      <w:r w:rsidRPr="005339E7">
        <w:rPr>
          <w:lang w:val="lv-LV"/>
        </w:rPr>
        <w:t xml:space="preserve">dsimta gaitā izrādīja arvien </w:t>
      </w:r>
      <w:r w:rsidR="0099430F" w:rsidRPr="005339E7">
        <w:rPr>
          <w:lang w:val="lv-LV"/>
        </w:rPr>
        <w:t>augošu pretestību kristietībai. Grieķu vārds „nodot” ir citviet lietots nereti ar juridisku pieskaņu, nodot kādu varas iestādēm, piem.,:</w:t>
      </w:r>
    </w:p>
    <w:p w:rsidR="0099430F" w:rsidRPr="005339E7" w:rsidRDefault="0099430F" w:rsidP="003A6657">
      <w:pPr>
        <w:tabs>
          <w:tab w:val="left" w:pos="6946"/>
        </w:tabs>
        <w:ind w:left="1110"/>
        <w:jc w:val="both"/>
        <w:rPr>
          <w:lang w:val="lv-LV"/>
        </w:rPr>
      </w:pPr>
      <w:r w:rsidRPr="005339E7">
        <w:rPr>
          <w:lang w:val="lv-LV"/>
        </w:rPr>
        <w:t>Kāds var tevi „nodot soģim” (Mt.5:25).</w:t>
      </w:r>
    </w:p>
    <w:p w:rsidR="0099430F" w:rsidRPr="005339E7" w:rsidRDefault="0099430F" w:rsidP="003A6657">
      <w:pPr>
        <w:tabs>
          <w:tab w:val="left" w:pos="6946"/>
        </w:tabs>
        <w:ind w:left="1110"/>
        <w:jc w:val="both"/>
        <w:rPr>
          <w:lang w:val="lv-LV"/>
        </w:rPr>
      </w:pPr>
      <w:r w:rsidRPr="005339E7">
        <w:rPr>
          <w:lang w:val="lv-LV"/>
        </w:rPr>
        <w:t>„Tie jūs nodos savās tiesās” (Mt.10:17).</w:t>
      </w:r>
    </w:p>
    <w:p w:rsidR="0099430F" w:rsidRPr="005339E7" w:rsidRDefault="0099430F" w:rsidP="003A6657">
      <w:pPr>
        <w:tabs>
          <w:tab w:val="left" w:pos="6946"/>
        </w:tabs>
        <w:ind w:left="1110"/>
        <w:jc w:val="both"/>
        <w:rPr>
          <w:lang w:val="lv-LV"/>
        </w:rPr>
      </w:pPr>
      <w:r w:rsidRPr="005339E7">
        <w:rPr>
          <w:lang w:val="lv-LV"/>
        </w:rPr>
        <w:t>„Cilvēka Dēlu nodos augstiem priesteriem…nodos pagāniem” (Mt.20:18-19).</w:t>
      </w:r>
    </w:p>
    <w:p w:rsidR="005A76BB" w:rsidRPr="005339E7" w:rsidRDefault="005A76BB" w:rsidP="003A6657">
      <w:pPr>
        <w:tabs>
          <w:tab w:val="left" w:pos="6946"/>
        </w:tabs>
        <w:ind w:left="1110"/>
        <w:jc w:val="both"/>
        <w:rPr>
          <w:lang w:val="lv-LV"/>
        </w:rPr>
      </w:pPr>
      <w:r w:rsidRPr="005339E7">
        <w:rPr>
          <w:lang w:val="lv-LV"/>
        </w:rPr>
        <w:t>„Jūdi…nodos (Pāvilu) pagānu rokās” (Ap.d.21:11).</w:t>
      </w:r>
    </w:p>
    <w:p w:rsidR="005A76BB" w:rsidRPr="005339E7" w:rsidRDefault="005A76BB" w:rsidP="003A6657">
      <w:pPr>
        <w:tabs>
          <w:tab w:val="left" w:pos="6946"/>
        </w:tabs>
        <w:ind w:left="1110"/>
        <w:jc w:val="both"/>
        <w:rPr>
          <w:lang w:val="lv-LV"/>
        </w:rPr>
      </w:pPr>
      <w:r w:rsidRPr="005339E7">
        <w:rPr>
          <w:lang w:val="lv-LV"/>
        </w:rPr>
        <w:t>„un tomēr esmu...nodots romiešu rokās” (Ap.d.28:17).</w:t>
      </w:r>
    </w:p>
    <w:p w:rsidR="005A76BB" w:rsidRPr="005339E7" w:rsidRDefault="00414EA5" w:rsidP="004E04E6">
      <w:pPr>
        <w:tabs>
          <w:tab w:val="left" w:pos="6946"/>
        </w:tabs>
        <w:jc w:val="both"/>
        <w:rPr>
          <w:lang w:val="lv-LV"/>
        </w:rPr>
      </w:pPr>
      <w:r w:rsidRPr="005339E7">
        <w:rPr>
          <w:lang w:val="lv-LV"/>
        </w:rPr>
        <w:t xml:space="preserve">Vai Pāvils iesaka tiem nodot grēcīgo brāli romiešu varas iestādēm soda izciešanai? Asinsgrēks, kurā tas bija vainojams, bija sodāms pēc romiešu likumiem. </w:t>
      </w:r>
      <w:r w:rsidR="00BA1470" w:rsidRPr="005339E7">
        <w:rPr>
          <w:lang w:val="lv-LV"/>
        </w:rPr>
        <w:t>Atcerieties, ka „iznīcināt” nozīmē arī „sodīt”. Leanders Keks liecina, ka asinsgrēks bija nosodāms kā pēc jūdu, tā arī pēc romiešu likumiem (1).</w:t>
      </w:r>
    </w:p>
    <w:p w:rsidR="00F9611E" w:rsidRPr="005339E7" w:rsidRDefault="00BA1470" w:rsidP="004E04E6">
      <w:pPr>
        <w:numPr>
          <w:ilvl w:val="0"/>
          <w:numId w:val="59"/>
        </w:numPr>
        <w:tabs>
          <w:tab w:val="left" w:pos="6946"/>
        </w:tabs>
        <w:jc w:val="both"/>
        <w:rPr>
          <w:lang w:val="lv-LV"/>
        </w:rPr>
      </w:pPr>
      <w:r w:rsidRPr="005339E7">
        <w:rPr>
          <w:lang w:val="lv-LV"/>
        </w:rPr>
        <w:t xml:space="preserve">„Sātans” šeit var </w:t>
      </w:r>
      <w:r w:rsidR="009C1F7B" w:rsidRPr="005339E7">
        <w:rPr>
          <w:lang w:val="lv-LV"/>
        </w:rPr>
        <w:t xml:space="preserve">vienkārši nozīmēt </w:t>
      </w:r>
      <w:r w:rsidRPr="005339E7">
        <w:rPr>
          <w:lang w:val="lv-LV"/>
        </w:rPr>
        <w:t>atsauci uz cilvēka grēcīgajām tieksmēm.</w:t>
      </w:r>
      <w:r w:rsidR="009C1F7B" w:rsidRPr="005339E7">
        <w:rPr>
          <w:lang w:val="lv-LV"/>
        </w:rPr>
        <w:t xml:space="preserve"> Viņš bija tām pakļāvies, izejot uz asinsgrēku, un Pāvils, iespējams, iesaka baznīcai attālināties no viņa, lai viņš dzīvo savu miesīgo dzīvi kādu laiku, varbūt viņš beigu beigās nonāks pie grēku nožēlas, tā kā gala beigās viņa gars tiks pestīts tiesas dienā. Tieši tas notika ar pazudušo dēlu (Lk.15); dzīvodams šķirti no savas garīgās ģimenes un sekodams sātanam – savām ļaunajām iekārēm – viņš galu galā nāca pie grēku nožēlas. Jeremijas 2:19 rezumē: </w:t>
      </w:r>
      <w:r w:rsidR="00F9611E" w:rsidRPr="005339E7">
        <w:rPr>
          <w:lang w:val="lv-LV"/>
        </w:rPr>
        <w:t>„Tavs paša ļaunums tev kļuvis par nelaimi, un tava neuzticība ieved tevi sodā. Tādēļ tev jāatzīst un jāsaprot, cik ļauni un bēdīgi ir tas, ka tu esi atstājis To Kungu”.</w:t>
      </w:r>
    </w:p>
    <w:p w:rsidR="00D84C85" w:rsidRPr="005339E7" w:rsidRDefault="00F9611E" w:rsidP="004E04E6">
      <w:pPr>
        <w:numPr>
          <w:ilvl w:val="0"/>
          <w:numId w:val="59"/>
        </w:numPr>
        <w:tabs>
          <w:tab w:val="left" w:pos="6946"/>
        </w:tabs>
        <w:jc w:val="both"/>
        <w:rPr>
          <w:lang w:val="lv-LV"/>
        </w:rPr>
      </w:pPr>
      <w:r w:rsidRPr="005339E7">
        <w:rPr>
          <w:lang w:val="lv-LV"/>
        </w:rPr>
        <w:t xml:space="preserve">„Miesa” neapzīmē tikai ķermeni. Tā var attiekties uz dzīves veidu, kas centrēts uz miesas kārību (proti, sātana) apmierināšanu. Ticīgie nav „miesā, bet garā”, viņos mīt Dieva gars (Rom.8:9). Tas nebūt nenozīmē, ka tiem nebūtu ķermeņa, bet gan to, ka tie nedzīvo miesīgu dzīvi. Pirms pievēršanās Dievam „mēs dzīvojām miesā” (Rom.7:5). Galatiešiem 5:19 netiklība, kurā bija vainojams korintietis, </w:t>
      </w:r>
      <w:r w:rsidR="000A0252" w:rsidRPr="005339E7">
        <w:rPr>
          <w:lang w:val="lv-LV"/>
        </w:rPr>
        <w:t xml:space="preserve">nosaukta </w:t>
      </w:r>
      <w:r w:rsidR="00501219" w:rsidRPr="005339E7">
        <w:rPr>
          <w:lang w:val="lv-LV"/>
        </w:rPr>
        <w:t xml:space="preserve"> </w:t>
      </w:r>
      <w:r w:rsidR="000A0252" w:rsidRPr="005339E7">
        <w:rPr>
          <w:lang w:val="lv-LV"/>
        </w:rPr>
        <w:t>par „miesas darbu”. 1.Jāņa 3:8 grēks nosaukts par „velna darbu”, kas, varētu teikt, liek vienlīdzības zīmi starp miesu un velnu. Tā, 1.Kor.5:5  lasām: „viņu nododam…sātanam miesas samaitāšanai”, tā</w:t>
      </w:r>
      <w:r w:rsidR="004D2B58" w:rsidRPr="005339E7">
        <w:rPr>
          <w:lang w:val="lv-LV"/>
        </w:rPr>
        <w:t>dējādi sātans iznīcina sātanu. T</w:t>
      </w:r>
      <w:r w:rsidR="000A0252" w:rsidRPr="005339E7">
        <w:rPr>
          <w:lang w:val="lv-LV"/>
        </w:rPr>
        <w:t>o nevar saprast, ja mēs pieturamies pie vispārpieņemtās interpretācijas par sātanu.</w:t>
      </w:r>
      <w:r w:rsidR="00D84C85" w:rsidRPr="005339E7">
        <w:rPr>
          <w:lang w:val="lv-LV"/>
        </w:rPr>
        <w:t xml:space="preserve"> T</w:t>
      </w:r>
      <w:r w:rsidR="000A0252" w:rsidRPr="005339E7">
        <w:rPr>
          <w:lang w:val="lv-LV"/>
        </w:rPr>
        <w:t>aču, ja par pirmo sātanu mēs uzskatām romi</w:t>
      </w:r>
      <w:r w:rsidR="00D84C85" w:rsidRPr="005339E7">
        <w:rPr>
          <w:lang w:val="lv-LV"/>
        </w:rPr>
        <w:t>ešu varu un par otro</w:t>
      </w:r>
      <w:r w:rsidR="004D2B58" w:rsidRPr="005339E7">
        <w:rPr>
          <w:lang w:val="lv-LV"/>
        </w:rPr>
        <w:t xml:space="preserve"> –</w:t>
      </w:r>
      <w:r w:rsidR="00D84C85" w:rsidRPr="005339E7">
        <w:rPr>
          <w:lang w:val="lv-LV"/>
        </w:rPr>
        <w:t xml:space="preserve"> miesu, jebšu mūsu grēcīgo tieksmju izpausm</w:t>
      </w:r>
      <w:r w:rsidR="000A0252" w:rsidRPr="005339E7">
        <w:rPr>
          <w:lang w:val="lv-LV"/>
        </w:rPr>
        <w:t>i</w:t>
      </w:r>
      <w:r w:rsidR="00D84C85" w:rsidRPr="005339E7">
        <w:rPr>
          <w:lang w:val="lv-LV"/>
        </w:rPr>
        <w:t xml:space="preserve"> – </w:t>
      </w:r>
      <w:r w:rsidR="000A0252" w:rsidRPr="005339E7">
        <w:rPr>
          <w:lang w:val="lv-LV"/>
        </w:rPr>
        <w:t xml:space="preserve">tad </w:t>
      </w:r>
      <w:r w:rsidR="00D84C85" w:rsidRPr="005339E7">
        <w:rPr>
          <w:lang w:val="lv-LV"/>
        </w:rPr>
        <w:t>viss top skaidrs.</w:t>
      </w:r>
    </w:p>
    <w:p w:rsidR="00470136" w:rsidRPr="005339E7" w:rsidRDefault="004D2B58" w:rsidP="004E04E6">
      <w:pPr>
        <w:numPr>
          <w:ilvl w:val="0"/>
          <w:numId w:val="59"/>
        </w:numPr>
        <w:tabs>
          <w:tab w:val="left" w:pos="6946"/>
        </w:tabs>
        <w:jc w:val="both"/>
        <w:rPr>
          <w:lang w:val="lv-LV"/>
        </w:rPr>
      </w:pPr>
      <w:r w:rsidRPr="005339E7">
        <w:rPr>
          <w:lang w:val="lv-LV"/>
        </w:rPr>
        <w:t>No piezīmēm Lū</w:t>
      </w:r>
      <w:r w:rsidR="0056733C" w:rsidRPr="005339E7">
        <w:rPr>
          <w:lang w:val="lv-LV"/>
        </w:rPr>
        <w:t xml:space="preserve">kas 10:18 sakarā mēs redzējām, ka dažkārt sātans tiek pieminēts kā atgādinājums tam, ka fiziska slimība gala beigās ir mūsu grēku izraisīta. Varētu būt arī, ka pirmā gadsimta ar Gara spēku apveltītie apustuļi bija spējīgi sodīt grēcīgos brāļus ar fizisku slimību vai nāvi – piemēram, Pēteris varēja sodīt Ananiju un Sapfiru ar nāvi (Ap.d.5); daži Korintā bija „vāji un neveseli” par necienīgu izturēšanos vakarēdiena laikā (1.Kor.11:30); </w:t>
      </w:r>
      <w:r w:rsidR="00110426" w:rsidRPr="005339E7">
        <w:rPr>
          <w:lang w:val="lv-LV"/>
        </w:rPr>
        <w:t>Jēzus varēja</w:t>
      </w:r>
      <w:r w:rsidRPr="005339E7">
        <w:rPr>
          <w:lang w:val="lv-LV"/>
        </w:rPr>
        <w:t xml:space="preserve"> draudēt viltus mācītājiem Tiatī</w:t>
      </w:r>
      <w:r w:rsidR="00110426" w:rsidRPr="005339E7">
        <w:rPr>
          <w:lang w:val="lv-LV"/>
        </w:rPr>
        <w:t xml:space="preserve">ras draudzē ar nāvi vai nopietnu slimību, ja tie nenožēlos savus grēkus (Atkl.2:22-23) un Jēkabs 5:14-16 netieši norāda uz to, ka dažu draudzes locekļu slimības izcelsme meklējama to grēkos un ticīga lūgšana uzcels slimo. Ja tā būtu bijusi parasta slimība, tad lūgšana to automātiski neizdziedinātu, piem., Ījabs bija apveltīts ar slimību kā pārbaudījumu no Dieva, nevis tāpēc ka viņš būtu grēkojis. Iespējams, ka agrīnajā baznīcā dziedināšanas spējas </w:t>
      </w:r>
      <w:r w:rsidR="004F0F67" w:rsidRPr="005339E7">
        <w:rPr>
          <w:lang w:val="lv-LV"/>
        </w:rPr>
        <w:t>bija nepieciešamas tieši tāpēc, lai dziedinātu grēkus nožēlojušos ticīgos (1.Kor.12:9). Tātad, grēcīgā brāļa nodošana sātanam, kā arī Himeneja un Aleksandra nodošana sātanam, „lai viņi pārmācīti vairs nezaimotu Dievu” varētu nozīmēt, ka Pāvils tiem uzsūtīja kādu fizisku slimību kā sodu par sekošanu savām ļaunajām tieksmēm – sātanam. Vēlāk Pāvils atzīmē, ka Aleksandrs „ir ļoti lielā mērā pretojies mūsu vārdiem” (2.Tim.4:14-15). Cik lielā mērā viņš tiem ir preto</w:t>
      </w:r>
      <w:r w:rsidR="00470136" w:rsidRPr="005339E7">
        <w:rPr>
          <w:lang w:val="lv-LV"/>
        </w:rPr>
        <w:t>jies, var noprast, ja mēs pieņema</w:t>
      </w:r>
      <w:r w:rsidR="004F0F67" w:rsidRPr="005339E7">
        <w:rPr>
          <w:lang w:val="lv-LV"/>
        </w:rPr>
        <w:t>m, ka Pāvils bija uzsūtījis Aleksan</w:t>
      </w:r>
      <w:r w:rsidR="00470136" w:rsidRPr="005339E7">
        <w:rPr>
          <w:lang w:val="lv-LV"/>
        </w:rPr>
        <w:t>d</w:t>
      </w:r>
      <w:r w:rsidR="004F0F67" w:rsidRPr="005339E7">
        <w:rPr>
          <w:lang w:val="lv-LV"/>
        </w:rPr>
        <w:t xml:space="preserve">ram slimību pirms pirmās vēstules Timotejam, bet </w:t>
      </w:r>
      <w:r w:rsidR="00470136" w:rsidRPr="005339E7">
        <w:rPr>
          <w:lang w:val="lv-LV"/>
        </w:rPr>
        <w:t>Aleksandrs nebija arī tad vēl labojies, kad Pāvils rakstīja jau otro vēstuli Timotejam. Atkal ievērojiet, ka sātans centīsies mācīt Aleksandru „nezaimot Dievu” (1.Tim.1:20). Ja sātans ir ļauna būtne, melis un Dieva vārda zaimotājs, kā tad viņš var mācīt cilvēku nezaimot Dievu?</w:t>
      </w:r>
    </w:p>
    <w:p w:rsidR="00470136" w:rsidRPr="005339E7" w:rsidRDefault="00470136" w:rsidP="004E04E6">
      <w:pPr>
        <w:tabs>
          <w:tab w:val="left" w:pos="6946"/>
        </w:tabs>
        <w:jc w:val="both"/>
        <w:rPr>
          <w:lang w:val="lv-LV"/>
        </w:rPr>
      </w:pPr>
    </w:p>
    <w:p w:rsidR="00470136" w:rsidRPr="005339E7" w:rsidRDefault="00470136" w:rsidP="004E04E6">
      <w:pPr>
        <w:tabs>
          <w:tab w:val="left" w:pos="6946"/>
        </w:tabs>
        <w:jc w:val="both"/>
        <w:rPr>
          <w:b/>
          <w:lang w:val="lv-LV"/>
        </w:rPr>
      </w:pPr>
      <w:r w:rsidRPr="005339E7">
        <w:rPr>
          <w:b/>
          <w:lang w:val="lv-LV"/>
        </w:rPr>
        <w:t xml:space="preserve">Piezīmes </w:t>
      </w:r>
    </w:p>
    <w:p w:rsidR="00470136" w:rsidRPr="005339E7" w:rsidRDefault="00470136" w:rsidP="004E04E6">
      <w:pPr>
        <w:numPr>
          <w:ilvl w:val="1"/>
          <w:numId w:val="59"/>
        </w:numPr>
        <w:tabs>
          <w:tab w:val="left" w:pos="6946"/>
        </w:tabs>
        <w:jc w:val="both"/>
        <w:rPr>
          <w:lang w:val="lv-LV"/>
        </w:rPr>
      </w:pPr>
      <w:r w:rsidRPr="005339E7">
        <w:rPr>
          <w:lang w:val="lv-LV"/>
        </w:rPr>
        <w:t xml:space="preserve">Leander Keck, </w:t>
      </w:r>
      <w:r w:rsidRPr="005339E7">
        <w:rPr>
          <w:i/>
          <w:lang w:val="lv-LV"/>
        </w:rPr>
        <w:t>Paul and his Letters</w:t>
      </w:r>
      <w:r w:rsidRPr="005339E7">
        <w:rPr>
          <w:lang w:val="lv-LV"/>
        </w:rPr>
        <w:t xml:space="preserve"> (Philadelphia: Fortress, 1988), p.106.</w:t>
      </w:r>
    </w:p>
    <w:p w:rsidR="00470136" w:rsidRPr="005339E7" w:rsidRDefault="00470136" w:rsidP="004E04E6">
      <w:pPr>
        <w:tabs>
          <w:tab w:val="left" w:pos="6946"/>
        </w:tabs>
        <w:jc w:val="both"/>
        <w:rPr>
          <w:lang w:val="lv-LV"/>
        </w:rPr>
      </w:pPr>
    </w:p>
    <w:p w:rsidR="00BA1470" w:rsidRPr="003A6657" w:rsidRDefault="00470136" w:rsidP="004E04E6">
      <w:pPr>
        <w:tabs>
          <w:tab w:val="left" w:pos="6946"/>
        </w:tabs>
        <w:jc w:val="center"/>
        <w:rPr>
          <w:b/>
          <w:sz w:val="28"/>
          <w:szCs w:val="28"/>
          <w:lang w:val="lv-LV"/>
        </w:rPr>
      </w:pPr>
      <w:r w:rsidRPr="003A6657">
        <w:rPr>
          <w:b/>
          <w:sz w:val="28"/>
          <w:szCs w:val="28"/>
          <w:lang w:val="lv-LV"/>
        </w:rPr>
        <w:t>5-20 Šīs pasaules dievs</w:t>
      </w:r>
    </w:p>
    <w:p w:rsidR="00470136" w:rsidRPr="005339E7" w:rsidRDefault="00470136" w:rsidP="004E04E6">
      <w:pPr>
        <w:tabs>
          <w:tab w:val="left" w:pos="6946"/>
        </w:tabs>
        <w:jc w:val="center"/>
        <w:rPr>
          <w:b/>
          <w:lang w:val="lv-LV"/>
        </w:rPr>
      </w:pPr>
    </w:p>
    <w:p w:rsidR="00470136" w:rsidRPr="005339E7" w:rsidRDefault="00470136" w:rsidP="003A6657">
      <w:pPr>
        <w:tabs>
          <w:tab w:val="left" w:pos="6946"/>
        </w:tabs>
        <w:jc w:val="both"/>
        <w:rPr>
          <w:lang w:val="lv-LV"/>
        </w:rPr>
      </w:pPr>
      <w:r w:rsidRPr="005339E7">
        <w:rPr>
          <w:lang w:val="lv-LV"/>
        </w:rPr>
        <w:t>2.Kor. 4:4: „Kuriem šīs pasaules dievs ir apstulbojis neticīgo sirdi, ka tiem nespīd Kristus godības evaņģēlija gaišums</w:t>
      </w:r>
      <w:r w:rsidR="00046EE5" w:rsidRPr="005339E7">
        <w:rPr>
          <w:lang w:val="lv-LV"/>
        </w:rPr>
        <w:t>, kas ir Dieva attēls”.</w:t>
      </w:r>
    </w:p>
    <w:p w:rsidR="00046EE5" w:rsidRPr="005339E7" w:rsidRDefault="00046EE5" w:rsidP="003A6657">
      <w:pPr>
        <w:tabs>
          <w:tab w:val="left" w:pos="6946"/>
        </w:tabs>
        <w:jc w:val="both"/>
        <w:rPr>
          <w:lang w:val="lv-LV"/>
        </w:rPr>
      </w:pPr>
    </w:p>
    <w:p w:rsidR="00046EE5" w:rsidRPr="005339E7" w:rsidRDefault="00046EE5" w:rsidP="003A6657">
      <w:pPr>
        <w:tabs>
          <w:tab w:val="left" w:pos="6946"/>
        </w:tabs>
        <w:jc w:val="both"/>
        <w:rPr>
          <w:lang w:val="lv-LV"/>
        </w:rPr>
      </w:pPr>
      <w:r w:rsidRPr="005339E7">
        <w:rPr>
          <w:lang w:val="lv-LV"/>
        </w:rPr>
        <w:t>Skat 2-4 „Jūdu sātans”.</w:t>
      </w:r>
    </w:p>
    <w:p w:rsidR="00046EE5" w:rsidRPr="005339E7" w:rsidRDefault="00046EE5" w:rsidP="003A6657">
      <w:pPr>
        <w:tabs>
          <w:tab w:val="left" w:pos="6946"/>
        </w:tabs>
        <w:jc w:val="both"/>
        <w:rPr>
          <w:lang w:val="lv-LV"/>
        </w:rPr>
      </w:pPr>
    </w:p>
    <w:p w:rsidR="00433631" w:rsidRPr="005339E7" w:rsidRDefault="00433631" w:rsidP="003A6657">
      <w:pPr>
        <w:tabs>
          <w:tab w:val="left" w:pos="6946"/>
        </w:tabs>
        <w:jc w:val="both"/>
        <w:rPr>
          <w:lang w:val="lv-LV"/>
        </w:rPr>
      </w:pPr>
      <w:r w:rsidRPr="005339E7">
        <w:rPr>
          <w:lang w:val="lv-LV"/>
        </w:rPr>
        <w:t>Aramiešu valodas tekstā teikts: „Tiem šai pasaulē, kuru prātus Dievs ir aptumšojis viņu neticības dēļ”. Starp citu, atzīmējiet sev, ka tumsa padara cilvēku ne</w:t>
      </w:r>
      <w:r w:rsidR="004D2B58" w:rsidRPr="005339E7">
        <w:rPr>
          <w:lang w:val="lv-LV"/>
        </w:rPr>
        <w:t>redzīgu (1.Jņ.2:11), proti, viņš</w:t>
      </w:r>
      <w:r w:rsidRPr="005339E7">
        <w:rPr>
          <w:lang w:val="lv-LV"/>
        </w:rPr>
        <w:t xml:space="preserve"> nestaigā Dieva gaismas vārdā.  Ir tikai </w:t>
      </w:r>
      <w:r w:rsidRPr="005339E7">
        <w:rPr>
          <w:i/>
          <w:lang w:val="lv-LV"/>
        </w:rPr>
        <w:t xml:space="preserve">viens </w:t>
      </w:r>
      <w:r w:rsidRPr="005339E7">
        <w:rPr>
          <w:lang w:val="lv-LV"/>
        </w:rPr>
        <w:t xml:space="preserve"> Dievs. Divu dievu nav.</w:t>
      </w:r>
    </w:p>
    <w:p w:rsidR="00433631" w:rsidRPr="005339E7" w:rsidRDefault="00433631" w:rsidP="003A6657">
      <w:pPr>
        <w:tabs>
          <w:tab w:val="left" w:pos="6946"/>
        </w:tabs>
        <w:jc w:val="both"/>
        <w:rPr>
          <w:lang w:val="lv-LV"/>
        </w:rPr>
      </w:pPr>
    </w:p>
    <w:p w:rsidR="00046EE5" w:rsidRPr="005339E7" w:rsidRDefault="00433631" w:rsidP="003A6657">
      <w:pPr>
        <w:tabs>
          <w:tab w:val="left" w:pos="6946"/>
        </w:tabs>
        <w:jc w:val="both"/>
        <w:rPr>
          <w:lang w:val="lv-LV"/>
        </w:rPr>
      </w:pPr>
      <w:r w:rsidRPr="005339E7">
        <w:rPr>
          <w:lang w:val="lv-LV"/>
        </w:rPr>
        <w:t xml:space="preserve">Rom.11:8 teikts, ka </w:t>
      </w:r>
      <w:r w:rsidRPr="005339E7">
        <w:rPr>
          <w:i/>
          <w:lang w:val="lv-LV"/>
        </w:rPr>
        <w:t>Dievs</w:t>
      </w:r>
      <w:r w:rsidRPr="005339E7">
        <w:rPr>
          <w:lang w:val="lv-LV"/>
        </w:rPr>
        <w:t xml:space="preserve"> (nevis sātans) Izraēlam devis „acis, lai tie neredzētu”; 2.Kor.3:14 teikts, ka „viņu sirdis tika nocietinātas” tāpat kā Faraona sirds. </w:t>
      </w:r>
      <w:r w:rsidR="00DC21A7" w:rsidRPr="005339E7">
        <w:rPr>
          <w:lang w:val="lv-LV"/>
        </w:rPr>
        <w:t xml:space="preserve">Kas „šīs pasaules dievs” arī nebūtu, Dievs strādāja caur to un </w:t>
      </w:r>
      <w:r w:rsidR="00D206B2" w:rsidRPr="005339E7">
        <w:rPr>
          <w:lang w:val="lv-LV"/>
        </w:rPr>
        <w:t xml:space="preserve"> </w:t>
      </w:r>
      <w:r w:rsidR="00DC21A7" w:rsidRPr="005339E7">
        <w:rPr>
          <w:lang w:val="lv-LV"/>
        </w:rPr>
        <w:t xml:space="preserve">tādējādi ir varenāks par to.  </w:t>
      </w:r>
      <w:r w:rsidRPr="005339E7">
        <w:rPr>
          <w:lang w:val="lv-LV"/>
        </w:rPr>
        <w:t xml:space="preserve">  </w:t>
      </w:r>
    </w:p>
    <w:p w:rsidR="005A76BB" w:rsidRPr="005339E7" w:rsidRDefault="005A76BB" w:rsidP="003A6657">
      <w:pPr>
        <w:tabs>
          <w:tab w:val="left" w:pos="6946"/>
        </w:tabs>
        <w:jc w:val="both"/>
        <w:rPr>
          <w:lang w:val="lv-LV"/>
        </w:rPr>
      </w:pPr>
    </w:p>
    <w:p w:rsidR="00420295" w:rsidRPr="005339E7" w:rsidRDefault="00D206B2" w:rsidP="003A6657">
      <w:pPr>
        <w:tabs>
          <w:tab w:val="left" w:pos="6946"/>
        </w:tabs>
        <w:jc w:val="both"/>
        <w:rPr>
          <w:lang w:val="lv-LV"/>
        </w:rPr>
      </w:pPr>
      <w:r w:rsidRPr="005339E7">
        <w:rPr>
          <w:lang w:val="lv-LV"/>
        </w:rPr>
        <w:t xml:space="preserve">Lai kādu nosauktu par „šīs pasaules dievu”, tam nav obligāti jābūt „šīs pasaules dievam”, tas varētu nozīmēt ‘spēku, kuru šī pasaule uzskata par dievu’. Tā piemēram, Ap.d.19:27 runāts par augsto dievi Artemīdu, nedzīvu elku, „ko pielūdz visa Āzija un visa pasaule”. </w:t>
      </w:r>
      <w:r w:rsidR="00A366FF" w:rsidRPr="005339E7">
        <w:rPr>
          <w:lang w:val="lv-LV"/>
        </w:rPr>
        <w:t xml:space="preserve">Tas nenozīmē, ka koka vai akmens gabals, ko sauc par Artemīdu, patiesi ir pasaules dieviete. </w:t>
      </w:r>
    </w:p>
    <w:p w:rsidR="00A366FF" w:rsidRPr="005339E7" w:rsidRDefault="00A366FF" w:rsidP="003A6657">
      <w:pPr>
        <w:tabs>
          <w:tab w:val="left" w:pos="6946"/>
        </w:tabs>
        <w:jc w:val="both"/>
        <w:rPr>
          <w:lang w:val="lv-LV"/>
        </w:rPr>
      </w:pPr>
    </w:p>
    <w:p w:rsidR="00A366FF" w:rsidRPr="005339E7" w:rsidRDefault="00A366FF" w:rsidP="003A6657">
      <w:pPr>
        <w:tabs>
          <w:tab w:val="left" w:pos="6946"/>
        </w:tabs>
        <w:jc w:val="both"/>
        <w:rPr>
          <w:lang w:val="lv-LV"/>
        </w:rPr>
      </w:pPr>
      <w:r w:rsidRPr="005339E7">
        <w:rPr>
          <w:lang w:val="lv-LV"/>
        </w:rPr>
        <w:t xml:space="preserve">Ja tomēr kāds uzstājīgi apgalvo, ka sātans ir dzīva būtne, tad būtu jāatbild uz jautājumu: Kas radīja sātanu? Vai viņa vara pakļaujas Dieva varai, vai ne? Atkal un atkal tie Bībeles fragmenti, kas min sātana un velna vārdu, norāda, lai kā arī mēs saprastu šos vārdus, ka Dievs stāv pāri tiem, Dievs visu pārvalda. Ījaba grāmata parāda, ka tur minētajam sātanam vara tika dota </w:t>
      </w:r>
      <w:r w:rsidRPr="005339E7">
        <w:rPr>
          <w:i/>
          <w:lang w:val="lv-LV"/>
        </w:rPr>
        <w:t>no Dieva</w:t>
      </w:r>
      <w:r w:rsidRPr="005339E7">
        <w:rPr>
          <w:lang w:val="lv-LV"/>
        </w:rPr>
        <w:t xml:space="preserve">. Kunga Jēzus vara pār ‘ļaunajiem gariem’ liecina par to pašu. Un šajā kontekstā </w:t>
      </w:r>
      <w:r w:rsidR="00760EDA" w:rsidRPr="005339E7">
        <w:rPr>
          <w:lang w:val="lv-LV"/>
        </w:rPr>
        <w:t>pievērsiet uzmanību tam, kā 2.Moz.4:11 Dievs apgalvo, ka Viņš ir tas, kas dara cilvēku mēmu vai aklu, bet Lk.11:14 min „ļaunu garu”, kas dara cilvēku mēmu. Skaidrs, ka Dievs valda pār visu. Šī pasaule, ar visām tās negatīvajām pieredzēm, nav kādas nekontrolējamas būtnes varā. Drīzāk, „šīs pasaules dievs”</w:t>
      </w:r>
      <w:r w:rsidR="00766147" w:rsidRPr="005339E7">
        <w:rPr>
          <w:lang w:val="lv-LV"/>
        </w:rPr>
        <w:t xml:space="preserve"> [</w:t>
      </w:r>
      <w:r w:rsidR="00766147" w:rsidRPr="005339E7">
        <w:rPr>
          <w:i/>
          <w:lang w:val="lv-LV"/>
        </w:rPr>
        <w:t>aion</w:t>
      </w:r>
      <w:r w:rsidR="00760EDA" w:rsidRPr="005339E7">
        <w:rPr>
          <w:lang w:val="lv-LV"/>
        </w:rPr>
        <w:t xml:space="preserve">] </w:t>
      </w:r>
      <w:r w:rsidR="00766147" w:rsidRPr="005339E7">
        <w:rPr>
          <w:lang w:val="lv-LV"/>
        </w:rPr>
        <w:t>„</w:t>
      </w:r>
      <w:r w:rsidR="00760EDA" w:rsidRPr="005339E7">
        <w:rPr>
          <w:lang w:val="lv-LV"/>
        </w:rPr>
        <w:t xml:space="preserve">varētu būt </w:t>
      </w:r>
      <w:r w:rsidR="00766147" w:rsidRPr="005339E7">
        <w:rPr>
          <w:lang w:val="lv-LV"/>
        </w:rPr>
        <w:t xml:space="preserve">visu šo </w:t>
      </w:r>
      <w:r w:rsidR="00766147" w:rsidRPr="005339E7">
        <w:rPr>
          <w:i/>
          <w:lang w:val="lv-LV"/>
        </w:rPr>
        <w:t>aiona</w:t>
      </w:r>
      <w:r w:rsidR="00766147" w:rsidRPr="005339E7">
        <w:rPr>
          <w:lang w:val="lv-LV"/>
        </w:rPr>
        <w:t xml:space="preserve"> spēku, kas kavē evaņģēlija izplatību, personifikācija” (1).</w:t>
      </w:r>
    </w:p>
    <w:p w:rsidR="00766147" w:rsidRPr="005339E7" w:rsidRDefault="00766147" w:rsidP="003A6657">
      <w:pPr>
        <w:tabs>
          <w:tab w:val="left" w:pos="6946"/>
        </w:tabs>
        <w:jc w:val="both"/>
        <w:rPr>
          <w:lang w:val="lv-LV"/>
        </w:rPr>
      </w:pPr>
    </w:p>
    <w:p w:rsidR="00265033" w:rsidRPr="005339E7" w:rsidRDefault="00766147" w:rsidP="003A6657">
      <w:pPr>
        <w:tabs>
          <w:tab w:val="left" w:pos="6946"/>
        </w:tabs>
        <w:jc w:val="both"/>
        <w:rPr>
          <w:lang w:val="lv-LV"/>
        </w:rPr>
      </w:pPr>
      <w:r w:rsidRPr="005339E7">
        <w:rPr>
          <w:lang w:val="lv-LV"/>
        </w:rPr>
        <w:t>Tas, ka ‘sātana’ vārds lietots, aprakstot kā indivīda grēku, tā arī sabiedrības, kuras vadās pēc grēcīgiem principiem, saskan ar pirmā gadsimta sabiedrības tēlu, kas bija vairāk balstīts uz kopienas</w:t>
      </w:r>
      <w:r w:rsidR="00435BD7" w:rsidRPr="005339E7">
        <w:rPr>
          <w:lang w:val="lv-LV"/>
        </w:rPr>
        <w:t xml:space="preserve">, nevis individuālisma principiem. Sabiedrība bija persona. Sociologi un psihologi ir vairākkārt apstiprinājuši Bībeles mācību, ka cilvēkus motivē to ego, savtīgās intereses – tas, ko Bībele dēvē par ‘Sātanu’. Tas ir kā atsevišķa cilvēka, tā arī sabiedrības dzinējspēks (2). Tādēļ ir pilnīgi likumsakarīgi, ka ‘Sātans’ kā cilvēka grēka un </w:t>
      </w:r>
      <w:r w:rsidR="00265033" w:rsidRPr="005339E7">
        <w:rPr>
          <w:lang w:val="lv-LV"/>
        </w:rPr>
        <w:t>savtības iemiesojums tiek piemērots arī runājot par cilvēku ieceltām valdībām un sabiedrībām kopumā. Tieši šajā nozīmē bibliskais Sātans var būt „šīs pasaules dievs”.</w:t>
      </w:r>
    </w:p>
    <w:p w:rsidR="00265033" w:rsidRPr="005339E7" w:rsidRDefault="00265033" w:rsidP="004E04E6">
      <w:pPr>
        <w:tabs>
          <w:tab w:val="left" w:pos="6946"/>
        </w:tabs>
        <w:jc w:val="both"/>
        <w:rPr>
          <w:lang w:val="lv-LV"/>
        </w:rPr>
      </w:pPr>
    </w:p>
    <w:p w:rsidR="00265033" w:rsidRPr="005339E7" w:rsidRDefault="00265033" w:rsidP="004E04E6">
      <w:pPr>
        <w:tabs>
          <w:tab w:val="left" w:pos="6946"/>
        </w:tabs>
        <w:jc w:val="both"/>
        <w:rPr>
          <w:b/>
          <w:lang w:val="lv-LV"/>
        </w:rPr>
      </w:pPr>
      <w:r w:rsidRPr="005339E7">
        <w:rPr>
          <w:b/>
          <w:lang w:val="lv-LV"/>
        </w:rPr>
        <w:t>Piezīmes</w:t>
      </w:r>
    </w:p>
    <w:p w:rsidR="00265033" w:rsidRPr="005339E7" w:rsidRDefault="00265033" w:rsidP="004E04E6">
      <w:pPr>
        <w:numPr>
          <w:ilvl w:val="1"/>
          <w:numId w:val="58"/>
        </w:numPr>
        <w:tabs>
          <w:tab w:val="left" w:pos="6946"/>
        </w:tabs>
        <w:jc w:val="both"/>
        <w:rPr>
          <w:lang w:val="lv-LV"/>
        </w:rPr>
      </w:pPr>
      <w:r w:rsidRPr="005339E7">
        <w:rPr>
          <w:lang w:val="lv-LV"/>
        </w:rPr>
        <w:t xml:space="preserve">Neil Forsyth, </w:t>
      </w:r>
      <w:r w:rsidRPr="005339E7">
        <w:rPr>
          <w:i/>
          <w:lang w:val="lv-LV"/>
        </w:rPr>
        <w:t xml:space="preserve">Satan and the Combat Myth </w:t>
      </w:r>
      <w:r w:rsidRPr="005339E7">
        <w:rPr>
          <w:lang w:val="lv-LV"/>
        </w:rPr>
        <w:t>(Princeton: Princeton University Press, 1989), p.275.</w:t>
      </w:r>
    </w:p>
    <w:p w:rsidR="00766147" w:rsidRPr="005339E7" w:rsidRDefault="00265033" w:rsidP="004E04E6">
      <w:pPr>
        <w:numPr>
          <w:ilvl w:val="1"/>
          <w:numId w:val="58"/>
        </w:numPr>
        <w:tabs>
          <w:tab w:val="left" w:pos="6946"/>
        </w:tabs>
        <w:jc w:val="both"/>
        <w:rPr>
          <w:lang w:val="lv-LV"/>
        </w:rPr>
      </w:pPr>
      <w:r w:rsidRPr="005339E7">
        <w:rPr>
          <w:lang w:val="lv-LV"/>
        </w:rPr>
        <w:t xml:space="preserve">See R. Hare, </w:t>
      </w:r>
      <w:r w:rsidRPr="005339E7">
        <w:rPr>
          <w:i/>
          <w:lang w:val="lv-LV"/>
        </w:rPr>
        <w:t>Personal Being</w:t>
      </w:r>
      <w:r w:rsidRPr="005339E7">
        <w:rPr>
          <w:lang w:val="lv-LV"/>
        </w:rPr>
        <w:t xml:space="preserve"> (Cambridge, Mass: Harvard University Press, 1984) and many others.</w:t>
      </w:r>
      <w:r w:rsidR="00435BD7" w:rsidRPr="005339E7">
        <w:rPr>
          <w:lang w:val="lv-LV"/>
        </w:rPr>
        <w:t xml:space="preserve">  </w:t>
      </w:r>
      <w:r w:rsidR="00766147" w:rsidRPr="005339E7">
        <w:rPr>
          <w:lang w:val="lv-LV"/>
        </w:rPr>
        <w:t xml:space="preserve"> </w:t>
      </w:r>
    </w:p>
    <w:p w:rsidR="005F4615" w:rsidRPr="005339E7" w:rsidRDefault="005F4615" w:rsidP="004E04E6">
      <w:pPr>
        <w:tabs>
          <w:tab w:val="left" w:pos="6946"/>
        </w:tabs>
        <w:jc w:val="both"/>
        <w:rPr>
          <w:lang w:val="lv-LV"/>
        </w:rPr>
      </w:pPr>
    </w:p>
    <w:p w:rsidR="005F4615" w:rsidRPr="003A6657" w:rsidRDefault="005F4615" w:rsidP="004E04E6">
      <w:pPr>
        <w:tabs>
          <w:tab w:val="left" w:pos="6946"/>
        </w:tabs>
        <w:jc w:val="center"/>
        <w:rPr>
          <w:b/>
          <w:sz w:val="28"/>
          <w:szCs w:val="28"/>
          <w:lang w:val="lv-LV"/>
        </w:rPr>
      </w:pPr>
      <w:r w:rsidRPr="003A6657">
        <w:rPr>
          <w:b/>
          <w:sz w:val="28"/>
          <w:szCs w:val="28"/>
          <w:lang w:val="lv-LV"/>
        </w:rPr>
        <w:t>5-21 Gaismas eņģelis</w:t>
      </w:r>
    </w:p>
    <w:p w:rsidR="005F4615" w:rsidRPr="005339E7" w:rsidRDefault="005F4615" w:rsidP="004E04E6">
      <w:pPr>
        <w:tabs>
          <w:tab w:val="left" w:pos="6946"/>
        </w:tabs>
        <w:jc w:val="center"/>
        <w:rPr>
          <w:b/>
          <w:lang w:val="lv-LV"/>
        </w:rPr>
      </w:pPr>
    </w:p>
    <w:p w:rsidR="005F4615" w:rsidRPr="005339E7" w:rsidRDefault="005F4615" w:rsidP="003A6657">
      <w:pPr>
        <w:tabs>
          <w:tab w:val="left" w:pos="6946"/>
        </w:tabs>
        <w:jc w:val="both"/>
        <w:rPr>
          <w:lang w:val="lv-LV"/>
        </w:rPr>
      </w:pPr>
      <w:r w:rsidRPr="005339E7">
        <w:rPr>
          <w:lang w:val="lv-LV"/>
        </w:rPr>
        <w:t>2.Kor.11:13-15: „Jo tie ir viltus apustuļi un viltīgi strādnieki, izlikdamies par Kristus apustuļiem. Nav arī brīnums; jo pats sātans</w:t>
      </w:r>
      <w:r w:rsidR="002732C7" w:rsidRPr="005339E7">
        <w:rPr>
          <w:lang w:val="lv-LV"/>
        </w:rPr>
        <w:t xml:space="preserve"> </w:t>
      </w:r>
      <w:r w:rsidRPr="005339E7">
        <w:rPr>
          <w:lang w:val="lv-LV"/>
        </w:rPr>
        <w:t>izliekas par gaismas eņģeli. Tad arī nav nekas sevišķs, ka viņa kalpi izliekas par taisnības kalpiem; to gals būs tāds kā viņu darbi”.</w:t>
      </w:r>
    </w:p>
    <w:p w:rsidR="005F4615" w:rsidRPr="005339E7" w:rsidRDefault="005F4615" w:rsidP="003A6657">
      <w:pPr>
        <w:tabs>
          <w:tab w:val="left" w:pos="6946"/>
        </w:tabs>
        <w:jc w:val="both"/>
        <w:rPr>
          <w:lang w:val="lv-LV"/>
        </w:rPr>
      </w:pPr>
    </w:p>
    <w:p w:rsidR="005F4615" w:rsidRPr="005339E7" w:rsidRDefault="005F4615" w:rsidP="003A6657">
      <w:pPr>
        <w:tabs>
          <w:tab w:val="left" w:pos="6946"/>
        </w:tabs>
        <w:jc w:val="both"/>
        <w:rPr>
          <w:b/>
          <w:lang w:val="lv-LV"/>
        </w:rPr>
      </w:pPr>
      <w:r w:rsidRPr="005339E7">
        <w:rPr>
          <w:b/>
          <w:lang w:val="lv-LV"/>
        </w:rPr>
        <w:t>Vispārpieņemtā interpretācija</w:t>
      </w:r>
    </w:p>
    <w:p w:rsidR="005F4615" w:rsidRPr="005339E7" w:rsidRDefault="005F4615" w:rsidP="003A6657">
      <w:pPr>
        <w:tabs>
          <w:tab w:val="left" w:pos="6946"/>
        </w:tabs>
        <w:jc w:val="both"/>
        <w:rPr>
          <w:lang w:val="lv-LV"/>
        </w:rPr>
      </w:pPr>
      <w:r w:rsidRPr="005339E7">
        <w:rPr>
          <w:lang w:val="lv-LV"/>
        </w:rPr>
        <w:t>Tas nozīmē, ka sātans ir eņģelis, kurš pieviļ kristiešus, izliekoties par pravieti.</w:t>
      </w:r>
    </w:p>
    <w:p w:rsidR="005F4615" w:rsidRPr="005339E7" w:rsidRDefault="005F4615" w:rsidP="003A6657">
      <w:pPr>
        <w:tabs>
          <w:tab w:val="left" w:pos="6946"/>
        </w:tabs>
        <w:jc w:val="both"/>
        <w:rPr>
          <w:lang w:val="lv-LV"/>
        </w:rPr>
      </w:pPr>
    </w:p>
    <w:p w:rsidR="005F4615" w:rsidRPr="005339E7" w:rsidRDefault="005F4615" w:rsidP="003A6657">
      <w:pPr>
        <w:tabs>
          <w:tab w:val="left" w:pos="6946"/>
        </w:tabs>
        <w:jc w:val="both"/>
        <w:rPr>
          <w:b/>
          <w:lang w:val="lv-LV"/>
        </w:rPr>
      </w:pPr>
      <w:r w:rsidRPr="005339E7">
        <w:rPr>
          <w:b/>
          <w:lang w:val="lv-LV"/>
        </w:rPr>
        <w:t>Komentāri</w:t>
      </w:r>
    </w:p>
    <w:p w:rsidR="002732C7" w:rsidRPr="005339E7" w:rsidRDefault="005F4615" w:rsidP="003A6657">
      <w:pPr>
        <w:numPr>
          <w:ilvl w:val="2"/>
          <w:numId w:val="48"/>
        </w:numPr>
        <w:tabs>
          <w:tab w:val="left" w:pos="6946"/>
        </w:tabs>
        <w:jc w:val="both"/>
        <w:rPr>
          <w:lang w:val="lv-LV"/>
        </w:rPr>
      </w:pPr>
      <w:r w:rsidRPr="005339E7">
        <w:rPr>
          <w:lang w:val="lv-LV"/>
        </w:rPr>
        <w:t>P</w:t>
      </w:r>
      <w:r w:rsidR="004D2B58" w:rsidRPr="005339E7">
        <w:rPr>
          <w:lang w:val="lv-LV"/>
        </w:rPr>
        <w:t>laši izplatīts ir uzskats</w:t>
      </w:r>
      <w:r w:rsidRPr="005339E7">
        <w:rPr>
          <w:lang w:val="lv-LV"/>
        </w:rPr>
        <w:t>, ka sātans sākotnēji bijis gaismas eņģelis, kas vēlāk pārvērties par čūsku</w:t>
      </w:r>
      <w:r w:rsidR="002732C7" w:rsidRPr="005339E7">
        <w:rPr>
          <w:lang w:val="lv-LV"/>
        </w:rPr>
        <w:t xml:space="preserve"> vai kļuvis par grēcīgu tumsas eņģeli. Tas ir klajā pretstatā ar šo pantu sniegto mācību. Šī sātana pārvērtība notika Pāvila laikā – nevis Ēdenē un ne 1914.gadā.</w:t>
      </w:r>
    </w:p>
    <w:p w:rsidR="002732C7" w:rsidRPr="005339E7" w:rsidRDefault="002732C7" w:rsidP="003A6657">
      <w:pPr>
        <w:numPr>
          <w:ilvl w:val="2"/>
          <w:numId w:val="48"/>
        </w:numPr>
        <w:tabs>
          <w:tab w:val="left" w:pos="6946"/>
        </w:tabs>
        <w:jc w:val="both"/>
        <w:rPr>
          <w:lang w:val="lv-LV"/>
        </w:rPr>
      </w:pPr>
      <w:r w:rsidRPr="005339E7">
        <w:rPr>
          <w:lang w:val="lv-LV"/>
        </w:rPr>
        <w:t>Nodaļā 2-1 mēs jau runājām par to, ka „eņģelis” var attiekties arī uz cilvēku.</w:t>
      </w:r>
    </w:p>
    <w:p w:rsidR="00D14869" w:rsidRPr="005339E7" w:rsidRDefault="002732C7" w:rsidP="003A6657">
      <w:pPr>
        <w:numPr>
          <w:ilvl w:val="2"/>
          <w:numId w:val="48"/>
        </w:numPr>
        <w:tabs>
          <w:tab w:val="left" w:pos="6946"/>
        </w:tabs>
        <w:jc w:val="both"/>
        <w:rPr>
          <w:lang w:val="lv-LV"/>
        </w:rPr>
      </w:pPr>
      <w:r w:rsidRPr="005339E7">
        <w:rPr>
          <w:lang w:val="lv-LV"/>
        </w:rPr>
        <w:t>Attiecībā uz sātana kalpiem teikts, ka „to gals būs tāds kā viņu darbi”. Tas atgādina Pāvila vārdus par viltus kristiešiem Fil.3:19: „Viņu gals ir pazušana”, kā arī Atklāsmes 20:12-13, kur teikts</w:t>
      </w:r>
      <w:r w:rsidR="00D14869" w:rsidRPr="005339E7">
        <w:rPr>
          <w:lang w:val="lv-LV"/>
        </w:rPr>
        <w:t>, ka mirušie goda krēsla priekšā „tika tiesāti ikviens pēc viņa darbiem”. Ja sātana kalpiem jātiek tiesātiem un iznīcinātiem, tad tie nevar būt eņģeļi, jo eņģeļi nemirst un nav iznīcināmi (Lk.20:35-36).</w:t>
      </w:r>
    </w:p>
    <w:p w:rsidR="008A29F5" w:rsidRPr="005339E7" w:rsidRDefault="008A29F5" w:rsidP="003A6657">
      <w:pPr>
        <w:numPr>
          <w:ilvl w:val="2"/>
          <w:numId w:val="48"/>
        </w:numPr>
        <w:tabs>
          <w:tab w:val="left" w:pos="6946"/>
        </w:tabs>
        <w:jc w:val="both"/>
        <w:rPr>
          <w:lang w:val="lv-LV"/>
        </w:rPr>
      </w:pPr>
      <w:r w:rsidRPr="005339E7">
        <w:rPr>
          <w:lang w:val="lv-LV"/>
        </w:rPr>
        <w:t>Š</w:t>
      </w:r>
      <w:r w:rsidR="00D14869" w:rsidRPr="005339E7">
        <w:rPr>
          <w:lang w:val="lv-LV"/>
        </w:rPr>
        <w:t>ie panti</w:t>
      </w:r>
      <w:r w:rsidRPr="005339E7">
        <w:rPr>
          <w:lang w:val="lv-LV"/>
        </w:rPr>
        <w:t xml:space="preserve"> skan tā it kā ticīgie, kurus Pāvils uzrunā vēstulē, būtu tiešā saskarsmē ar sātana kalpiem. Ticīgos centās pievilt „viltus apustuļi” nevis grēcīgi eņģeļi.</w:t>
      </w:r>
    </w:p>
    <w:p w:rsidR="008A29F5" w:rsidRPr="005339E7" w:rsidRDefault="008A29F5" w:rsidP="003A6657">
      <w:pPr>
        <w:tabs>
          <w:tab w:val="left" w:pos="6946"/>
        </w:tabs>
        <w:jc w:val="both"/>
        <w:rPr>
          <w:b/>
          <w:lang w:val="lv-LV"/>
        </w:rPr>
      </w:pPr>
    </w:p>
    <w:p w:rsidR="00A10195" w:rsidRPr="005339E7" w:rsidRDefault="00A10195" w:rsidP="003A6657">
      <w:pPr>
        <w:tabs>
          <w:tab w:val="left" w:pos="6946"/>
        </w:tabs>
        <w:jc w:val="both"/>
        <w:rPr>
          <w:b/>
          <w:lang w:val="lv-LV"/>
        </w:rPr>
      </w:pPr>
      <w:r w:rsidRPr="005339E7">
        <w:rPr>
          <w:b/>
          <w:lang w:val="lv-LV"/>
        </w:rPr>
        <w:t>Iespējamie paskaidrojumi</w:t>
      </w:r>
    </w:p>
    <w:p w:rsidR="00286231" w:rsidRPr="005339E7" w:rsidRDefault="00286231" w:rsidP="003A6657">
      <w:pPr>
        <w:numPr>
          <w:ilvl w:val="0"/>
          <w:numId w:val="60"/>
        </w:numPr>
        <w:tabs>
          <w:tab w:val="left" w:pos="6946"/>
        </w:tabs>
        <w:jc w:val="both"/>
        <w:rPr>
          <w:lang w:val="lv-LV"/>
        </w:rPr>
      </w:pPr>
      <w:r w:rsidRPr="005339E7">
        <w:rPr>
          <w:lang w:val="lv-LV"/>
        </w:rPr>
        <w:t>4.pants runā par kādu, kas ienāk baznīcā un sludina citu Jēzu un citu evaņģēliju. Tas arī ir visas nodaļas konteksts. 13.un 15.pantu salīdzinājums skaidri parāda, ka šie „viltus a</w:t>
      </w:r>
      <w:r w:rsidR="004D2B58" w:rsidRPr="005339E7">
        <w:rPr>
          <w:lang w:val="lv-LV"/>
        </w:rPr>
        <w:t>pustuļi”  ir „sātana kalpi” – tā</w:t>
      </w:r>
      <w:r w:rsidRPr="005339E7">
        <w:rPr>
          <w:lang w:val="lv-LV"/>
        </w:rPr>
        <w:t>tad tie ir cilvēki, bet ne eņģeļi.</w:t>
      </w:r>
    </w:p>
    <w:p w:rsidR="00286231" w:rsidRPr="005339E7" w:rsidRDefault="00286231" w:rsidP="004E04E6">
      <w:pPr>
        <w:numPr>
          <w:ilvl w:val="0"/>
          <w:numId w:val="60"/>
        </w:numPr>
        <w:tabs>
          <w:tab w:val="left" w:pos="6946"/>
        </w:tabs>
        <w:rPr>
          <w:lang w:val="lv-LV"/>
        </w:rPr>
      </w:pPr>
      <w:r w:rsidRPr="005339E7">
        <w:rPr>
          <w:lang w:val="lv-LV"/>
        </w:rPr>
        <w:t>„Sātans” nereti tiek attiecināts uz  visu jūdaisma sistēmu, it īpaši tās cīņā pret kristietību (skat 2.3.2. „Jūdu sātans”). Šie sātana kalpi bija cilvēki, kas infiltrējās kristiešu baznīcās un izplatīja viltus mācību.</w:t>
      </w:r>
      <w:r w:rsidR="00494F28" w:rsidRPr="005339E7">
        <w:rPr>
          <w:lang w:val="lv-LV"/>
        </w:rPr>
        <w:t xml:space="preserve"> Bībele nereti atsaucas uz šo cilvēku infiltrēšanos un viņu graujošo darbību:</w:t>
      </w:r>
    </w:p>
    <w:p w:rsidR="00494F28" w:rsidRPr="005339E7" w:rsidRDefault="00494F28" w:rsidP="003A6657">
      <w:pPr>
        <w:tabs>
          <w:tab w:val="left" w:pos="6946"/>
        </w:tabs>
        <w:ind w:left="1110"/>
        <w:rPr>
          <w:lang w:val="lv-LV"/>
        </w:rPr>
      </w:pPr>
      <w:r w:rsidRPr="005339E7">
        <w:rPr>
          <w:lang w:val="lv-LV"/>
        </w:rPr>
        <w:t xml:space="preserve">„No malas ievesto viltus brāļu (salīdz. ar „viltus apustuļi”) dēļ, kas bija iezagušies novērot mūsu brīvību, kas mums dota Jēzū Kristū, ar nolūku mūs darīt atkal par kalpiem” (Gal.2:4). „Par kalpiem” šeit attiecas uz kalpošanu Mozus bauslībai (Gal.3:23; 4:3 &amp; 9). „Es (Pāvils) zinu, ka pēc manas aiziešanas pie jums iebruks plēsīgi vilki, kas nesaudzēs ganāmo pulku” (Ap.d.20:29 – atkritušā Izraēla līderi pielīdzināti vilkiem Ecēh.22:27 un </w:t>
      </w:r>
      <w:r w:rsidR="00C8694A" w:rsidRPr="005339E7">
        <w:rPr>
          <w:lang w:val="lv-LV"/>
        </w:rPr>
        <w:t>Cef.2:3).</w:t>
      </w:r>
    </w:p>
    <w:p w:rsidR="00C8694A" w:rsidRPr="005339E7" w:rsidRDefault="00C8694A" w:rsidP="003A6657">
      <w:pPr>
        <w:tabs>
          <w:tab w:val="left" w:pos="6946"/>
        </w:tabs>
        <w:ind w:left="1110"/>
        <w:rPr>
          <w:lang w:val="lv-LV"/>
        </w:rPr>
      </w:pPr>
      <w:r w:rsidRPr="005339E7">
        <w:rPr>
          <w:lang w:val="lv-LV"/>
        </w:rPr>
        <w:t>Tāpat kā tuksneša klejojumu laikā Izraēla vidū bija viltus pravieši, tādi bija arī ebreju-kristiešu vidū, kuriem bija adresētas Pētera vēstules (1.Pēt.1:1), „kas paslepen ienesīs aplamas posta mācības” (2.Pēt.2:1).</w:t>
      </w:r>
    </w:p>
    <w:p w:rsidR="00C8694A" w:rsidRPr="005339E7" w:rsidRDefault="00E14A42" w:rsidP="003A6657">
      <w:pPr>
        <w:tabs>
          <w:tab w:val="left" w:pos="6946"/>
        </w:tabs>
        <w:ind w:left="1110"/>
        <w:rPr>
          <w:lang w:val="lv-LV"/>
        </w:rPr>
      </w:pPr>
      <w:r w:rsidRPr="005339E7">
        <w:rPr>
          <w:lang w:val="lv-LV"/>
        </w:rPr>
        <w:t>„Viņi ir kauna traipi jūsu mīlestības mielastos, bez bijības mielodamies līdz ar jums…šie zaimo visu, ko tie nesaprot” (Jūdas 12. &amp; 10.pp.), proti, viņi zaimoja kristietību, par kuru viņi maz ko zināja.</w:t>
      </w:r>
    </w:p>
    <w:p w:rsidR="00E14A42" w:rsidRPr="005339E7" w:rsidRDefault="00E14A42" w:rsidP="003A6657">
      <w:pPr>
        <w:tabs>
          <w:tab w:val="left" w:pos="6946"/>
        </w:tabs>
        <w:ind w:left="1110"/>
        <w:rPr>
          <w:lang w:val="lv-LV"/>
        </w:rPr>
      </w:pPr>
      <w:r w:rsidRPr="005339E7">
        <w:rPr>
          <w:lang w:val="lv-LV"/>
        </w:rPr>
        <w:t>„Viņa (Pāvila) vēstules ir ga</w:t>
      </w:r>
      <w:r w:rsidR="005A2AAE" w:rsidRPr="005339E7">
        <w:rPr>
          <w:lang w:val="lv-LV"/>
        </w:rPr>
        <w:t>n svarīgas un spēcīgas, bet viņš</w:t>
      </w:r>
      <w:r w:rsidRPr="005339E7">
        <w:rPr>
          <w:lang w:val="lv-LV"/>
        </w:rPr>
        <w:t xml:space="preserve"> pats, personīgi klāt būdams, ir nespēcīgs” (2.Kor.10:10). Tā Pāvils parāda, ka „viņa </w:t>
      </w:r>
      <w:r w:rsidR="007C56CF" w:rsidRPr="005339E7">
        <w:rPr>
          <w:lang w:val="lv-LV"/>
        </w:rPr>
        <w:t xml:space="preserve">(sātana) nodomi </w:t>
      </w:r>
      <w:r w:rsidRPr="005339E7">
        <w:rPr>
          <w:lang w:val="lv-LV"/>
        </w:rPr>
        <w:t>”</w:t>
      </w:r>
      <w:r w:rsidR="007C56CF" w:rsidRPr="005339E7">
        <w:rPr>
          <w:lang w:val="lv-LV"/>
        </w:rPr>
        <w:t xml:space="preserve"> (2.Kor.2:11) graut kristietību ir „labi zināmi”. </w:t>
      </w:r>
    </w:p>
    <w:p w:rsidR="005A2AAE" w:rsidRPr="005339E7" w:rsidRDefault="005A2AAE" w:rsidP="003A6657">
      <w:pPr>
        <w:tabs>
          <w:tab w:val="left" w:pos="6946"/>
        </w:tabs>
        <w:ind w:left="1110"/>
        <w:rPr>
          <w:lang w:val="lv-LV"/>
        </w:rPr>
      </w:pPr>
      <w:r w:rsidRPr="005339E7">
        <w:rPr>
          <w:lang w:val="lv-LV"/>
        </w:rPr>
        <w:t>„Viņa (šī pretinieka) parādīšanās ar visu viņa viltus varu, zīmēm un brīnumiem ir sātana darbs” (2.Tes.2:9) iespējams arī attiecas uz šiem cilvēkiem. Tas, ka viņiem ir spēja darīt zīmes un brīnumus var būt tāpēc ka dažiem ebr</w:t>
      </w:r>
      <w:r w:rsidR="00850F2C" w:rsidRPr="005339E7">
        <w:rPr>
          <w:lang w:val="lv-LV"/>
        </w:rPr>
        <w:t>eju kristiešu atkritējiem vēl bija</w:t>
      </w:r>
      <w:r w:rsidRPr="005339E7">
        <w:rPr>
          <w:lang w:val="lv-LV"/>
        </w:rPr>
        <w:t xml:space="preserve"> palikušas Dieva dotās Gara spējas (kā Ebr.6:4-6; 1.Kor.14)</w:t>
      </w:r>
    </w:p>
    <w:p w:rsidR="00135F1B" w:rsidRPr="005339E7" w:rsidRDefault="00135F1B" w:rsidP="004E04E6">
      <w:pPr>
        <w:numPr>
          <w:ilvl w:val="0"/>
          <w:numId w:val="60"/>
        </w:numPr>
        <w:tabs>
          <w:tab w:val="left" w:pos="6946"/>
        </w:tabs>
        <w:rPr>
          <w:lang w:val="lv-LV"/>
        </w:rPr>
      </w:pPr>
      <w:r w:rsidRPr="005339E7">
        <w:rPr>
          <w:lang w:val="lv-LV"/>
        </w:rPr>
        <w:t>Jāņa mācekļi vai kalpi arī tiek saukti par viņa „eņģeļiem” (vēstnešiem) – Lūkas 7:19 &amp;  24 (salīdz. ar 2.Kor.11:14-15). Tā mēs varam saprast paralēli starp Kristus mācekļiem un gaismas eņģeli (apustuli). Atcerieties arī, ka Kristus ir gaisma (Jņ.1:8; 8:12).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2"/>
        <w:gridCol w:w="4385"/>
      </w:tblGrid>
      <w:tr w:rsidR="00135F1B" w:rsidRPr="005339E7" w:rsidTr="00C870B3">
        <w:tc>
          <w:tcPr>
            <w:tcW w:w="4428" w:type="dxa"/>
          </w:tcPr>
          <w:p w:rsidR="00135F1B" w:rsidRPr="005339E7" w:rsidRDefault="00135F1B" w:rsidP="004E04E6">
            <w:pPr>
              <w:tabs>
                <w:tab w:val="left" w:pos="6946"/>
              </w:tabs>
              <w:rPr>
                <w:lang w:val="lv-LV"/>
              </w:rPr>
            </w:pPr>
            <w:r w:rsidRPr="005339E7">
              <w:rPr>
                <w:lang w:val="lv-LV"/>
              </w:rPr>
              <w:t>Viltus apustuļi</w:t>
            </w:r>
          </w:p>
        </w:tc>
        <w:tc>
          <w:tcPr>
            <w:tcW w:w="4428" w:type="dxa"/>
          </w:tcPr>
          <w:p w:rsidR="00135F1B" w:rsidRPr="005339E7" w:rsidRDefault="00135F1B" w:rsidP="004E04E6">
            <w:pPr>
              <w:tabs>
                <w:tab w:val="left" w:pos="6946"/>
              </w:tabs>
              <w:rPr>
                <w:lang w:val="lv-LV"/>
              </w:rPr>
            </w:pPr>
            <w:r w:rsidRPr="005339E7">
              <w:rPr>
                <w:lang w:val="lv-LV"/>
              </w:rPr>
              <w:t>izliekas par Kristus apustuļiem</w:t>
            </w:r>
          </w:p>
        </w:tc>
      </w:tr>
      <w:tr w:rsidR="00135F1B" w:rsidRPr="005339E7" w:rsidTr="00C870B3">
        <w:tc>
          <w:tcPr>
            <w:tcW w:w="4428" w:type="dxa"/>
          </w:tcPr>
          <w:p w:rsidR="00135F1B" w:rsidRPr="005339E7" w:rsidRDefault="00135F1B" w:rsidP="004E04E6">
            <w:pPr>
              <w:tabs>
                <w:tab w:val="left" w:pos="6946"/>
              </w:tabs>
              <w:rPr>
                <w:lang w:val="lv-LV"/>
              </w:rPr>
            </w:pPr>
            <w:r w:rsidRPr="005339E7">
              <w:rPr>
                <w:lang w:val="lv-LV"/>
              </w:rPr>
              <w:t xml:space="preserve">Sātans </w:t>
            </w:r>
          </w:p>
        </w:tc>
        <w:tc>
          <w:tcPr>
            <w:tcW w:w="4428" w:type="dxa"/>
          </w:tcPr>
          <w:p w:rsidR="00135F1B" w:rsidRPr="005339E7" w:rsidRDefault="00135F1B" w:rsidP="004E04E6">
            <w:pPr>
              <w:tabs>
                <w:tab w:val="left" w:pos="6946"/>
              </w:tabs>
              <w:rPr>
                <w:lang w:val="lv-LV"/>
              </w:rPr>
            </w:pPr>
            <w:r w:rsidRPr="005339E7">
              <w:rPr>
                <w:lang w:val="lv-LV"/>
              </w:rPr>
              <w:t>izliekas par gaismas (Kristus) eņģeli (apustuli)</w:t>
            </w:r>
          </w:p>
        </w:tc>
      </w:tr>
      <w:tr w:rsidR="00135F1B" w:rsidRPr="005339E7" w:rsidTr="00C870B3">
        <w:tc>
          <w:tcPr>
            <w:tcW w:w="4428" w:type="dxa"/>
          </w:tcPr>
          <w:p w:rsidR="00135F1B" w:rsidRPr="005339E7" w:rsidRDefault="00B6403F" w:rsidP="004E04E6">
            <w:pPr>
              <w:tabs>
                <w:tab w:val="left" w:pos="6946"/>
              </w:tabs>
              <w:rPr>
                <w:lang w:val="lv-LV"/>
              </w:rPr>
            </w:pPr>
            <w:r w:rsidRPr="005339E7">
              <w:rPr>
                <w:lang w:val="lv-LV"/>
              </w:rPr>
              <w:t>Viņa kalpi</w:t>
            </w:r>
          </w:p>
        </w:tc>
        <w:tc>
          <w:tcPr>
            <w:tcW w:w="4428" w:type="dxa"/>
          </w:tcPr>
          <w:p w:rsidR="00135F1B" w:rsidRPr="005339E7" w:rsidRDefault="00B6403F" w:rsidP="004E04E6">
            <w:pPr>
              <w:tabs>
                <w:tab w:val="left" w:pos="6946"/>
              </w:tabs>
              <w:rPr>
                <w:lang w:val="lv-LV"/>
              </w:rPr>
            </w:pPr>
            <w:r w:rsidRPr="005339E7">
              <w:rPr>
                <w:lang w:val="lv-LV"/>
              </w:rPr>
              <w:t xml:space="preserve">izliekas par taisnības (Kristus) kalpiem (eņģeļiem) </w:t>
            </w:r>
          </w:p>
        </w:tc>
      </w:tr>
      <w:tr w:rsidR="00B6403F" w:rsidRPr="005339E7" w:rsidTr="00C870B3">
        <w:tc>
          <w:tcPr>
            <w:tcW w:w="4428" w:type="dxa"/>
          </w:tcPr>
          <w:p w:rsidR="00B6403F" w:rsidRPr="005339E7" w:rsidRDefault="00B6403F" w:rsidP="004E04E6">
            <w:pPr>
              <w:tabs>
                <w:tab w:val="left" w:pos="6946"/>
              </w:tabs>
              <w:rPr>
                <w:lang w:val="lv-LV"/>
              </w:rPr>
            </w:pPr>
          </w:p>
        </w:tc>
        <w:tc>
          <w:tcPr>
            <w:tcW w:w="4428" w:type="dxa"/>
          </w:tcPr>
          <w:p w:rsidR="00B6403F" w:rsidRPr="005339E7" w:rsidRDefault="00B6403F" w:rsidP="004E04E6">
            <w:pPr>
              <w:tabs>
                <w:tab w:val="left" w:pos="6946"/>
              </w:tabs>
              <w:rPr>
                <w:lang w:val="lv-LV"/>
              </w:rPr>
            </w:pPr>
          </w:p>
        </w:tc>
      </w:tr>
    </w:tbl>
    <w:p w:rsidR="005A2AAE" w:rsidRPr="005339E7" w:rsidRDefault="00135F1B" w:rsidP="004E04E6">
      <w:pPr>
        <w:tabs>
          <w:tab w:val="left" w:pos="6946"/>
        </w:tabs>
        <w:ind w:left="360"/>
        <w:rPr>
          <w:lang w:val="lv-LV"/>
        </w:rPr>
      </w:pPr>
      <w:r w:rsidRPr="005339E7">
        <w:rPr>
          <w:lang w:val="lv-LV"/>
        </w:rPr>
        <w:t xml:space="preserve"> </w:t>
      </w:r>
    </w:p>
    <w:p w:rsidR="004C765B" w:rsidRPr="005339E7" w:rsidRDefault="003F5110" w:rsidP="004E04E6">
      <w:pPr>
        <w:numPr>
          <w:ilvl w:val="0"/>
          <w:numId w:val="60"/>
        </w:numPr>
        <w:tabs>
          <w:tab w:val="left" w:pos="6946"/>
        </w:tabs>
        <w:rPr>
          <w:lang w:val="lv-LV"/>
        </w:rPr>
      </w:pPr>
      <w:r w:rsidRPr="005339E7">
        <w:rPr>
          <w:lang w:val="lv-LV"/>
        </w:rPr>
        <w:t>To, ka šie sātana kalpi attiecas uz jūdiem, kas iezagušies kristiešu vidū</w:t>
      </w:r>
      <w:r w:rsidR="004C765B" w:rsidRPr="005339E7">
        <w:rPr>
          <w:lang w:val="lv-LV"/>
        </w:rPr>
        <w:t>, apstiprina Pāvila teiktais 2.Kor.11:22, ka viņš arī bijis jūds tāpat kā viņi.</w:t>
      </w:r>
    </w:p>
    <w:p w:rsidR="004C765B" w:rsidRPr="005339E7" w:rsidRDefault="004C765B" w:rsidP="004E04E6">
      <w:pPr>
        <w:numPr>
          <w:ilvl w:val="0"/>
          <w:numId w:val="60"/>
        </w:numPr>
        <w:tabs>
          <w:tab w:val="left" w:pos="6946"/>
        </w:tabs>
        <w:rPr>
          <w:lang w:val="lv-LV"/>
        </w:rPr>
      </w:pPr>
      <w:r w:rsidRPr="005339E7">
        <w:rPr>
          <w:lang w:val="lv-LV"/>
        </w:rPr>
        <w:t>To, ka taisnības kalpi ir jāsaprot kā Kristus kalpi vai apustuļi, Pāvils apstiprina, sakot, ka viņš arī</w:t>
      </w:r>
      <w:r w:rsidR="003F5110" w:rsidRPr="005339E7">
        <w:rPr>
          <w:lang w:val="lv-LV"/>
        </w:rPr>
        <w:t xml:space="preserve"> </w:t>
      </w:r>
      <w:r w:rsidRPr="005339E7">
        <w:rPr>
          <w:lang w:val="lv-LV"/>
        </w:rPr>
        <w:t>ir Kristus kalps, par kādiem viņi grib, lai tos uzskatītu (23.p.).</w:t>
      </w:r>
    </w:p>
    <w:p w:rsidR="00B015BB" w:rsidRPr="005339E7" w:rsidRDefault="004C765B" w:rsidP="004E04E6">
      <w:pPr>
        <w:numPr>
          <w:ilvl w:val="0"/>
          <w:numId w:val="60"/>
        </w:numPr>
        <w:tabs>
          <w:tab w:val="left" w:pos="6946"/>
        </w:tabs>
        <w:rPr>
          <w:lang w:val="lv-LV"/>
        </w:rPr>
      </w:pPr>
      <w:r w:rsidRPr="005339E7">
        <w:rPr>
          <w:lang w:val="lv-LV"/>
        </w:rPr>
        <w:t>14.pantā minētais sātans (vienskaitlī) v</w:t>
      </w:r>
      <w:r w:rsidR="008C7DDD" w:rsidRPr="005339E7">
        <w:rPr>
          <w:lang w:val="lv-LV"/>
        </w:rPr>
        <w:t xml:space="preserve">ar attiekties vai nu uz visu jūdaisma sistēmu, kas izliekas par kristiešiem (gaismas eņģelis, proti Kristus kalps, patiesā gaisma) vai arī uz vienu no Jūdaisma sistēmas </w:t>
      </w:r>
      <w:r w:rsidR="00B015BB" w:rsidRPr="005339E7">
        <w:rPr>
          <w:lang w:val="lv-LV"/>
        </w:rPr>
        <w:t xml:space="preserve">vadoņiem. Atceroties ka „šīs pasaules valdnieks” tika attiecināts uz Augsto priesteri (skat 2.3.2 „Jūdu sātans”), šeit varētu būt atsauce uz kādu Augstā priestera Rakstos nefiksēto izteikumu attiecībā uz kristietību, kas varētu kalpot kā samierināšanās zīme starp jūdaismu un kristietību. </w:t>
      </w:r>
    </w:p>
    <w:p w:rsidR="005A2AAE" w:rsidRPr="005339E7" w:rsidRDefault="00B015BB" w:rsidP="004E04E6">
      <w:pPr>
        <w:numPr>
          <w:ilvl w:val="0"/>
          <w:numId w:val="60"/>
        </w:numPr>
        <w:tabs>
          <w:tab w:val="left" w:pos="6946"/>
        </w:tabs>
        <w:rPr>
          <w:lang w:val="lv-LV"/>
        </w:rPr>
      </w:pPr>
      <w:r w:rsidRPr="005339E7">
        <w:rPr>
          <w:lang w:val="lv-LV"/>
        </w:rPr>
        <w:t>13.punktā minētie „viltīgie strādnieki” – sātana kalpi – ir tie, par kuriem Pāvils brīdina</w:t>
      </w:r>
      <w:r w:rsidR="00056102" w:rsidRPr="005339E7">
        <w:rPr>
          <w:lang w:val="lv-LV"/>
        </w:rPr>
        <w:t xml:space="preserve"> Vēstulē filipiešiem 3:2</w:t>
      </w:r>
      <w:r w:rsidRPr="005339E7">
        <w:rPr>
          <w:lang w:val="lv-LV"/>
        </w:rPr>
        <w:t xml:space="preserve"> „</w:t>
      </w:r>
      <w:r w:rsidR="00056102" w:rsidRPr="005339E7">
        <w:rPr>
          <w:lang w:val="lv-LV"/>
        </w:rPr>
        <w:t xml:space="preserve"> sargaities no </w:t>
      </w:r>
      <w:r w:rsidRPr="005339E7">
        <w:rPr>
          <w:lang w:val="lv-LV"/>
        </w:rPr>
        <w:t>ļaunie</w:t>
      </w:r>
      <w:r w:rsidR="00056102" w:rsidRPr="005339E7">
        <w:rPr>
          <w:lang w:val="lv-LV"/>
        </w:rPr>
        <w:t>m strādniekiem, sargaities no sagraizīšanas”, proti, tie mācīja, ka kristiešiem ir jāapgraizās un tādējādi jāsaglabā Mozus bauslība. Šo grupu ticīgo jūdu sauca par „apgraizītajiem” (Gal.2:12).</w:t>
      </w:r>
      <w:r w:rsidR="004C765B" w:rsidRPr="005339E7">
        <w:rPr>
          <w:lang w:val="lv-LV"/>
        </w:rPr>
        <w:t xml:space="preserve"> </w:t>
      </w:r>
    </w:p>
    <w:p w:rsidR="00CD203C" w:rsidRPr="005339E7" w:rsidRDefault="00056102" w:rsidP="004E04E6">
      <w:pPr>
        <w:numPr>
          <w:ilvl w:val="0"/>
          <w:numId w:val="60"/>
        </w:numPr>
        <w:tabs>
          <w:tab w:val="left" w:pos="6946"/>
        </w:tabs>
        <w:rPr>
          <w:lang w:val="lv-LV"/>
        </w:rPr>
      </w:pPr>
      <w:r w:rsidRPr="005339E7">
        <w:rPr>
          <w:lang w:val="lv-LV"/>
        </w:rPr>
        <w:t>Jāsaprot arī tas, ka Pāvils nereti citē tā laika jūdu un pagānu literatūru, dažkārt vārds vārdā ar nolūku labot tur izteiktās maldīgās idejas.</w:t>
      </w:r>
      <w:r w:rsidR="001E1311" w:rsidRPr="005339E7">
        <w:rPr>
          <w:lang w:val="lv-LV"/>
        </w:rPr>
        <w:t xml:space="preserve"> Tā, Pāvils citē dzejnieku Aratu (Ap.d.17:28), Menanderu (1.Kor.15:33) un Epimenīdu (Titam 1:12) – viņš citē atsevišķus izteicienus no šiem neiedvestajiem sacerējumiem, lai ilustrētu izteikto domu. Es jau citviet esmu norādījis, ka tas nav nekas neparasts Bībelē</w:t>
      </w:r>
      <w:r w:rsidR="00E22BF7" w:rsidRPr="005339E7">
        <w:rPr>
          <w:lang w:val="lv-LV"/>
        </w:rPr>
        <w:t xml:space="preserve">, piemēram, viss Pentateihs ir pilns atsaucēm uz dažādiem mītiem un radīšanas pirmsākumu leģendām, dodot patiesos faktus. Tas, ka 21.gadsimta Pāvila darbu lasītājiem šī literatūra ir pārsvarā sveša, kā arī viņa rabīniskais rakstīšanas stils, kas nelieto pēdiņas, </w:t>
      </w:r>
      <w:r w:rsidR="00887647" w:rsidRPr="005339E7">
        <w:rPr>
          <w:lang w:val="lv-LV"/>
        </w:rPr>
        <w:t xml:space="preserve">nereti </w:t>
      </w:r>
      <w:r w:rsidR="00E22BF7" w:rsidRPr="005339E7">
        <w:rPr>
          <w:lang w:val="lv-LV"/>
        </w:rPr>
        <w:t xml:space="preserve">apgrūtina sapratni. </w:t>
      </w:r>
      <w:r w:rsidR="00887647" w:rsidRPr="005339E7">
        <w:rPr>
          <w:lang w:val="lv-LV"/>
        </w:rPr>
        <w:t>Tas attiecas uz v</w:t>
      </w:r>
      <w:r w:rsidR="009D7C12" w:rsidRPr="005339E7">
        <w:rPr>
          <w:lang w:val="lv-LV"/>
        </w:rPr>
        <w:t xml:space="preserve">isu </w:t>
      </w:r>
      <w:r w:rsidR="00887647" w:rsidRPr="005339E7">
        <w:rPr>
          <w:lang w:val="lv-LV"/>
        </w:rPr>
        <w:t>vēsturisku</w:t>
      </w:r>
      <w:r w:rsidR="009D7C12" w:rsidRPr="005339E7">
        <w:rPr>
          <w:lang w:val="lv-LV"/>
        </w:rPr>
        <w:t xml:space="preserve"> apcerējumu lasīšanu, kur </w:t>
      </w:r>
      <w:r w:rsidR="00550EEF" w:rsidRPr="005339E7">
        <w:rPr>
          <w:lang w:val="lv-LV"/>
        </w:rPr>
        <w:t xml:space="preserve">rakstīšanas </w:t>
      </w:r>
      <w:r w:rsidR="009D7C12" w:rsidRPr="005339E7">
        <w:rPr>
          <w:lang w:val="lv-LV"/>
        </w:rPr>
        <w:t xml:space="preserve">konteksta nezināšana </w:t>
      </w:r>
      <w:r w:rsidR="00550EEF" w:rsidRPr="005339E7">
        <w:rPr>
          <w:lang w:val="lv-LV"/>
        </w:rPr>
        <w:t xml:space="preserve">rada uztveres grūtības. </w:t>
      </w:r>
      <w:r w:rsidR="004C1216" w:rsidRPr="005339E7">
        <w:rPr>
          <w:lang w:val="lv-LV"/>
        </w:rPr>
        <w:t xml:space="preserve">Kad Pāvils runā, ka sātans izliekas par gaismas eņģeli, viņš faktiski citē mūsu ēras pirmā gadsimta darbu „Ādama un Ievas dzīve” (12-16), kur ir izteikti pieņēmumi, ka ‘Sātans’ atteicās pielūgt Ādamā Dieva līdzību un tādēļ nolaidās zemē gaismas eņģeļa izskatā, lai pieviltu Ievu. Pāvils citē šo darbu, kaut gan iepriekšējā pantā (2.Kor.11:3) viņš uzsver, ka „čūska ar savu viltību piekrāpa Ievu”. </w:t>
      </w:r>
      <w:r w:rsidR="00C94C87" w:rsidRPr="005339E7">
        <w:rPr>
          <w:lang w:val="lv-LV"/>
        </w:rPr>
        <w:t xml:space="preserve">Viņš atkārto Rakstos doto, kur nav nekādas runas par sātanu, bet gan tikai par čūsku kā vienu no Dieva radītajiem „lauku zvēriem”. </w:t>
      </w:r>
      <w:r w:rsidR="00D2183A" w:rsidRPr="005339E7">
        <w:rPr>
          <w:lang w:val="lv-LV"/>
        </w:rPr>
        <w:t>Mēs varētu pārfrazēt Pāvila izteikto domu šādi: ‘Es zinu, ka jūdu rakstos teikts, ka čūska patiesībā nebija čūska, tas bija ‘Sātans’, kas parādījās gaismas eņģeļa tēlā. Tā tas nav – pieturēsimies pie 1.Mozus grāmatas, kur minēta čūska. Taču  tāpat kā jūdu mītā Sātans pārvēršas pārliecinošā gaismas eņģelī, šie viltus mācītāji no jūdiem</w:t>
      </w:r>
      <w:r w:rsidR="00CD203C" w:rsidRPr="005339E7">
        <w:rPr>
          <w:lang w:val="lv-LV"/>
        </w:rPr>
        <w:t xml:space="preserve"> </w:t>
      </w:r>
      <w:r w:rsidR="00D2183A" w:rsidRPr="005339E7">
        <w:rPr>
          <w:lang w:val="lv-LV"/>
        </w:rPr>
        <w:t>rādās kā brīnišķi garīgi cilvēki – bet sekojot tiem, jūs piedzīvosiet tikpat lielu</w:t>
      </w:r>
      <w:r w:rsidR="00CD203C" w:rsidRPr="005339E7">
        <w:rPr>
          <w:lang w:val="lv-LV"/>
        </w:rPr>
        <w:t xml:space="preserve"> katastrofu kā čūskas pieviltā Ieva’.</w:t>
      </w:r>
    </w:p>
    <w:p w:rsidR="00CD203C" w:rsidRPr="005339E7" w:rsidRDefault="00CD203C" w:rsidP="004E04E6">
      <w:pPr>
        <w:tabs>
          <w:tab w:val="left" w:pos="6946"/>
        </w:tabs>
        <w:rPr>
          <w:lang w:val="lv-LV"/>
        </w:rPr>
      </w:pPr>
    </w:p>
    <w:p w:rsidR="00056102" w:rsidRPr="005339E7" w:rsidRDefault="00CD203C" w:rsidP="004E04E6">
      <w:pPr>
        <w:tabs>
          <w:tab w:val="left" w:pos="6946"/>
        </w:tabs>
        <w:rPr>
          <w:lang w:val="lv-LV"/>
        </w:rPr>
      </w:pPr>
      <w:r w:rsidRPr="005339E7">
        <w:rPr>
          <w:b/>
          <w:lang w:val="lv-LV"/>
        </w:rPr>
        <w:t>Piezīmes</w:t>
      </w:r>
    </w:p>
    <w:p w:rsidR="00494F28" w:rsidRPr="005339E7" w:rsidRDefault="00A70115" w:rsidP="004E04E6">
      <w:pPr>
        <w:numPr>
          <w:ilvl w:val="1"/>
          <w:numId w:val="60"/>
        </w:numPr>
        <w:tabs>
          <w:tab w:val="left" w:pos="6946"/>
        </w:tabs>
        <w:rPr>
          <w:lang w:val="lv-LV"/>
        </w:rPr>
      </w:pPr>
      <w:r w:rsidRPr="005339E7">
        <w:rPr>
          <w:lang w:val="lv-LV"/>
        </w:rPr>
        <w:t xml:space="preserve">Skat </w:t>
      </w:r>
      <w:r w:rsidR="00C67C84" w:rsidRPr="005339E7">
        <w:rPr>
          <w:lang w:val="lv-LV"/>
        </w:rPr>
        <w:t xml:space="preserve">sekojošas atkāpes </w:t>
      </w:r>
      <w:r w:rsidR="007F555B" w:rsidRPr="005339E7">
        <w:rPr>
          <w:lang w:val="lv-LV"/>
        </w:rPr>
        <w:t>„1.Mozus grāmat</w:t>
      </w:r>
      <w:r w:rsidR="0079246B" w:rsidRPr="005339E7">
        <w:rPr>
          <w:lang w:val="lv-LV"/>
        </w:rPr>
        <w:t>as 1-3 nolūks un konteksts”, „Vē</w:t>
      </w:r>
      <w:r w:rsidR="007F555B" w:rsidRPr="005339E7">
        <w:rPr>
          <w:lang w:val="lv-LV"/>
        </w:rPr>
        <w:t>stule romiešiem un Salamana gudrība”, „Jūdas vēstule un Ēnoha grāmata”.</w:t>
      </w:r>
    </w:p>
    <w:p w:rsidR="007F555B" w:rsidRPr="005339E7" w:rsidRDefault="007F555B" w:rsidP="004E04E6">
      <w:pPr>
        <w:tabs>
          <w:tab w:val="left" w:pos="6946"/>
        </w:tabs>
        <w:rPr>
          <w:lang w:val="lv-LV"/>
        </w:rPr>
      </w:pPr>
    </w:p>
    <w:p w:rsidR="007F555B" w:rsidRPr="003A6657" w:rsidRDefault="007F555B" w:rsidP="004E04E6">
      <w:pPr>
        <w:tabs>
          <w:tab w:val="left" w:pos="6946"/>
        </w:tabs>
        <w:jc w:val="center"/>
        <w:rPr>
          <w:b/>
          <w:sz w:val="28"/>
          <w:szCs w:val="28"/>
          <w:lang w:val="lv-LV"/>
        </w:rPr>
      </w:pPr>
      <w:r w:rsidRPr="003A6657">
        <w:rPr>
          <w:b/>
          <w:sz w:val="28"/>
          <w:szCs w:val="28"/>
          <w:lang w:val="lv-LV"/>
        </w:rPr>
        <w:t>5-22 Sātana eņģelis</w:t>
      </w:r>
    </w:p>
    <w:p w:rsidR="007F555B" w:rsidRPr="005339E7" w:rsidRDefault="007F555B" w:rsidP="004E04E6">
      <w:pPr>
        <w:tabs>
          <w:tab w:val="left" w:pos="6946"/>
        </w:tabs>
        <w:jc w:val="center"/>
        <w:rPr>
          <w:b/>
          <w:lang w:val="lv-LV"/>
        </w:rPr>
      </w:pPr>
    </w:p>
    <w:p w:rsidR="007F555B" w:rsidRPr="005339E7" w:rsidRDefault="007F555B" w:rsidP="004E04E6">
      <w:pPr>
        <w:tabs>
          <w:tab w:val="left" w:pos="6946"/>
        </w:tabs>
        <w:rPr>
          <w:lang w:val="lv-LV"/>
        </w:rPr>
      </w:pPr>
      <w:r w:rsidRPr="005339E7">
        <w:rPr>
          <w:lang w:val="lv-LV"/>
        </w:rPr>
        <w:t>2.Kor.12:7: „Lai es nepaaugstinātos īpašo atklāsmju dēļ, man ir dots dzelonis miesā, sātana eņģelis, lai tas sistu mani, ka netopu iedomīgs”.</w:t>
      </w:r>
    </w:p>
    <w:p w:rsidR="007F555B" w:rsidRPr="005339E7" w:rsidRDefault="007F555B" w:rsidP="004E04E6">
      <w:pPr>
        <w:tabs>
          <w:tab w:val="left" w:pos="6946"/>
        </w:tabs>
        <w:rPr>
          <w:lang w:val="lv-LV"/>
        </w:rPr>
      </w:pPr>
    </w:p>
    <w:p w:rsidR="007F555B" w:rsidRPr="005339E7" w:rsidRDefault="007F555B" w:rsidP="004E04E6">
      <w:pPr>
        <w:tabs>
          <w:tab w:val="left" w:pos="6946"/>
        </w:tabs>
        <w:rPr>
          <w:b/>
          <w:lang w:val="lv-LV"/>
        </w:rPr>
      </w:pPr>
      <w:r w:rsidRPr="005339E7">
        <w:rPr>
          <w:b/>
          <w:lang w:val="lv-LV"/>
        </w:rPr>
        <w:t>Vispārpieņemtā interpretācija</w:t>
      </w:r>
    </w:p>
    <w:p w:rsidR="007F555B" w:rsidRPr="005339E7" w:rsidRDefault="001675FF" w:rsidP="004E04E6">
      <w:pPr>
        <w:tabs>
          <w:tab w:val="left" w:pos="6946"/>
        </w:tabs>
        <w:rPr>
          <w:lang w:val="lv-LV"/>
        </w:rPr>
      </w:pPr>
      <w:r w:rsidRPr="005339E7">
        <w:rPr>
          <w:lang w:val="lv-LV"/>
        </w:rPr>
        <w:t>Sātans ienes problēmas mūsu</w:t>
      </w:r>
      <w:r w:rsidR="00D6035A" w:rsidRPr="005339E7">
        <w:rPr>
          <w:lang w:val="lv-LV"/>
        </w:rPr>
        <w:t xml:space="preserve"> dzīvē. Tā kā vārds ‘eņģelis’ sā</w:t>
      </w:r>
      <w:r w:rsidRPr="005339E7">
        <w:rPr>
          <w:lang w:val="lv-LV"/>
        </w:rPr>
        <w:t>kotnēji nozīmē ‘vēstnesis’, tad uzskata, ka Sātans šim nolūkam izmanto grēcīgu eņģeli.</w:t>
      </w:r>
    </w:p>
    <w:p w:rsidR="001675FF" w:rsidRPr="005339E7" w:rsidRDefault="001675FF" w:rsidP="004E04E6">
      <w:pPr>
        <w:tabs>
          <w:tab w:val="left" w:pos="6946"/>
        </w:tabs>
        <w:rPr>
          <w:lang w:val="lv-LV"/>
        </w:rPr>
      </w:pPr>
    </w:p>
    <w:p w:rsidR="001675FF" w:rsidRPr="005339E7" w:rsidRDefault="001675FF" w:rsidP="004E04E6">
      <w:pPr>
        <w:tabs>
          <w:tab w:val="left" w:pos="6946"/>
        </w:tabs>
        <w:rPr>
          <w:b/>
          <w:lang w:val="lv-LV"/>
        </w:rPr>
      </w:pPr>
      <w:r w:rsidRPr="005339E7">
        <w:rPr>
          <w:b/>
          <w:lang w:val="lv-LV"/>
        </w:rPr>
        <w:t>Komentāri</w:t>
      </w:r>
    </w:p>
    <w:p w:rsidR="001675FF" w:rsidRPr="005339E7" w:rsidRDefault="001675FF" w:rsidP="003A6657">
      <w:pPr>
        <w:numPr>
          <w:ilvl w:val="1"/>
          <w:numId w:val="16"/>
        </w:numPr>
        <w:tabs>
          <w:tab w:val="left" w:pos="6946"/>
        </w:tabs>
        <w:rPr>
          <w:lang w:val="lv-LV"/>
        </w:rPr>
      </w:pPr>
      <w:r w:rsidRPr="005339E7">
        <w:rPr>
          <w:lang w:val="lv-LV"/>
        </w:rPr>
        <w:t>Sātana vēstneša darba rezultātā Pāvila raksturā izveidojās garīgās pazemības pazīmes. Sātans neļāva Pāvilam tapt iedomīgam.</w:t>
      </w:r>
      <w:r w:rsidR="008F0091" w:rsidRPr="005339E7">
        <w:rPr>
          <w:lang w:val="lv-LV"/>
        </w:rPr>
        <w:t xml:space="preserve"> Uzpūtība ir velna darbs – 1.Tim.3:6-7. Un tā nu</w:t>
      </w:r>
      <w:r w:rsidRPr="005339E7">
        <w:rPr>
          <w:lang w:val="lv-LV"/>
        </w:rPr>
        <w:t xml:space="preserve"> </w:t>
      </w:r>
      <w:r w:rsidR="008F0091" w:rsidRPr="005339E7">
        <w:rPr>
          <w:lang w:val="lv-LV"/>
        </w:rPr>
        <w:t>mums rodas situācija, kad sātans neļauj sātanam darīt viņa darbu. Tradicionālā sātana interpretācijā tas skan nejēdzīgi. Mk.7:20-23 teikts, ka lepnība nāk no cilvēka sirds. Tādējādi, pārbaudījumu mērķis, kas uzlikti Pāvilam, bija apturēt viņā ļaunās tieksmes – neļaut viņam krist lepnības grēkā.</w:t>
      </w:r>
    </w:p>
    <w:p w:rsidR="00845B4B" w:rsidRPr="005339E7" w:rsidRDefault="00845B4B" w:rsidP="003A6657">
      <w:pPr>
        <w:numPr>
          <w:ilvl w:val="1"/>
          <w:numId w:val="16"/>
        </w:numPr>
        <w:tabs>
          <w:tab w:val="left" w:pos="6946"/>
        </w:tabs>
        <w:rPr>
          <w:lang w:val="lv-LV"/>
        </w:rPr>
      </w:pPr>
      <w:r w:rsidRPr="005339E7">
        <w:rPr>
          <w:lang w:val="lv-LV"/>
        </w:rPr>
        <w:t>Mēs jau redzējām, ka cilvēku var nosaukt par ‘sātanu’ (piem., Mt.16:23) un ka vārds ‘vēstnesis / eņģelis’ arī var attiekties uz cilvēkiem (piem., Mt.11:10; Lk.7:24; Jēkaba 2:25). Sātans var attiekties uz jūdaisma sistēmu, tātad sātana eņģelis visdrīzāk varētu būt cilvēks, kas darbojas jūdu uzdevumā.</w:t>
      </w:r>
    </w:p>
    <w:p w:rsidR="00845B4B" w:rsidRPr="005339E7" w:rsidRDefault="00845B4B" w:rsidP="003A6657">
      <w:pPr>
        <w:numPr>
          <w:ilvl w:val="1"/>
          <w:numId w:val="16"/>
        </w:numPr>
        <w:tabs>
          <w:tab w:val="left" w:pos="6946"/>
        </w:tabs>
        <w:rPr>
          <w:lang w:val="lv-LV"/>
        </w:rPr>
      </w:pPr>
      <w:r w:rsidRPr="005339E7">
        <w:rPr>
          <w:lang w:val="lv-LV"/>
        </w:rPr>
        <w:t>Šo vietu varētu tulkot arī kā „vēstnesis, pretinieks…”.</w:t>
      </w:r>
    </w:p>
    <w:p w:rsidR="008F0091" w:rsidRPr="005339E7" w:rsidRDefault="008F0091" w:rsidP="004E04E6">
      <w:pPr>
        <w:tabs>
          <w:tab w:val="left" w:pos="6946"/>
        </w:tabs>
        <w:rPr>
          <w:lang w:val="lv-LV"/>
        </w:rPr>
      </w:pPr>
    </w:p>
    <w:p w:rsidR="0013163D" w:rsidRPr="005339E7" w:rsidRDefault="0013163D" w:rsidP="003A6657">
      <w:pPr>
        <w:tabs>
          <w:tab w:val="left" w:pos="6946"/>
        </w:tabs>
        <w:jc w:val="both"/>
        <w:rPr>
          <w:b/>
          <w:lang w:val="lv-LV"/>
        </w:rPr>
      </w:pPr>
      <w:r w:rsidRPr="005339E7">
        <w:rPr>
          <w:b/>
          <w:lang w:val="lv-LV"/>
        </w:rPr>
        <w:t>Iespējamie paskaidrojumi</w:t>
      </w:r>
    </w:p>
    <w:p w:rsidR="0013163D" w:rsidRPr="005339E7" w:rsidRDefault="0013163D" w:rsidP="003A6657">
      <w:pPr>
        <w:numPr>
          <w:ilvl w:val="0"/>
          <w:numId w:val="61"/>
        </w:numPr>
        <w:tabs>
          <w:tab w:val="left" w:pos="6946"/>
        </w:tabs>
        <w:jc w:val="both"/>
        <w:rPr>
          <w:lang w:val="lv-LV"/>
        </w:rPr>
      </w:pPr>
      <w:r w:rsidRPr="005339E7">
        <w:rPr>
          <w:lang w:val="lv-LV"/>
        </w:rPr>
        <w:t>„Sātana eņģelis” iespējams ir tie paši sātana kalpi, kas minēti 2.Kor.11:13-15, kurus mēs interpretējām kā agrīnās baznīc</w:t>
      </w:r>
      <w:r w:rsidR="00D6035A" w:rsidRPr="005339E7">
        <w:rPr>
          <w:lang w:val="lv-LV"/>
        </w:rPr>
        <w:t>as jūdaistus</w:t>
      </w:r>
      <w:r w:rsidR="00F75569" w:rsidRPr="005339E7">
        <w:rPr>
          <w:lang w:val="lv-LV"/>
        </w:rPr>
        <w:t>, kas cēla neslavu Pāvilam un centās mazināt kristietības ietekmi</w:t>
      </w:r>
      <w:r w:rsidRPr="005339E7">
        <w:rPr>
          <w:lang w:val="lv-LV"/>
        </w:rPr>
        <w:t>.</w:t>
      </w:r>
      <w:r w:rsidR="00F75569" w:rsidRPr="005339E7">
        <w:rPr>
          <w:lang w:val="lv-LV"/>
        </w:rPr>
        <w:t xml:space="preserve"> Šos „sātana eņģeļa” sitienus Pāvils piemin 2.Kor.12:10: „Tādēļ man ir labs prāts vājībās, pārestībās, bēdās, vajāšanās…” (proti, sakarā ar šo dzeloni miesā, no kura Dievs mani neatbrīvo). </w:t>
      </w:r>
      <w:r w:rsidR="00067D30" w:rsidRPr="005339E7">
        <w:rPr>
          <w:lang w:val="lv-LV"/>
        </w:rPr>
        <w:t>Pievērsiet uzmanību līdzībai starp dzeloni un to, kas no tā izriet. Pārestības attiecas uz jūdaisma kalpotāju apgalvojumiem, ka „viņš pats, personīgi klāt būdams, ir nespēcīgs” (2.Kor.10:10), kā mēs jau iepriekš minējām. Bēdas un vajāšanas, bez šaubām, attiecas uz pastāvīgajām vajāšanām no jūdaistu puses, kas aprakstītas Apustuļu darbos. Tas attaisno vārda „sist” lietojumu – norādot uz fiziskajām ciešanām, kuras viņu periodiski piemeklēja. Š</w:t>
      </w:r>
      <w:r w:rsidR="00384B39" w:rsidRPr="005339E7">
        <w:rPr>
          <w:lang w:val="lv-LV"/>
        </w:rPr>
        <w:t>īs</w:t>
      </w:r>
      <w:r w:rsidR="00067D30" w:rsidRPr="005339E7">
        <w:rPr>
          <w:lang w:val="lv-LV"/>
        </w:rPr>
        <w:t xml:space="preserve"> vājības attiecās uz ciešanām, kas radās jūdaistu vajāšanu rezultātā</w:t>
      </w:r>
      <w:r w:rsidR="00384B39" w:rsidRPr="005339E7">
        <w:rPr>
          <w:lang w:val="lv-LV"/>
        </w:rPr>
        <w:t xml:space="preserve"> – apmētāšana ar akmeņiem līdz viņš jau likās miris esam (Ap.d.14:19)</w:t>
      </w:r>
      <w:r w:rsidR="00F75569" w:rsidRPr="005339E7">
        <w:rPr>
          <w:lang w:val="lv-LV"/>
        </w:rPr>
        <w:t xml:space="preserve"> </w:t>
      </w:r>
      <w:r w:rsidRPr="005339E7">
        <w:rPr>
          <w:lang w:val="lv-LV"/>
        </w:rPr>
        <w:t xml:space="preserve"> </w:t>
      </w:r>
      <w:r w:rsidR="00384B39" w:rsidRPr="005339E7">
        <w:rPr>
          <w:lang w:val="lv-LV"/>
        </w:rPr>
        <w:t>bez šaubām iedragāja viņa veselību, tāpat kā no jūdiem piecas reizes dabūtie „četrdesmit sitienu bez viena” un trīs reizes dabūtās „rīkstes” (2.Kor.11:24-25). Tādējādi, šim fragmentam jāattiecas uz jūdaistu organizēto vajāšanas kampaņu pret Pā</w:t>
      </w:r>
      <w:r w:rsidR="00791EC6" w:rsidRPr="005339E7">
        <w:rPr>
          <w:lang w:val="lv-LV"/>
        </w:rPr>
        <w:t>vilu, kas sākās</w:t>
      </w:r>
      <w:r w:rsidR="00660445" w:rsidRPr="005339E7">
        <w:rPr>
          <w:lang w:val="lv-LV"/>
        </w:rPr>
        <w:t xml:space="preserve"> ar</w:t>
      </w:r>
      <w:r w:rsidR="00384B39" w:rsidRPr="005339E7">
        <w:rPr>
          <w:lang w:val="lv-LV"/>
        </w:rPr>
        <w:t xml:space="preserve"> 2.Kor.12:1-4</w:t>
      </w:r>
      <w:r w:rsidR="00791EC6" w:rsidRPr="005339E7">
        <w:rPr>
          <w:lang w:val="lv-LV"/>
        </w:rPr>
        <w:t xml:space="preserve"> atstāstītajām parādībām, kopš</w:t>
      </w:r>
      <w:r w:rsidR="00384B39" w:rsidRPr="005339E7">
        <w:rPr>
          <w:lang w:val="lv-LV"/>
        </w:rPr>
        <w:t xml:space="preserve"> kura laika Pāvils runā par dzeloni miesā.</w:t>
      </w:r>
      <w:r w:rsidR="00791EC6" w:rsidRPr="005339E7">
        <w:rPr>
          <w:lang w:val="lv-LV"/>
        </w:rPr>
        <w:t xml:space="preserve"> No šī laika Pāvila dedzīgā sludināšana pagāniem izraisīja arvien varmācīgāku pretošanos Pāvilam no jūdaistu puses. Viņu pretenzijās pret Pāvilu izskan doma, ka viņš vājina jūdu reliģiju, sludinot pestīšanas iespēju arī pagāniem. </w:t>
      </w:r>
    </w:p>
    <w:p w:rsidR="00791EC6" w:rsidRPr="005339E7" w:rsidRDefault="00791EC6" w:rsidP="003A6657">
      <w:pPr>
        <w:numPr>
          <w:ilvl w:val="0"/>
          <w:numId w:val="61"/>
        </w:numPr>
        <w:tabs>
          <w:tab w:val="left" w:pos="6946"/>
        </w:tabs>
        <w:jc w:val="both"/>
        <w:rPr>
          <w:lang w:val="lv-LV"/>
        </w:rPr>
      </w:pPr>
      <w:r w:rsidRPr="005339E7">
        <w:rPr>
          <w:lang w:val="lv-LV"/>
        </w:rPr>
        <w:t xml:space="preserve">Ir netieša norāde uz vienu </w:t>
      </w:r>
      <w:r w:rsidR="00A259BF" w:rsidRPr="005339E7">
        <w:rPr>
          <w:lang w:val="lv-LV"/>
        </w:rPr>
        <w:t xml:space="preserve">jūdu sātana „eņģeli”, kas organizēja Pāvila vajāšanas – Aleksandru (2.Tim.4:14-15; 1.Tim.1:20). Saikne starp sātana eņģeli 2.Kor.12:7 un 2.Kor.11:13-15 norāda uz to, ka šis cilvēks arī bija eklēsijas loceklis. </w:t>
      </w:r>
      <w:r w:rsidR="004E776F" w:rsidRPr="005339E7">
        <w:rPr>
          <w:lang w:val="lv-LV"/>
        </w:rPr>
        <w:t xml:space="preserve">Kamēr pravietojums par „grēka cilvēku” 2.Tes.2:3 nepārprotami attiecas uz pāvesta amatu, tas sākotnēji varēja attiekties uz kādu cilvēku Dieva </w:t>
      </w:r>
      <w:r w:rsidR="00730F83" w:rsidRPr="005339E7">
        <w:rPr>
          <w:lang w:val="lv-LV"/>
        </w:rPr>
        <w:t>namā (proti, draudzē</w:t>
      </w:r>
      <w:r w:rsidR="004E776F" w:rsidRPr="005339E7">
        <w:rPr>
          <w:lang w:val="lv-LV"/>
        </w:rPr>
        <w:t xml:space="preserve"> – 1.Tim.3:15)</w:t>
      </w:r>
      <w:r w:rsidR="00730F83" w:rsidRPr="005339E7">
        <w:rPr>
          <w:lang w:val="lv-LV"/>
        </w:rPr>
        <w:t>, „kura parādīšanās ar visu viņa viltus varu, zīmēm un brīnumiem ir (jūdu) sātana darbs”</w:t>
      </w:r>
      <w:r w:rsidR="004E776F" w:rsidRPr="005339E7">
        <w:rPr>
          <w:lang w:val="lv-LV"/>
        </w:rPr>
        <w:t xml:space="preserve"> </w:t>
      </w:r>
      <w:r w:rsidR="00730F83" w:rsidRPr="005339E7">
        <w:rPr>
          <w:lang w:val="lv-LV"/>
        </w:rPr>
        <w:t xml:space="preserve">(2.Tes.2:9). Šis cilvēks spēja darīt brīnumus – tāpat kā 9.p. – un jūdu kristieši agrīnajā baznīcā, kas ienesa tajā jūdaistu idejas, arī to varēja (Ebr.6:4-6). Tādā veidā šie jūdi jau otrkārt sita Dieva Dēlu krustā (Ebr.6:6) – jo jūdi vienreiz to jau bija darījuši. Šis grēka cilvēks ir „pazušanas dēls” (2.Tes.2:3) – šī vārdkopa lietota Jūdas aprakstā (Jņ.17:12). Šī atsauce uz Jūdu norāda, ka grēka cilvēks var nozīmēt kādu cilvēku eklēsijas iekšienē, </w:t>
      </w:r>
      <w:r w:rsidR="00377814" w:rsidRPr="005339E7">
        <w:rPr>
          <w:lang w:val="lv-LV"/>
        </w:rPr>
        <w:t xml:space="preserve">kas </w:t>
      </w:r>
      <w:r w:rsidR="00730F83" w:rsidRPr="005339E7">
        <w:rPr>
          <w:lang w:val="lv-LV"/>
        </w:rPr>
        <w:t>tāpat kā Jūda</w:t>
      </w:r>
      <w:r w:rsidRPr="005339E7">
        <w:rPr>
          <w:lang w:val="lv-LV"/>
        </w:rPr>
        <w:t xml:space="preserve"> </w:t>
      </w:r>
      <w:r w:rsidR="00377814" w:rsidRPr="005339E7">
        <w:rPr>
          <w:lang w:val="lv-LV"/>
        </w:rPr>
        <w:t>nodeva Kristu, vēlēdamies jūdaisma nevis Kristus mērķu sasniegšanu. „Tā Kunga diena”, kas minēta 2.Tes.2:2-3, pirms kuras jāparādās grēka cilvēkam, sākotnēji attiecās uz Jeruzalemes iznīcināšanu mūsu ēras 70.gadā – kas atkal norāda uz to, ka sākotnēji „grēka cilvēks” attiecās uz jūdaismu. Pievērsiet uzmanību tam, ka visspēcīgākā jūdaistu pretošanās Pāvila s</w:t>
      </w:r>
      <w:r w:rsidR="005C5FCC" w:rsidRPr="005339E7">
        <w:rPr>
          <w:lang w:val="lv-LV"/>
        </w:rPr>
        <w:t>ludināšanas darbam bija Tesalonī</w:t>
      </w:r>
      <w:r w:rsidR="00377814" w:rsidRPr="005339E7">
        <w:rPr>
          <w:lang w:val="lv-LV"/>
        </w:rPr>
        <w:t>kā – Ap.d.17:5-13.</w:t>
      </w:r>
    </w:p>
    <w:p w:rsidR="00E21F16" w:rsidRPr="005339E7" w:rsidRDefault="00660445" w:rsidP="003A6657">
      <w:pPr>
        <w:numPr>
          <w:ilvl w:val="0"/>
          <w:numId w:val="61"/>
        </w:numPr>
        <w:tabs>
          <w:tab w:val="left" w:pos="6946"/>
        </w:tabs>
        <w:jc w:val="both"/>
        <w:rPr>
          <w:lang w:val="lv-LV"/>
        </w:rPr>
      </w:pPr>
      <w:r w:rsidRPr="005339E7">
        <w:rPr>
          <w:lang w:val="lv-LV"/>
        </w:rPr>
        <w:t>„Dzelonis miesā”. Vārds</w:t>
      </w:r>
      <w:r w:rsidR="006727AE" w:rsidRPr="005339E7">
        <w:rPr>
          <w:lang w:val="lv-LV"/>
        </w:rPr>
        <w:t>, kas tulkots kā ‘dzelonis’</w:t>
      </w:r>
      <w:r w:rsidRPr="005339E7">
        <w:rPr>
          <w:lang w:val="lv-LV"/>
        </w:rPr>
        <w:t>,</w:t>
      </w:r>
      <w:r w:rsidR="006727AE" w:rsidRPr="005339E7">
        <w:rPr>
          <w:lang w:val="lv-LV"/>
        </w:rPr>
        <w:t xml:space="preserve"> var nozīmēt arī ‘mietu / stabu’ – kā krustā sišanai. Tam bija jāsit Pāvils, kā Kristus tika sists krustā sišanas dienā (Mt.26:67). Tāpat kā Kristus Savās pēdējās stundās, </w:t>
      </w:r>
      <w:r w:rsidR="004804BC" w:rsidRPr="005339E7">
        <w:rPr>
          <w:lang w:val="lv-LV"/>
        </w:rPr>
        <w:t>tā arī Pāvils lūdza, lai dzelonis no viņa atkāptos</w:t>
      </w:r>
      <w:r w:rsidR="006727AE" w:rsidRPr="005339E7">
        <w:rPr>
          <w:lang w:val="lv-LV"/>
        </w:rPr>
        <w:t xml:space="preserve"> (2.Kor.12:8 salīdz. ar Lk.22:42). </w:t>
      </w:r>
      <w:r w:rsidR="004804BC" w:rsidRPr="005339E7">
        <w:rPr>
          <w:lang w:val="lv-LV"/>
        </w:rPr>
        <w:t xml:space="preserve">Pāvils teica, ka viņš trīs reizes esot lūdzis Dievu par to un tāpat arī Kristus Ģetzemanes dārzā (Mt.26:39, 42, 44). Kā Kristus, tā arī Pāvila lūgšana netika uzklausīta, galvenokārt viņa garīguma labad. Tā ir netieša norāde uz to, ka Pāvila </w:t>
      </w:r>
      <w:r w:rsidR="00E21F16" w:rsidRPr="005339E7">
        <w:rPr>
          <w:lang w:val="lv-LV"/>
        </w:rPr>
        <w:t>ciešanas</w:t>
      </w:r>
      <w:r w:rsidR="004804BC" w:rsidRPr="005339E7">
        <w:rPr>
          <w:lang w:val="lv-LV"/>
        </w:rPr>
        <w:t xml:space="preserve"> no jūdu sātana puses visā viņa dzīves gājumā tiek pielīdzinātas </w:t>
      </w:r>
      <w:r w:rsidR="00E21F16" w:rsidRPr="005339E7">
        <w:rPr>
          <w:lang w:val="lv-LV"/>
        </w:rPr>
        <w:t>Kristus krustā sišanai, jo viņam bija pastāvīgi jācieš tā kā Kristus cieta savās pēdējās stundās.</w:t>
      </w:r>
      <w:r w:rsidRPr="005339E7">
        <w:rPr>
          <w:lang w:val="lv-LV"/>
        </w:rPr>
        <w:t xml:space="preserve"> T</w:t>
      </w:r>
      <w:r w:rsidR="00E21F16" w:rsidRPr="005339E7">
        <w:rPr>
          <w:lang w:val="lv-LV"/>
        </w:rPr>
        <w:t>as ir tieši tas, par ko runā Ap.d.26:18 (Skat „Iespējamie paskaidrojumi”, 3.punkts attiecībā uz šo fragmentu).</w:t>
      </w:r>
    </w:p>
    <w:p w:rsidR="006727AE" w:rsidRPr="005339E7" w:rsidRDefault="00E21F16" w:rsidP="003A6657">
      <w:pPr>
        <w:numPr>
          <w:ilvl w:val="0"/>
          <w:numId w:val="61"/>
        </w:numPr>
        <w:tabs>
          <w:tab w:val="left" w:pos="6946"/>
        </w:tabs>
        <w:jc w:val="both"/>
        <w:rPr>
          <w:lang w:val="lv-LV"/>
        </w:rPr>
      </w:pPr>
      <w:r w:rsidRPr="005339E7">
        <w:rPr>
          <w:lang w:val="lv-LV"/>
        </w:rPr>
        <w:t>Vecajā Derībā at</w:t>
      </w:r>
      <w:r w:rsidR="003A01B4" w:rsidRPr="005339E7">
        <w:rPr>
          <w:lang w:val="lv-LV"/>
        </w:rPr>
        <w:t>rodamas vēl dažas atsauces uz</w:t>
      </w:r>
      <w:r w:rsidRPr="005339E7">
        <w:rPr>
          <w:lang w:val="lv-LV"/>
        </w:rPr>
        <w:t xml:space="preserve"> domu par „dzeloni miesā”. </w:t>
      </w:r>
      <w:r w:rsidR="003A01B4" w:rsidRPr="005339E7">
        <w:rPr>
          <w:lang w:val="lv-LV"/>
        </w:rPr>
        <w:t>4.Moz.33:55, Jozuas 23:13; Soģu 2:3 un Ecēhiēla 28:24 lietoti šie tēlainie izteicieni, lai aprakstītu nācijas, kas bija apkārt Izraēlam un galu galā bija par iemeslu tam, ka Izraēls tapa atraidīts un nespēja pilnībā mantot apsolīto zemi – Izraēls neiznīcināja tās zemes sākotnējās iekarošanas laikā, kā tas tam tika pavēlēts. Šīs ir arābu nācijas</w:t>
      </w:r>
      <w:r w:rsidR="00811D18" w:rsidRPr="005339E7">
        <w:rPr>
          <w:lang w:val="lv-LV"/>
        </w:rPr>
        <w:t xml:space="preserve"> un arābi ir vienmēr tēlaini pārstāvējuši Izraēlu – atkrit</w:t>
      </w:r>
      <w:r w:rsidR="00660445" w:rsidRPr="005339E7">
        <w:rPr>
          <w:lang w:val="lv-LV"/>
        </w:rPr>
        <w:t>ēju, kas arvien vēl pieturējās b</w:t>
      </w:r>
      <w:r w:rsidR="00811D18" w:rsidRPr="005339E7">
        <w:rPr>
          <w:lang w:val="lv-LV"/>
        </w:rPr>
        <w:t>auslības</w:t>
      </w:r>
      <w:r w:rsidR="00660445" w:rsidRPr="005339E7">
        <w:rPr>
          <w:lang w:val="lv-LV"/>
        </w:rPr>
        <w:t xml:space="preserve"> likumiem</w:t>
      </w:r>
      <w:r w:rsidR="00811D18" w:rsidRPr="005339E7">
        <w:rPr>
          <w:lang w:val="lv-LV"/>
        </w:rPr>
        <w:t xml:space="preserve"> (Skat „Jūdu sātanu” sīkākam izklāstam par to, kā Hagara un Ismaēls, arābu senči, ir saistīti ar Izraēlu – atkitēju). Tas izskaidro, kāpēc Pāvils lieto šo ‘dzeloņa miesā’ tēlu, lai aprakstītu jūdus – atkritējus, kas viņu vajāja. Vecajā Derībā šis tēls tiek vienmēr lietots kontekst</w:t>
      </w:r>
      <w:r w:rsidR="009D2F2E" w:rsidRPr="005339E7">
        <w:rPr>
          <w:lang w:val="lv-LV"/>
        </w:rPr>
        <w:t>ā at to, kas kavē Dieva tautas iespēju</w:t>
      </w:r>
      <w:r w:rsidR="00811D18" w:rsidRPr="005339E7">
        <w:rPr>
          <w:lang w:val="lv-LV"/>
        </w:rPr>
        <w:t xml:space="preserve"> mantot valstību. </w:t>
      </w:r>
      <w:r w:rsidR="009D2F2E" w:rsidRPr="005339E7">
        <w:rPr>
          <w:lang w:val="lv-LV"/>
        </w:rPr>
        <w:t>Tādējādi šis jūdu pretspara dzelonis bija Pāvila kārdinājums, kas centās turēt viņu tālāk no Valstības. Pāvils norāda, ka šis spēcīgais kārdinājums pārtraukt sludināšanu atturētu viņu no ieiešanas Valstībā</w:t>
      </w:r>
      <w:r w:rsidR="003A01B4" w:rsidRPr="005339E7">
        <w:rPr>
          <w:lang w:val="lv-LV"/>
        </w:rPr>
        <w:t xml:space="preserve"> </w:t>
      </w:r>
      <w:r w:rsidR="009D2F2E" w:rsidRPr="005339E7">
        <w:rPr>
          <w:lang w:val="lv-LV"/>
        </w:rPr>
        <w:t>(1.Kor.9:16; Ef.6:20; Kol.4:4; Ap.d.</w:t>
      </w:r>
      <w:r w:rsidR="007F0387" w:rsidRPr="005339E7">
        <w:rPr>
          <w:lang w:val="lv-LV"/>
        </w:rPr>
        <w:t xml:space="preserve">18:9), tādēļ savas dzīves beigās viņš varēja pateikties Dievam, ka viņš ir beidzis sev uzticēto sludināšanas darbu (Ap.d.20:24; 2.Tim.4:7). Kārdinājumu pārtraukt sludināt izsauca spēcīgā jūdu opozīcija – jūdu dzelonis miesā. Tātad, Pāvils 2.vēstulē korintiešiem 12:7 lieto Vecās Derības tēlaino izteicienu par dzeloni miesā, kas kārdina cilvēku un kavē cilvēka ieiešanu Valstībā. </w:t>
      </w:r>
      <w:r w:rsidR="004804BC" w:rsidRPr="005339E7">
        <w:rPr>
          <w:lang w:val="lv-LV"/>
        </w:rPr>
        <w:t xml:space="preserve">  </w:t>
      </w:r>
    </w:p>
    <w:p w:rsidR="00474464" w:rsidRPr="005339E7" w:rsidRDefault="00985F72" w:rsidP="003A6657">
      <w:pPr>
        <w:numPr>
          <w:ilvl w:val="0"/>
          <w:numId w:val="61"/>
        </w:numPr>
        <w:tabs>
          <w:tab w:val="left" w:pos="6946"/>
        </w:tabs>
        <w:jc w:val="both"/>
        <w:rPr>
          <w:lang w:val="lv-LV"/>
        </w:rPr>
      </w:pPr>
      <w:r w:rsidRPr="005339E7">
        <w:rPr>
          <w:lang w:val="lv-LV"/>
        </w:rPr>
        <w:t>Jozuas 23:13 apraksta tautas kā „pātagu jūsu sāniem un…dadžiem jūsu acīs” – Septuaginta versijā „naglai jūsu pēdās”.  Tā ir atsauce uz 1.Moz.3:</w:t>
      </w:r>
      <w:r w:rsidR="00D73955" w:rsidRPr="005339E7">
        <w:rPr>
          <w:lang w:val="lv-LV"/>
        </w:rPr>
        <w:t>15, kur</w:t>
      </w:r>
      <w:r w:rsidRPr="005339E7">
        <w:rPr>
          <w:lang w:val="lv-LV"/>
        </w:rPr>
        <w:t xml:space="preserve"> pravieto</w:t>
      </w:r>
      <w:r w:rsidR="00D73955" w:rsidRPr="005339E7">
        <w:rPr>
          <w:lang w:val="lv-LV"/>
        </w:rPr>
        <w:t>ts</w:t>
      </w:r>
      <w:r w:rsidRPr="005339E7">
        <w:rPr>
          <w:lang w:val="lv-LV"/>
        </w:rPr>
        <w:t>, ka čūskas dzimums iekodīs sievietes dzimumam papēdī. Tadējādi, „dzelonis miesā” saistīts ar čūskas dzimumu. Vēstule romiešiem 16:17-20 apraksta jūdaistus kā Satanu, kas drīz tiks samīts apakš kristiešu kājām, atkal lietojot 1.Moz.3:15 valodu (par to sīkāk skat „Jūdu sātans” 2-4). Tādēļ nav jābrīnās, ka Pāvils nosauc Jūdu sātana eņģeli par „dzeloni miesā”.</w:t>
      </w:r>
    </w:p>
    <w:p w:rsidR="00474464" w:rsidRPr="005339E7" w:rsidRDefault="00474464" w:rsidP="003A6657">
      <w:pPr>
        <w:tabs>
          <w:tab w:val="left" w:pos="6946"/>
        </w:tabs>
        <w:jc w:val="both"/>
        <w:rPr>
          <w:lang w:val="lv-LV"/>
        </w:rPr>
      </w:pPr>
    </w:p>
    <w:p w:rsidR="00474464" w:rsidRPr="005339E7" w:rsidRDefault="00474464" w:rsidP="004E04E6">
      <w:pPr>
        <w:tabs>
          <w:tab w:val="left" w:pos="6946"/>
        </w:tabs>
        <w:rPr>
          <w:b/>
          <w:lang w:val="lv-LV"/>
        </w:rPr>
      </w:pPr>
      <w:r w:rsidRPr="005339E7">
        <w:rPr>
          <w:b/>
          <w:lang w:val="lv-LV"/>
        </w:rPr>
        <w:t xml:space="preserve">Piezīmes </w:t>
      </w:r>
    </w:p>
    <w:p w:rsidR="00474464" w:rsidRPr="005339E7" w:rsidRDefault="00474464" w:rsidP="004E04E6">
      <w:pPr>
        <w:numPr>
          <w:ilvl w:val="0"/>
          <w:numId w:val="62"/>
        </w:numPr>
        <w:tabs>
          <w:tab w:val="left" w:pos="6946"/>
        </w:tabs>
        <w:rPr>
          <w:lang w:val="lv-LV"/>
        </w:rPr>
      </w:pPr>
      <w:r w:rsidRPr="005339E7">
        <w:rPr>
          <w:lang w:val="lv-LV"/>
        </w:rPr>
        <w:t xml:space="preserve">Skat manu grāmatu </w:t>
      </w:r>
      <w:r w:rsidRPr="005339E7">
        <w:rPr>
          <w:i/>
          <w:lang w:val="lv-LV"/>
        </w:rPr>
        <w:t>Bible Lives</w:t>
      </w:r>
      <w:r w:rsidRPr="005339E7">
        <w:rPr>
          <w:lang w:val="lv-LV"/>
        </w:rPr>
        <w:t>, section 3-3-8.</w:t>
      </w:r>
    </w:p>
    <w:p w:rsidR="00474464" w:rsidRPr="005339E7" w:rsidRDefault="00474464" w:rsidP="004E04E6">
      <w:pPr>
        <w:tabs>
          <w:tab w:val="left" w:pos="6946"/>
        </w:tabs>
        <w:rPr>
          <w:lang w:val="lv-LV"/>
        </w:rPr>
      </w:pPr>
    </w:p>
    <w:p w:rsidR="007F0387" w:rsidRPr="003A6657" w:rsidRDefault="00B42D8B" w:rsidP="004E04E6">
      <w:pPr>
        <w:tabs>
          <w:tab w:val="left" w:pos="6946"/>
        </w:tabs>
        <w:jc w:val="center"/>
        <w:rPr>
          <w:b/>
          <w:sz w:val="28"/>
          <w:szCs w:val="28"/>
          <w:lang w:val="lv-LV"/>
        </w:rPr>
      </w:pPr>
      <w:r w:rsidRPr="003A6657">
        <w:rPr>
          <w:b/>
          <w:sz w:val="28"/>
          <w:szCs w:val="28"/>
          <w:lang w:val="lv-LV"/>
        </w:rPr>
        <w:t>5-23 Gaisa valsts valdnieks</w:t>
      </w:r>
    </w:p>
    <w:p w:rsidR="00B42D8B" w:rsidRPr="003A6657" w:rsidRDefault="00B42D8B" w:rsidP="004E04E6">
      <w:pPr>
        <w:tabs>
          <w:tab w:val="left" w:pos="6946"/>
        </w:tabs>
        <w:jc w:val="center"/>
        <w:rPr>
          <w:b/>
          <w:sz w:val="28"/>
          <w:szCs w:val="28"/>
          <w:lang w:val="lv-LV"/>
        </w:rPr>
      </w:pPr>
    </w:p>
    <w:p w:rsidR="00B42D8B" w:rsidRPr="005339E7" w:rsidRDefault="00B42D8B" w:rsidP="003A6657">
      <w:pPr>
        <w:tabs>
          <w:tab w:val="left" w:pos="6946"/>
        </w:tabs>
        <w:jc w:val="both"/>
        <w:rPr>
          <w:lang w:val="lv-LV"/>
        </w:rPr>
      </w:pPr>
      <w:r w:rsidRPr="005339E7">
        <w:rPr>
          <w:lang w:val="lv-LV"/>
        </w:rPr>
        <w:t>Efeziešiem 2:1-3: „Arī jūs bijāt miruši savos pārkāpumos un grēkos, kuros reiz dzīvojāt, pakļauti šīs pasaules varas nesējam, gaisa valsts valdniekam, garam, kas vēl tagad darbojas nepaklausības bērnos. Kopā ar tiem arī mēs visi reiz dzīvojām savas miesas kārībās, ļaudamies miesas un miesas prāta iegribām, pēc savas dabas būdami Dieva dusmības bērni kā visi pārējie”.</w:t>
      </w:r>
    </w:p>
    <w:p w:rsidR="001675FF" w:rsidRPr="005339E7" w:rsidRDefault="001675FF" w:rsidP="003A6657">
      <w:pPr>
        <w:tabs>
          <w:tab w:val="left" w:pos="6946"/>
        </w:tabs>
        <w:jc w:val="both"/>
        <w:rPr>
          <w:b/>
          <w:lang w:val="lv-LV"/>
        </w:rPr>
      </w:pPr>
    </w:p>
    <w:p w:rsidR="00B42D8B" w:rsidRPr="005339E7" w:rsidRDefault="00B42D8B" w:rsidP="003A6657">
      <w:pPr>
        <w:tabs>
          <w:tab w:val="left" w:pos="6946"/>
        </w:tabs>
        <w:jc w:val="both"/>
        <w:rPr>
          <w:b/>
          <w:lang w:val="lv-LV"/>
        </w:rPr>
      </w:pPr>
      <w:r w:rsidRPr="005339E7">
        <w:rPr>
          <w:b/>
          <w:lang w:val="lv-LV"/>
        </w:rPr>
        <w:t>Vispārpieņemtā interpretācija</w:t>
      </w:r>
    </w:p>
    <w:p w:rsidR="00B42D8B" w:rsidRPr="005339E7" w:rsidRDefault="00AF5C87" w:rsidP="003A6657">
      <w:pPr>
        <w:tabs>
          <w:tab w:val="left" w:pos="6946"/>
        </w:tabs>
        <w:jc w:val="both"/>
        <w:rPr>
          <w:lang w:val="lv-LV"/>
        </w:rPr>
      </w:pPr>
      <w:r w:rsidRPr="005339E7">
        <w:rPr>
          <w:lang w:val="lv-LV"/>
        </w:rPr>
        <w:t>Uzskata, ka gaisa valsts valdnieks ir Velns, kas ir gars, kas liek cilvēkiem neklausīt Dievam.</w:t>
      </w:r>
    </w:p>
    <w:p w:rsidR="00AF5C87" w:rsidRPr="005339E7" w:rsidRDefault="00AF5C87" w:rsidP="003A6657">
      <w:pPr>
        <w:tabs>
          <w:tab w:val="left" w:pos="6946"/>
        </w:tabs>
        <w:jc w:val="both"/>
        <w:rPr>
          <w:lang w:val="lv-LV"/>
        </w:rPr>
      </w:pPr>
    </w:p>
    <w:p w:rsidR="00AF5C87" w:rsidRPr="005339E7" w:rsidRDefault="00AF5C87" w:rsidP="003A6657">
      <w:pPr>
        <w:tabs>
          <w:tab w:val="left" w:pos="6946"/>
        </w:tabs>
        <w:jc w:val="both"/>
        <w:rPr>
          <w:b/>
          <w:lang w:val="lv-LV"/>
        </w:rPr>
      </w:pPr>
      <w:r w:rsidRPr="005339E7">
        <w:rPr>
          <w:b/>
          <w:lang w:val="lv-LV"/>
        </w:rPr>
        <w:t xml:space="preserve">Komentāri </w:t>
      </w:r>
    </w:p>
    <w:p w:rsidR="007601A7" w:rsidRPr="005339E7" w:rsidRDefault="007601A7" w:rsidP="003A6657">
      <w:pPr>
        <w:numPr>
          <w:ilvl w:val="1"/>
          <w:numId w:val="7"/>
        </w:numPr>
        <w:tabs>
          <w:tab w:val="left" w:pos="6946"/>
        </w:tabs>
        <w:jc w:val="both"/>
        <w:rPr>
          <w:lang w:val="lv-LV"/>
        </w:rPr>
      </w:pPr>
      <w:r w:rsidRPr="005339E7">
        <w:rPr>
          <w:lang w:val="lv-LV"/>
        </w:rPr>
        <w:t>Vārdi „sātans’ un „velns” šeit nav minēti.</w:t>
      </w:r>
    </w:p>
    <w:p w:rsidR="007601A7" w:rsidRPr="005339E7" w:rsidRDefault="007601A7" w:rsidP="003A6657">
      <w:pPr>
        <w:numPr>
          <w:ilvl w:val="1"/>
          <w:numId w:val="7"/>
        </w:numPr>
        <w:tabs>
          <w:tab w:val="left" w:pos="6946"/>
        </w:tabs>
        <w:jc w:val="both"/>
        <w:rPr>
          <w:lang w:val="lv-LV"/>
        </w:rPr>
      </w:pPr>
      <w:r w:rsidRPr="005339E7">
        <w:rPr>
          <w:lang w:val="lv-LV"/>
        </w:rPr>
        <w:t xml:space="preserve">„Dzīvojāt, pakļauti šīs pasaules varas nesējam” </w:t>
      </w:r>
      <w:r w:rsidR="00BC532A" w:rsidRPr="005339E7">
        <w:rPr>
          <w:lang w:val="lv-LV"/>
        </w:rPr>
        <w:t xml:space="preserve">ir tēlains izteiciens, kas </w:t>
      </w:r>
      <w:r w:rsidRPr="005339E7">
        <w:rPr>
          <w:lang w:val="lv-LV"/>
        </w:rPr>
        <w:t xml:space="preserve">3.punktā ir </w:t>
      </w:r>
      <w:r w:rsidR="00BC532A" w:rsidRPr="005339E7">
        <w:rPr>
          <w:lang w:val="lv-LV"/>
        </w:rPr>
        <w:t xml:space="preserve">izteikts tieši, proti, „dzīvojām savas miesas kārībās”. „Miesas kārības” iziet no iekšienes, no cilvēka sirds (Mk.7:21-23; Jēkaba 1:14) un nevis no kaut kā ārpus mums. </w:t>
      </w:r>
    </w:p>
    <w:p w:rsidR="00BC532A" w:rsidRPr="005339E7" w:rsidRDefault="00BC532A" w:rsidP="003A6657">
      <w:pPr>
        <w:numPr>
          <w:ilvl w:val="1"/>
          <w:numId w:val="7"/>
        </w:numPr>
        <w:tabs>
          <w:tab w:val="left" w:pos="6946"/>
        </w:tabs>
        <w:jc w:val="both"/>
        <w:rPr>
          <w:lang w:val="lv-LV"/>
        </w:rPr>
      </w:pPr>
      <w:r w:rsidRPr="005339E7">
        <w:rPr>
          <w:lang w:val="lv-LV"/>
        </w:rPr>
        <w:t>„Pasaules varas nesējs, gaisa valsts valdnieks” ir tēlaini izteicieni.</w:t>
      </w:r>
    </w:p>
    <w:p w:rsidR="00BC532A" w:rsidRPr="005339E7" w:rsidRDefault="00BC532A" w:rsidP="003A6657">
      <w:pPr>
        <w:numPr>
          <w:ilvl w:val="1"/>
          <w:numId w:val="7"/>
        </w:numPr>
        <w:tabs>
          <w:tab w:val="left" w:pos="6946"/>
        </w:tabs>
        <w:jc w:val="both"/>
        <w:rPr>
          <w:lang w:val="lv-LV"/>
        </w:rPr>
      </w:pPr>
      <w:r w:rsidRPr="005339E7">
        <w:rPr>
          <w:lang w:val="lv-LV"/>
        </w:rPr>
        <w:t>„Gaisa valsts valdnieks” ir gars, „kas vēl tagad darbojas nepaklausības bērnos”.</w:t>
      </w:r>
      <w:r w:rsidR="00EE0E2B" w:rsidRPr="005339E7">
        <w:rPr>
          <w:lang w:val="lv-LV"/>
        </w:rPr>
        <w:t xml:space="preserve"> Garu nereti attiecina uz domāšanas veidu (piem., 5.Moz.2:30; Sal.pam.25:28; Jes.54:6; 61:3; Ecēh.18:31; Mk.14:38; Lk.2:40; 2.Kor.12:18; Ef.4:23). To apstiprina arī 3.pantā teiktais </w:t>
      </w:r>
      <w:r w:rsidR="00D95AEC" w:rsidRPr="005339E7">
        <w:rPr>
          <w:lang w:val="lv-LV"/>
        </w:rPr>
        <w:t>–</w:t>
      </w:r>
      <w:r w:rsidR="00EE0E2B" w:rsidRPr="005339E7">
        <w:rPr>
          <w:lang w:val="lv-LV"/>
        </w:rPr>
        <w:t xml:space="preserve"> </w:t>
      </w:r>
      <w:r w:rsidR="00D95AEC" w:rsidRPr="005339E7">
        <w:rPr>
          <w:lang w:val="lv-LV"/>
        </w:rPr>
        <w:t>šie cilvēki dzīvo, „ļaudamies miesas un miesas prāta iegribām” – Jēkaba 1:14). Miesas cilvēki nepakļaujas kādam „valdniekam” no ārpuses, bet gan sava sirdsprāta kārībām un iegribām. Fiziska būtne nevar pastāvēt kā „gars”, kā kaut kas netverams. Garam nav ne miesas, ne kaulu, proti, ķermeņa (Lk.24:39); tādēļ ja „gaisa valsts valdnieks” ir „gars”, tad tas ir tēlains izteiciens, bet ne dzīva būtne.</w:t>
      </w:r>
    </w:p>
    <w:p w:rsidR="00880DFD" w:rsidRPr="005339E7" w:rsidRDefault="00880DFD" w:rsidP="003A6657">
      <w:pPr>
        <w:numPr>
          <w:ilvl w:val="1"/>
          <w:numId w:val="7"/>
        </w:numPr>
        <w:tabs>
          <w:tab w:val="left" w:pos="6946"/>
        </w:tabs>
        <w:jc w:val="both"/>
        <w:rPr>
          <w:lang w:val="lv-LV"/>
        </w:rPr>
      </w:pPr>
      <w:r w:rsidRPr="005339E7">
        <w:rPr>
          <w:lang w:val="lv-LV"/>
        </w:rPr>
        <w:t>Šie panti (un 11.p.) attiecas uz viņu pagājušajiem pagānu dzīves laikiem. 1.Pēt.4:3 runā par dzīvi pirms pievēršanās: „pagājušajā laikā ir izpildīta pagānu griba, kad esat dzīvojuš</w:t>
      </w:r>
      <w:r w:rsidR="007C34A7" w:rsidRPr="005339E7">
        <w:rPr>
          <w:lang w:val="lv-LV"/>
        </w:rPr>
        <w:t xml:space="preserve">i baudās, </w:t>
      </w:r>
      <w:r w:rsidR="007C34A7" w:rsidRPr="005339E7">
        <w:rPr>
          <w:i/>
          <w:lang w:val="lv-LV"/>
        </w:rPr>
        <w:t>kārībās</w:t>
      </w:r>
      <w:r w:rsidR="007C34A7" w:rsidRPr="005339E7">
        <w:rPr>
          <w:lang w:val="lv-LV"/>
        </w:rPr>
        <w:t xml:space="preserve">”. Viņu miesa bija to „valdnieks”. Tātad dzīvot gaisa valsts valdnieka pakļautībā (2.p.) ir dzīvot „pēc miesas” (11.p.). </w:t>
      </w:r>
    </w:p>
    <w:p w:rsidR="00AC1ADD" w:rsidRPr="005339E7" w:rsidRDefault="007C34A7" w:rsidP="003A6657">
      <w:pPr>
        <w:numPr>
          <w:ilvl w:val="1"/>
          <w:numId w:val="7"/>
        </w:numPr>
        <w:tabs>
          <w:tab w:val="left" w:pos="6946"/>
        </w:tabs>
        <w:jc w:val="both"/>
        <w:rPr>
          <w:lang w:val="lv-LV"/>
        </w:rPr>
      </w:pPr>
      <w:r w:rsidRPr="005339E7">
        <w:rPr>
          <w:lang w:val="lv-LV"/>
        </w:rPr>
        <w:t>Džordžs Lamsa, kura dzimtā valoda ir aramiešu valoda</w:t>
      </w:r>
      <w:r w:rsidR="00AC1ADD" w:rsidRPr="005339E7">
        <w:rPr>
          <w:lang w:val="lv-LV"/>
        </w:rPr>
        <w:t>, uzskata, ka</w:t>
      </w:r>
      <w:r w:rsidRPr="005339E7">
        <w:rPr>
          <w:lang w:val="lv-LV"/>
        </w:rPr>
        <w:t xml:space="preserve"> </w:t>
      </w:r>
      <w:r w:rsidR="00AC1ADD" w:rsidRPr="005339E7">
        <w:rPr>
          <w:lang w:val="lv-LV"/>
        </w:rPr>
        <w:t xml:space="preserve">„gaisa valsts valdnieks” ir tas pats, kas arābu / aramiešu valodā </w:t>
      </w:r>
      <w:r w:rsidR="00AC1ADD" w:rsidRPr="005339E7">
        <w:rPr>
          <w:i/>
          <w:lang w:val="lv-LV"/>
        </w:rPr>
        <w:t>resh sultana</w:t>
      </w:r>
      <w:r w:rsidR="00AC1ADD" w:rsidRPr="005339E7">
        <w:rPr>
          <w:lang w:val="lv-LV"/>
        </w:rPr>
        <w:t xml:space="preserve">, kas, kā viņš apgalvo, ir jāsaprot vienkārši kā valdnieks, kuram ar burtisko gaisu nav nekāda sakara (1). </w:t>
      </w:r>
    </w:p>
    <w:p w:rsidR="004E1BF2" w:rsidRPr="005339E7" w:rsidRDefault="00AC1ADD" w:rsidP="003A6657">
      <w:pPr>
        <w:numPr>
          <w:ilvl w:val="1"/>
          <w:numId w:val="7"/>
        </w:numPr>
        <w:tabs>
          <w:tab w:val="left" w:pos="6946"/>
        </w:tabs>
        <w:jc w:val="both"/>
        <w:rPr>
          <w:lang w:val="lv-LV"/>
        </w:rPr>
      </w:pPr>
      <w:r w:rsidRPr="005339E7">
        <w:rPr>
          <w:lang w:val="lv-LV"/>
        </w:rPr>
        <w:t xml:space="preserve">Afanasijs </w:t>
      </w:r>
      <w:r w:rsidR="007148FF" w:rsidRPr="005339E7">
        <w:rPr>
          <w:lang w:val="lv-LV"/>
        </w:rPr>
        <w:t>teica, ka Jēzus nāve attīrījusi gaisu no dēmoniem / kritušajiem eņģeļiem un fiziski atvērusi ceļu [šķietama</w:t>
      </w:r>
      <w:r w:rsidR="006E7FEF" w:rsidRPr="005339E7">
        <w:rPr>
          <w:lang w:val="lv-LV"/>
        </w:rPr>
        <w:t>jām] nemirstīgajām dvēselēm uz d</w:t>
      </w:r>
      <w:r w:rsidR="007148FF" w:rsidRPr="005339E7">
        <w:rPr>
          <w:lang w:val="lv-LV"/>
        </w:rPr>
        <w:t>ebesīm (2). Tas ne tikai neatbilst Bībelei, bet atspoguļo burtiskumu, kas attēlo Dieva pakļautību materiālismam. Šis domāšanas</w:t>
      </w:r>
      <w:r w:rsidR="00794E38" w:rsidRPr="005339E7">
        <w:rPr>
          <w:lang w:val="lv-LV"/>
        </w:rPr>
        <w:t xml:space="preserve"> veids izriet no ticības trūkuma</w:t>
      </w:r>
      <w:r w:rsidR="007148FF" w:rsidRPr="005339E7">
        <w:rPr>
          <w:lang w:val="lv-LV"/>
        </w:rPr>
        <w:t xml:space="preserve"> Visuvarenajam Dievam, kuram na</w:t>
      </w:r>
      <w:r w:rsidR="004E1BF2" w:rsidRPr="005339E7">
        <w:rPr>
          <w:lang w:val="lv-LV"/>
        </w:rPr>
        <w:t>v nekādas vajadzības risināt problēmas, kuras cilvēki ir Viņam sagudrojuši savā sirdsprātā. Jāatzīmē, ka doma novēlēt šķaudītājam „Uz veselību!” (angļu variantā: Lai Dievs tevi svētī!)</w:t>
      </w:r>
      <w:r w:rsidR="007148FF" w:rsidRPr="005339E7">
        <w:rPr>
          <w:lang w:val="lv-LV"/>
        </w:rPr>
        <w:t xml:space="preserve"> </w:t>
      </w:r>
      <w:r w:rsidR="004E1BF2" w:rsidRPr="005339E7">
        <w:rPr>
          <w:lang w:val="lv-LV"/>
        </w:rPr>
        <w:t xml:space="preserve">radusies no Afanasija iedomas, ka dēmoni var kļūt tik niecīgi mazi, ka tie var iekļūt cilvēkā burtiski no gaisa. </w:t>
      </w:r>
    </w:p>
    <w:p w:rsidR="004E1BF2" w:rsidRPr="005339E7" w:rsidRDefault="004E1BF2" w:rsidP="003A6657">
      <w:pPr>
        <w:tabs>
          <w:tab w:val="left" w:pos="6946"/>
        </w:tabs>
        <w:jc w:val="both"/>
        <w:rPr>
          <w:lang w:val="lv-LV"/>
        </w:rPr>
      </w:pPr>
    </w:p>
    <w:p w:rsidR="004E1BF2" w:rsidRPr="005339E7" w:rsidRDefault="004E1BF2" w:rsidP="003A6657">
      <w:pPr>
        <w:tabs>
          <w:tab w:val="left" w:pos="6946"/>
        </w:tabs>
        <w:jc w:val="both"/>
        <w:rPr>
          <w:b/>
          <w:lang w:val="lv-LV"/>
        </w:rPr>
      </w:pPr>
      <w:r w:rsidRPr="005339E7">
        <w:rPr>
          <w:b/>
          <w:lang w:val="lv-LV"/>
        </w:rPr>
        <w:t>Iespējamie paskaidrojumi</w:t>
      </w:r>
    </w:p>
    <w:p w:rsidR="007C34A7" w:rsidRPr="005339E7" w:rsidRDefault="00561BA2" w:rsidP="003A6657">
      <w:pPr>
        <w:numPr>
          <w:ilvl w:val="1"/>
          <w:numId w:val="6"/>
        </w:numPr>
        <w:tabs>
          <w:tab w:val="left" w:pos="6946"/>
        </w:tabs>
        <w:jc w:val="both"/>
        <w:rPr>
          <w:lang w:val="lv-LV"/>
        </w:rPr>
      </w:pPr>
      <w:r w:rsidRPr="005339E7">
        <w:rPr>
          <w:lang w:val="lv-LV"/>
        </w:rPr>
        <w:t>Pirmais pants</w:t>
      </w:r>
      <w:r w:rsidR="004E1BF2" w:rsidRPr="005339E7">
        <w:rPr>
          <w:lang w:val="lv-LV"/>
        </w:rPr>
        <w:t xml:space="preserve"> </w:t>
      </w:r>
      <w:r w:rsidRPr="005339E7">
        <w:rPr>
          <w:lang w:val="lv-LV"/>
        </w:rPr>
        <w:t>saka, ka „jūs” – ticīgie Efezā – bijāt miruši savos grēkos. Tad otrais un trešais panti nosauc iemeslu, kāpēc jūs bijāt miruši, četros vienādas nozīmes veidos:</w:t>
      </w:r>
      <w:r w:rsidR="007148FF" w:rsidRPr="005339E7">
        <w:rPr>
          <w:lang w:val="lv-LV"/>
        </w:rPr>
        <w:t xml:space="preserve"> </w:t>
      </w:r>
      <w:r w:rsidR="00AC1ADD" w:rsidRPr="005339E7">
        <w:rPr>
          <w:lang w:val="lv-LV"/>
        </w:rPr>
        <w:t xml:space="preserve">   </w:t>
      </w:r>
    </w:p>
    <w:p w:rsidR="00561BA2" w:rsidRPr="005339E7" w:rsidRDefault="00561BA2" w:rsidP="003A6657">
      <w:pPr>
        <w:tabs>
          <w:tab w:val="left" w:pos="6946"/>
        </w:tabs>
        <w:jc w:val="both"/>
        <w:rPr>
          <w:lang w:val="lv-LV"/>
        </w:rPr>
      </w:pPr>
    </w:p>
    <w:p w:rsidR="00561BA2" w:rsidRPr="005339E7" w:rsidRDefault="00561BA2" w:rsidP="003A6657">
      <w:pPr>
        <w:numPr>
          <w:ilvl w:val="0"/>
          <w:numId w:val="63"/>
        </w:numPr>
        <w:tabs>
          <w:tab w:val="left" w:pos="6946"/>
        </w:tabs>
        <w:jc w:val="both"/>
        <w:rPr>
          <w:lang w:val="lv-LV"/>
        </w:rPr>
      </w:pPr>
      <w:r w:rsidRPr="005339E7">
        <w:rPr>
          <w:lang w:val="lv-LV"/>
        </w:rPr>
        <w:t>„…dzīvojāt, pakļauti šīs pasaules varas nesējam”</w:t>
      </w:r>
    </w:p>
    <w:p w:rsidR="00561BA2" w:rsidRPr="005339E7" w:rsidRDefault="00561BA2" w:rsidP="003A6657">
      <w:pPr>
        <w:numPr>
          <w:ilvl w:val="0"/>
          <w:numId w:val="63"/>
        </w:numPr>
        <w:tabs>
          <w:tab w:val="left" w:pos="6946"/>
        </w:tabs>
        <w:jc w:val="both"/>
        <w:rPr>
          <w:lang w:val="lv-LV"/>
        </w:rPr>
      </w:pPr>
      <w:r w:rsidRPr="005339E7">
        <w:rPr>
          <w:lang w:val="lv-LV"/>
        </w:rPr>
        <w:t>„…</w:t>
      </w:r>
      <w:r w:rsidR="00C169D6" w:rsidRPr="005339E7">
        <w:rPr>
          <w:lang w:val="lv-LV"/>
        </w:rPr>
        <w:t>g</w:t>
      </w:r>
      <w:r w:rsidRPr="005339E7">
        <w:rPr>
          <w:lang w:val="lv-LV"/>
        </w:rPr>
        <w:t>aisa valsts valdniekam”</w:t>
      </w:r>
    </w:p>
    <w:p w:rsidR="00561BA2" w:rsidRPr="005339E7" w:rsidRDefault="00561BA2" w:rsidP="003A6657">
      <w:pPr>
        <w:numPr>
          <w:ilvl w:val="0"/>
          <w:numId w:val="63"/>
        </w:numPr>
        <w:tabs>
          <w:tab w:val="left" w:pos="6946"/>
        </w:tabs>
        <w:jc w:val="both"/>
        <w:rPr>
          <w:lang w:val="lv-LV"/>
        </w:rPr>
      </w:pPr>
      <w:r w:rsidRPr="005339E7">
        <w:rPr>
          <w:lang w:val="lv-LV"/>
        </w:rPr>
        <w:t>„…garam, kas vēl tagad darbojas nepaklausības bērnos”</w:t>
      </w:r>
    </w:p>
    <w:p w:rsidR="00561BA2" w:rsidRPr="005339E7" w:rsidRDefault="00561BA2" w:rsidP="003A6657">
      <w:pPr>
        <w:numPr>
          <w:ilvl w:val="0"/>
          <w:numId w:val="63"/>
        </w:numPr>
        <w:tabs>
          <w:tab w:val="left" w:pos="6946"/>
        </w:tabs>
        <w:jc w:val="both"/>
        <w:rPr>
          <w:lang w:val="lv-LV"/>
        </w:rPr>
      </w:pPr>
      <w:r w:rsidRPr="005339E7">
        <w:rPr>
          <w:lang w:val="lv-LV"/>
        </w:rPr>
        <w:t>„…pēc savas dabas būdami Dieva dusmības bērni</w:t>
      </w:r>
      <w:r w:rsidR="00C169D6" w:rsidRPr="005339E7">
        <w:rPr>
          <w:lang w:val="lv-LV"/>
        </w:rPr>
        <w:t>.</w:t>
      </w:r>
      <w:r w:rsidRPr="005339E7">
        <w:rPr>
          <w:lang w:val="lv-LV"/>
        </w:rPr>
        <w:t>”</w:t>
      </w:r>
    </w:p>
    <w:p w:rsidR="001B3FD9" w:rsidRPr="005339E7" w:rsidRDefault="00C169D6" w:rsidP="003A6657">
      <w:pPr>
        <w:tabs>
          <w:tab w:val="left" w:pos="6946"/>
        </w:tabs>
        <w:jc w:val="both"/>
        <w:rPr>
          <w:lang w:val="lv-LV"/>
        </w:rPr>
      </w:pPr>
      <w:r w:rsidRPr="005339E7">
        <w:rPr>
          <w:lang w:val="lv-LV"/>
        </w:rPr>
        <w:t>„Visa pasaule ir grimusi ļaunumā” (1.Jņ.5:19), jo pēc dabas mums visiem ir miesas prāts vai gars. „Nepaklausības bērni” to parāda, „ļaudamies miesas un miesas prāta iegribām” (1. &amp; 3.pp.)</w:t>
      </w:r>
      <w:r w:rsidR="001B3FD9" w:rsidRPr="005339E7">
        <w:rPr>
          <w:lang w:val="lv-LV"/>
        </w:rPr>
        <w:t>. Tādējādi, „šīs pasaules varas nesējs, gaisa valsts valdnieks” ir mūsu miesas prāts, proti īstenais nelabais.</w:t>
      </w:r>
    </w:p>
    <w:p w:rsidR="00680B83" w:rsidRPr="005339E7" w:rsidRDefault="001B3FD9" w:rsidP="003A6657">
      <w:pPr>
        <w:numPr>
          <w:ilvl w:val="1"/>
          <w:numId w:val="6"/>
        </w:numPr>
        <w:tabs>
          <w:tab w:val="left" w:pos="6946"/>
        </w:tabs>
        <w:jc w:val="both"/>
        <w:rPr>
          <w:lang w:val="lv-LV"/>
        </w:rPr>
      </w:pPr>
      <w:r w:rsidRPr="005339E7">
        <w:rPr>
          <w:lang w:val="lv-LV"/>
        </w:rPr>
        <w:t>Pastāv daudz saikņu starp Vēstuli efeziešiem un Vēstuli kolosiešiem. Viena no skaidrākajām ir starp šiem pantiem un Kol.3:3-7. Kolosiešiem 3:3 teikts, ka mēs esam miruši grēkam, kā tas teikts Ef.2:1.</w:t>
      </w:r>
      <w:r w:rsidR="00B4258E" w:rsidRPr="005339E7">
        <w:rPr>
          <w:lang w:val="lv-LV"/>
        </w:rPr>
        <w:t xml:space="preserve"> Kol.5-7 nosauktas „miesas kārības”, kuras darbojas „nepaklausības bērnos”: „Tāpēc nonāvējiet sevī to, kas pieder zemei: netiklību, nešķīstību, kaisli, ļauno iekāri un mantkārību; tā ir elku kalpība. Viņu dēļ nāk Dieva dusmība pār nepaklausības dēliem, kuru vidū arī jūs kādreiz esat staigājuši, kad jūs vēl tanīs dzīvojāt”. Kol.3-5 nosauc tās „</w:t>
      </w:r>
      <w:r w:rsidR="00794E38" w:rsidRPr="005339E7">
        <w:rPr>
          <w:lang w:val="lv-LV"/>
        </w:rPr>
        <w:t>miesas iegribas”, kas minētas Vē</w:t>
      </w:r>
      <w:r w:rsidR="00B4258E" w:rsidRPr="005339E7">
        <w:rPr>
          <w:lang w:val="lv-LV"/>
        </w:rPr>
        <w:t xml:space="preserve">stulē galatiešiem 5:19. Visas šīs lietas nāk no iekšienes, nevis no kaut kā ārpus mums (Mk.7:21-23). Tāpēc </w:t>
      </w:r>
      <w:r w:rsidR="00680B83" w:rsidRPr="005339E7">
        <w:rPr>
          <w:lang w:val="lv-LV"/>
        </w:rPr>
        <w:t>gaisa valsts valdnieks, kas izsauc visas šīs iekāres, tiek atkal nosaukts kā mūsu pašu ļaunās tieksmes.</w:t>
      </w:r>
    </w:p>
    <w:p w:rsidR="00B94B0B" w:rsidRPr="005339E7" w:rsidRDefault="00680B83" w:rsidP="003A6657">
      <w:pPr>
        <w:numPr>
          <w:ilvl w:val="1"/>
          <w:numId w:val="6"/>
        </w:numPr>
        <w:tabs>
          <w:tab w:val="left" w:pos="6946"/>
        </w:tabs>
        <w:jc w:val="both"/>
        <w:rPr>
          <w:lang w:val="lv-LV"/>
        </w:rPr>
      </w:pPr>
      <w:r w:rsidRPr="005339E7">
        <w:rPr>
          <w:lang w:val="lv-LV"/>
        </w:rPr>
        <w:t>Runājot par „gaisu”, mēs parasti domājam burtisko gaisu, kuru mēs ieelpojam.</w:t>
      </w:r>
      <w:r w:rsidR="00337C62" w:rsidRPr="005339E7">
        <w:rPr>
          <w:lang w:val="lv-LV"/>
        </w:rPr>
        <w:t xml:space="preserve"> Tas nav tas pats vārds</w:t>
      </w:r>
      <w:r w:rsidR="00794E38" w:rsidRPr="005339E7">
        <w:rPr>
          <w:lang w:val="lv-LV"/>
        </w:rPr>
        <w:t>,</w:t>
      </w:r>
      <w:r w:rsidR="00337C62" w:rsidRPr="005339E7">
        <w:rPr>
          <w:lang w:val="lv-LV"/>
        </w:rPr>
        <w:t xml:space="preserve"> kas grieķu val. lietots Lk.9:58 (putniem </w:t>
      </w:r>
      <w:r w:rsidR="00337C62" w:rsidRPr="005339E7">
        <w:rPr>
          <w:i/>
          <w:lang w:val="lv-LV"/>
        </w:rPr>
        <w:t>gaisā</w:t>
      </w:r>
      <w:r w:rsidR="00337C62" w:rsidRPr="005339E7">
        <w:rPr>
          <w:lang w:val="lv-LV"/>
        </w:rPr>
        <w:t xml:space="preserve">, kas latv. tulkojumā skan „putniem apakš </w:t>
      </w:r>
      <w:r w:rsidR="00337C62" w:rsidRPr="005339E7">
        <w:rPr>
          <w:i/>
          <w:lang w:val="lv-LV"/>
        </w:rPr>
        <w:t>debess</w:t>
      </w:r>
      <w:r w:rsidR="00337C62" w:rsidRPr="005339E7">
        <w:rPr>
          <w:lang w:val="lv-LV"/>
        </w:rPr>
        <w:t>”).</w:t>
      </w:r>
      <w:r w:rsidR="00B4258E" w:rsidRPr="005339E7">
        <w:rPr>
          <w:lang w:val="lv-LV"/>
        </w:rPr>
        <w:t xml:space="preserve"> </w:t>
      </w:r>
      <w:r w:rsidR="00337C62" w:rsidRPr="005339E7">
        <w:rPr>
          <w:lang w:val="lv-LV"/>
        </w:rPr>
        <w:t>Atklāsmes 16</w:t>
      </w:r>
      <w:r w:rsidR="000652CD" w:rsidRPr="005339E7">
        <w:rPr>
          <w:lang w:val="lv-LV"/>
        </w:rPr>
        <w:t xml:space="preserve"> septiņi eņģeļi izlej septiņus kausus pār zemi, gatavojoties Dieva Valstības nodibināšanai. „Septītais izlēja savu kausu gaisā” (Atkl.16:17), jo viņa rīcība iespaidoja visu, kas apakš debess; šī kausa izliešanas rezultātā tiek nodibināta Dieva Valstība virs zemes un cilvēku valstībām ir pienācis gals. Tātad „gaisa valsts valdnieks” tēlaini attiecas uz varu, kas iespaido visus zemes ļaudis – un grēka vara, miesas prāts v</w:t>
      </w:r>
      <w:r w:rsidR="00B94B0B" w:rsidRPr="005339E7">
        <w:rPr>
          <w:lang w:val="lv-LV"/>
        </w:rPr>
        <w:t xml:space="preserve">alda pār visu pasauli. </w:t>
      </w:r>
    </w:p>
    <w:p w:rsidR="00B94B0B" w:rsidRPr="005339E7" w:rsidRDefault="00B94B0B" w:rsidP="003A6657">
      <w:pPr>
        <w:tabs>
          <w:tab w:val="left" w:pos="6946"/>
        </w:tabs>
        <w:jc w:val="both"/>
        <w:rPr>
          <w:lang w:val="lv-LV"/>
        </w:rPr>
      </w:pPr>
    </w:p>
    <w:p w:rsidR="00B94B0B" w:rsidRPr="005339E7" w:rsidRDefault="00B94B0B" w:rsidP="004E04E6">
      <w:pPr>
        <w:tabs>
          <w:tab w:val="left" w:pos="6946"/>
        </w:tabs>
        <w:rPr>
          <w:b/>
          <w:lang w:val="lv-LV"/>
        </w:rPr>
      </w:pPr>
      <w:r w:rsidRPr="005339E7">
        <w:rPr>
          <w:b/>
          <w:lang w:val="lv-LV"/>
        </w:rPr>
        <w:t>Piezīmes</w:t>
      </w:r>
    </w:p>
    <w:p w:rsidR="00B94B0B" w:rsidRPr="005339E7" w:rsidRDefault="00B94B0B" w:rsidP="004E04E6">
      <w:pPr>
        <w:numPr>
          <w:ilvl w:val="0"/>
          <w:numId w:val="64"/>
        </w:numPr>
        <w:tabs>
          <w:tab w:val="left" w:pos="6946"/>
        </w:tabs>
        <w:rPr>
          <w:lang w:val="lv-LV"/>
        </w:rPr>
      </w:pPr>
      <w:r w:rsidRPr="005339E7">
        <w:rPr>
          <w:lang w:val="lv-LV"/>
        </w:rPr>
        <w:t xml:space="preserve">George Lamsa, </w:t>
      </w:r>
      <w:r w:rsidRPr="005339E7">
        <w:rPr>
          <w:i/>
          <w:lang w:val="lv-LV"/>
        </w:rPr>
        <w:t xml:space="preserve">New Testament Light </w:t>
      </w:r>
      <w:r w:rsidRPr="005339E7">
        <w:rPr>
          <w:lang w:val="lv-LV"/>
        </w:rPr>
        <w:t>(San Francisco Harper &amp; Row), p.248.</w:t>
      </w:r>
    </w:p>
    <w:p w:rsidR="00CE2710" w:rsidRPr="005339E7" w:rsidRDefault="00CE2710" w:rsidP="004E04E6">
      <w:pPr>
        <w:numPr>
          <w:ilvl w:val="0"/>
          <w:numId w:val="64"/>
        </w:numPr>
        <w:tabs>
          <w:tab w:val="left" w:pos="6946"/>
        </w:tabs>
        <w:rPr>
          <w:lang w:val="lv-LV"/>
        </w:rPr>
      </w:pPr>
      <w:r w:rsidRPr="005339E7">
        <w:rPr>
          <w:lang w:val="lv-LV"/>
        </w:rPr>
        <w:t xml:space="preserve">Nathan K. Ng., </w:t>
      </w:r>
      <w:r w:rsidRPr="005339E7">
        <w:rPr>
          <w:i/>
          <w:lang w:val="lv-LV"/>
        </w:rPr>
        <w:t>The Spirituality of Athanasius</w:t>
      </w:r>
      <w:r w:rsidRPr="005339E7">
        <w:rPr>
          <w:lang w:val="lv-LV"/>
        </w:rPr>
        <w:t xml:space="preserve"> (Bern:Lang, 2001).</w:t>
      </w:r>
    </w:p>
    <w:p w:rsidR="00CE2710" w:rsidRPr="005339E7" w:rsidRDefault="00CE2710" w:rsidP="004E04E6">
      <w:pPr>
        <w:tabs>
          <w:tab w:val="left" w:pos="6946"/>
        </w:tabs>
        <w:rPr>
          <w:lang w:val="lv-LV"/>
        </w:rPr>
      </w:pPr>
    </w:p>
    <w:p w:rsidR="00C169D6" w:rsidRPr="003A6657" w:rsidRDefault="00CE2710" w:rsidP="004E04E6">
      <w:pPr>
        <w:tabs>
          <w:tab w:val="left" w:pos="6946"/>
        </w:tabs>
        <w:jc w:val="center"/>
        <w:rPr>
          <w:b/>
          <w:sz w:val="28"/>
          <w:szCs w:val="28"/>
          <w:lang w:val="lv-LV"/>
        </w:rPr>
      </w:pPr>
      <w:r w:rsidRPr="003A6657">
        <w:rPr>
          <w:b/>
          <w:sz w:val="28"/>
          <w:szCs w:val="28"/>
          <w:lang w:val="lv-LV"/>
        </w:rPr>
        <w:t>5-24 Nedodiet vietu velnam</w:t>
      </w:r>
    </w:p>
    <w:p w:rsidR="00CE2710" w:rsidRPr="005339E7" w:rsidRDefault="00CE2710" w:rsidP="004E04E6">
      <w:pPr>
        <w:tabs>
          <w:tab w:val="left" w:pos="6946"/>
        </w:tabs>
        <w:jc w:val="center"/>
        <w:rPr>
          <w:b/>
          <w:lang w:val="lv-LV"/>
        </w:rPr>
      </w:pPr>
    </w:p>
    <w:p w:rsidR="00CE2710" w:rsidRPr="005339E7" w:rsidRDefault="00CE2710" w:rsidP="003A6657">
      <w:pPr>
        <w:tabs>
          <w:tab w:val="left" w:pos="6946"/>
        </w:tabs>
        <w:jc w:val="both"/>
        <w:rPr>
          <w:lang w:val="lv-LV"/>
        </w:rPr>
      </w:pPr>
      <w:r w:rsidRPr="005339E7">
        <w:rPr>
          <w:lang w:val="lv-LV"/>
        </w:rPr>
        <w:t>Efeziešiem 4:26-27: „Dusmās neapgrēkojieties: lai saule nenoriet, jums dusmojoties, un nedodiet vietu velnam”.</w:t>
      </w:r>
    </w:p>
    <w:p w:rsidR="00C169D6" w:rsidRPr="005339E7" w:rsidRDefault="00C169D6" w:rsidP="003A6657">
      <w:pPr>
        <w:tabs>
          <w:tab w:val="left" w:pos="6946"/>
        </w:tabs>
        <w:jc w:val="both"/>
        <w:rPr>
          <w:lang w:val="lv-LV"/>
        </w:rPr>
      </w:pPr>
    </w:p>
    <w:p w:rsidR="0053795B" w:rsidRPr="005339E7" w:rsidRDefault="0053795B" w:rsidP="003A6657">
      <w:pPr>
        <w:tabs>
          <w:tab w:val="left" w:pos="6946"/>
        </w:tabs>
        <w:jc w:val="both"/>
        <w:rPr>
          <w:b/>
          <w:lang w:val="lv-LV"/>
        </w:rPr>
      </w:pPr>
      <w:r w:rsidRPr="005339E7">
        <w:rPr>
          <w:b/>
          <w:lang w:val="lv-LV"/>
        </w:rPr>
        <w:t>Vispārpieņemtā interpretācija</w:t>
      </w:r>
    </w:p>
    <w:p w:rsidR="0053795B" w:rsidRPr="005339E7" w:rsidRDefault="0053795B" w:rsidP="003A6657">
      <w:pPr>
        <w:tabs>
          <w:tab w:val="left" w:pos="6946"/>
        </w:tabs>
        <w:jc w:val="both"/>
        <w:rPr>
          <w:lang w:val="lv-LV"/>
        </w:rPr>
      </w:pPr>
      <w:r w:rsidRPr="005339E7">
        <w:rPr>
          <w:lang w:val="lv-LV"/>
        </w:rPr>
        <w:t>Velns ir būtne, kas cenšas piekļūt mūsu sirdīm un mums ir tam jāpretojas.</w:t>
      </w:r>
    </w:p>
    <w:p w:rsidR="0053795B" w:rsidRPr="005339E7" w:rsidRDefault="0053795B" w:rsidP="003A6657">
      <w:pPr>
        <w:tabs>
          <w:tab w:val="left" w:pos="6946"/>
        </w:tabs>
        <w:jc w:val="both"/>
        <w:rPr>
          <w:lang w:val="lv-LV"/>
        </w:rPr>
      </w:pPr>
    </w:p>
    <w:p w:rsidR="0053795B" w:rsidRPr="005339E7" w:rsidRDefault="0053795B" w:rsidP="003A6657">
      <w:pPr>
        <w:tabs>
          <w:tab w:val="left" w:pos="6946"/>
        </w:tabs>
        <w:jc w:val="both"/>
        <w:rPr>
          <w:b/>
          <w:lang w:val="lv-LV"/>
        </w:rPr>
      </w:pPr>
      <w:r w:rsidRPr="005339E7">
        <w:rPr>
          <w:b/>
          <w:lang w:val="lv-LV"/>
        </w:rPr>
        <w:t>Komentāri</w:t>
      </w:r>
    </w:p>
    <w:p w:rsidR="0053795B" w:rsidRPr="005339E7" w:rsidRDefault="0053795B" w:rsidP="003A6657">
      <w:pPr>
        <w:numPr>
          <w:ilvl w:val="0"/>
          <w:numId w:val="65"/>
        </w:numPr>
        <w:tabs>
          <w:tab w:val="left" w:pos="6946"/>
        </w:tabs>
        <w:jc w:val="both"/>
        <w:rPr>
          <w:lang w:val="lv-LV"/>
        </w:rPr>
      </w:pPr>
      <w:r w:rsidRPr="005339E7">
        <w:rPr>
          <w:lang w:val="lv-LV"/>
        </w:rPr>
        <w:t>Dusmas un niknums ir miesas darbi (Gal.5:19-20) un nāk no mūsu sirdsprāta (Mk.7:21-23).</w:t>
      </w:r>
    </w:p>
    <w:p w:rsidR="00536CE6" w:rsidRPr="005339E7" w:rsidRDefault="0053795B" w:rsidP="003A6657">
      <w:pPr>
        <w:numPr>
          <w:ilvl w:val="0"/>
          <w:numId w:val="65"/>
        </w:numPr>
        <w:tabs>
          <w:tab w:val="left" w:pos="6946"/>
        </w:tabs>
        <w:jc w:val="both"/>
        <w:rPr>
          <w:lang w:val="lv-LV"/>
        </w:rPr>
      </w:pPr>
      <w:r w:rsidRPr="005339E7">
        <w:rPr>
          <w:lang w:val="lv-LV"/>
        </w:rPr>
        <w:t>Ļaujot tiem rūgt mūsos līdz pat dienas beigām ir tas pats, kas dot „vietu velnam”. Tas ir velns, kas tās izsauc. Bet pirmajā punktā mēs jau norādījām, ka tie ir miesas darbi, kas nāk no mūsu ļaunās sirds</w:t>
      </w:r>
      <w:r w:rsidR="00536CE6" w:rsidRPr="005339E7">
        <w:rPr>
          <w:lang w:val="lv-LV"/>
        </w:rPr>
        <w:t>, tā</w:t>
      </w:r>
      <w:r w:rsidRPr="005339E7">
        <w:rPr>
          <w:lang w:val="lv-LV"/>
        </w:rPr>
        <w:t xml:space="preserve">tad </w:t>
      </w:r>
      <w:r w:rsidR="00536CE6" w:rsidRPr="005339E7">
        <w:rPr>
          <w:lang w:val="lv-LV"/>
        </w:rPr>
        <w:t>tie arī ir tas nelabais, tas „velns”.</w:t>
      </w:r>
    </w:p>
    <w:p w:rsidR="00536CE6" w:rsidRPr="005339E7" w:rsidRDefault="00536CE6" w:rsidP="003A6657">
      <w:pPr>
        <w:numPr>
          <w:ilvl w:val="0"/>
          <w:numId w:val="65"/>
        </w:numPr>
        <w:tabs>
          <w:tab w:val="left" w:pos="6946"/>
        </w:tabs>
        <w:jc w:val="both"/>
        <w:rPr>
          <w:lang w:val="lv-LV"/>
        </w:rPr>
      </w:pPr>
      <w:r w:rsidRPr="005339E7">
        <w:rPr>
          <w:lang w:val="lv-LV"/>
        </w:rPr>
        <w:t>„Dot vietu velnam” it kā norāda, ka velns ieiet mūsos. „Citas (grēcīgas) kārības iemetas mūsos” (Mk.4:19) un liek mums grēkot. Mūsu kārības vairākas reizes tiek attēlotas it kā fiziski ieejam mūsu sirdī no mūsu grēcīgās dabas krātuves (skat nodaļu 5-8-1).</w:t>
      </w:r>
    </w:p>
    <w:p w:rsidR="00536CE6" w:rsidRPr="005339E7" w:rsidRDefault="00536CE6" w:rsidP="003A6657">
      <w:pPr>
        <w:numPr>
          <w:ilvl w:val="0"/>
          <w:numId w:val="65"/>
        </w:numPr>
        <w:tabs>
          <w:tab w:val="left" w:pos="6946"/>
        </w:tabs>
        <w:jc w:val="both"/>
        <w:rPr>
          <w:lang w:val="lv-LV"/>
        </w:rPr>
      </w:pPr>
      <w:r w:rsidRPr="005339E7">
        <w:rPr>
          <w:lang w:val="lv-LV"/>
        </w:rPr>
        <w:t>28.pants piekodina nezagt, jo arī šī vēlēšanās ir ļauno kārību rezultāts, kas diktē mums to, kas nav pareizi. To darīt nozīmē dot vietu velnam, proti, mūsu ļaunajām tieksmēm.</w:t>
      </w:r>
    </w:p>
    <w:p w:rsidR="00536CE6" w:rsidRPr="005339E7" w:rsidRDefault="00536CE6" w:rsidP="003A6657">
      <w:pPr>
        <w:numPr>
          <w:ilvl w:val="0"/>
          <w:numId w:val="65"/>
        </w:numPr>
        <w:tabs>
          <w:tab w:val="left" w:pos="6946"/>
        </w:tabs>
        <w:jc w:val="both"/>
        <w:rPr>
          <w:lang w:val="lv-LV"/>
        </w:rPr>
      </w:pPr>
      <w:r w:rsidRPr="005339E7">
        <w:rPr>
          <w:lang w:val="lv-LV"/>
        </w:rPr>
        <w:t>Skat komentārus par 1.Timotejam 5:14-15.</w:t>
      </w:r>
    </w:p>
    <w:p w:rsidR="00536CE6" w:rsidRPr="005339E7" w:rsidRDefault="00536CE6" w:rsidP="004E04E6">
      <w:pPr>
        <w:tabs>
          <w:tab w:val="left" w:pos="6946"/>
        </w:tabs>
        <w:rPr>
          <w:lang w:val="lv-LV"/>
        </w:rPr>
      </w:pPr>
    </w:p>
    <w:p w:rsidR="00C410BC" w:rsidRPr="003A6657" w:rsidRDefault="00536CE6" w:rsidP="004E04E6">
      <w:pPr>
        <w:tabs>
          <w:tab w:val="left" w:pos="6946"/>
        </w:tabs>
        <w:jc w:val="center"/>
        <w:rPr>
          <w:b/>
          <w:sz w:val="28"/>
          <w:szCs w:val="28"/>
          <w:lang w:val="lv-LV"/>
        </w:rPr>
      </w:pPr>
      <w:r w:rsidRPr="003A6657">
        <w:rPr>
          <w:b/>
          <w:sz w:val="28"/>
          <w:szCs w:val="28"/>
          <w:lang w:val="lv-LV"/>
        </w:rPr>
        <w:t xml:space="preserve">5-25 </w:t>
      </w:r>
      <w:r w:rsidR="00C410BC" w:rsidRPr="003A6657">
        <w:rPr>
          <w:b/>
          <w:sz w:val="28"/>
          <w:szCs w:val="28"/>
          <w:lang w:val="lv-LV"/>
        </w:rPr>
        <w:t>Velna viltības</w:t>
      </w:r>
    </w:p>
    <w:p w:rsidR="00C410BC" w:rsidRPr="005339E7" w:rsidRDefault="00C410BC" w:rsidP="003A6657">
      <w:pPr>
        <w:tabs>
          <w:tab w:val="left" w:pos="6946"/>
        </w:tabs>
        <w:jc w:val="both"/>
        <w:rPr>
          <w:b/>
          <w:lang w:val="lv-LV"/>
        </w:rPr>
      </w:pPr>
    </w:p>
    <w:p w:rsidR="00C410BC" w:rsidRPr="005339E7" w:rsidRDefault="00C410BC" w:rsidP="003A6657">
      <w:pPr>
        <w:tabs>
          <w:tab w:val="left" w:pos="6946"/>
        </w:tabs>
        <w:jc w:val="both"/>
        <w:rPr>
          <w:lang w:val="lv-LV"/>
        </w:rPr>
      </w:pPr>
      <w:r w:rsidRPr="005339E7">
        <w:rPr>
          <w:lang w:val="lv-LV"/>
        </w:rPr>
        <w:t>Efeziešiem 6:11-13: „Bruņojieties ar visiem Dieva ieročiem, lai jūs varētu pretī stāties velna viltībām. Jo ne pret miesu un asinīm mums jācīnās, bet pret valdībām un varām, šīs tumsības pasaules valdniekam un pret ļaunajiem gariem pasaules telpā. Tāpēc satveriet visus Dieva ieročus, lai jūs būtu spēcīgi pretī stāties ļaunajā dienā un, visu uzvarējuši, varētu pastāvēt”.</w:t>
      </w:r>
    </w:p>
    <w:p w:rsidR="00C410BC" w:rsidRPr="005339E7" w:rsidRDefault="00C410BC" w:rsidP="003A6657">
      <w:pPr>
        <w:tabs>
          <w:tab w:val="left" w:pos="6946"/>
        </w:tabs>
        <w:jc w:val="both"/>
        <w:rPr>
          <w:lang w:val="lv-LV"/>
        </w:rPr>
      </w:pPr>
    </w:p>
    <w:p w:rsidR="00C410BC" w:rsidRPr="005339E7" w:rsidRDefault="00C410BC" w:rsidP="003A6657">
      <w:pPr>
        <w:tabs>
          <w:tab w:val="left" w:pos="6946"/>
        </w:tabs>
        <w:jc w:val="both"/>
        <w:rPr>
          <w:b/>
          <w:lang w:val="lv-LV"/>
        </w:rPr>
      </w:pPr>
      <w:r w:rsidRPr="005339E7">
        <w:rPr>
          <w:b/>
          <w:lang w:val="lv-LV"/>
        </w:rPr>
        <w:t>Vispārpieņemtā interpretācija</w:t>
      </w:r>
    </w:p>
    <w:p w:rsidR="00C410BC" w:rsidRPr="005339E7" w:rsidRDefault="00C410BC" w:rsidP="003A6657">
      <w:pPr>
        <w:tabs>
          <w:tab w:val="left" w:pos="6946"/>
        </w:tabs>
        <w:jc w:val="both"/>
        <w:rPr>
          <w:lang w:val="lv-LV"/>
        </w:rPr>
      </w:pPr>
      <w:r w:rsidRPr="005339E7">
        <w:rPr>
          <w:b/>
          <w:lang w:val="lv-LV"/>
        </w:rPr>
        <w:t xml:space="preserve"> </w:t>
      </w:r>
      <w:r w:rsidRPr="005339E7">
        <w:rPr>
          <w:lang w:val="lv-LV"/>
        </w:rPr>
        <w:t xml:space="preserve">Uzskata, ka šie panti norāda uz debesīs mītošajiem ļaunajiem gariem, kas vainojami pasaules grēcīgumā, pret kuriem mums ir jācīnās. Uzskata, ka šiem gariem / eņģeļiem piemīt pārcilvēciska vara. </w:t>
      </w:r>
    </w:p>
    <w:p w:rsidR="00C410BC" w:rsidRPr="005339E7" w:rsidRDefault="00C410BC" w:rsidP="003A6657">
      <w:pPr>
        <w:tabs>
          <w:tab w:val="left" w:pos="6946"/>
        </w:tabs>
        <w:jc w:val="both"/>
        <w:rPr>
          <w:lang w:val="lv-LV"/>
        </w:rPr>
      </w:pPr>
    </w:p>
    <w:p w:rsidR="00C410BC" w:rsidRPr="005339E7" w:rsidRDefault="00C410BC" w:rsidP="003A6657">
      <w:pPr>
        <w:tabs>
          <w:tab w:val="left" w:pos="6946"/>
        </w:tabs>
        <w:jc w:val="both"/>
        <w:rPr>
          <w:b/>
          <w:lang w:val="lv-LV"/>
        </w:rPr>
      </w:pPr>
      <w:r w:rsidRPr="005339E7">
        <w:rPr>
          <w:b/>
          <w:lang w:val="lv-LV"/>
        </w:rPr>
        <w:t xml:space="preserve">Komentāri </w:t>
      </w:r>
    </w:p>
    <w:p w:rsidR="00C410BC" w:rsidRPr="005339E7" w:rsidRDefault="00C410BC" w:rsidP="003A6657">
      <w:pPr>
        <w:numPr>
          <w:ilvl w:val="0"/>
          <w:numId w:val="66"/>
        </w:numPr>
        <w:tabs>
          <w:tab w:val="left" w:pos="6946"/>
        </w:tabs>
        <w:jc w:val="both"/>
        <w:rPr>
          <w:lang w:val="lv-LV"/>
        </w:rPr>
      </w:pPr>
      <w:r w:rsidRPr="005339E7">
        <w:rPr>
          <w:lang w:val="lv-LV"/>
        </w:rPr>
        <w:t>Eņģeļi šeit nav minēti.</w:t>
      </w:r>
    </w:p>
    <w:p w:rsidR="00F43787" w:rsidRPr="005339E7" w:rsidRDefault="00C410BC" w:rsidP="003A6657">
      <w:pPr>
        <w:numPr>
          <w:ilvl w:val="0"/>
          <w:numId w:val="66"/>
        </w:numPr>
        <w:tabs>
          <w:tab w:val="left" w:pos="6946"/>
        </w:tabs>
        <w:jc w:val="both"/>
        <w:rPr>
          <w:lang w:val="lv-LV"/>
        </w:rPr>
      </w:pPr>
      <w:r w:rsidRPr="005339E7">
        <w:rPr>
          <w:lang w:val="lv-LV"/>
        </w:rPr>
        <w:t xml:space="preserve">Šie panti uzskaita </w:t>
      </w:r>
      <w:r w:rsidR="00F43787" w:rsidRPr="005339E7">
        <w:rPr>
          <w:lang w:val="lv-LV"/>
        </w:rPr>
        <w:t xml:space="preserve">vairākas lietas, pret kurām kristieši cīnās – tajos nekas </w:t>
      </w:r>
      <w:r w:rsidR="00051F71" w:rsidRPr="005339E7">
        <w:rPr>
          <w:lang w:val="lv-LV"/>
        </w:rPr>
        <w:t>nav teikts par to, ka tās</w:t>
      </w:r>
      <w:r w:rsidR="00F43787" w:rsidRPr="005339E7">
        <w:rPr>
          <w:lang w:val="lv-LV"/>
        </w:rPr>
        <w:t xml:space="preserve"> cenšas ieiet cilvēkos, lai liktu tiem grēkot.</w:t>
      </w:r>
    </w:p>
    <w:p w:rsidR="00F43787" w:rsidRPr="005339E7" w:rsidRDefault="00F43787" w:rsidP="003A6657">
      <w:pPr>
        <w:numPr>
          <w:ilvl w:val="0"/>
          <w:numId w:val="66"/>
        </w:numPr>
        <w:tabs>
          <w:tab w:val="left" w:pos="6946"/>
        </w:tabs>
        <w:jc w:val="both"/>
        <w:rPr>
          <w:lang w:val="lv-LV"/>
        </w:rPr>
      </w:pPr>
      <w:r w:rsidRPr="005339E7">
        <w:rPr>
          <w:lang w:val="lv-LV"/>
        </w:rPr>
        <w:t>Pasaule ir Dieva pārvaldībā, nevis kādu ļaunu debesu būtņu ziņā (Dan.4:32). „Visa vara debesīs un virs zemes” ir dota Jēzum (Mt.28:18) no Dieva (Atkl.3:21; Lk.22:29), tātad tā nevar piederēt nekādām ļaunām būtnēm debesīs.</w:t>
      </w:r>
    </w:p>
    <w:p w:rsidR="0053795B" w:rsidRPr="005339E7" w:rsidRDefault="00F43787" w:rsidP="003A6657">
      <w:pPr>
        <w:numPr>
          <w:ilvl w:val="0"/>
          <w:numId w:val="66"/>
        </w:numPr>
        <w:tabs>
          <w:tab w:val="left" w:pos="6946"/>
        </w:tabs>
        <w:jc w:val="both"/>
        <w:rPr>
          <w:lang w:val="lv-LV"/>
        </w:rPr>
      </w:pPr>
      <w:r w:rsidRPr="005339E7">
        <w:rPr>
          <w:lang w:val="lv-LV"/>
        </w:rPr>
        <w:t>Mēs jau redzējām, ka debesīs nevar atrasties nekādas ļaunas būtnes</w:t>
      </w:r>
      <w:r w:rsidR="00C410BC" w:rsidRPr="005339E7">
        <w:rPr>
          <w:lang w:val="lv-LV"/>
        </w:rPr>
        <w:t xml:space="preserve"> </w:t>
      </w:r>
      <w:r w:rsidR="004E1D56" w:rsidRPr="005339E7">
        <w:rPr>
          <w:lang w:val="lv-LV"/>
        </w:rPr>
        <w:t>(Ps.5:5 &amp; 6; Hab.1:13; Mt.6:10).</w:t>
      </w:r>
    </w:p>
    <w:p w:rsidR="004E1D56" w:rsidRPr="005339E7" w:rsidRDefault="004E1D56" w:rsidP="003A6657">
      <w:pPr>
        <w:numPr>
          <w:ilvl w:val="0"/>
          <w:numId w:val="66"/>
        </w:numPr>
        <w:tabs>
          <w:tab w:val="left" w:pos="6946"/>
        </w:tabs>
        <w:jc w:val="both"/>
        <w:rPr>
          <w:lang w:val="lv-LV"/>
        </w:rPr>
      </w:pPr>
      <w:r w:rsidRPr="005339E7">
        <w:rPr>
          <w:lang w:val="lv-LV"/>
        </w:rPr>
        <w:t>12.pantu „Jo ne pret miesu un asinīm mums jācīnās” jāsaprot, ka mēs necīnāmies pret atsevišķiem cilvēkiem, bet pret sistēmu kā tādu.</w:t>
      </w:r>
    </w:p>
    <w:p w:rsidR="004E1D56" w:rsidRPr="005339E7" w:rsidRDefault="004E1D56" w:rsidP="003A6657">
      <w:pPr>
        <w:numPr>
          <w:ilvl w:val="0"/>
          <w:numId w:val="66"/>
        </w:numPr>
        <w:tabs>
          <w:tab w:val="left" w:pos="6946"/>
        </w:tabs>
        <w:jc w:val="both"/>
        <w:rPr>
          <w:lang w:val="lv-LV"/>
        </w:rPr>
      </w:pPr>
      <w:r w:rsidRPr="005339E7">
        <w:rPr>
          <w:lang w:val="lv-LV"/>
        </w:rPr>
        <w:t>Visa šo pantu  (11-17) valoda ir tēlaina valoda – Dieva ieroči un cīņa, jo „mūsu Kunga kalpam nepienākas ķildoties, bet būt laipnam pret visiem”</w:t>
      </w:r>
      <w:r w:rsidR="004B53B1" w:rsidRPr="005339E7">
        <w:rPr>
          <w:lang w:val="lv-LV"/>
        </w:rPr>
        <w:t xml:space="preserve"> (2.Tim.2:24); attiecīgi jāsaprot arī 12.pants.</w:t>
      </w:r>
    </w:p>
    <w:p w:rsidR="004B53B1" w:rsidRPr="005339E7" w:rsidRDefault="004B53B1" w:rsidP="003A6657">
      <w:pPr>
        <w:numPr>
          <w:ilvl w:val="0"/>
          <w:numId w:val="66"/>
        </w:numPr>
        <w:tabs>
          <w:tab w:val="left" w:pos="6946"/>
        </w:tabs>
        <w:jc w:val="both"/>
        <w:rPr>
          <w:lang w:val="lv-LV"/>
        </w:rPr>
      </w:pPr>
      <w:r w:rsidRPr="005339E7">
        <w:rPr>
          <w:lang w:val="lv-LV"/>
        </w:rPr>
        <w:t>Ja, pēc vispārpieņemtās interpretācijas, „velnu” izraidīja no debesīm Ēdenē, kā tad tas varēja atrasties debesīs Pāvila laikā?</w:t>
      </w:r>
    </w:p>
    <w:p w:rsidR="004B53B1" w:rsidRPr="005339E7" w:rsidRDefault="004B53B1" w:rsidP="003A6657">
      <w:pPr>
        <w:tabs>
          <w:tab w:val="left" w:pos="6946"/>
        </w:tabs>
        <w:jc w:val="both"/>
        <w:rPr>
          <w:lang w:val="lv-LV"/>
        </w:rPr>
      </w:pPr>
    </w:p>
    <w:p w:rsidR="004B53B1" w:rsidRPr="005339E7" w:rsidRDefault="004B53B1" w:rsidP="003A6657">
      <w:pPr>
        <w:tabs>
          <w:tab w:val="left" w:pos="6946"/>
        </w:tabs>
        <w:jc w:val="both"/>
        <w:rPr>
          <w:b/>
          <w:lang w:val="lv-LV"/>
        </w:rPr>
      </w:pPr>
      <w:r w:rsidRPr="005339E7">
        <w:rPr>
          <w:b/>
          <w:lang w:val="lv-LV"/>
        </w:rPr>
        <w:t>Iespējamie paskaidrojumi</w:t>
      </w:r>
    </w:p>
    <w:p w:rsidR="00282C23" w:rsidRPr="005339E7" w:rsidRDefault="00F10068" w:rsidP="003A6657">
      <w:pPr>
        <w:numPr>
          <w:ilvl w:val="0"/>
          <w:numId w:val="67"/>
        </w:numPr>
        <w:tabs>
          <w:tab w:val="left" w:pos="6946"/>
        </w:tabs>
        <w:jc w:val="both"/>
        <w:rPr>
          <w:lang w:val="lv-LV"/>
        </w:rPr>
      </w:pPr>
      <w:r w:rsidRPr="005339E7">
        <w:rPr>
          <w:lang w:val="lv-LV"/>
        </w:rPr>
        <w:t>Konteksts ir iezīmēts 13.pantā. Baznīcai ir jāapbruņojas aizstāvībai „ļaunajā dienā”</w:t>
      </w:r>
      <w:r w:rsidR="00FA13F4" w:rsidRPr="005339E7">
        <w:rPr>
          <w:lang w:val="lv-LV"/>
        </w:rPr>
        <w:t>. Tas attiecas uz īpaši nežēlīgām baznīcas vajāšanām, kam bija jānāk no romiešu puses, jo vienīgi tie bija pietiekami spēcīgi, lai sagādātu kristiešu baznīcai „ļauno dienu” tai laikā, kad Pāvils rakstīja šo vēstuli (1.Pēt.4:12; 5:8-9). Jācīnās bija pret „šīs tumsības pasaules valdniekiem”, kas tajā laikā bija romieši. Ievērojiet, ka cīņa ir garīga cīņa, lai saglabātu ticību (2.Kor.10:3-5). Ļaunās dienas bija jau sākušās, kad Pāvils rakstīja</w:t>
      </w:r>
      <w:r w:rsidR="00282C23" w:rsidRPr="005339E7">
        <w:rPr>
          <w:lang w:val="lv-LV"/>
        </w:rPr>
        <w:t xml:space="preserve"> (Ef.5:16) – „šīs dienas ir ļaunas”.</w:t>
      </w:r>
    </w:p>
    <w:p w:rsidR="00282C23" w:rsidRPr="005339E7" w:rsidRDefault="00282C23" w:rsidP="003A6657">
      <w:pPr>
        <w:numPr>
          <w:ilvl w:val="0"/>
          <w:numId w:val="67"/>
        </w:numPr>
        <w:tabs>
          <w:tab w:val="left" w:pos="6946"/>
        </w:tabs>
        <w:jc w:val="both"/>
        <w:rPr>
          <w:lang w:val="lv-LV"/>
        </w:rPr>
      </w:pPr>
      <w:r w:rsidRPr="005339E7">
        <w:rPr>
          <w:lang w:val="lv-LV"/>
        </w:rPr>
        <w:t>„Valdības” Lk.12:11 tulko kā „valdības iestādes”; 1.Kor.15:24 – „valdība”, tāpat arī Lk.20:20 runa ir par romiešu valdību. Tātad šeit nav domāta nekāda vara vai valdība debesīs.</w:t>
      </w:r>
    </w:p>
    <w:p w:rsidR="00CE009D" w:rsidRPr="005339E7" w:rsidRDefault="00282C23" w:rsidP="003A6657">
      <w:pPr>
        <w:numPr>
          <w:ilvl w:val="0"/>
          <w:numId w:val="67"/>
        </w:numPr>
        <w:tabs>
          <w:tab w:val="left" w:pos="6946"/>
        </w:tabs>
        <w:jc w:val="both"/>
        <w:rPr>
          <w:lang w:val="lv-LV"/>
        </w:rPr>
      </w:pPr>
      <w:r w:rsidRPr="005339E7">
        <w:rPr>
          <w:lang w:val="lv-LV"/>
        </w:rPr>
        <w:t xml:space="preserve">„Varas” </w:t>
      </w:r>
      <w:r w:rsidR="00E646D6" w:rsidRPr="005339E7">
        <w:rPr>
          <w:lang w:val="lv-LV"/>
        </w:rPr>
        <w:t>Lk.20:20 tulko „zemes soģa vara”. Mums ir jāpakļaujas „valdībām un varām” (Titam 3:1), proti zemes varām, tikmēr, kamēr tās nepr</w:t>
      </w:r>
      <w:r w:rsidR="006912EB" w:rsidRPr="005339E7">
        <w:rPr>
          <w:lang w:val="lv-LV"/>
        </w:rPr>
        <w:t>asa mūs rīkoties pretēji Dieva b</w:t>
      </w:r>
      <w:r w:rsidR="00E646D6" w:rsidRPr="005339E7">
        <w:rPr>
          <w:lang w:val="lv-LV"/>
        </w:rPr>
        <w:t>auslībai (Ap.d.5:29; 4:19; Mt.19:17). Ja „valdības un varas” ir ļaunas būtnes debesīs, pret kurām mums ir jācīnās, kāpēc tad ir teikts, ka mums tām jāklausa?</w:t>
      </w:r>
      <w:r w:rsidR="00CE009D" w:rsidRPr="005339E7">
        <w:rPr>
          <w:lang w:val="lv-LV"/>
        </w:rPr>
        <w:t xml:space="preserve"> Bet ja mēs pieņemam, ka</w:t>
      </w:r>
      <w:r w:rsidR="0004674B" w:rsidRPr="005339E7">
        <w:rPr>
          <w:lang w:val="lv-LV"/>
        </w:rPr>
        <w:t xml:space="preserve"> </w:t>
      </w:r>
      <w:r w:rsidR="00CE009D" w:rsidRPr="005339E7">
        <w:rPr>
          <w:lang w:val="lv-LV"/>
        </w:rPr>
        <w:t>tās attiecas uz cilvēku valdībām un varām, tad viss ir skaidri saprotams.</w:t>
      </w:r>
    </w:p>
    <w:p w:rsidR="00121930" w:rsidRPr="005339E7" w:rsidRDefault="0004674B" w:rsidP="003A6657">
      <w:pPr>
        <w:numPr>
          <w:ilvl w:val="0"/>
          <w:numId w:val="67"/>
        </w:numPr>
        <w:tabs>
          <w:tab w:val="left" w:pos="6946"/>
        </w:tabs>
        <w:jc w:val="both"/>
        <w:rPr>
          <w:lang w:val="lv-LV"/>
        </w:rPr>
      </w:pPr>
      <w:r w:rsidRPr="005339E7">
        <w:rPr>
          <w:lang w:val="lv-LV"/>
        </w:rPr>
        <w:t>„Pret ļaunajiem gariem pasaules telpā” (angļu variantā: augstās vietās</w:t>
      </w:r>
      <w:r w:rsidR="00FA2CA3" w:rsidRPr="005339E7">
        <w:rPr>
          <w:lang w:val="lv-LV"/>
        </w:rPr>
        <w:t>, debesīs</w:t>
      </w:r>
      <w:r w:rsidRPr="005339E7">
        <w:rPr>
          <w:lang w:val="lv-LV"/>
        </w:rPr>
        <w:t>). Kā mēs jau minējam, to nevar attiecināt uz debesīm.</w:t>
      </w:r>
      <w:r w:rsidR="00456A6B" w:rsidRPr="005339E7">
        <w:rPr>
          <w:lang w:val="lv-LV"/>
        </w:rPr>
        <w:t xml:space="preserve"> Ef.2:6 teikts, ka patiesi ticīgie Kristū Jēzū ir „paaugstināti debesīs” (augstās vietās). </w:t>
      </w:r>
      <w:r w:rsidR="00EB0118" w:rsidRPr="005339E7">
        <w:rPr>
          <w:lang w:val="lv-LV"/>
        </w:rPr>
        <w:t>Gari varētu attiekties uz tiem ticīgajiem,</w:t>
      </w:r>
      <w:r w:rsidR="00217260" w:rsidRPr="005339E7">
        <w:rPr>
          <w:lang w:val="lv-LV"/>
        </w:rPr>
        <w:t xml:space="preserve"> kuriem tika dotas gara dāvanas. Pāvils, runājot par to, kā šīs gara dāvanas būtu lietojamas, nobeigumā saka: „Kas sevi tur par pravieti vai gara cilvēku</w:t>
      </w:r>
      <w:r w:rsidR="00A503CD" w:rsidRPr="005339E7">
        <w:rPr>
          <w:lang w:val="lv-LV"/>
        </w:rPr>
        <w:t xml:space="preserve"> (kuram dotas gara dāvanas)</w:t>
      </w:r>
      <w:r w:rsidR="00217260" w:rsidRPr="005339E7">
        <w:rPr>
          <w:lang w:val="lv-LV"/>
        </w:rPr>
        <w:t>, tam jāatzīst, ka tas, ko es jums rakstu, ir Tā Kunga pavēle</w:t>
      </w:r>
      <w:r w:rsidR="00A503CD" w:rsidRPr="005339E7">
        <w:rPr>
          <w:lang w:val="lv-LV"/>
        </w:rPr>
        <w:t>” (1.Kor.14:37). 1.Kor.14 parāda, ka ticīgo baznīcā bija radušās problēmas tā iemesla dēļ, ka šī</w:t>
      </w:r>
      <w:r w:rsidR="00FA2CA3" w:rsidRPr="005339E7">
        <w:rPr>
          <w:lang w:val="lv-LV"/>
        </w:rPr>
        <w:t>s gara dāvanas tika nepareizi pie</w:t>
      </w:r>
      <w:r w:rsidR="00A503CD" w:rsidRPr="005339E7">
        <w:rPr>
          <w:lang w:val="lv-LV"/>
        </w:rPr>
        <w:t>lietotas. Ebr.6:4-6 apraksta dažus pirmā gadsimta jūdu kristiešus, kas baudījuši gara dāvanas un krituši, līdz ar to novēršot citus no patiesās kristietības. Tie varētu būt tie ļaunie gari (augstās vietās) pasaules telpā (baznīcā).</w:t>
      </w:r>
      <w:r w:rsidR="00E969DB" w:rsidRPr="005339E7">
        <w:rPr>
          <w:lang w:val="lv-LV"/>
        </w:rPr>
        <w:t xml:space="preserve"> Templis un šķirsts dažkārt tiek saistīti ar debesīm (2.Sam.15:25 salīdz. ar 1.Ķēn.8:30; 2.Laiku 30:27; Ps.20:3 &amp; 7; 11:5; Ebr.7:26). Baznīca ir jaunais templis. Tāpat kā ļauni ļaudis var būt templī, tā tie var būt arī baznīcas augstās vietās. Gara </w:t>
      </w:r>
      <w:r w:rsidR="006A5121" w:rsidRPr="005339E7">
        <w:rPr>
          <w:lang w:val="lv-LV"/>
        </w:rPr>
        <w:t>dāvanu baudīšana neliecināja par to, ka to baudītājs ir Dievam pieņemams; piem., Saulam tās kādu laiku bija (1.Sam.10:10), kā arī Izraēla soģiem (4.Moz.11:17), kaut arī tie nebija taisni; tie neticēja Jozuas un Kaleba liecībai un tādēļ bija lemti nāvei tāpat kā citi izraēlieši, neskatoties uz to, ka viņiem bija gara dāvanas – tas pats teikts Psalmā 82:1-7. Kādu laiku Atklāsmes 2.un 3.nodaļā minētās baznīcas arī baudīja gara dāvanas, neskatoties uz to kļūdām, kamēr beidzot to lukturis bija nostumts no vietas (Ap.d.20:28-29; Ef.4:11; Atkl.2:5). Tātad ļaunie gari bija no baznīcas atkritušie kristieši</w:t>
      </w:r>
      <w:r w:rsidR="00E71857" w:rsidRPr="005339E7">
        <w:rPr>
          <w:lang w:val="lv-LV"/>
        </w:rPr>
        <w:t>, kas veda baznīcu uz kārdināšanas „ļaunajām dienām”.</w:t>
      </w:r>
    </w:p>
    <w:p w:rsidR="00291AB9" w:rsidRPr="005339E7" w:rsidRDefault="00121930" w:rsidP="003A6657">
      <w:pPr>
        <w:numPr>
          <w:ilvl w:val="0"/>
          <w:numId w:val="67"/>
        </w:numPr>
        <w:tabs>
          <w:tab w:val="left" w:pos="6946"/>
        </w:tabs>
        <w:jc w:val="both"/>
        <w:rPr>
          <w:lang w:val="lv-LV"/>
        </w:rPr>
      </w:pPr>
      <w:r w:rsidRPr="005339E7">
        <w:rPr>
          <w:lang w:val="lv-LV"/>
        </w:rPr>
        <w:t>Tātad apdraudējums baznīcai bija divkāršs: no romiešu / jūdaistu vajāšanām un no (nereti jūdaistu) „viltus apustuļiem” (2.Kor.11:13) baznīcas iekšienē. Atcerieties, ka Ef.6:11-13 bija vēstule baznīcai Efezā. Pāvils jau agrāk bija tos brīdinājis par šīm briesmām no iekšienes: „Es zinu, ka pēc manas aiziešanas pie jums iebruks plēsīgi vilki, kas nesaudzēs ganāmo pulku.</w:t>
      </w:r>
      <w:r w:rsidR="00291AB9" w:rsidRPr="005339E7">
        <w:rPr>
          <w:lang w:val="lv-LV"/>
        </w:rPr>
        <w:t xml:space="preserve"> No jūsu pašu vidus celsies vīri, ačgārnības runādami, lai ai</w:t>
      </w:r>
      <w:r w:rsidR="003E0589" w:rsidRPr="005339E7">
        <w:rPr>
          <w:lang w:val="lv-LV"/>
        </w:rPr>
        <w:t>z</w:t>
      </w:r>
      <w:r w:rsidR="00291AB9" w:rsidRPr="005339E7">
        <w:rPr>
          <w:lang w:val="lv-LV"/>
        </w:rPr>
        <w:t>rautu mācekļus sev līdzi” (Ap.d.20:29-30).</w:t>
      </w:r>
    </w:p>
    <w:p w:rsidR="00291AB9" w:rsidRPr="005339E7" w:rsidRDefault="00291AB9" w:rsidP="003A6657">
      <w:pPr>
        <w:numPr>
          <w:ilvl w:val="0"/>
          <w:numId w:val="67"/>
        </w:numPr>
        <w:tabs>
          <w:tab w:val="left" w:pos="6946"/>
        </w:tabs>
        <w:jc w:val="both"/>
        <w:rPr>
          <w:lang w:val="lv-LV"/>
        </w:rPr>
      </w:pPr>
      <w:r w:rsidRPr="005339E7">
        <w:rPr>
          <w:lang w:val="lv-LV"/>
        </w:rPr>
        <w:t>Tātad visas šīs</w:t>
      </w:r>
      <w:r w:rsidR="00121930" w:rsidRPr="005339E7">
        <w:rPr>
          <w:lang w:val="lv-LV"/>
        </w:rPr>
        <w:t xml:space="preserve"> </w:t>
      </w:r>
      <w:r w:rsidRPr="005339E7">
        <w:rPr>
          <w:lang w:val="lv-LV"/>
        </w:rPr>
        <w:t>lietas ir pieskaitāmas „velna viltībām” (11.p.) tādā nozīmē, ka ļaunās miesas kārības izpaužas pasaules valdības sistēmās un kristiešos – atkritējos.</w:t>
      </w:r>
    </w:p>
    <w:p w:rsidR="00D978C3" w:rsidRPr="005339E7" w:rsidRDefault="00291AB9" w:rsidP="003A6657">
      <w:pPr>
        <w:numPr>
          <w:ilvl w:val="0"/>
          <w:numId w:val="67"/>
        </w:numPr>
        <w:tabs>
          <w:tab w:val="left" w:pos="6946"/>
        </w:tabs>
        <w:jc w:val="both"/>
        <w:rPr>
          <w:lang w:val="lv-LV"/>
        </w:rPr>
      </w:pPr>
      <w:r w:rsidRPr="005339E7">
        <w:rPr>
          <w:lang w:val="lv-LV"/>
        </w:rPr>
        <w:t>„Ļaunie gari</w:t>
      </w:r>
      <w:r w:rsidR="00121930" w:rsidRPr="005339E7">
        <w:rPr>
          <w:lang w:val="lv-LV"/>
        </w:rPr>
        <w:t xml:space="preserve"> </w:t>
      </w:r>
      <w:r w:rsidRPr="005339E7">
        <w:rPr>
          <w:lang w:val="lv-LV"/>
        </w:rPr>
        <w:t>pasaules telpā (augstās vietās)”</w:t>
      </w:r>
      <w:r w:rsidR="00121930" w:rsidRPr="005339E7">
        <w:rPr>
          <w:lang w:val="lv-LV"/>
        </w:rPr>
        <w:t xml:space="preserve"> </w:t>
      </w:r>
      <w:r w:rsidRPr="005339E7">
        <w:rPr>
          <w:lang w:val="lv-LV"/>
        </w:rPr>
        <w:t xml:space="preserve">var attiekties arī uz laicīgās pasaules valdniekiem. </w:t>
      </w:r>
      <w:r w:rsidR="00A928EC" w:rsidRPr="005339E7">
        <w:rPr>
          <w:lang w:val="lv-LV"/>
        </w:rPr>
        <w:t>Tā piemēram, Bābeles ķēniņš bija tēlaini</w:t>
      </w:r>
      <w:r w:rsidR="006A5121" w:rsidRPr="005339E7">
        <w:rPr>
          <w:lang w:val="lv-LV"/>
        </w:rPr>
        <w:t xml:space="preserve"> </w:t>
      </w:r>
      <w:r w:rsidR="00A928EC" w:rsidRPr="005339E7">
        <w:rPr>
          <w:lang w:val="lv-LV"/>
        </w:rPr>
        <w:t>aprakstīts kā „zvaigzne” debesīs (Jes.14:12), proti, liels valdnieks. Jēzus ir „saule” (Mal.4:2), svētie ir „zvaigznes” (Dan.12:3) nākotnes ie</w:t>
      </w:r>
      <w:r w:rsidR="00D978C3" w:rsidRPr="005339E7">
        <w:rPr>
          <w:lang w:val="lv-LV"/>
        </w:rPr>
        <w:t>kārtā. Tagad</w:t>
      </w:r>
      <w:r w:rsidR="00A928EC" w:rsidRPr="005339E7">
        <w:rPr>
          <w:lang w:val="lv-LV"/>
        </w:rPr>
        <w:t>ējās cil</w:t>
      </w:r>
      <w:r w:rsidR="00346FF4" w:rsidRPr="005339E7">
        <w:rPr>
          <w:lang w:val="lv-LV"/>
        </w:rPr>
        <w:t>vēka „debesis” nomainīs jaunas d</w:t>
      </w:r>
      <w:r w:rsidR="00A928EC" w:rsidRPr="005339E7">
        <w:rPr>
          <w:lang w:val="lv-LV"/>
        </w:rPr>
        <w:t>ebesis, kad virs zemes tiks nodibināta Valstība</w:t>
      </w:r>
      <w:r w:rsidR="003E0589" w:rsidRPr="005339E7">
        <w:rPr>
          <w:lang w:val="lv-LV"/>
        </w:rPr>
        <w:t xml:space="preserve"> (2.Pēt.3:13), proti, valdības vara, kas tagad atrodas grēcīgo rokās, tiks nodota patiesajiem kristiešiem. </w:t>
      </w:r>
      <w:r w:rsidR="00D978C3" w:rsidRPr="005339E7">
        <w:rPr>
          <w:lang w:val="lv-LV"/>
        </w:rPr>
        <w:t>Visuaugstā svēto tautai tiks nodota ķēniņa valstība, vara un virskundzība pār visām valstīm apakš debesīm (Dan.7:27)</w:t>
      </w:r>
      <w:r w:rsidR="00A928EC" w:rsidRPr="005339E7">
        <w:rPr>
          <w:lang w:val="lv-LV"/>
        </w:rPr>
        <w:t>.</w:t>
      </w:r>
      <w:r w:rsidR="00D978C3" w:rsidRPr="005339E7">
        <w:rPr>
          <w:lang w:val="lv-LV"/>
        </w:rPr>
        <w:t xml:space="preserve"> Tātad ļaunie gari pasaules telpā varēja attiekties uz ļaunprātīgiem pasaules valdniekiem, kas vajāja kristiešus.</w:t>
      </w:r>
    </w:p>
    <w:p w:rsidR="004B53B1" w:rsidRPr="005339E7" w:rsidRDefault="00D978C3" w:rsidP="003A6657">
      <w:pPr>
        <w:numPr>
          <w:ilvl w:val="0"/>
          <w:numId w:val="67"/>
        </w:numPr>
        <w:tabs>
          <w:tab w:val="left" w:pos="6946"/>
        </w:tabs>
        <w:jc w:val="both"/>
        <w:rPr>
          <w:lang w:val="lv-LV"/>
        </w:rPr>
      </w:pPr>
      <w:r w:rsidRPr="005339E7">
        <w:rPr>
          <w:lang w:val="lv-LV"/>
        </w:rPr>
        <w:t>11.punkta velnu varētu attiecināt arī uz „Jūdu sātanu”. 12.punktā minētā pasaules telpa (augstās vietas) varētu attiekties arī uz jūdaistu debesīm.</w:t>
      </w:r>
      <w:r w:rsidR="00A928EC" w:rsidRPr="005339E7">
        <w:rPr>
          <w:lang w:val="lv-LV"/>
        </w:rPr>
        <w:t xml:space="preserve"> </w:t>
      </w:r>
      <w:r w:rsidR="008E5A2C" w:rsidRPr="005339E7">
        <w:rPr>
          <w:lang w:val="lv-LV"/>
        </w:rPr>
        <w:t xml:space="preserve">2.Pētera 3 un 5.Moz.32:1 runāts par jūdaistu debesīm. To apstiprina arī tas fakts, ka „saule, mēness un zvaigznes” dažkārt lieto tēlainam ebreju apzīmējumam (piem., 1.Moz.22:17; 37:9; Dan.8: 9, 10, 24). Mēs parādījām, ka ļaunie gari var attiekties arī uz jūdu kristiešiem, kuri bija saņēmuši gara dāvanas, bet atkrituši no kristietības. Tādā veidā viņus varētu apzīmēt kā pie kristiešu, tā arī pie jūdaistu ‘debesīm’ piederošus. </w:t>
      </w:r>
      <w:r w:rsidR="001634B6" w:rsidRPr="005339E7">
        <w:rPr>
          <w:lang w:val="lv-LV"/>
        </w:rPr>
        <w:t>No iekšienes baznīcu apdraudēja tajā iezagušies jūdaisti (skat „Iespējamie paskaidrojumi” – visi punkti – attiecībā uz 2.Kor.11:13-15). „Iespējamie paskaidrojumi” 2.punkts par 1.Tim.5:14-15 norāda, ka „maldu gari” no 1.Tim.4:1 bija jūdu viltus mācītāji</w:t>
      </w:r>
      <w:r w:rsidR="00055933" w:rsidRPr="005339E7">
        <w:rPr>
          <w:lang w:val="lv-LV"/>
        </w:rPr>
        <w:t>. Tādējādi, v</w:t>
      </w:r>
      <w:r w:rsidR="00A33F06" w:rsidRPr="005339E7">
        <w:rPr>
          <w:lang w:val="lv-LV"/>
        </w:rPr>
        <w:t>elns parādījās romiešu valdniek</w:t>
      </w:r>
      <w:r w:rsidR="00055933" w:rsidRPr="005339E7">
        <w:rPr>
          <w:lang w:val="lv-LV"/>
        </w:rPr>
        <w:t xml:space="preserve">u tēlā </w:t>
      </w:r>
      <w:r w:rsidR="00055933" w:rsidRPr="005339E7">
        <w:rPr>
          <w:i/>
          <w:lang w:val="lv-LV"/>
        </w:rPr>
        <w:t>un</w:t>
      </w:r>
      <w:r w:rsidR="00055933" w:rsidRPr="005339E7">
        <w:rPr>
          <w:lang w:val="lv-LV"/>
        </w:rPr>
        <w:t xml:space="preserve"> jūdos kristiešu baznīcas iekšienē.</w:t>
      </w:r>
    </w:p>
    <w:p w:rsidR="00FA2CA3" w:rsidRPr="005339E7" w:rsidRDefault="00FA2CA3" w:rsidP="003A6657">
      <w:pPr>
        <w:tabs>
          <w:tab w:val="left" w:pos="6946"/>
        </w:tabs>
        <w:jc w:val="both"/>
        <w:rPr>
          <w:lang w:val="lv-LV"/>
        </w:rPr>
      </w:pPr>
    </w:p>
    <w:p w:rsidR="00FA2CA3" w:rsidRPr="005339E7" w:rsidRDefault="00FA2CA3" w:rsidP="003A6657">
      <w:pPr>
        <w:tabs>
          <w:tab w:val="left" w:pos="6946"/>
        </w:tabs>
        <w:jc w:val="both"/>
        <w:rPr>
          <w:lang w:val="lv-LV"/>
        </w:rPr>
      </w:pPr>
      <w:r w:rsidRPr="005339E7">
        <w:rPr>
          <w:lang w:val="lv-LV"/>
        </w:rPr>
        <w:t>„Velna viltību” attieksmi uz jūdu kontekstu atbalsta arī cits šī vārda tulkojums  Ef.</w:t>
      </w:r>
      <w:r w:rsidR="007C3BBF" w:rsidRPr="005339E7">
        <w:rPr>
          <w:lang w:val="lv-LV"/>
        </w:rPr>
        <w:t>4:14, kas runā par jūdu viltīgām rīcībām, lai ieviestu maldus mācības baznīcā: kad kristieši kā mazgadīgi bērni „viņu viltīgas rīcības piekrāpti, tiek šurpu turpu svaidīti, padodamies</w:t>
      </w:r>
      <w:r w:rsidR="00EE276A" w:rsidRPr="005339E7">
        <w:rPr>
          <w:lang w:val="lv-LV"/>
        </w:rPr>
        <w:t xml:space="preserve"> katram mācības vējam”. Ja šīs „augstās vietas” pārstāv arī jūdaisma sistēmu, tad skaidrāki kļūst </w:t>
      </w:r>
      <w:r w:rsidR="00CF52F8" w:rsidRPr="005339E7">
        <w:rPr>
          <w:lang w:val="lv-LV"/>
        </w:rPr>
        <w:t xml:space="preserve">Ef.3:3.-10. panti: „Dieva noslēpums…ka evanģēlijam nākot, pagāni Jēzū Kristū līdzi kļuvuši par apsolījuma mantiniekiem, par vienas miesas locekļiem un dalībniekiem…lai tagad caur draudzi visām varām un spēkiem debesīs Dieva daudzveidīgā gudrība kļūtu zināma”, proti, </w:t>
      </w:r>
      <w:r w:rsidR="00925D9D" w:rsidRPr="005339E7">
        <w:rPr>
          <w:lang w:val="lv-LV"/>
        </w:rPr>
        <w:t>ka baznīca, demonstrējot vienotību starp jūdiem un pagāniem tās iekšienē, liktu arī jūdu līderiem („valdības un varas”)</w:t>
      </w:r>
      <w:r w:rsidRPr="005339E7">
        <w:rPr>
          <w:lang w:val="lv-LV"/>
        </w:rPr>
        <w:t xml:space="preserve"> </w:t>
      </w:r>
      <w:r w:rsidR="00925D9D" w:rsidRPr="005339E7">
        <w:rPr>
          <w:lang w:val="lv-LV"/>
        </w:rPr>
        <w:t>apjaust „Dieva daudzveidīgo gudrību”. Tas, savukārt, apskaidro Jāņa 17:21: „Lai visi ir viens (jūdi un pagāni)…lai pasaule (šie vārdi Jāņa evaņģēlijā gandrīz visur bez izņēmuma attiecas uz jūdaisma pasauli) ticētu, ka Tu Mani esi sūtījis”.</w:t>
      </w:r>
    </w:p>
    <w:p w:rsidR="00925D9D" w:rsidRPr="005339E7" w:rsidRDefault="00925D9D" w:rsidP="003A6657">
      <w:pPr>
        <w:tabs>
          <w:tab w:val="left" w:pos="6946"/>
        </w:tabs>
        <w:jc w:val="both"/>
        <w:rPr>
          <w:lang w:val="lv-LV"/>
        </w:rPr>
      </w:pPr>
    </w:p>
    <w:p w:rsidR="000550D3" w:rsidRPr="005339E7" w:rsidRDefault="000550D3" w:rsidP="003A6657">
      <w:pPr>
        <w:tabs>
          <w:tab w:val="left" w:pos="6946"/>
        </w:tabs>
        <w:jc w:val="both"/>
        <w:rPr>
          <w:lang w:val="lv-LV"/>
        </w:rPr>
      </w:pPr>
      <w:r w:rsidRPr="005339E7">
        <w:rPr>
          <w:lang w:val="lv-LV"/>
        </w:rPr>
        <w:t>13.pantā minētā „ļaunā diena” varētu būt jūdaistu izraisīta, kas bija „ļauni cilvēki un krāpnieki” (2.Tim.3:13). Par saistību starp otro un trešo vēstuli Timotejam skat piezīmes par 2.Tim.2:26; un saistību starp jūdaistiem un krāpniekiem  ska</w:t>
      </w:r>
      <w:r w:rsidR="00E12174" w:rsidRPr="005339E7">
        <w:rPr>
          <w:lang w:val="lv-LV"/>
        </w:rPr>
        <w:t>t „Iespējamie paskaidrojumi” par</w:t>
      </w:r>
      <w:r w:rsidRPr="005339E7">
        <w:rPr>
          <w:lang w:val="lv-LV"/>
        </w:rPr>
        <w:t xml:space="preserve"> Tim.5:14 (1. &amp; 2.pp.).</w:t>
      </w:r>
    </w:p>
    <w:p w:rsidR="000550D3" w:rsidRPr="005339E7" w:rsidRDefault="000550D3" w:rsidP="004E04E6">
      <w:pPr>
        <w:tabs>
          <w:tab w:val="left" w:pos="6946"/>
        </w:tabs>
        <w:rPr>
          <w:lang w:val="lv-LV"/>
        </w:rPr>
      </w:pPr>
    </w:p>
    <w:p w:rsidR="000550D3" w:rsidRPr="005339E7" w:rsidRDefault="000550D3" w:rsidP="004E04E6">
      <w:pPr>
        <w:tabs>
          <w:tab w:val="left" w:pos="6946"/>
        </w:tabs>
        <w:jc w:val="center"/>
        <w:rPr>
          <w:b/>
          <w:lang w:val="lv-LV"/>
        </w:rPr>
      </w:pPr>
      <w:r w:rsidRPr="005339E7">
        <w:rPr>
          <w:b/>
          <w:lang w:val="lv-LV"/>
        </w:rPr>
        <w:t>5-26 Velna valgs</w:t>
      </w:r>
    </w:p>
    <w:p w:rsidR="000550D3" w:rsidRPr="005339E7" w:rsidRDefault="000550D3" w:rsidP="004E04E6">
      <w:pPr>
        <w:tabs>
          <w:tab w:val="left" w:pos="6946"/>
        </w:tabs>
        <w:jc w:val="center"/>
        <w:rPr>
          <w:b/>
          <w:lang w:val="lv-LV"/>
        </w:rPr>
      </w:pPr>
    </w:p>
    <w:p w:rsidR="000550D3" w:rsidRPr="005339E7" w:rsidRDefault="000550D3" w:rsidP="004E04E6">
      <w:pPr>
        <w:tabs>
          <w:tab w:val="left" w:pos="6946"/>
        </w:tabs>
        <w:rPr>
          <w:lang w:val="lv-LV"/>
        </w:rPr>
      </w:pPr>
      <w:r w:rsidRPr="005339E7">
        <w:rPr>
          <w:lang w:val="lv-LV"/>
        </w:rPr>
        <w:t>1.Tim.3:6-7: „Ne jaunatgrieztam, lai viņš neuzpūstos un neiekristu velna tiesā. Bet viņam vajag arī būt labā slavā pie tiem, kas ir ārpusē, lai viņš neiekristu neslavā un velna valgā”</w:t>
      </w:r>
      <w:r w:rsidR="00A44934" w:rsidRPr="005339E7">
        <w:rPr>
          <w:lang w:val="lv-LV"/>
        </w:rPr>
        <w:t>.</w:t>
      </w:r>
    </w:p>
    <w:p w:rsidR="00A44934" w:rsidRPr="005339E7" w:rsidRDefault="00A44934" w:rsidP="004E04E6">
      <w:pPr>
        <w:tabs>
          <w:tab w:val="left" w:pos="6946"/>
        </w:tabs>
        <w:rPr>
          <w:lang w:val="lv-LV"/>
        </w:rPr>
      </w:pPr>
    </w:p>
    <w:p w:rsidR="00A44934" w:rsidRPr="005339E7" w:rsidRDefault="00A44934" w:rsidP="004E04E6">
      <w:pPr>
        <w:tabs>
          <w:tab w:val="left" w:pos="6946"/>
        </w:tabs>
        <w:rPr>
          <w:b/>
          <w:lang w:val="lv-LV"/>
        </w:rPr>
      </w:pPr>
      <w:r w:rsidRPr="005339E7">
        <w:rPr>
          <w:b/>
          <w:lang w:val="lv-LV"/>
        </w:rPr>
        <w:t>Vispārpieņemtā interpretācija</w:t>
      </w:r>
    </w:p>
    <w:p w:rsidR="00A44934" w:rsidRPr="005339E7" w:rsidRDefault="00A44934" w:rsidP="004E04E6">
      <w:pPr>
        <w:tabs>
          <w:tab w:val="left" w:pos="6946"/>
        </w:tabs>
        <w:rPr>
          <w:lang w:val="lv-LV"/>
        </w:rPr>
      </w:pPr>
      <w:r w:rsidRPr="005339E7">
        <w:rPr>
          <w:lang w:val="lv-LV"/>
        </w:rPr>
        <w:t>Šos pantus citē, apgalvojot, ka velns ir būtne, kas pastāvīgi medī dvēseles.</w:t>
      </w:r>
    </w:p>
    <w:p w:rsidR="00A44934" w:rsidRPr="005339E7" w:rsidRDefault="00A44934" w:rsidP="004E04E6">
      <w:pPr>
        <w:tabs>
          <w:tab w:val="left" w:pos="6946"/>
        </w:tabs>
        <w:rPr>
          <w:lang w:val="lv-LV"/>
        </w:rPr>
      </w:pPr>
    </w:p>
    <w:p w:rsidR="00A44934" w:rsidRPr="005339E7" w:rsidRDefault="00A44934" w:rsidP="004E04E6">
      <w:pPr>
        <w:tabs>
          <w:tab w:val="left" w:pos="6946"/>
        </w:tabs>
        <w:rPr>
          <w:b/>
          <w:lang w:val="lv-LV"/>
        </w:rPr>
      </w:pPr>
      <w:r w:rsidRPr="005339E7">
        <w:rPr>
          <w:b/>
          <w:lang w:val="lv-LV"/>
        </w:rPr>
        <w:t>Komentāri</w:t>
      </w:r>
    </w:p>
    <w:p w:rsidR="00A44934" w:rsidRPr="005339E7" w:rsidRDefault="00A44934" w:rsidP="004E04E6">
      <w:pPr>
        <w:numPr>
          <w:ilvl w:val="1"/>
          <w:numId w:val="63"/>
        </w:numPr>
        <w:tabs>
          <w:tab w:val="left" w:pos="6946"/>
        </w:tabs>
        <w:rPr>
          <w:lang w:val="lv-LV"/>
        </w:rPr>
      </w:pPr>
      <w:r w:rsidRPr="005339E7">
        <w:rPr>
          <w:lang w:val="lv-LV"/>
        </w:rPr>
        <w:t>Vārds „dvēsele” šeit nemaz nav minēts.</w:t>
      </w:r>
    </w:p>
    <w:p w:rsidR="00A44934" w:rsidRPr="005339E7" w:rsidRDefault="00A44934" w:rsidP="004E04E6">
      <w:pPr>
        <w:numPr>
          <w:ilvl w:val="1"/>
          <w:numId w:val="63"/>
        </w:numPr>
        <w:tabs>
          <w:tab w:val="left" w:pos="6946"/>
        </w:tabs>
        <w:rPr>
          <w:lang w:val="lv-LV"/>
        </w:rPr>
      </w:pPr>
      <w:r w:rsidRPr="005339E7">
        <w:rPr>
          <w:lang w:val="lv-LV"/>
        </w:rPr>
        <w:t>Dieva vārdiem ir spēks pieveikt velnu (mūsu ļaunās tieksmes), kā mēs to redzam no Jēzus tuksneša kārdinājumiem, un tāpēc mums tos jātur mūsu sirdīs (Ps.119:11).</w:t>
      </w:r>
      <w:r w:rsidR="00A147A9" w:rsidRPr="005339E7">
        <w:rPr>
          <w:lang w:val="lv-LV"/>
        </w:rPr>
        <w:t xml:space="preserve"> Tikai tie, kuriem nav pietiekamas Dieva vārda pieredzes</w:t>
      </w:r>
      <w:r w:rsidR="00E12174" w:rsidRPr="005339E7">
        <w:rPr>
          <w:lang w:val="lv-LV"/>
        </w:rPr>
        <w:t>,</w:t>
      </w:r>
      <w:r w:rsidR="00A147A9" w:rsidRPr="005339E7">
        <w:rPr>
          <w:lang w:val="lv-LV"/>
        </w:rPr>
        <w:t xml:space="preserve"> krīt par upuri velnam – šinī pantā „uzpūšas”, kad „velns” jeb miesas prāta tieksmes, lepnība ņem virsroku.</w:t>
      </w:r>
      <w:r w:rsidRPr="005339E7">
        <w:rPr>
          <w:lang w:val="lv-LV"/>
        </w:rPr>
        <w:t xml:space="preserve">  </w:t>
      </w:r>
    </w:p>
    <w:p w:rsidR="00A147A9" w:rsidRPr="005339E7" w:rsidRDefault="005400DE" w:rsidP="004E04E6">
      <w:pPr>
        <w:numPr>
          <w:ilvl w:val="1"/>
          <w:numId w:val="63"/>
        </w:numPr>
        <w:tabs>
          <w:tab w:val="left" w:pos="6946"/>
        </w:tabs>
        <w:rPr>
          <w:lang w:val="lv-LV"/>
        </w:rPr>
      </w:pPr>
      <w:r w:rsidRPr="005339E7">
        <w:rPr>
          <w:lang w:val="lv-LV"/>
        </w:rPr>
        <w:t>Domu par to, ka velns apzināti medī cilv</w:t>
      </w:r>
      <w:r w:rsidR="005B7A1F" w:rsidRPr="005339E7">
        <w:rPr>
          <w:lang w:val="lv-LV"/>
        </w:rPr>
        <w:t>ēkus, jāsaskata tieši 7.pantā. T</w:t>
      </w:r>
      <w:r w:rsidRPr="005339E7">
        <w:rPr>
          <w:lang w:val="lv-LV"/>
        </w:rPr>
        <w:t xml:space="preserve">aču šeit ir uzsvērts tieši pretējais, ka viņš (bīskaps, 1. &amp; 2.pp.) var „iekrist” velna valgā. </w:t>
      </w:r>
    </w:p>
    <w:p w:rsidR="005400DE" w:rsidRPr="005339E7" w:rsidRDefault="005400DE" w:rsidP="004E04E6">
      <w:pPr>
        <w:numPr>
          <w:ilvl w:val="1"/>
          <w:numId w:val="63"/>
        </w:numPr>
        <w:tabs>
          <w:tab w:val="left" w:pos="6946"/>
        </w:tabs>
        <w:rPr>
          <w:lang w:val="lv-LV"/>
        </w:rPr>
      </w:pPr>
      <w:r w:rsidRPr="005339E7">
        <w:rPr>
          <w:lang w:val="lv-LV"/>
        </w:rPr>
        <w:t>„Velna valgs” ir definēts 1.Tim.6:9: „Kas grib tapt bagāts, krīt kārdinājumā un valgā…daudzās bezprātīgās un kaitīgās iegribās”. Tādējādi, velna valgs ir kārdinājums, kas nāk no mūsu iegribām, un t</w:t>
      </w:r>
      <w:r w:rsidR="005B7A1F" w:rsidRPr="005339E7">
        <w:rPr>
          <w:lang w:val="lv-LV"/>
        </w:rPr>
        <w:t>ieši tas arī ir teikts Jēkaba 1:</w:t>
      </w:r>
      <w:r w:rsidRPr="005339E7">
        <w:rPr>
          <w:lang w:val="lv-LV"/>
        </w:rPr>
        <w:t>13-15.</w:t>
      </w:r>
    </w:p>
    <w:p w:rsidR="005400DE" w:rsidRPr="005339E7" w:rsidRDefault="005400DE" w:rsidP="004E04E6">
      <w:pPr>
        <w:tabs>
          <w:tab w:val="left" w:pos="6946"/>
        </w:tabs>
        <w:rPr>
          <w:lang w:val="lv-LV"/>
        </w:rPr>
      </w:pPr>
    </w:p>
    <w:p w:rsidR="00750DEC" w:rsidRPr="005339E7" w:rsidRDefault="00750DEC" w:rsidP="004E04E6">
      <w:pPr>
        <w:tabs>
          <w:tab w:val="left" w:pos="6946"/>
        </w:tabs>
        <w:rPr>
          <w:lang w:val="lv-LV"/>
        </w:rPr>
      </w:pPr>
      <w:r w:rsidRPr="005339E7">
        <w:rPr>
          <w:b/>
          <w:lang w:val="lv-LV"/>
        </w:rPr>
        <w:t>Iespējamie paskaidrojumi</w:t>
      </w:r>
    </w:p>
    <w:p w:rsidR="00D57EB2" w:rsidRPr="005339E7" w:rsidRDefault="00487742" w:rsidP="004E04E6">
      <w:pPr>
        <w:numPr>
          <w:ilvl w:val="0"/>
          <w:numId w:val="68"/>
        </w:numPr>
        <w:tabs>
          <w:tab w:val="left" w:pos="6946"/>
        </w:tabs>
        <w:rPr>
          <w:lang w:val="lv-LV"/>
        </w:rPr>
      </w:pPr>
      <w:r w:rsidRPr="005339E7">
        <w:rPr>
          <w:lang w:val="lv-LV"/>
        </w:rPr>
        <w:t>„Velna tiesas” izpildītājs ir velns. Tiesas dienā nebūtu taisnīgi, ja mēs tiktu sodīti par to, ka velns, kāda ārēja būtne, mūs izmantojis. Bet mēs tapsim sodīti par to, ka pakļāvāmies savām ļaunajām tieksmēm</w:t>
      </w:r>
      <w:r w:rsidR="009624F5" w:rsidRPr="005339E7">
        <w:rPr>
          <w:lang w:val="lv-LV"/>
        </w:rPr>
        <w:t>, „jo pēc saviem vārdiem tu tiksi pazudināts” (Mt.12:37).</w:t>
      </w:r>
      <w:r w:rsidR="00D57EB2" w:rsidRPr="005339E7">
        <w:rPr>
          <w:lang w:val="lv-LV"/>
        </w:rPr>
        <w:t xml:space="preserve"> Kungs mācīja, ka Viņš ir Pestītājs, un Viņš ir nācis drīzāk lai pestītu, nekā tiesātu. Taču diemžēl daži tiks notiesāti. Kāpēc? Kas to darīs? Viņi būs paši sevi notiesājuši dēļ savas grēcīgās uzvedības. Viņi būs iekrituši „velna tiesā”.</w:t>
      </w:r>
    </w:p>
    <w:p w:rsidR="005400DE" w:rsidRPr="005339E7" w:rsidRDefault="00D57EB2" w:rsidP="004E04E6">
      <w:pPr>
        <w:numPr>
          <w:ilvl w:val="0"/>
          <w:numId w:val="68"/>
        </w:numPr>
        <w:tabs>
          <w:tab w:val="left" w:pos="6946"/>
        </w:tabs>
        <w:rPr>
          <w:lang w:val="lv-LV"/>
        </w:rPr>
      </w:pPr>
      <w:r w:rsidRPr="005339E7">
        <w:rPr>
          <w:lang w:val="lv-LV"/>
        </w:rPr>
        <w:t>Mēs jau esam agrāk komentējuši, ka Dieva vārdam ir spēks pārvarēt velnu: „Es turu Tavus vārdus</w:t>
      </w:r>
      <w:r w:rsidR="009C00FF" w:rsidRPr="005339E7">
        <w:rPr>
          <w:lang w:val="lv-LV"/>
        </w:rPr>
        <w:t xml:space="preserve"> (ebr.v. – apslēptus)</w:t>
      </w:r>
      <w:r w:rsidRPr="005339E7">
        <w:rPr>
          <w:lang w:val="lv-LV"/>
        </w:rPr>
        <w:t xml:space="preserve"> savā sirdī, lai negrēkotu pret Tevi” (Ps.119:11).</w:t>
      </w:r>
      <w:r w:rsidR="005400DE" w:rsidRPr="005339E7">
        <w:rPr>
          <w:lang w:val="lv-LV"/>
        </w:rPr>
        <w:t xml:space="preserve"> </w:t>
      </w:r>
      <w:r w:rsidR="009C00FF" w:rsidRPr="005339E7">
        <w:rPr>
          <w:lang w:val="lv-LV"/>
        </w:rPr>
        <w:t>Ebreju vārds „apslēpt” nozīmē „izlikt slazdus”, it kā ļaunās domas iezagtos mūsu apziņā, bet iekļūst Vārda slazdā. Tāpat kā tiek aprakstīta velna virsroka pār cilvēkiem, ar tiem pašiem vārdiem aprakstīta arī cilvēka garīgā uzvara pār velnu. Citi līdzīgi piemēri:</w:t>
      </w:r>
    </w:p>
    <w:p w:rsidR="009C00FF" w:rsidRPr="005339E7" w:rsidRDefault="006D685C" w:rsidP="003A6657">
      <w:pPr>
        <w:numPr>
          <w:ilvl w:val="1"/>
          <w:numId w:val="16"/>
        </w:numPr>
        <w:tabs>
          <w:tab w:val="left" w:pos="6946"/>
        </w:tabs>
        <w:rPr>
          <w:lang w:val="lv-LV"/>
        </w:rPr>
      </w:pPr>
      <w:r w:rsidRPr="005339E7">
        <w:rPr>
          <w:lang w:val="lv-LV"/>
        </w:rPr>
        <w:t>Cilvēki „atkāpjas”, jo tie zaudē Dieva vārdu (Lk.8:13). Velns „atstāja” – tas pats vārds oriģinālā – Kristu, jo Viņš turēja Dieva vārdu sirdī (Lk</w:t>
      </w:r>
      <w:r w:rsidR="0079000C" w:rsidRPr="005339E7">
        <w:rPr>
          <w:lang w:val="lv-LV"/>
        </w:rPr>
        <w:t>.</w:t>
      </w:r>
      <w:r w:rsidRPr="005339E7">
        <w:rPr>
          <w:lang w:val="lv-LV"/>
        </w:rPr>
        <w:t>4:13</w:t>
      </w:r>
      <w:r w:rsidR="0079000C" w:rsidRPr="005339E7">
        <w:rPr>
          <w:lang w:val="lv-LV"/>
        </w:rPr>
        <w:t xml:space="preserve">). </w:t>
      </w:r>
      <w:r w:rsidR="00971490" w:rsidRPr="005339E7">
        <w:rPr>
          <w:lang w:val="lv-LV"/>
        </w:rPr>
        <w:t>Mēs esam vai nu sagūstīti velna valgā (2.Tim.2:26) vai Kristus valgā (Ef.4:8).</w:t>
      </w:r>
    </w:p>
    <w:p w:rsidR="00971490" w:rsidRPr="005339E7" w:rsidRDefault="00971490" w:rsidP="003A6657">
      <w:pPr>
        <w:numPr>
          <w:ilvl w:val="1"/>
          <w:numId w:val="16"/>
        </w:numPr>
        <w:tabs>
          <w:tab w:val="left" w:pos="6946"/>
        </w:tabs>
        <w:rPr>
          <w:lang w:val="lv-LV"/>
        </w:rPr>
      </w:pPr>
      <w:r w:rsidRPr="005339E7">
        <w:rPr>
          <w:lang w:val="lv-LV"/>
        </w:rPr>
        <w:t xml:space="preserve">2.Tim.2:26 teikts, ka velns sagūsta cilvēkus, lai tie darītu viņa gribu, bet cilvēkus sagūsta („zvejo”) arī Evaņģēlija Vārds. (Lk.5:10). Tā mēs atkal nonākam pie atziņas, cik svētīgi ir studēt Dieva vārdu, caur kuru mēs varam uzvarēt velnu un </w:t>
      </w:r>
      <w:r w:rsidR="00240BCA" w:rsidRPr="005339E7">
        <w:rPr>
          <w:lang w:val="lv-LV"/>
        </w:rPr>
        <w:t>kļūt „gudri kā čūskas” (Mt.10:16).</w:t>
      </w:r>
    </w:p>
    <w:p w:rsidR="00240BCA" w:rsidRPr="005339E7" w:rsidRDefault="00240BCA" w:rsidP="003A6657">
      <w:pPr>
        <w:numPr>
          <w:ilvl w:val="1"/>
          <w:numId w:val="16"/>
        </w:numPr>
        <w:tabs>
          <w:tab w:val="left" w:pos="6946"/>
        </w:tabs>
        <w:rPr>
          <w:lang w:val="lv-LV"/>
        </w:rPr>
      </w:pPr>
      <w:r w:rsidRPr="005339E7">
        <w:rPr>
          <w:lang w:val="lv-LV"/>
        </w:rPr>
        <w:t>Mēs redzējām, kā „kārdinātājs piestājās pie Viņa”, pārdomājot Kristus tuksneša kārdinājumus, tāpat kā mūsu ļaunās tieksmes iemetas (ienāk) mūsu sirdī. Tie paši darbības vārdi ar fiziskās kustības nozīmi tiek lietoti, runājot par Dieva vārda nākšanu pār praviešiem un Kristus nākšanu sludināt Vārdu (Ef.2:17).</w:t>
      </w:r>
    </w:p>
    <w:p w:rsidR="00240BCA" w:rsidRPr="005339E7" w:rsidRDefault="00240BCA" w:rsidP="004E04E6">
      <w:pPr>
        <w:tabs>
          <w:tab w:val="left" w:pos="6946"/>
        </w:tabs>
        <w:rPr>
          <w:lang w:val="lv-LV"/>
        </w:rPr>
      </w:pPr>
    </w:p>
    <w:p w:rsidR="009A64BA" w:rsidRPr="005339E7" w:rsidRDefault="00755556" w:rsidP="004E04E6">
      <w:pPr>
        <w:numPr>
          <w:ilvl w:val="0"/>
          <w:numId w:val="68"/>
        </w:numPr>
        <w:tabs>
          <w:tab w:val="left" w:pos="6946"/>
        </w:tabs>
        <w:rPr>
          <w:lang w:val="lv-LV"/>
        </w:rPr>
      </w:pPr>
      <w:r w:rsidRPr="005339E7">
        <w:rPr>
          <w:lang w:val="lv-LV"/>
        </w:rPr>
        <w:t>„Neslavā un velna valgā” var attiekties arī uz jūdu sātanu / velnu, kas nekavējoši izmanto jebkuru ēnu, kas kristu uz kristiešu līderi, lai radītu neuzticību pret kristietību – tie celtu neslavu kristietībai ja bīskapam būtu sliktā slavā „pie tiem, kas ir ārpusē”. Šādi jūdu un jūdaistu taktikas piemēri minēti 1.Pēt.2:12; 3:16; 2.Pēt.2:10 („augstā vara” varētu būt pielīdzināma „bīskapiem” 1.Tim.3); 1.Tim.5:14; 2.Kor.10:10; Ap.d.21:28-29.</w:t>
      </w:r>
    </w:p>
    <w:p w:rsidR="009A64BA" w:rsidRPr="005339E7" w:rsidRDefault="009A64BA" w:rsidP="004E04E6">
      <w:pPr>
        <w:tabs>
          <w:tab w:val="left" w:pos="6946"/>
        </w:tabs>
        <w:rPr>
          <w:lang w:val="lv-LV"/>
        </w:rPr>
      </w:pPr>
      <w:r w:rsidRPr="005339E7">
        <w:rPr>
          <w:lang w:val="lv-LV"/>
        </w:rPr>
        <w:t>Jaunatgrieztais varētu „iekrist (jūdaistu) velna tiesā”, nebūdams pietiekami pieredzējis, lai atspēkotu jūdaistu maldinātājus, kas „izposta veselas ģimenes” (Titam 1:11) – proti, mājas draudzes – iespējams, pirmām kārtām maldinot bīskapus un baznīcu līderus.</w:t>
      </w:r>
    </w:p>
    <w:p w:rsidR="008E2D6C" w:rsidRPr="005339E7" w:rsidRDefault="008E2D6C" w:rsidP="004E04E6">
      <w:pPr>
        <w:tabs>
          <w:tab w:val="left" w:pos="6946"/>
        </w:tabs>
        <w:rPr>
          <w:lang w:val="lv-LV"/>
        </w:rPr>
      </w:pPr>
    </w:p>
    <w:p w:rsidR="008E2D6C" w:rsidRPr="005339E7" w:rsidRDefault="008E2D6C" w:rsidP="004E04E6">
      <w:pPr>
        <w:tabs>
          <w:tab w:val="left" w:pos="6946"/>
        </w:tabs>
        <w:rPr>
          <w:b/>
          <w:lang w:val="lv-LV"/>
        </w:rPr>
      </w:pPr>
      <w:r w:rsidRPr="005339E7">
        <w:rPr>
          <w:b/>
          <w:lang w:val="lv-LV"/>
        </w:rPr>
        <w:t>2.Timotejam 2:26: „Un viņi atkal atgūtu skaidru prātu, atraisīdamies no velna valga, ar ko tie sagūstīti, lai darītu viņa gribu”.</w:t>
      </w:r>
    </w:p>
    <w:p w:rsidR="00240BCA" w:rsidRPr="005339E7" w:rsidRDefault="00240BCA" w:rsidP="004E04E6">
      <w:pPr>
        <w:tabs>
          <w:tab w:val="left" w:pos="6946"/>
        </w:tabs>
        <w:rPr>
          <w:lang w:val="lv-LV"/>
        </w:rPr>
      </w:pPr>
      <w:r w:rsidRPr="005339E7">
        <w:rPr>
          <w:lang w:val="lv-LV"/>
        </w:rPr>
        <w:t xml:space="preserve">  </w:t>
      </w:r>
    </w:p>
    <w:p w:rsidR="001A4313" w:rsidRPr="005339E7" w:rsidRDefault="001A4313" w:rsidP="004E04E6">
      <w:pPr>
        <w:tabs>
          <w:tab w:val="left" w:pos="6946"/>
        </w:tabs>
        <w:rPr>
          <w:b/>
          <w:lang w:val="lv-LV"/>
        </w:rPr>
      </w:pPr>
      <w:r w:rsidRPr="005339E7">
        <w:rPr>
          <w:b/>
          <w:lang w:val="lv-LV"/>
        </w:rPr>
        <w:t>Vispārpieņemtā interpretācija</w:t>
      </w:r>
    </w:p>
    <w:p w:rsidR="001A4313" w:rsidRPr="005339E7" w:rsidRDefault="001A4313" w:rsidP="004E04E6">
      <w:pPr>
        <w:tabs>
          <w:tab w:val="left" w:pos="6946"/>
        </w:tabs>
        <w:rPr>
          <w:lang w:val="lv-LV"/>
        </w:rPr>
      </w:pPr>
      <w:r w:rsidRPr="005339E7">
        <w:rPr>
          <w:lang w:val="lv-LV"/>
        </w:rPr>
        <w:t xml:space="preserve">Velns aktīvi darbojas, gūstīdams cilvēkus, lai tie grēkotu pēc viņa gribas. </w:t>
      </w:r>
    </w:p>
    <w:p w:rsidR="001A4313" w:rsidRPr="005339E7" w:rsidRDefault="001A4313" w:rsidP="004E04E6">
      <w:pPr>
        <w:tabs>
          <w:tab w:val="left" w:pos="6946"/>
        </w:tabs>
        <w:rPr>
          <w:lang w:val="lv-LV"/>
        </w:rPr>
      </w:pPr>
    </w:p>
    <w:p w:rsidR="001A4313" w:rsidRPr="005339E7" w:rsidRDefault="001A4313" w:rsidP="004E04E6">
      <w:pPr>
        <w:tabs>
          <w:tab w:val="left" w:pos="6946"/>
        </w:tabs>
        <w:rPr>
          <w:b/>
          <w:lang w:val="lv-LV"/>
        </w:rPr>
      </w:pPr>
      <w:r w:rsidRPr="005339E7">
        <w:rPr>
          <w:b/>
          <w:lang w:val="lv-LV"/>
        </w:rPr>
        <w:t>Komentāri</w:t>
      </w:r>
    </w:p>
    <w:p w:rsidR="001A4313" w:rsidRPr="005339E7" w:rsidRDefault="001A4313" w:rsidP="003A6657">
      <w:pPr>
        <w:tabs>
          <w:tab w:val="left" w:pos="6946"/>
        </w:tabs>
        <w:rPr>
          <w:lang w:val="lv-LV"/>
        </w:rPr>
      </w:pPr>
      <w:r w:rsidRPr="005339E7">
        <w:rPr>
          <w:lang w:val="lv-LV"/>
        </w:rPr>
        <w:t xml:space="preserve">Ja velns burtiski sagūsta tos, kurus viņš vēlas sagūstīt, tad mēs tur neko nevaram darīt. Tādā gadījuma Dieva vārds nespēs viņu apturēt. </w:t>
      </w:r>
    </w:p>
    <w:p w:rsidR="001A4313" w:rsidRPr="005339E7" w:rsidRDefault="001A4313" w:rsidP="003A6657">
      <w:pPr>
        <w:tabs>
          <w:tab w:val="left" w:pos="6946"/>
        </w:tabs>
        <w:rPr>
          <w:b/>
          <w:lang w:val="lv-LV"/>
        </w:rPr>
      </w:pPr>
      <w:r w:rsidRPr="005339E7">
        <w:rPr>
          <w:lang w:val="lv-LV"/>
        </w:rPr>
        <w:t>„Atgūt skaidru prātu” patiesībā nozīmē „atmosties”. Tikai tos kristiešus var sagūstīt, kas iegrimuši garīgā miegā; tātad galu galā tā ir viņu pašu vaina.</w:t>
      </w:r>
    </w:p>
    <w:p w:rsidR="003765F2" w:rsidRPr="005339E7" w:rsidRDefault="001A4313" w:rsidP="003A6657">
      <w:pPr>
        <w:tabs>
          <w:tab w:val="left" w:pos="6946"/>
        </w:tabs>
        <w:rPr>
          <w:b/>
          <w:lang w:val="lv-LV"/>
        </w:rPr>
      </w:pPr>
      <w:r w:rsidRPr="005339E7">
        <w:rPr>
          <w:lang w:val="lv-LV"/>
        </w:rPr>
        <w:t>„Sagūstīt” nozīmē noķert dzīvus kā zivis</w:t>
      </w:r>
      <w:r w:rsidR="003765F2" w:rsidRPr="005339E7">
        <w:rPr>
          <w:lang w:val="lv-LV"/>
        </w:rPr>
        <w:t xml:space="preserve"> ķer (Lk.5:10 šis vārds ir tulkots „z</w:t>
      </w:r>
      <w:r w:rsidR="005B7A1F" w:rsidRPr="005339E7">
        <w:rPr>
          <w:lang w:val="lv-LV"/>
        </w:rPr>
        <w:t>vejot”). Velns ķer cilvēkus savā</w:t>
      </w:r>
      <w:r w:rsidR="003765F2" w:rsidRPr="005339E7">
        <w:rPr>
          <w:lang w:val="lv-LV"/>
        </w:rPr>
        <w:t xml:space="preserve"> valgā.</w:t>
      </w:r>
      <w:r w:rsidR="005B7A1F" w:rsidRPr="005339E7">
        <w:rPr>
          <w:lang w:val="lv-LV"/>
        </w:rPr>
        <w:t xml:space="preserve"> M</w:t>
      </w:r>
      <w:r w:rsidR="003765F2" w:rsidRPr="005339E7">
        <w:rPr>
          <w:lang w:val="lv-LV"/>
        </w:rPr>
        <w:t>ēs definējām šo „velna valgu” piezīmēs par 1.Tim.3:7, 5.komentārs kā cilvēka ļaunās tieksmes.</w:t>
      </w:r>
    </w:p>
    <w:p w:rsidR="00510B3A" w:rsidRPr="005339E7" w:rsidRDefault="003765F2" w:rsidP="003A6657">
      <w:pPr>
        <w:tabs>
          <w:tab w:val="left" w:pos="6946"/>
        </w:tabs>
        <w:rPr>
          <w:b/>
          <w:lang w:val="lv-LV"/>
        </w:rPr>
      </w:pPr>
      <w:r w:rsidRPr="005339E7">
        <w:rPr>
          <w:lang w:val="lv-LV"/>
        </w:rPr>
        <w:t xml:space="preserve">Patiesības </w:t>
      </w:r>
      <w:r w:rsidR="001754BA" w:rsidRPr="005339E7">
        <w:rPr>
          <w:lang w:val="lv-LV"/>
        </w:rPr>
        <w:t>atziņa</w:t>
      </w:r>
      <w:r w:rsidRPr="005339E7">
        <w:rPr>
          <w:lang w:val="lv-LV"/>
        </w:rPr>
        <w:t xml:space="preserve"> (proti, Dieva vārda –Jņ.17:17) un mācības un pamācību uztvere (kas galu galā sakņojas Dieva vārdā)</w:t>
      </w:r>
      <w:r w:rsidR="001754BA" w:rsidRPr="005339E7">
        <w:rPr>
          <w:lang w:val="lv-LV"/>
        </w:rPr>
        <w:t xml:space="preserve"> ir līdzeklis kā atmosties no velna valga (2.Tim.2:24-26). Dieva vārds pārvar mūsu ļaunās tieksmes (Ps.119:11; salīdz. ar Jēzu tuksnesī); šeit Dieva vārds palīdz izvairīties no velna valga, kas, tātad, ir mūsu ļaunās tieksmes.</w:t>
      </w:r>
      <w:r w:rsidR="001754BA" w:rsidRPr="005339E7">
        <w:rPr>
          <w:b/>
          <w:lang w:val="lv-LV"/>
        </w:rPr>
        <w:t xml:space="preserve"> </w:t>
      </w:r>
      <w:r w:rsidR="001754BA" w:rsidRPr="005339E7">
        <w:rPr>
          <w:lang w:val="lv-LV"/>
        </w:rPr>
        <w:t>Tādēļ ir jāsecina, ka nevērība pret Dieva vārdu ir tā, kas iemet cilvēkus velna valgā. Tātad gūstīšana</w:t>
      </w:r>
      <w:r w:rsidR="00510B3A" w:rsidRPr="005339E7">
        <w:rPr>
          <w:lang w:val="lv-LV"/>
        </w:rPr>
        <w:t xml:space="preserve"> velna valgā</w:t>
      </w:r>
      <w:r w:rsidR="001754BA" w:rsidRPr="005339E7">
        <w:rPr>
          <w:lang w:val="lv-LV"/>
        </w:rPr>
        <w:t xml:space="preserve"> nav </w:t>
      </w:r>
      <w:r w:rsidR="00510B3A" w:rsidRPr="005339E7">
        <w:rPr>
          <w:lang w:val="lv-LV"/>
        </w:rPr>
        <w:t xml:space="preserve">atkarīga no </w:t>
      </w:r>
      <w:r w:rsidR="001754BA" w:rsidRPr="005339E7">
        <w:rPr>
          <w:lang w:val="lv-LV"/>
        </w:rPr>
        <w:t>kādas ļaunas būtnes</w:t>
      </w:r>
      <w:r w:rsidR="00510B3A" w:rsidRPr="005339E7">
        <w:rPr>
          <w:lang w:val="lv-LV"/>
        </w:rPr>
        <w:t xml:space="preserve"> vēlēšanās likt mums grēkot, tā ir cilvēka paša nevērība pret Dieva vārdu.</w:t>
      </w:r>
    </w:p>
    <w:p w:rsidR="00510B3A" w:rsidRPr="005339E7" w:rsidRDefault="00510B3A" w:rsidP="003A6657">
      <w:pPr>
        <w:tabs>
          <w:tab w:val="left" w:pos="6946"/>
        </w:tabs>
        <w:rPr>
          <w:b/>
          <w:lang w:val="lv-LV"/>
        </w:rPr>
      </w:pPr>
      <w:r w:rsidRPr="005339E7">
        <w:rPr>
          <w:lang w:val="lv-LV"/>
        </w:rPr>
        <w:t>Vārds „griba” nozīmē „tieksmes”. Vairumā gadījumu, kad runa nav par Dieva vai Jēzus gribu, to lieto,</w:t>
      </w:r>
      <w:r w:rsidR="005B7A1F" w:rsidRPr="005339E7">
        <w:rPr>
          <w:lang w:val="lv-LV"/>
        </w:rPr>
        <w:t xml:space="preserve"> </w:t>
      </w:r>
      <w:r w:rsidRPr="005339E7">
        <w:rPr>
          <w:lang w:val="lv-LV"/>
        </w:rPr>
        <w:t>runājot par cilvēka ļauno „gribu” vai tieksmēm:</w:t>
      </w:r>
    </w:p>
    <w:p w:rsidR="00510B3A" w:rsidRPr="005339E7" w:rsidRDefault="00510B3A" w:rsidP="004E04E6">
      <w:pPr>
        <w:tabs>
          <w:tab w:val="left" w:pos="6946"/>
        </w:tabs>
        <w:rPr>
          <w:lang w:val="lv-LV"/>
        </w:rPr>
      </w:pPr>
    </w:p>
    <w:p w:rsidR="000501D8" w:rsidRPr="005339E7" w:rsidRDefault="00510B3A" w:rsidP="003A6657">
      <w:pPr>
        <w:tabs>
          <w:tab w:val="left" w:pos="6946"/>
        </w:tabs>
        <w:rPr>
          <w:lang w:val="lv-LV"/>
        </w:rPr>
      </w:pPr>
      <w:r w:rsidRPr="005339E7">
        <w:rPr>
          <w:lang w:val="lv-LV"/>
        </w:rPr>
        <w:t>Pēteris runā par „pagānu gribu” kā dzīvošanu „baudās” un miesas kārībās (1.Pēt.4:3). Iepriekšējā pantā viņš pretstata Dieva gribu cilvēku kārībām, uz tām norādot kā uz</w:t>
      </w:r>
      <w:r w:rsidR="000501D8" w:rsidRPr="005339E7">
        <w:rPr>
          <w:lang w:val="lv-LV"/>
        </w:rPr>
        <w:t xml:space="preserve"> cilvēka gribu;</w:t>
      </w:r>
    </w:p>
    <w:p w:rsidR="000501D8" w:rsidRPr="005339E7" w:rsidRDefault="000501D8" w:rsidP="003A6657">
      <w:pPr>
        <w:tabs>
          <w:tab w:val="left" w:pos="6946"/>
        </w:tabs>
        <w:rPr>
          <w:b/>
          <w:lang w:val="lv-LV"/>
        </w:rPr>
      </w:pPr>
      <w:r w:rsidRPr="005339E7">
        <w:rPr>
          <w:lang w:val="lv-LV"/>
        </w:rPr>
        <w:t>Skat arī 2.Pēt.1:21; 1.Kor.7:37; Lk.23:25.</w:t>
      </w:r>
    </w:p>
    <w:p w:rsidR="000501D8" w:rsidRPr="005339E7" w:rsidRDefault="000501D8" w:rsidP="004E04E6">
      <w:pPr>
        <w:tabs>
          <w:tab w:val="left" w:pos="6946"/>
        </w:tabs>
        <w:rPr>
          <w:lang w:val="lv-LV"/>
        </w:rPr>
      </w:pPr>
    </w:p>
    <w:p w:rsidR="001A4313" w:rsidRPr="005339E7" w:rsidRDefault="000501D8" w:rsidP="004E04E6">
      <w:pPr>
        <w:tabs>
          <w:tab w:val="left" w:pos="6946"/>
        </w:tabs>
        <w:rPr>
          <w:b/>
          <w:lang w:val="lv-LV"/>
        </w:rPr>
      </w:pPr>
      <w:r w:rsidRPr="005339E7">
        <w:rPr>
          <w:lang w:val="lv-LV"/>
        </w:rPr>
        <w:t>Tātad  velna griba 2.Timotejam 2:26 attiecas uz ļaunajām tieksmēm mūsu pašu dabā, kas sagūsta mūs, ja mēs nevērīgi izturamies pret Dieva vārdu.</w:t>
      </w:r>
      <w:r w:rsidR="00510B3A" w:rsidRPr="005339E7">
        <w:rPr>
          <w:lang w:val="lv-LV"/>
        </w:rPr>
        <w:t xml:space="preserve"> </w:t>
      </w:r>
      <w:r w:rsidR="001754BA" w:rsidRPr="005339E7">
        <w:rPr>
          <w:lang w:val="lv-LV"/>
        </w:rPr>
        <w:t xml:space="preserve"> </w:t>
      </w:r>
    </w:p>
    <w:p w:rsidR="009C00FF" w:rsidRPr="005339E7" w:rsidRDefault="009C00FF" w:rsidP="004E04E6">
      <w:pPr>
        <w:tabs>
          <w:tab w:val="left" w:pos="6946"/>
        </w:tabs>
        <w:rPr>
          <w:lang w:val="lv-LV"/>
        </w:rPr>
      </w:pPr>
    </w:p>
    <w:p w:rsidR="00AA33B4" w:rsidRPr="005339E7" w:rsidRDefault="00AA33B4" w:rsidP="004E04E6">
      <w:pPr>
        <w:tabs>
          <w:tab w:val="left" w:pos="6946"/>
        </w:tabs>
        <w:rPr>
          <w:b/>
          <w:lang w:val="lv-LV"/>
        </w:rPr>
      </w:pPr>
      <w:r w:rsidRPr="005339E7">
        <w:rPr>
          <w:b/>
          <w:lang w:val="lv-LV"/>
        </w:rPr>
        <w:t>Iespējamie paskaidrojumi</w:t>
      </w:r>
    </w:p>
    <w:p w:rsidR="00AA33B4" w:rsidRPr="005339E7" w:rsidRDefault="00AA33B4" w:rsidP="004E04E6">
      <w:pPr>
        <w:numPr>
          <w:ilvl w:val="0"/>
          <w:numId w:val="69"/>
        </w:numPr>
        <w:tabs>
          <w:tab w:val="left" w:pos="6946"/>
        </w:tabs>
        <w:rPr>
          <w:lang w:val="lv-LV"/>
        </w:rPr>
      </w:pPr>
      <w:r w:rsidRPr="005339E7">
        <w:rPr>
          <w:lang w:val="lv-LV"/>
        </w:rPr>
        <w:t>Šeit varētu būt domāts ne tikai mūsu ļauno miesas kārību velns, bet arī jūdu velns, kas sagūsta cilvēkus dzīvus (26.p.)</w:t>
      </w:r>
      <w:r w:rsidR="003817FC" w:rsidRPr="005339E7">
        <w:rPr>
          <w:lang w:val="lv-LV"/>
        </w:rPr>
        <w:t xml:space="preserve"> tai ziņā, ka viņš tos musina palikt draudzē, lai iedragātu kristietību. Par to runā „Iespējamie paskaidrojumi” attiecībā uz „velna valgu” no 1.Tim.3:7.</w:t>
      </w:r>
    </w:p>
    <w:p w:rsidR="003817FC" w:rsidRPr="005339E7" w:rsidRDefault="003817FC" w:rsidP="004E04E6">
      <w:pPr>
        <w:numPr>
          <w:ilvl w:val="0"/>
          <w:numId w:val="69"/>
        </w:numPr>
        <w:tabs>
          <w:tab w:val="left" w:pos="6946"/>
        </w:tabs>
        <w:rPr>
          <w:lang w:val="lv-LV"/>
        </w:rPr>
      </w:pPr>
      <w:r w:rsidRPr="005339E7">
        <w:rPr>
          <w:lang w:val="lv-LV"/>
        </w:rPr>
        <w:t xml:space="preserve">2.Timotejam 2 konteksts šķiet attiecamies uz jūdaistiem draudzē, ko jau minējām augstāk 1.punktā. </w:t>
      </w:r>
    </w:p>
    <w:p w:rsidR="003817FC" w:rsidRPr="005339E7" w:rsidRDefault="00605C86" w:rsidP="004E04E6">
      <w:pPr>
        <w:numPr>
          <w:ilvl w:val="0"/>
          <w:numId w:val="69"/>
        </w:numPr>
        <w:tabs>
          <w:tab w:val="left" w:pos="6946"/>
        </w:tabs>
        <w:rPr>
          <w:lang w:val="lv-LV"/>
        </w:rPr>
      </w:pPr>
      <w:r w:rsidRPr="005339E7">
        <w:rPr>
          <w:lang w:val="lv-LV"/>
        </w:rPr>
        <w:t>„Nesvētām un tukšām runām…aplamās un nem</w:t>
      </w:r>
      <w:r w:rsidR="006665C7" w:rsidRPr="005339E7">
        <w:rPr>
          <w:lang w:val="lv-LV"/>
        </w:rPr>
        <w:t>ākulīgās prātošanas…tās rada karus” (16.&amp; 23.pp.) – tas izklausās pēc jūdu pasakām un cilvēku priekšrakstiem, kas ierosina prātošanu, par ko Pāvils jau agrāk bija brīdinājis Timoteju (1.Tim.1:4; Titam 1:14).</w:t>
      </w:r>
    </w:p>
    <w:p w:rsidR="006665C7" w:rsidRPr="005339E7" w:rsidRDefault="006665C7" w:rsidP="004E04E6">
      <w:pPr>
        <w:numPr>
          <w:ilvl w:val="0"/>
          <w:numId w:val="69"/>
        </w:numPr>
        <w:tabs>
          <w:tab w:val="left" w:pos="6946"/>
        </w:tabs>
        <w:rPr>
          <w:lang w:val="lv-LV"/>
        </w:rPr>
      </w:pPr>
      <w:r w:rsidRPr="005339E7">
        <w:rPr>
          <w:lang w:val="lv-LV"/>
        </w:rPr>
        <w:t xml:space="preserve">„Varbūt Dievs kādreiz dotu viņiem atgriezties pie patiesības atziņas” (25. &amp; 26.pp.) </w:t>
      </w:r>
      <w:r w:rsidR="00BD29A6" w:rsidRPr="005339E7">
        <w:rPr>
          <w:lang w:val="lv-LV"/>
        </w:rPr>
        <w:t>norāda uz to, ka šie cilvēki kādreiz ticējuši Patiesībai.</w:t>
      </w:r>
    </w:p>
    <w:p w:rsidR="00BD29A6" w:rsidRPr="005339E7" w:rsidRDefault="00BD29A6" w:rsidP="004E04E6">
      <w:pPr>
        <w:numPr>
          <w:ilvl w:val="0"/>
          <w:numId w:val="69"/>
        </w:numPr>
        <w:tabs>
          <w:tab w:val="left" w:pos="6946"/>
        </w:tabs>
        <w:rPr>
          <w:lang w:val="lv-LV"/>
        </w:rPr>
      </w:pPr>
      <w:r w:rsidRPr="005339E7">
        <w:rPr>
          <w:lang w:val="lv-LV"/>
        </w:rPr>
        <w:t>20.pantā šie cilvēki aprakstīti kā „trauki…negodam”. Tas ir tas pats izteiciens, kas lietots Rom.9:21-25 attiecībā uz j</w:t>
      </w:r>
      <w:r w:rsidR="00F71923" w:rsidRPr="005339E7">
        <w:rPr>
          <w:lang w:val="lv-LV"/>
        </w:rPr>
        <w:t>ūdiem, kas aizgriezušies no p</w:t>
      </w:r>
      <w:r w:rsidRPr="005339E7">
        <w:rPr>
          <w:lang w:val="lv-LV"/>
        </w:rPr>
        <w:t>atiesības, kas ir Kristū Jēzū.</w:t>
      </w:r>
    </w:p>
    <w:p w:rsidR="00BD29A6" w:rsidRPr="005339E7" w:rsidRDefault="00BD29A6" w:rsidP="004E04E6">
      <w:pPr>
        <w:numPr>
          <w:ilvl w:val="0"/>
          <w:numId w:val="69"/>
        </w:numPr>
        <w:tabs>
          <w:tab w:val="left" w:pos="6946"/>
        </w:tabs>
        <w:rPr>
          <w:lang w:val="lv-LV"/>
        </w:rPr>
      </w:pPr>
      <w:r w:rsidRPr="005339E7">
        <w:rPr>
          <w:lang w:val="lv-LV"/>
        </w:rPr>
        <w:t xml:space="preserve">„Kas ir noklīduši no patiesības, sacīdami, ka augšāmcelšanās esot jau notikusi” (18.p.). </w:t>
      </w:r>
      <w:r w:rsidR="0011756D" w:rsidRPr="005339E7">
        <w:rPr>
          <w:lang w:val="lv-LV"/>
        </w:rPr>
        <w:t xml:space="preserve">Jūdaistu teoloģija uzskata par nepieciešamu mazināt nākamās Valstības uz zemes nozīmi. Viņuprāt, galvenais ir nopelnīt Dieva labvēlību šai dzīvē.  </w:t>
      </w:r>
    </w:p>
    <w:p w:rsidR="006731F7" w:rsidRPr="005339E7" w:rsidRDefault="0011756D" w:rsidP="004E04E6">
      <w:pPr>
        <w:numPr>
          <w:ilvl w:val="0"/>
          <w:numId w:val="69"/>
        </w:numPr>
        <w:tabs>
          <w:tab w:val="left" w:pos="6946"/>
        </w:tabs>
        <w:rPr>
          <w:lang w:val="lv-LV"/>
        </w:rPr>
      </w:pPr>
      <w:r w:rsidRPr="005339E7">
        <w:rPr>
          <w:lang w:val="lv-LV"/>
        </w:rPr>
        <w:t xml:space="preserve">Tie „sagroza dažiem ticību” (18.p.). „Sagrozīt” ir tas pats vārds, kuru tulko arī „mazināt”. Gandrīz katru otro reizi tas ir sastopams jūdaistu </w:t>
      </w:r>
      <w:r w:rsidR="006731F7" w:rsidRPr="005339E7">
        <w:rPr>
          <w:lang w:val="lv-LV"/>
        </w:rPr>
        <w:t xml:space="preserve">graujošas darbības pret kristietību </w:t>
      </w:r>
      <w:r w:rsidRPr="005339E7">
        <w:rPr>
          <w:lang w:val="lv-LV"/>
        </w:rPr>
        <w:t>kontekstā</w:t>
      </w:r>
      <w:r w:rsidR="006731F7" w:rsidRPr="005339E7">
        <w:rPr>
          <w:lang w:val="lv-LV"/>
        </w:rPr>
        <w:t xml:space="preserve"> – Titam 1:11; 3:9-11; Ap.d.15:24 (jūdaisti „jūs ar vārdiem samulsinājuši”).</w:t>
      </w:r>
    </w:p>
    <w:p w:rsidR="003D1802" w:rsidRPr="005339E7" w:rsidRDefault="006731F7" w:rsidP="004E04E6">
      <w:pPr>
        <w:numPr>
          <w:ilvl w:val="0"/>
          <w:numId w:val="69"/>
        </w:numPr>
        <w:tabs>
          <w:tab w:val="left" w:pos="6946"/>
        </w:tabs>
        <w:rPr>
          <w:lang w:val="lv-LV"/>
        </w:rPr>
      </w:pPr>
      <w:r w:rsidRPr="005339E7">
        <w:rPr>
          <w:lang w:val="lv-LV"/>
        </w:rPr>
        <w:t>Pievērsiet uzmanību tam, ka sludinot evaņģēliju mēs „zvejojam” cilvēkus. Taču Pāvils šeit lieto to pašu izteicienu,</w:t>
      </w:r>
      <w:r w:rsidR="00F71923" w:rsidRPr="005339E7">
        <w:rPr>
          <w:lang w:val="lv-LV"/>
        </w:rPr>
        <w:t xml:space="preserve"> aprakstot velna darbus. Cilvēkus</w:t>
      </w:r>
      <w:r w:rsidRPr="005339E7">
        <w:rPr>
          <w:lang w:val="lv-LV"/>
        </w:rPr>
        <w:t xml:space="preserve"> „sagūsta” v</w:t>
      </w:r>
      <w:r w:rsidR="003D1802" w:rsidRPr="005339E7">
        <w:rPr>
          <w:lang w:val="lv-LV"/>
        </w:rPr>
        <w:t>ai nu velns vai arī mūsu Kristus sludināšana.</w:t>
      </w:r>
    </w:p>
    <w:p w:rsidR="003D1802" w:rsidRPr="005339E7" w:rsidRDefault="003D1802" w:rsidP="004E04E6">
      <w:pPr>
        <w:tabs>
          <w:tab w:val="left" w:pos="6946"/>
        </w:tabs>
        <w:rPr>
          <w:lang w:val="lv-LV"/>
        </w:rPr>
      </w:pPr>
    </w:p>
    <w:p w:rsidR="003D1802" w:rsidRPr="003A6657" w:rsidRDefault="003D1802" w:rsidP="004E04E6">
      <w:pPr>
        <w:tabs>
          <w:tab w:val="left" w:pos="6946"/>
        </w:tabs>
        <w:jc w:val="center"/>
        <w:rPr>
          <w:b/>
          <w:sz w:val="28"/>
          <w:szCs w:val="28"/>
          <w:lang w:val="lv-LV"/>
        </w:rPr>
      </w:pPr>
      <w:r w:rsidRPr="003A6657">
        <w:rPr>
          <w:b/>
          <w:sz w:val="28"/>
          <w:szCs w:val="28"/>
          <w:lang w:val="lv-LV"/>
        </w:rPr>
        <w:t>5-27 Nogriezties neceļos sātanam pakaļ</w:t>
      </w:r>
    </w:p>
    <w:p w:rsidR="003D1802" w:rsidRPr="005339E7" w:rsidRDefault="003D1802" w:rsidP="004E04E6">
      <w:pPr>
        <w:tabs>
          <w:tab w:val="left" w:pos="6946"/>
        </w:tabs>
        <w:jc w:val="center"/>
        <w:rPr>
          <w:b/>
          <w:lang w:val="lv-LV"/>
        </w:rPr>
      </w:pPr>
    </w:p>
    <w:p w:rsidR="00D640F9" w:rsidRPr="005339E7" w:rsidRDefault="003D1802" w:rsidP="003A6657">
      <w:pPr>
        <w:tabs>
          <w:tab w:val="left" w:pos="6946"/>
        </w:tabs>
        <w:jc w:val="both"/>
        <w:rPr>
          <w:lang w:val="lv-LV"/>
        </w:rPr>
      </w:pPr>
      <w:r w:rsidRPr="005339E7">
        <w:rPr>
          <w:lang w:val="lv-LV"/>
        </w:rPr>
        <w:t>1.Timotejam 5:14-15: „Tad nu es gribu, lai jaunākās apprecētos, dzemdētu bērnus, valdītu māju, nedotu pretiniekam nekādu iemeslu nievāšanai</w:t>
      </w:r>
      <w:r w:rsidR="00D640F9" w:rsidRPr="005339E7">
        <w:rPr>
          <w:lang w:val="lv-LV"/>
        </w:rPr>
        <w:t>, jo daž</w:t>
      </w:r>
      <w:r w:rsidR="00950985" w:rsidRPr="005339E7">
        <w:rPr>
          <w:lang w:val="lv-LV"/>
        </w:rPr>
        <w:t>as ir jau nogriezušās neceļos sā</w:t>
      </w:r>
      <w:r w:rsidR="00D640F9" w:rsidRPr="005339E7">
        <w:rPr>
          <w:lang w:val="lv-LV"/>
        </w:rPr>
        <w:t>tanam pakaļ”.</w:t>
      </w:r>
    </w:p>
    <w:p w:rsidR="00D640F9" w:rsidRPr="005339E7" w:rsidRDefault="00D640F9" w:rsidP="003A6657">
      <w:pPr>
        <w:tabs>
          <w:tab w:val="left" w:pos="6946"/>
        </w:tabs>
        <w:jc w:val="both"/>
        <w:rPr>
          <w:lang w:val="lv-LV"/>
        </w:rPr>
      </w:pPr>
    </w:p>
    <w:p w:rsidR="00D640F9" w:rsidRPr="005339E7" w:rsidRDefault="00D640F9" w:rsidP="003A6657">
      <w:pPr>
        <w:tabs>
          <w:tab w:val="left" w:pos="6946"/>
        </w:tabs>
        <w:jc w:val="both"/>
        <w:rPr>
          <w:b/>
          <w:lang w:val="lv-LV"/>
        </w:rPr>
      </w:pPr>
      <w:r w:rsidRPr="005339E7">
        <w:rPr>
          <w:b/>
          <w:lang w:val="lv-LV"/>
        </w:rPr>
        <w:t>Vispārpieņemtā interpretācija</w:t>
      </w:r>
    </w:p>
    <w:p w:rsidR="00D640F9" w:rsidRPr="005339E7" w:rsidRDefault="00D640F9" w:rsidP="003A6657">
      <w:pPr>
        <w:tabs>
          <w:tab w:val="left" w:pos="6946"/>
        </w:tabs>
        <w:jc w:val="both"/>
        <w:rPr>
          <w:lang w:val="lv-LV"/>
        </w:rPr>
      </w:pPr>
      <w:r w:rsidRPr="005339E7">
        <w:rPr>
          <w:lang w:val="lv-LV"/>
        </w:rPr>
        <w:t xml:space="preserve">Jaunām atraitnēm ir pārāk daudz brīva laika, kas var aizvest tās neceļos. </w:t>
      </w:r>
    </w:p>
    <w:p w:rsidR="00D640F9" w:rsidRPr="005339E7" w:rsidRDefault="00D640F9" w:rsidP="003A6657">
      <w:pPr>
        <w:tabs>
          <w:tab w:val="left" w:pos="6946"/>
        </w:tabs>
        <w:jc w:val="both"/>
        <w:rPr>
          <w:lang w:val="lv-LV"/>
        </w:rPr>
      </w:pPr>
    </w:p>
    <w:p w:rsidR="00D640F9" w:rsidRPr="005339E7" w:rsidRDefault="00D640F9" w:rsidP="003A6657">
      <w:pPr>
        <w:tabs>
          <w:tab w:val="left" w:pos="6946"/>
        </w:tabs>
        <w:jc w:val="both"/>
        <w:rPr>
          <w:b/>
          <w:lang w:val="lv-LV"/>
        </w:rPr>
      </w:pPr>
      <w:r w:rsidRPr="005339E7">
        <w:rPr>
          <w:b/>
          <w:lang w:val="lv-LV"/>
        </w:rPr>
        <w:t>Komentāri</w:t>
      </w:r>
    </w:p>
    <w:p w:rsidR="005B2EC1" w:rsidRPr="005339E7" w:rsidRDefault="00D640F9" w:rsidP="003A6657">
      <w:pPr>
        <w:numPr>
          <w:ilvl w:val="0"/>
          <w:numId w:val="70"/>
        </w:numPr>
        <w:tabs>
          <w:tab w:val="left" w:pos="6946"/>
        </w:tabs>
        <w:jc w:val="both"/>
        <w:rPr>
          <w:lang w:val="lv-LV"/>
        </w:rPr>
      </w:pPr>
      <w:r w:rsidRPr="005339E7">
        <w:rPr>
          <w:lang w:val="lv-LV"/>
        </w:rPr>
        <w:t>Atraitnes pašas</w:t>
      </w:r>
      <w:r w:rsidR="005B2EC1" w:rsidRPr="005339E7">
        <w:rPr>
          <w:lang w:val="lv-LV"/>
        </w:rPr>
        <w:t xml:space="preserve"> nogriežas neceļos – sātans nemaz necenšas tās gūstīt.</w:t>
      </w:r>
    </w:p>
    <w:p w:rsidR="00950985" w:rsidRPr="005339E7" w:rsidRDefault="005B2EC1" w:rsidP="003A6657">
      <w:pPr>
        <w:numPr>
          <w:ilvl w:val="0"/>
          <w:numId w:val="70"/>
        </w:numPr>
        <w:tabs>
          <w:tab w:val="left" w:pos="6946"/>
        </w:tabs>
        <w:jc w:val="both"/>
        <w:rPr>
          <w:lang w:val="lv-LV"/>
        </w:rPr>
      </w:pPr>
      <w:r w:rsidRPr="005339E7">
        <w:rPr>
          <w:lang w:val="lv-LV"/>
        </w:rPr>
        <w:t>12.un 13.pantos teikts, ka atraitnes „ir lauzušas pirmo uzticību” – proti, pašas ir pie tā vainīgas.</w:t>
      </w:r>
      <w:r w:rsidR="00653E0D" w:rsidRPr="005339E7">
        <w:rPr>
          <w:lang w:val="lv-LV"/>
        </w:rPr>
        <w:t xml:space="preserve"> „</w:t>
      </w:r>
      <w:r w:rsidRPr="005339E7">
        <w:rPr>
          <w:lang w:val="lv-LV"/>
        </w:rPr>
        <w:t>Viņas mācās vēl arī dīkā dzīvot</w:t>
      </w:r>
      <w:r w:rsidR="00950985" w:rsidRPr="005339E7">
        <w:rPr>
          <w:lang w:val="lv-LV"/>
        </w:rPr>
        <w:t>, staigādamas apkārt no mājas uz māju”. Tieši to darot, tās ir „nogriezušās neceļos sātanam (proti, pašu ļaunajām kārībām) pakaļ”.</w:t>
      </w:r>
    </w:p>
    <w:p w:rsidR="00653E0D" w:rsidRPr="005339E7" w:rsidRDefault="00950985" w:rsidP="003A6657">
      <w:pPr>
        <w:numPr>
          <w:ilvl w:val="0"/>
          <w:numId w:val="70"/>
        </w:numPr>
        <w:tabs>
          <w:tab w:val="left" w:pos="6946"/>
        </w:tabs>
        <w:jc w:val="both"/>
        <w:rPr>
          <w:lang w:val="lv-LV"/>
        </w:rPr>
      </w:pPr>
      <w:r w:rsidRPr="005339E7">
        <w:rPr>
          <w:lang w:val="lv-LV"/>
        </w:rPr>
        <w:t xml:space="preserve">Nepareiza mutes palaišana nāk ļauna sirdsprāta rezultātā – „Jo no sirds pilnības mute runā” (Mt.12:34). To nogriešanās neceļos sātanam pakaļ izpaudās ‘iznēsājot pļāpas un jaucoties citu darīšanās, runājot to, kas neklājas’ (13.p.). Tātad sātans attiecas uz to ļaunajām sirdīm. </w:t>
      </w:r>
      <w:r w:rsidR="00D640F9" w:rsidRPr="005339E7">
        <w:rPr>
          <w:lang w:val="lv-LV"/>
        </w:rPr>
        <w:t xml:space="preserve"> </w:t>
      </w:r>
    </w:p>
    <w:p w:rsidR="009C4021" w:rsidRPr="005339E7" w:rsidRDefault="00653E0D" w:rsidP="003A6657">
      <w:pPr>
        <w:numPr>
          <w:ilvl w:val="0"/>
          <w:numId w:val="70"/>
        </w:numPr>
        <w:tabs>
          <w:tab w:val="left" w:pos="6946"/>
        </w:tabs>
        <w:jc w:val="both"/>
        <w:rPr>
          <w:lang w:val="lv-LV"/>
        </w:rPr>
      </w:pPr>
      <w:r w:rsidRPr="005339E7">
        <w:rPr>
          <w:lang w:val="lv-LV"/>
        </w:rPr>
        <w:t>Tukšas pļāpāšanas rezultātā</w:t>
      </w:r>
      <w:r w:rsidR="009C4021" w:rsidRPr="005339E7">
        <w:rPr>
          <w:lang w:val="lv-LV"/>
        </w:rPr>
        <w:t xml:space="preserve"> un nepieturoties pie Dieva vārda patiesā gara, daži no Efēzas eklēsijas, kurā bija arī Timotejs, bija „nogriezušies uz tukšu izrunāšanos” (1.Tim.1-6). Šeit Pāvils tagad norāda, ka dažas no eklēsijas jaunajām atraitnēm tā paša iemesla dēļ ir nogriezušās neceļos „sātanam pakaļ”, jebšu pakaļ savām ļaunajām nosliecēm, kas izpaudās tukšās runāšanās.</w:t>
      </w:r>
    </w:p>
    <w:p w:rsidR="009C4021" w:rsidRPr="005339E7" w:rsidRDefault="009C4021" w:rsidP="003A6657">
      <w:pPr>
        <w:numPr>
          <w:ilvl w:val="0"/>
          <w:numId w:val="70"/>
        </w:numPr>
        <w:tabs>
          <w:tab w:val="left" w:pos="6946"/>
        </w:tabs>
        <w:jc w:val="both"/>
        <w:rPr>
          <w:lang w:val="lv-LV"/>
        </w:rPr>
      </w:pPr>
      <w:r w:rsidRPr="005339E7">
        <w:rPr>
          <w:lang w:val="lv-LV"/>
        </w:rPr>
        <w:t xml:space="preserve">„Ir </w:t>
      </w:r>
      <w:r w:rsidRPr="005339E7">
        <w:rPr>
          <w:i/>
          <w:lang w:val="lv-LV"/>
        </w:rPr>
        <w:t>jau</w:t>
      </w:r>
      <w:r w:rsidRPr="005339E7">
        <w:rPr>
          <w:lang w:val="lv-LV"/>
        </w:rPr>
        <w:t xml:space="preserve"> nogriezušās” nozīmē „uzreiz”; Pāvils saka, ka tiklīdz to vīri nomirst, jaunās atraitnes nekavējas doties sātanam pakaļ, pakaļ savām ļaunajām iegribām, tādēļ daudz labāk tām būtu uzreiz no jauna apprecēties.</w:t>
      </w:r>
    </w:p>
    <w:p w:rsidR="00AB7AF3" w:rsidRPr="005339E7" w:rsidRDefault="009C4021" w:rsidP="003A6657">
      <w:pPr>
        <w:numPr>
          <w:ilvl w:val="0"/>
          <w:numId w:val="70"/>
        </w:numPr>
        <w:tabs>
          <w:tab w:val="left" w:pos="6946"/>
        </w:tabs>
        <w:jc w:val="both"/>
        <w:rPr>
          <w:lang w:val="lv-LV"/>
        </w:rPr>
      </w:pPr>
      <w:r w:rsidRPr="005339E7">
        <w:rPr>
          <w:lang w:val="lv-LV"/>
        </w:rPr>
        <w:t>„Pretinieks” šeit nav tas pats, kas sātans, kaut gan tas var attiekties uz jūdiem, kas meklē katru izdevību kritizēt kristiešus</w:t>
      </w:r>
      <w:r w:rsidR="00AB7AF3" w:rsidRPr="005339E7">
        <w:rPr>
          <w:lang w:val="lv-LV"/>
        </w:rPr>
        <w:t xml:space="preserve"> (skat piezīmes par 1.Tim.3:6-7, „Iespējami</w:t>
      </w:r>
      <w:r w:rsidR="0083323D" w:rsidRPr="005339E7">
        <w:rPr>
          <w:lang w:val="lv-LV"/>
        </w:rPr>
        <w:t>e</w:t>
      </w:r>
      <w:r w:rsidR="00AB7AF3" w:rsidRPr="005339E7">
        <w:rPr>
          <w:lang w:val="lv-LV"/>
        </w:rPr>
        <w:t xml:space="preserve"> paskaidrojumi, 3.p.). Tas varētu attiekties arī uz pretinieku tiesas zāl</w:t>
      </w:r>
      <w:r w:rsidR="0083323D" w:rsidRPr="005339E7">
        <w:rPr>
          <w:lang w:val="lv-LV"/>
        </w:rPr>
        <w:t>ē, tai ziņā, ka jūdi varēja sag</w:t>
      </w:r>
      <w:r w:rsidR="00AB7AF3" w:rsidRPr="005339E7">
        <w:rPr>
          <w:lang w:val="lv-LV"/>
        </w:rPr>
        <w:t>ādāt kristiešiem nepatikšanas, iesūdzot tos romiešu tiesā.</w:t>
      </w:r>
    </w:p>
    <w:p w:rsidR="00AB7AF3" w:rsidRPr="005339E7" w:rsidRDefault="00AB7AF3" w:rsidP="003A6657">
      <w:pPr>
        <w:tabs>
          <w:tab w:val="left" w:pos="6946"/>
        </w:tabs>
        <w:jc w:val="both"/>
        <w:rPr>
          <w:lang w:val="lv-LV"/>
        </w:rPr>
      </w:pPr>
    </w:p>
    <w:p w:rsidR="00AB7AF3" w:rsidRPr="005339E7" w:rsidRDefault="00AB7AF3" w:rsidP="003A6657">
      <w:pPr>
        <w:tabs>
          <w:tab w:val="left" w:pos="6946"/>
        </w:tabs>
        <w:jc w:val="both"/>
        <w:rPr>
          <w:b/>
          <w:lang w:val="lv-LV"/>
        </w:rPr>
      </w:pPr>
      <w:r w:rsidRPr="005339E7">
        <w:rPr>
          <w:b/>
          <w:lang w:val="lv-LV"/>
        </w:rPr>
        <w:t>Iespējamie paskaidrojumi</w:t>
      </w:r>
    </w:p>
    <w:p w:rsidR="005F763E" w:rsidRPr="005339E7" w:rsidRDefault="00AB7AF3" w:rsidP="003A6657">
      <w:pPr>
        <w:numPr>
          <w:ilvl w:val="0"/>
          <w:numId w:val="71"/>
        </w:numPr>
        <w:tabs>
          <w:tab w:val="left" w:pos="6946"/>
        </w:tabs>
        <w:jc w:val="both"/>
        <w:rPr>
          <w:lang w:val="lv-LV"/>
        </w:rPr>
      </w:pPr>
      <w:r w:rsidRPr="005339E7">
        <w:rPr>
          <w:lang w:val="lv-LV"/>
        </w:rPr>
        <w:t xml:space="preserve">„Staigādamas apkārt no mājas uz māju” šīs sievietes izpelnījās sev neslavu, kas deva iespēju jūdu pretiniekiem „zaimot” kristiešus. Jūdas 9.un 10.panti </w:t>
      </w:r>
      <w:r w:rsidR="005F763E" w:rsidRPr="005339E7">
        <w:rPr>
          <w:lang w:val="lv-LV"/>
        </w:rPr>
        <w:t>norāda uz to, ka jūdaisti „zaimo” kristiešus.</w:t>
      </w:r>
    </w:p>
    <w:p w:rsidR="004112A1" w:rsidRPr="005339E7" w:rsidRDefault="005F763E" w:rsidP="003A6657">
      <w:pPr>
        <w:numPr>
          <w:ilvl w:val="0"/>
          <w:numId w:val="71"/>
        </w:numPr>
        <w:tabs>
          <w:tab w:val="left" w:pos="6946"/>
        </w:tabs>
        <w:jc w:val="both"/>
        <w:rPr>
          <w:lang w:val="lv-LV"/>
        </w:rPr>
      </w:pPr>
      <w:r w:rsidRPr="005339E7">
        <w:rPr>
          <w:lang w:val="lv-LV"/>
        </w:rPr>
        <w:t>„Runājot to, kas neklājas” (13.p.) atgādina Jūdas 10.pantu par jūdaistiem, kas „zaimo visu, ko tie nesaprot”.</w:t>
      </w:r>
      <w:r w:rsidR="00793B5F" w:rsidRPr="005339E7">
        <w:rPr>
          <w:lang w:val="lv-LV"/>
        </w:rPr>
        <w:t xml:space="preserve"> „Staigādamas apkārt” saistās ar „nomaldījušās zvaigznes” Jūdas vēstulē (13.p.). Diotrefs, viens no jūdaistiem, kurš centās nomelnot apustuli Jāni, kā arī citus apustuļus (tāpat kā jūdaisti centās apmelot Pāvilu)</w:t>
      </w:r>
      <w:r w:rsidR="00DE3794" w:rsidRPr="005339E7">
        <w:rPr>
          <w:lang w:val="lv-LV"/>
        </w:rPr>
        <w:t xml:space="preserve"> pieminēts Jāņa 3.vēstulē, kā tāds, kas „ļauniem vārdiem aprunā mūs” (10.p.). Šeit minētie „ļaunie vārdi” sasaucas ar „pļāpu iznēsātājām” atraitnēm no 1.Tim.5:13, oriģinālā šie vārdi nāk no tās pašas saknes. „Staigādamas apkārt no mājas uz māju” varētu nozīmēt arī no draudzes uz draudzi, jo tā šis vārds nereti tiek lietots Jaunajā Derībā</w:t>
      </w:r>
      <w:r w:rsidR="00AD5AD6" w:rsidRPr="005339E7">
        <w:rPr>
          <w:lang w:val="lv-LV"/>
        </w:rPr>
        <w:t xml:space="preserve"> (jo māju draudzes toreiz bija izplatīta parādība)</w:t>
      </w:r>
      <w:r w:rsidR="00DE3794" w:rsidRPr="005339E7">
        <w:rPr>
          <w:lang w:val="lv-LV"/>
        </w:rPr>
        <w:t>.</w:t>
      </w:r>
      <w:r w:rsidR="00AD5AD6" w:rsidRPr="005339E7">
        <w:rPr>
          <w:lang w:val="lv-LV"/>
        </w:rPr>
        <w:t xml:space="preserve"> Tas ir tas, ar ko nodarbojās jūdu viltus mācītāji; 2.Jāņa vēstulē minēti „daudzi maldinātāji”, kas iezagušies kristiešu pasaulē. Ir neskaitāmas atsauces uz šiem „maldu gariem” (1.Tim.4:1) – proti, viltus praviešiem (1.Jņ.4:1) baznīcā</w:t>
      </w:r>
      <w:r w:rsidR="004112A1" w:rsidRPr="005339E7">
        <w:rPr>
          <w:lang w:val="lv-LV"/>
        </w:rPr>
        <w:t>, kuru pasakām nav „jāpieķeras” (Titam 1:14). Jaunajā Derībā izskan ne viens vien brīdinājums pret šo jūdu viltus praviešu iezagšanos kristietībā:</w:t>
      </w:r>
    </w:p>
    <w:p w:rsidR="004112A1" w:rsidRPr="005339E7" w:rsidRDefault="004112A1" w:rsidP="003A6657">
      <w:pPr>
        <w:tabs>
          <w:tab w:val="left" w:pos="6946"/>
        </w:tabs>
        <w:ind w:left="1110"/>
        <w:jc w:val="both"/>
        <w:rPr>
          <w:lang w:val="lv-LV"/>
        </w:rPr>
      </w:pPr>
      <w:r w:rsidRPr="005339E7">
        <w:rPr>
          <w:lang w:val="lv-LV"/>
        </w:rPr>
        <w:t>„Raugait, sargaities no farizeju rauga” (Mk.8:15);</w:t>
      </w:r>
    </w:p>
    <w:p w:rsidR="004112A1" w:rsidRPr="005339E7" w:rsidRDefault="004112A1" w:rsidP="003A6657">
      <w:pPr>
        <w:tabs>
          <w:tab w:val="left" w:pos="6946"/>
        </w:tabs>
        <w:ind w:left="1110"/>
        <w:jc w:val="both"/>
        <w:rPr>
          <w:lang w:val="lv-LV"/>
        </w:rPr>
      </w:pPr>
      <w:r w:rsidRPr="005339E7">
        <w:rPr>
          <w:lang w:val="lv-LV"/>
        </w:rPr>
        <w:t xml:space="preserve">„lai tie ticībā kļūst veseli, nevis pieķeras jūdu pasakām” (Titam 1:13,14); </w:t>
      </w:r>
    </w:p>
    <w:p w:rsidR="004112A1" w:rsidRPr="005339E7" w:rsidRDefault="004112A1" w:rsidP="003A6657">
      <w:pPr>
        <w:tabs>
          <w:tab w:val="left" w:pos="6946"/>
        </w:tabs>
        <w:ind w:left="1110"/>
        <w:jc w:val="both"/>
        <w:rPr>
          <w:lang w:val="lv-LV"/>
        </w:rPr>
      </w:pPr>
      <w:r w:rsidRPr="005339E7">
        <w:rPr>
          <w:lang w:val="lv-LV"/>
        </w:rPr>
        <w:t>„nedz nodoties bezgalīgām pasakām un cilts rakstiem” (1.Tim.1:4) – šo cilts rakstu avots, droši vien, nāca no Vecās Derības, par kuriem jūdaisti mudināja kristiešus debatēt</w:t>
      </w:r>
      <w:r w:rsidR="00F81DF8" w:rsidRPr="005339E7">
        <w:rPr>
          <w:lang w:val="lv-LV"/>
        </w:rPr>
        <w:t xml:space="preserve"> bez kāda pamata.</w:t>
      </w:r>
    </w:p>
    <w:p w:rsidR="00F81DF8" w:rsidRPr="005339E7" w:rsidRDefault="00F81DF8" w:rsidP="003A6657">
      <w:pPr>
        <w:tabs>
          <w:tab w:val="left" w:pos="6946"/>
        </w:tabs>
        <w:jc w:val="both"/>
        <w:rPr>
          <w:lang w:val="lv-LV"/>
        </w:rPr>
      </w:pPr>
    </w:p>
    <w:p w:rsidR="00F81DF8" w:rsidRPr="005339E7" w:rsidRDefault="00F81DF8" w:rsidP="003A6657">
      <w:pPr>
        <w:tabs>
          <w:tab w:val="left" w:pos="6946"/>
        </w:tabs>
        <w:jc w:val="both"/>
        <w:rPr>
          <w:lang w:val="lv-LV"/>
        </w:rPr>
      </w:pPr>
      <w:r w:rsidRPr="005339E7">
        <w:rPr>
          <w:lang w:val="lv-LV"/>
        </w:rPr>
        <w:t>„Maldu garu” no 1.Timotejam 4:1 „sirdsapziņa bija ar kaun</w:t>
      </w:r>
      <w:r w:rsidR="003D6B4A" w:rsidRPr="005339E7">
        <w:rPr>
          <w:lang w:val="lv-LV"/>
        </w:rPr>
        <w:t xml:space="preserve">a zīmi iededzināta” (2.p.), </w:t>
      </w:r>
      <w:r w:rsidRPr="005339E7">
        <w:rPr>
          <w:lang w:val="lv-LV"/>
        </w:rPr>
        <w:t>no</w:t>
      </w:r>
      <w:r w:rsidR="003D6B4A" w:rsidRPr="005339E7">
        <w:rPr>
          <w:lang w:val="lv-LV"/>
        </w:rPr>
        <w:t>rādot uz</w:t>
      </w:r>
      <w:r w:rsidRPr="005339E7">
        <w:rPr>
          <w:lang w:val="lv-LV"/>
        </w:rPr>
        <w:t xml:space="preserve"> ticīgajiem, kas atkrituši no ticības.</w:t>
      </w:r>
      <w:r w:rsidR="003D6B4A" w:rsidRPr="005339E7">
        <w:rPr>
          <w:lang w:val="lv-LV"/>
        </w:rPr>
        <w:t xml:space="preserve"> Tie aizliedza doties laulībā, pavēlēja „atturēties no barības vielām” (3.p.), kas, it īpaši pēdējais, bija jūdu starpā sevišķi izplatīts strīdus avots pirmajā gadsimtā. Ievērojiet, ka tas, kas teikts par jūdaistiem, attiecas arī uz katoļiem – atbalstot</w:t>
      </w:r>
      <w:r w:rsidR="00F10E75" w:rsidRPr="005339E7">
        <w:rPr>
          <w:lang w:val="lv-LV"/>
        </w:rPr>
        <w:t xml:space="preserve"> to</w:t>
      </w:r>
      <w:r w:rsidR="003D6B4A" w:rsidRPr="005339E7">
        <w:rPr>
          <w:lang w:val="lv-LV"/>
        </w:rPr>
        <w:t xml:space="preserve"> domu, ka 2.vē</w:t>
      </w:r>
      <w:r w:rsidR="00F10E75" w:rsidRPr="005339E7">
        <w:rPr>
          <w:lang w:val="lv-LV"/>
        </w:rPr>
        <w:t>stule tesaloniķiešiem 2 attiecināma</w:t>
      </w:r>
      <w:r w:rsidR="003D6B4A" w:rsidRPr="005339E7">
        <w:rPr>
          <w:lang w:val="lv-LV"/>
        </w:rPr>
        <w:t xml:space="preserve"> kā uz jūdiem, tā arī uz katoļiem.</w:t>
      </w:r>
    </w:p>
    <w:p w:rsidR="003D6B4A" w:rsidRPr="005339E7" w:rsidRDefault="003D6B4A" w:rsidP="003A6657">
      <w:pPr>
        <w:tabs>
          <w:tab w:val="left" w:pos="6946"/>
        </w:tabs>
        <w:jc w:val="both"/>
        <w:rPr>
          <w:lang w:val="lv-LV"/>
        </w:rPr>
      </w:pPr>
    </w:p>
    <w:p w:rsidR="00A57E04" w:rsidRPr="005339E7" w:rsidRDefault="00F10E75" w:rsidP="003A6657">
      <w:pPr>
        <w:tabs>
          <w:tab w:val="left" w:pos="6946"/>
        </w:tabs>
        <w:jc w:val="both"/>
        <w:rPr>
          <w:lang w:val="lv-LV"/>
        </w:rPr>
      </w:pPr>
      <w:r w:rsidRPr="005339E7">
        <w:rPr>
          <w:lang w:val="lv-LV"/>
        </w:rPr>
        <w:t xml:space="preserve">Tātad „maldu gari” no Timoteja 4:1 bija </w:t>
      </w:r>
      <w:r w:rsidR="00033F46" w:rsidRPr="005339E7">
        <w:rPr>
          <w:lang w:val="lv-LV"/>
        </w:rPr>
        <w:t>jūdi, kas iezagušies</w:t>
      </w:r>
      <w:r w:rsidR="009C50EA" w:rsidRPr="005339E7">
        <w:rPr>
          <w:lang w:val="lv-LV"/>
        </w:rPr>
        <w:t xml:space="preserve"> baznīcā, kuri, bez šaubām, bija starp „maldinātājiem”, kas minēti 2.Jņ.10.pantā kā staigājoši no mājas uz māju (no draudzes uz draudzi), izplatot savu mācību, kas mazina Kristus personības nozīmi. Šie jūdaisti „izposta veselas ģimenes” (Titam 1:11). Atgriežoties pie 1.Tim.5:13, tas, ka sievietes arī staigāja no mājas uz māju, ir vēl viena norāde uz to, ka tās faktiski darīja to, kas bija pa prātam jūdaistiem. </w:t>
      </w:r>
      <w:r w:rsidR="00DE1CEA" w:rsidRPr="005339E7">
        <w:rPr>
          <w:lang w:val="lv-LV"/>
        </w:rPr>
        <w:t xml:space="preserve">Tā rodas interesants pieņēmums, ka līdz ar vīra nāvi sievietēm pietrūka garīgās virsvadības un jūdu graujošās darbības iespaidā tās nogriezās pakaļ jūdu sātanam. </w:t>
      </w:r>
      <w:r w:rsidR="009C0C0B" w:rsidRPr="005339E7">
        <w:rPr>
          <w:lang w:val="lv-LV"/>
        </w:rPr>
        <w:t xml:space="preserve">Šādu no pirmā acu uzmetiena nevainojamu draudzes locekļu izmantošana, lai iezagtos kristietībā, būs bijusi patiesi efektīva. Iespējams, ka 2.Tim.3 arī atsaucas uz to, kad runā par cilvēkiem draudzē, kas „izrādīdami ārēju svētbijību” noliedz tās spēku (5.p.), „uzstājas pret patiesību” (8.p.). „Viņu neprāts būs visiem skaidri redzams” (9.p.) – kad atbildīgajiem būs jāstājas Dieva tiesas priekšā. </w:t>
      </w:r>
      <w:r w:rsidR="00A57E04" w:rsidRPr="005339E7">
        <w:rPr>
          <w:lang w:val="lv-LV"/>
        </w:rPr>
        <w:t>Tie tiek pielīdzināti Jannem un Jambrem, kas, pēc jūdu tradicijas, bija jūdi – atkritēji. Šie viltus mācītāji (jūdaisti) „iespiežas</w:t>
      </w:r>
      <w:r w:rsidR="008C43B6" w:rsidRPr="005339E7">
        <w:rPr>
          <w:lang w:val="lv-LV"/>
        </w:rPr>
        <w:t xml:space="preserve"> namos un gūsta sievas (6.p.). P</w:t>
      </w:r>
      <w:r w:rsidR="00A57E04" w:rsidRPr="005339E7">
        <w:rPr>
          <w:lang w:val="lv-LV"/>
        </w:rPr>
        <w:t>ievērsiet uzmanību</w:t>
      </w:r>
      <w:r w:rsidR="008C43B6" w:rsidRPr="005339E7">
        <w:rPr>
          <w:lang w:val="lv-LV"/>
        </w:rPr>
        <w:t xml:space="preserve"> tam</w:t>
      </w:r>
      <w:r w:rsidR="00A57E04" w:rsidRPr="005339E7">
        <w:rPr>
          <w:lang w:val="lv-LV"/>
        </w:rPr>
        <w:t xml:space="preserve">, ka arī jūdaisti tiek aprakstīti kā kristiešu gūstītāji, </w:t>
      </w:r>
      <w:r w:rsidR="008C43B6" w:rsidRPr="005339E7">
        <w:rPr>
          <w:lang w:val="lv-LV"/>
        </w:rPr>
        <w:t>lai iezagtos kristiešu baznīcās</w:t>
      </w:r>
      <w:r w:rsidR="00A57E04" w:rsidRPr="005339E7">
        <w:rPr>
          <w:lang w:val="lv-LV"/>
        </w:rPr>
        <w:t xml:space="preserve"> 2.Tim.2:26 un 1.Tim.3:7. Šo uzskatu par sievietēm apstiprina divi sekojoši pamatojumi:</w:t>
      </w:r>
    </w:p>
    <w:p w:rsidR="00A57E04" w:rsidRPr="005339E7" w:rsidRDefault="00A57E04" w:rsidP="003A6657">
      <w:pPr>
        <w:tabs>
          <w:tab w:val="left" w:pos="6946"/>
        </w:tabs>
        <w:jc w:val="both"/>
        <w:rPr>
          <w:lang w:val="lv-LV"/>
        </w:rPr>
      </w:pPr>
    </w:p>
    <w:p w:rsidR="00DC4BFF" w:rsidRPr="005339E7" w:rsidRDefault="008C43B6" w:rsidP="003A6657">
      <w:pPr>
        <w:numPr>
          <w:ilvl w:val="1"/>
          <w:numId w:val="71"/>
        </w:numPr>
        <w:tabs>
          <w:tab w:val="left" w:pos="6946"/>
        </w:tabs>
        <w:jc w:val="both"/>
        <w:rPr>
          <w:lang w:val="lv-LV"/>
        </w:rPr>
      </w:pPr>
      <w:r w:rsidRPr="005339E7">
        <w:rPr>
          <w:lang w:val="lv-LV"/>
        </w:rPr>
        <w:t>Apustuļu darbos</w:t>
      </w:r>
      <w:r w:rsidR="00DC4BFF" w:rsidRPr="005339E7">
        <w:rPr>
          <w:lang w:val="lv-LV"/>
        </w:rPr>
        <w:t xml:space="preserve"> 13:50 teikts, ka „jūdi sakūdīja augstas kārtas dievbijīgas sievas un…sacēla vajāšanu pret Pāvilu un Barnabu”.</w:t>
      </w:r>
    </w:p>
    <w:p w:rsidR="00A97896" w:rsidRPr="005339E7" w:rsidRDefault="00DC4BFF" w:rsidP="003A6657">
      <w:pPr>
        <w:numPr>
          <w:ilvl w:val="1"/>
          <w:numId w:val="71"/>
        </w:numPr>
        <w:tabs>
          <w:tab w:val="left" w:pos="6946"/>
        </w:tabs>
        <w:jc w:val="both"/>
        <w:rPr>
          <w:lang w:val="lv-LV"/>
        </w:rPr>
      </w:pPr>
      <w:r w:rsidRPr="005339E7">
        <w:rPr>
          <w:lang w:val="lv-LV"/>
        </w:rPr>
        <w:t>Pasaules vēsture liecina, ka jūdi iespaidojuši daudzas pagānu sievietes. Tā Josifs Flavijs („Jūdu kari”</w:t>
      </w:r>
      <w:r w:rsidR="00067F1C" w:rsidRPr="005339E7">
        <w:rPr>
          <w:lang w:val="lv-LV"/>
        </w:rPr>
        <w:t>, II, 20.2) raksta, ka jūdu vajāšanu laikā Damaskā bija uzbrukumi arī</w:t>
      </w:r>
      <w:r w:rsidR="00A97896" w:rsidRPr="005339E7">
        <w:rPr>
          <w:lang w:val="lv-LV"/>
        </w:rPr>
        <w:t xml:space="preserve"> tur dzīvojošo</w:t>
      </w:r>
      <w:r w:rsidR="00067F1C" w:rsidRPr="005339E7">
        <w:rPr>
          <w:lang w:val="lv-LV"/>
        </w:rPr>
        <w:t xml:space="preserve"> pagānu jaunpievērstajām sievām</w:t>
      </w:r>
      <w:r w:rsidR="00A97896" w:rsidRPr="005339E7">
        <w:rPr>
          <w:lang w:val="lv-LV"/>
        </w:rPr>
        <w:t>. Josifs liecina, ka Damaskas vīriešu sievas „gandrīz visas bija pievērsušās jūdu reliģijai”. Viljams Barklais saka, ka pirmā gadsimta laikā „jūdu reliģijai bija īpaši panākumi sieviešu vidū…apkārt sinagogām pulcējās sievietes, nereti augstas kārtas sievietes, kas atrada jūdu reliģijā tieši to, pēc kā tās bija ilgojušās. Daudzas no šīm sievietēm pievērsās šai reliģijai” (1). Ka sievietes, par kurām teikts Pāvila vēstulēs bija pārtikušas kārtas, liecina tas, ka viņas varēja staigāt no mājas uz māju, tātad tām nevajadzēja strādāt.</w:t>
      </w:r>
    </w:p>
    <w:p w:rsidR="00A97896" w:rsidRPr="005339E7" w:rsidRDefault="00A97896" w:rsidP="003A6657">
      <w:pPr>
        <w:tabs>
          <w:tab w:val="left" w:pos="6946"/>
        </w:tabs>
        <w:jc w:val="both"/>
        <w:rPr>
          <w:lang w:val="lv-LV"/>
        </w:rPr>
      </w:pPr>
    </w:p>
    <w:p w:rsidR="00A97896" w:rsidRPr="005339E7" w:rsidRDefault="00A97896" w:rsidP="004E04E6">
      <w:pPr>
        <w:tabs>
          <w:tab w:val="left" w:pos="6946"/>
        </w:tabs>
        <w:rPr>
          <w:b/>
          <w:lang w:val="lv-LV"/>
        </w:rPr>
      </w:pPr>
      <w:r w:rsidRPr="005339E7">
        <w:rPr>
          <w:b/>
          <w:lang w:val="lv-LV"/>
        </w:rPr>
        <w:t>Piezīmes</w:t>
      </w:r>
    </w:p>
    <w:p w:rsidR="00DC4BFF" w:rsidRPr="005339E7" w:rsidRDefault="00A97896" w:rsidP="004E04E6">
      <w:pPr>
        <w:tabs>
          <w:tab w:val="left" w:pos="6946"/>
        </w:tabs>
        <w:rPr>
          <w:lang w:val="lv-LV"/>
        </w:rPr>
      </w:pPr>
      <w:r w:rsidRPr="005339E7">
        <w:rPr>
          <w:lang w:val="lv-LV"/>
        </w:rPr>
        <w:t xml:space="preserve">(1) William Barclay, </w:t>
      </w:r>
      <w:r w:rsidRPr="005339E7">
        <w:rPr>
          <w:i/>
          <w:lang w:val="lv-LV"/>
        </w:rPr>
        <w:t>The Acts of the Apostles</w:t>
      </w:r>
      <w:r w:rsidRPr="005339E7">
        <w:rPr>
          <w:lang w:val="lv-LV"/>
        </w:rPr>
        <w:t xml:space="preserve"> (Louisville: Westminster / John Knox, 2003), p.114. </w:t>
      </w:r>
      <w:r w:rsidR="00067F1C" w:rsidRPr="005339E7">
        <w:rPr>
          <w:lang w:val="lv-LV"/>
        </w:rPr>
        <w:t xml:space="preserve"> </w:t>
      </w:r>
      <w:r w:rsidR="00DC4BFF" w:rsidRPr="005339E7">
        <w:rPr>
          <w:lang w:val="lv-LV"/>
        </w:rPr>
        <w:t xml:space="preserve"> </w:t>
      </w:r>
    </w:p>
    <w:p w:rsidR="005D7231" w:rsidRPr="005339E7" w:rsidRDefault="005D7231" w:rsidP="004E04E6">
      <w:pPr>
        <w:tabs>
          <w:tab w:val="left" w:pos="6946"/>
        </w:tabs>
        <w:rPr>
          <w:lang w:val="lv-LV"/>
        </w:rPr>
      </w:pPr>
    </w:p>
    <w:p w:rsidR="00F10E75" w:rsidRPr="003A6657" w:rsidRDefault="00747B73" w:rsidP="004E04E6">
      <w:pPr>
        <w:tabs>
          <w:tab w:val="left" w:pos="6946"/>
        </w:tabs>
        <w:jc w:val="center"/>
        <w:rPr>
          <w:b/>
          <w:sz w:val="28"/>
          <w:szCs w:val="28"/>
          <w:lang w:val="lv-LV"/>
        </w:rPr>
      </w:pPr>
      <w:r w:rsidRPr="003A6657">
        <w:rPr>
          <w:b/>
          <w:sz w:val="28"/>
          <w:szCs w:val="28"/>
          <w:lang w:val="lv-LV"/>
        </w:rPr>
        <w:t>5-28 Stājieties pretim velnam</w:t>
      </w:r>
    </w:p>
    <w:p w:rsidR="00747B73" w:rsidRPr="005339E7" w:rsidRDefault="00747B73" w:rsidP="004E04E6">
      <w:pPr>
        <w:tabs>
          <w:tab w:val="left" w:pos="6946"/>
        </w:tabs>
        <w:jc w:val="center"/>
        <w:rPr>
          <w:b/>
          <w:lang w:val="lv-LV"/>
        </w:rPr>
      </w:pPr>
    </w:p>
    <w:p w:rsidR="00747B73" w:rsidRPr="005339E7" w:rsidRDefault="00747B73" w:rsidP="003A6657">
      <w:pPr>
        <w:tabs>
          <w:tab w:val="left" w:pos="6946"/>
        </w:tabs>
        <w:jc w:val="both"/>
        <w:rPr>
          <w:lang w:val="lv-LV"/>
        </w:rPr>
      </w:pPr>
      <w:r w:rsidRPr="005339E7">
        <w:rPr>
          <w:lang w:val="lv-LV"/>
        </w:rPr>
        <w:t>Jēkaba 4:7: „Tad nu padodieties  Dievam, stājieties pretim velnam, un viņš bēgs no jums”.</w:t>
      </w:r>
    </w:p>
    <w:p w:rsidR="00747B73" w:rsidRPr="005339E7" w:rsidRDefault="00747B73" w:rsidP="003A6657">
      <w:pPr>
        <w:tabs>
          <w:tab w:val="left" w:pos="6946"/>
        </w:tabs>
        <w:jc w:val="both"/>
        <w:rPr>
          <w:lang w:val="lv-LV"/>
        </w:rPr>
      </w:pPr>
      <w:r w:rsidRPr="005339E7">
        <w:rPr>
          <w:lang w:val="lv-LV"/>
        </w:rPr>
        <w:t>1.Pētera 5:8: „Esiet skaidrā prātā, esiet modrīgi! Jūsu pre</w:t>
      </w:r>
      <w:r w:rsidR="00D51189" w:rsidRPr="005339E7">
        <w:rPr>
          <w:lang w:val="lv-LV"/>
        </w:rPr>
        <w:t>tinieks velns staigā apkārt kā l</w:t>
      </w:r>
      <w:r w:rsidRPr="005339E7">
        <w:rPr>
          <w:lang w:val="lv-LV"/>
        </w:rPr>
        <w:t>auva rūkdams un meklē, ko tas varētu aprīt”.</w:t>
      </w:r>
    </w:p>
    <w:p w:rsidR="00747B73" w:rsidRPr="005339E7" w:rsidRDefault="00747B73" w:rsidP="003A6657">
      <w:pPr>
        <w:tabs>
          <w:tab w:val="left" w:pos="6946"/>
        </w:tabs>
        <w:jc w:val="both"/>
        <w:rPr>
          <w:lang w:val="lv-LV"/>
        </w:rPr>
      </w:pPr>
    </w:p>
    <w:p w:rsidR="00747B73" w:rsidRPr="005339E7" w:rsidRDefault="00747B73" w:rsidP="003A6657">
      <w:pPr>
        <w:tabs>
          <w:tab w:val="left" w:pos="6946"/>
        </w:tabs>
        <w:jc w:val="both"/>
        <w:rPr>
          <w:b/>
          <w:lang w:val="lv-LV"/>
        </w:rPr>
      </w:pPr>
    </w:p>
    <w:p w:rsidR="003D6B4A" w:rsidRPr="005339E7" w:rsidRDefault="00747B73" w:rsidP="003A6657">
      <w:pPr>
        <w:tabs>
          <w:tab w:val="left" w:pos="6946"/>
        </w:tabs>
        <w:jc w:val="both"/>
        <w:rPr>
          <w:b/>
          <w:lang w:val="lv-LV"/>
        </w:rPr>
      </w:pPr>
      <w:r w:rsidRPr="005339E7">
        <w:rPr>
          <w:b/>
          <w:lang w:val="lv-LV"/>
        </w:rPr>
        <w:t>Vispārpieņemtā interpretācija</w:t>
      </w:r>
    </w:p>
    <w:p w:rsidR="00747B73" w:rsidRPr="005339E7" w:rsidRDefault="000A6733" w:rsidP="003A6657">
      <w:pPr>
        <w:tabs>
          <w:tab w:val="left" w:pos="6946"/>
        </w:tabs>
        <w:jc w:val="both"/>
        <w:rPr>
          <w:lang w:val="lv-LV"/>
        </w:rPr>
      </w:pPr>
      <w:r w:rsidRPr="005339E7">
        <w:rPr>
          <w:lang w:val="lv-LV"/>
        </w:rPr>
        <w:t>Uzskata, ka velns ir briesmonis</w:t>
      </w:r>
      <w:r w:rsidR="00747B73" w:rsidRPr="005339E7">
        <w:rPr>
          <w:lang w:val="lv-LV"/>
        </w:rPr>
        <w:t xml:space="preserve"> kā lauva, kas </w:t>
      </w:r>
      <w:r w:rsidR="00D51189" w:rsidRPr="005339E7">
        <w:rPr>
          <w:lang w:val="lv-LV"/>
        </w:rPr>
        <w:t xml:space="preserve">aktīvi </w:t>
      </w:r>
      <w:r w:rsidR="00747B73" w:rsidRPr="005339E7">
        <w:rPr>
          <w:lang w:val="lv-LV"/>
        </w:rPr>
        <w:t>meklē cilvēkus, ko aprīt, no kura kristietim ir jāsargās.</w:t>
      </w:r>
    </w:p>
    <w:p w:rsidR="00D51189" w:rsidRPr="005339E7" w:rsidRDefault="00D51189" w:rsidP="003A6657">
      <w:pPr>
        <w:tabs>
          <w:tab w:val="left" w:pos="6946"/>
        </w:tabs>
        <w:jc w:val="both"/>
        <w:rPr>
          <w:lang w:val="lv-LV"/>
        </w:rPr>
      </w:pPr>
    </w:p>
    <w:p w:rsidR="00D51189" w:rsidRPr="005339E7" w:rsidRDefault="00D51189" w:rsidP="003A6657">
      <w:pPr>
        <w:tabs>
          <w:tab w:val="left" w:pos="6946"/>
        </w:tabs>
        <w:jc w:val="both"/>
        <w:rPr>
          <w:b/>
          <w:lang w:val="lv-LV"/>
        </w:rPr>
      </w:pPr>
      <w:r w:rsidRPr="005339E7">
        <w:rPr>
          <w:b/>
          <w:lang w:val="lv-LV"/>
        </w:rPr>
        <w:t>Komentāri</w:t>
      </w:r>
    </w:p>
    <w:p w:rsidR="00D51189" w:rsidRPr="005339E7" w:rsidRDefault="00D51189" w:rsidP="003A6657">
      <w:pPr>
        <w:numPr>
          <w:ilvl w:val="1"/>
          <w:numId w:val="5"/>
        </w:numPr>
        <w:tabs>
          <w:tab w:val="left" w:pos="6946"/>
        </w:tabs>
        <w:jc w:val="both"/>
        <w:rPr>
          <w:lang w:val="lv-LV"/>
        </w:rPr>
      </w:pPr>
      <w:r w:rsidRPr="005339E7">
        <w:rPr>
          <w:lang w:val="lv-LV"/>
        </w:rPr>
        <w:t xml:space="preserve">Velns ir kā rūcošs lauva. Tie, kas tic, ka velns ir briesmonis ir tendēti uztvert šos pantus burtiski. Taču tādā gadījumā tiem rodas problēma, jo Atklāsmes 12:9 velnu nosauc par pūķi un čūsku; 1.Pētera 5:8 – par lauvu; un Jāņa 6:70 – par cilvēku. Ja to visu uztver burtiski, tad vairs nav skaidrs, kas tas velns patiesībā ir. </w:t>
      </w:r>
    </w:p>
    <w:p w:rsidR="00D30CB6" w:rsidRPr="005339E7" w:rsidRDefault="00D51189" w:rsidP="003A6657">
      <w:pPr>
        <w:numPr>
          <w:ilvl w:val="1"/>
          <w:numId w:val="5"/>
        </w:numPr>
        <w:tabs>
          <w:tab w:val="left" w:pos="6946"/>
        </w:tabs>
        <w:jc w:val="both"/>
        <w:rPr>
          <w:lang w:val="lv-LV"/>
        </w:rPr>
      </w:pPr>
      <w:r w:rsidRPr="005339E7">
        <w:rPr>
          <w:lang w:val="lv-LV"/>
        </w:rPr>
        <w:t>Grēks nāk no iekšienes (Jer.17:9; Jēkaba 1:14-15).</w:t>
      </w:r>
      <w:r w:rsidR="00D30CB6" w:rsidRPr="005339E7">
        <w:rPr>
          <w:lang w:val="lv-LV"/>
        </w:rPr>
        <w:t xml:space="preserve"> Nav nekā tāda ārpus mums, kas varētu ienākt mūsos un likt mums grēkot (Mk.7:21-23). Šo nepārprotamo apgalvojumu gaismā, augstāk minētais pants nav pierādījums tam, ka ir kāda būtne, kas ieiet mūsos un liek mums grēkot, jo Bībele nerunā pati sev pretim.</w:t>
      </w:r>
    </w:p>
    <w:p w:rsidR="00D30CB6" w:rsidRPr="005339E7" w:rsidRDefault="00FA6BE3" w:rsidP="003A6657">
      <w:pPr>
        <w:numPr>
          <w:ilvl w:val="1"/>
          <w:numId w:val="5"/>
        </w:numPr>
        <w:tabs>
          <w:tab w:val="left" w:pos="6946"/>
        </w:tabs>
        <w:jc w:val="both"/>
        <w:rPr>
          <w:lang w:val="lv-LV"/>
        </w:rPr>
      </w:pPr>
      <w:r w:rsidRPr="005339E7">
        <w:rPr>
          <w:lang w:val="lv-LV"/>
        </w:rPr>
        <w:t>Ja velns</w:t>
      </w:r>
      <w:r w:rsidR="00D30CB6" w:rsidRPr="005339E7">
        <w:rPr>
          <w:lang w:val="lv-LV"/>
        </w:rPr>
        <w:t xml:space="preserve"> var</w:t>
      </w:r>
      <w:r w:rsidRPr="005339E7">
        <w:rPr>
          <w:lang w:val="lv-LV"/>
        </w:rPr>
        <w:t xml:space="preserve"> burtiski</w:t>
      </w:r>
      <w:r w:rsidR="00D30CB6" w:rsidRPr="005339E7">
        <w:rPr>
          <w:lang w:val="lv-LV"/>
        </w:rPr>
        <w:t xml:space="preserve"> staigāt apkārt, rūkdams kā lauva, kāpēc tad neviens nav viņu ne redzējis, ne dzirdējis?</w:t>
      </w:r>
    </w:p>
    <w:p w:rsidR="00D30CB6" w:rsidRPr="005339E7" w:rsidRDefault="00D30CB6" w:rsidP="003A6657">
      <w:pPr>
        <w:numPr>
          <w:ilvl w:val="1"/>
          <w:numId w:val="5"/>
        </w:numPr>
        <w:tabs>
          <w:tab w:val="left" w:pos="6946"/>
        </w:tabs>
        <w:jc w:val="both"/>
        <w:rPr>
          <w:lang w:val="lv-LV"/>
        </w:rPr>
      </w:pPr>
      <w:r w:rsidRPr="005339E7">
        <w:rPr>
          <w:lang w:val="lv-LV"/>
        </w:rPr>
        <w:t>Kā cilvēka modrība un pretestība var likt velnam bēgt no mums, ja jau uzskata, ka tam piemīt pārcilvēciskas spējas?</w:t>
      </w:r>
    </w:p>
    <w:p w:rsidR="005A2B04" w:rsidRPr="005339E7" w:rsidRDefault="00D30CB6" w:rsidP="003A6657">
      <w:pPr>
        <w:numPr>
          <w:ilvl w:val="1"/>
          <w:numId w:val="5"/>
        </w:numPr>
        <w:tabs>
          <w:tab w:val="left" w:pos="6946"/>
        </w:tabs>
        <w:jc w:val="both"/>
        <w:rPr>
          <w:lang w:val="lv-LV"/>
        </w:rPr>
      </w:pPr>
      <w:r w:rsidRPr="005339E7">
        <w:rPr>
          <w:lang w:val="lv-LV"/>
        </w:rPr>
        <w:t>Šeit teikts, ka lauva „aprij” cilvēkus; 2.Tim.2:26 teikts, ka tas sagūsta tos dzīvus un ved tos sev līdzi (kā tas jānoprot no 1.Tim.5:15).</w:t>
      </w:r>
      <w:r w:rsidR="005A2B04" w:rsidRPr="005339E7">
        <w:rPr>
          <w:lang w:val="lv-LV"/>
        </w:rPr>
        <w:t xml:space="preserve"> Tātad aprīt nenozīmē nonāvēt. Kad rūcošs lauva aprij cilvēku, tas burtiski nonāvē to. Tā kā aprīšana nav burtiski jāsaprot, tad tas pats attiecas arī uz lauvu. „Aprīt” un „staigāt apkārt” ir tēlaini izteiksmes līdzekļi. Tādē</w:t>
      </w:r>
      <w:r w:rsidR="008F26C3" w:rsidRPr="005339E7">
        <w:rPr>
          <w:lang w:val="lv-LV"/>
        </w:rPr>
        <w:t>ļ arī velna „darbība” ir tēlains izteiksmes veids</w:t>
      </w:r>
      <w:r w:rsidR="005A2B04" w:rsidRPr="005339E7">
        <w:rPr>
          <w:lang w:val="lv-LV"/>
        </w:rPr>
        <w:t xml:space="preserve">. </w:t>
      </w:r>
    </w:p>
    <w:p w:rsidR="00D51189" w:rsidRPr="005339E7" w:rsidRDefault="00F63586" w:rsidP="003A6657">
      <w:pPr>
        <w:numPr>
          <w:ilvl w:val="1"/>
          <w:numId w:val="5"/>
        </w:numPr>
        <w:tabs>
          <w:tab w:val="left" w:pos="6946"/>
        </w:tabs>
        <w:jc w:val="both"/>
        <w:rPr>
          <w:lang w:val="lv-LV"/>
        </w:rPr>
      </w:pPr>
      <w:r w:rsidRPr="005339E7">
        <w:rPr>
          <w:lang w:val="lv-LV"/>
        </w:rPr>
        <w:t>Lauvām līdzīgi raksturojumi tiek piedēvēti cilvēkiem (piem., Ps.22:13 &amp; 14 attiecībā uz jūdiem, kas sita Jēzu krustā; Ps.57:5; Sal.pam.28:15). Aprakstot savas pirmās aizstāvības runas labvēlīgo iznākumu, Pāvils saka, ka viņš ir „izrauts no lauvas rīkles” (2.Tim.4:17), proti, no romiešu tiesas, kuru viņš pielīdzina lauvai. Tādēļ velns, kas staigā apkārt, meklēdams, kuru viņš varētu aprīt, varētu attiekties uz romiešiem un jūdiem, kas cenšas atrast ieganstu, lai vērstos pret kristiešiem tiesā</w:t>
      </w:r>
      <w:r w:rsidR="00695B32" w:rsidRPr="005339E7">
        <w:rPr>
          <w:lang w:val="lv-LV"/>
        </w:rPr>
        <w:t>; tādēļ Pāvils brīdina kristiešus, lai viņu dzīves veids nedotu velnam iespēju izvirzīt pret tiem apsūdzību tiesā (2.Kor.2:11; 1.Tim.5:14-15; 3:6-7; 2.Tim.2:26; 2.Kor.11:12).</w:t>
      </w:r>
      <w:r w:rsidRPr="005339E7">
        <w:rPr>
          <w:lang w:val="lv-LV"/>
        </w:rPr>
        <w:t xml:space="preserve"> </w:t>
      </w:r>
    </w:p>
    <w:p w:rsidR="00747B73" w:rsidRPr="005339E7" w:rsidRDefault="00747B73" w:rsidP="003A6657">
      <w:pPr>
        <w:tabs>
          <w:tab w:val="left" w:pos="6946"/>
        </w:tabs>
        <w:jc w:val="both"/>
        <w:rPr>
          <w:lang w:val="lv-LV"/>
        </w:rPr>
      </w:pPr>
    </w:p>
    <w:p w:rsidR="00DD59D6" w:rsidRPr="005339E7" w:rsidRDefault="008F26C3" w:rsidP="003A6657">
      <w:pPr>
        <w:tabs>
          <w:tab w:val="left" w:pos="6946"/>
        </w:tabs>
        <w:jc w:val="both"/>
        <w:rPr>
          <w:lang w:val="lv-LV"/>
        </w:rPr>
      </w:pPr>
      <w:r w:rsidRPr="005339E7">
        <w:rPr>
          <w:lang w:val="lv-LV"/>
        </w:rPr>
        <w:t xml:space="preserve">Varētu saistīt 2.Tim.4:17 par Pāvilu, kas „izrauts no lauvas rīkles” ar 2.Tim.3:11-13, </w:t>
      </w:r>
      <w:r w:rsidR="00DD59D6" w:rsidRPr="005339E7">
        <w:rPr>
          <w:lang w:val="lv-LV"/>
        </w:rPr>
        <w:t>kur attiecībā uz visām viņa vajāšanām no jūdu puses Pāvils varēja teikt „Tas Kungs ir mani izrāvis” no ļauniem cilvēkiem un krāpniekiem – skat „Iespējamie paskaidro</w:t>
      </w:r>
      <w:r w:rsidR="000A6733" w:rsidRPr="005339E7">
        <w:rPr>
          <w:lang w:val="lv-LV"/>
        </w:rPr>
        <w:t>jumi”, 2.punkts par Tim.5:14-15</w:t>
      </w:r>
      <w:r w:rsidR="00DD59D6" w:rsidRPr="005339E7">
        <w:rPr>
          <w:lang w:val="lv-LV"/>
        </w:rPr>
        <w:t>.</w:t>
      </w:r>
    </w:p>
    <w:p w:rsidR="00DD59D6" w:rsidRPr="005339E7" w:rsidRDefault="00DD59D6" w:rsidP="003A6657">
      <w:pPr>
        <w:tabs>
          <w:tab w:val="left" w:pos="6946"/>
        </w:tabs>
        <w:jc w:val="both"/>
        <w:rPr>
          <w:lang w:val="lv-LV"/>
        </w:rPr>
      </w:pPr>
    </w:p>
    <w:p w:rsidR="00DD59D6" w:rsidRPr="005339E7" w:rsidRDefault="00DD59D6" w:rsidP="003A6657">
      <w:pPr>
        <w:tabs>
          <w:tab w:val="left" w:pos="6946"/>
        </w:tabs>
        <w:jc w:val="both"/>
        <w:rPr>
          <w:lang w:val="lv-LV"/>
        </w:rPr>
      </w:pPr>
      <w:r w:rsidRPr="005339E7">
        <w:rPr>
          <w:lang w:val="lv-LV"/>
        </w:rPr>
        <w:t>Tātad, atkal ir iespējams interpretēt velnu, un šajā gadījumā arī lauvu, divējādi:</w:t>
      </w:r>
    </w:p>
    <w:p w:rsidR="00DD59D6" w:rsidRPr="005339E7" w:rsidRDefault="00DD59D6" w:rsidP="003A6657">
      <w:pPr>
        <w:tabs>
          <w:tab w:val="left" w:pos="6946"/>
        </w:tabs>
        <w:ind w:left="1110"/>
        <w:jc w:val="both"/>
        <w:rPr>
          <w:lang w:val="lv-LV"/>
        </w:rPr>
      </w:pPr>
      <w:r w:rsidRPr="005339E7">
        <w:rPr>
          <w:lang w:val="lv-LV"/>
        </w:rPr>
        <w:t>mūsu ļaunās tieksmes un</w:t>
      </w:r>
    </w:p>
    <w:p w:rsidR="00DD59D6" w:rsidRPr="005339E7" w:rsidRDefault="00DD59D6" w:rsidP="003A6657">
      <w:pPr>
        <w:tabs>
          <w:tab w:val="left" w:pos="6946"/>
        </w:tabs>
        <w:ind w:left="1110"/>
        <w:jc w:val="both"/>
        <w:rPr>
          <w:lang w:val="lv-LV"/>
        </w:rPr>
      </w:pPr>
      <w:r w:rsidRPr="005339E7">
        <w:rPr>
          <w:lang w:val="lv-LV"/>
        </w:rPr>
        <w:t>ļaunās tieksmes, kas rod izpausmi romiešu un jūdu sistēmās.</w:t>
      </w:r>
    </w:p>
    <w:p w:rsidR="00DD59D6" w:rsidRPr="005339E7" w:rsidRDefault="00DD59D6" w:rsidP="003A6657">
      <w:pPr>
        <w:tabs>
          <w:tab w:val="left" w:pos="6946"/>
        </w:tabs>
        <w:jc w:val="both"/>
        <w:rPr>
          <w:lang w:val="lv-LV"/>
        </w:rPr>
      </w:pPr>
    </w:p>
    <w:p w:rsidR="00DD59D6" w:rsidRPr="005339E7" w:rsidRDefault="00DD59D6" w:rsidP="003A6657">
      <w:pPr>
        <w:tabs>
          <w:tab w:val="left" w:pos="6946"/>
        </w:tabs>
        <w:jc w:val="both"/>
        <w:rPr>
          <w:b/>
          <w:lang w:val="lv-LV"/>
        </w:rPr>
      </w:pPr>
      <w:r w:rsidRPr="005339E7">
        <w:rPr>
          <w:b/>
          <w:lang w:val="lv-LV"/>
        </w:rPr>
        <w:t>Iespējamie paskaidrojumi</w:t>
      </w:r>
    </w:p>
    <w:p w:rsidR="00DD59D6" w:rsidRPr="005339E7" w:rsidRDefault="00DD59D6" w:rsidP="003A6657">
      <w:pPr>
        <w:tabs>
          <w:tab w:val="left" w:pos="6946"/>
        </w:tabs>
        <w:jc w:val="both"/>
        <w:rPr>
          <w:b/>
          <w:lang w:val="lv-LV"/>
        </w:rPr>
      </w:pPr>
    </w:p>
    <w:p w:rsidR="00DD59D6" w:rsidRPr="005339E7" w:rsidRDefault="00DD59D6" w:rsidP="003A6657">
      <w:pPr>
        <w:tabs>
          <w:tab w:val="left" w:pos="6946"/>
        </w:tabs>
        <w:jc w:val="both"/>
        <w:rPr>
          <w:b/>
          <w:lang w:val="lv-LV"/>
        </w:rPr>
      </w:pPr>
      <w:r w:rsidRPr="005339E7">
        <w:rPr>
          <w:b/>
          <w:lang w:val="lv-LV"/>
        </w:rPr>
        <w:t>Jēkaba 4-7</w:t>
      </w:r>
    </w:p>
    <w:p w:rsidR="00DD59D6" w:rsidRPr="005339E7" w:rsidRDefault="00DD59D6" w:rsidP="003A6657">
      <w:pPr>
        <w:numPr>
          <w:ilvl w:val="0"/>
          <w:numId w:val="72"/>
        </w:numPr>
        <w:tabs>
          <w:tab w:val="left" w:pos="6946"/>
        </w:tabs>
        <w:jc w:val="both"/>
        <w:rPr>
          <w:lang w:val="lv-LV"/>
        </w:rPr>
      </w:pPr>
      <w:r w:rsidRPr="005339E7">
        <w:rPr>
          <w:lang w:val="lv-LV"/>
        </w:rPr>
        <w:t xml:space="preserve">Iepriekšējie panti </w:t>
      </w:r>
      <w:r w:rsidR="00D863E0" w:rsidRPr="005339E7">
        <w:rPr>
          <w:lang w:val="lv-LV"/>
        </w:rPr>
        <w:t>raksturo velnu kā mūsu ļaunās iegribas – „uz skaudību nesas tas gars, kas mūsos mājo” (5.p.).</w:t>
      </w:r>
    </w:p>
    <w:p w:rsidR="00133D55" w:rsidRPr="005339E7" w:rsidRDefault="00D863E0" w:rsidP="003A6657">
      <w:pPr>
        <w:numPr>
          <w:ilvl w:val="0"/>
          <w:numId w:val="72"/>
        </w:numPr>
        <w:tabs>
          <w:tab w:val="left" w:pos="6946"/>
        </w:tabs>
        <w:jc w:val="both"/>
        <w:rPr>
          <w:lang w:val="lv-LV"/>
        </w:rPr>
      </w:pPr>
      <w:r w:rsidRPr="005339E7">
        <w:rPr>
          <w:lang w:val="lv-LV"/>
        </w:rPr>
        <w:t xml:space="preserve">Ja mēs esam lepni, mēs nododamies miesas darbiem (Gal.5:19; Mk.7:21-23); mēs esam no velna. Mēs esam „šaubīgie” (Jēkaba 4:8). Ja mēs nepretosimies velnam, tas mums </w:t>
      </w:r>
      <w:r w:rsidR="00133D55" w:rsidRPr="005339E7">
        <w:rPr>
          <w:lang w:val="lv-LV"/>
        </w:rPr>
        <w:t>piestāsies pavisam klāt, tai ziņā, ka mūsu ļaunās tieksmes kļūs vēl stiprākas. Bet ja mēs „tuvosimies Dievam” – „Viņš tuvosies mums” (8.p.); ja mēs esam „pazemīgi” (8.p.) un stājamies pretim velnam (8.p.), proti, turam Dieva vārdu sirdī, tad velns bēgs no mums. No personīgās pieredzes mēs zinām, ka, ja mēs apzināti pretojamies ļaunajām tieksmēm (velnam), tās mazināsies – tās bēgs no mums.</w:t>
      </w:r>
    </w:p>
    <w:p w:rsidR="00133D55" w:rsidRPr="005339E7" w:rsidRDefault="00133D55" w:rsidP="003A6657">
      <w:pPr>
        <w:numPr>
          <w:ilvl w:val="0"/>
          <w:numId w:val="72"/>
        </w:numPr>
        <w:tabs>
          <w:tab w:val="left" w:pos="6946"/>
        </w:tabs>
        <w:jc w:val="both"/>
        <w:rPr>
          <w:lang w:val="lv-LV"/>
        </w:rPr>
      </w:pPr>
      <w:r w:rsidRPr="005339E7">
        <w:rPr>
          <w:lang w:val="lv-LV"/>
        </w:rPr>
        <w:t>Efeziešiem 4:27 arī saka – „nedodiet vietu velnam” (skat piezīmes sakarā ar šo pantu).</w:t>
      </w:r>
    </w:p>
    <w:p w:rsidR="00D863E0" w:rsidRPr="005339E7" w:rsidRDefault="00133D55" w:rsidP="003A6657">
      <w:pPr>
        <w:numPr>
          <w:ilvl w:val="0"/>
          <w:numId w:val="72"/>
        </w:numPr>
        <w:tabs>
          <w:tab w:val="left" w:pos="6946"/>
        </w:tabs>
        <w:jc w:val="both"/>
        <w:rPr>
          <w:lang w:val="lv-LV"/>
        </w:rPr>
      </w:pPr>
      <w:r w:rsidRPr="005339E7">
        <w:rPr>
          <w:lang w:val="lv-LV"/>
        </w:rPr>
        <w:t>„Tad nu padodieties Dievam, stājieties pretim velnam, un viņš bēgs no jums; tuvojieties Dievam, tad Viņš tuvosies jums</w:t>
      </w:r>
      <w:r w:rsidR="005E29FF" w:rsidRPr="005339E7">
        <w:rPr>
          <w:lang w:val="lv-LV"/>
        </w:rPr>
        <w:t>. Šķīstījiet rokas, grēcinieki” (Jēkaba 4:7-8). Tas iezīmē ainu, kā cilvēks tuvojas Dievam un D</w:t>
      </w:r>
      <w:r w:rsidR="000A6733" w:rsidRPr="005339E7">
        <w:rPr>
          <w:lang w:val="lv-LV"/>
        </w:rPr>
        <w:t>ievs tuvojas viņam. Jo tuvāks v</w:t>
      </w:r>
      <w:r w:rsidR="005E29FF" w:rsidRPr="005339E7">
        <w:rPr>
          <w:lang w:val="lv-LV"/>
        </w:rPr>
        <w:t xml:space="preserve">iņš ir Dievam, jo tālāk no viņa bēg velns tieši pretējā virzienā. </w:t>
      </w:r>
      <w:r w:rsidR="008E6ADE" w:rsidRPr="005339E7">
        <w:rPr>
          <w:lang w:val="lv-LV"/>
        </w:rPr>
        <w:t>Tātad, jo</w:t>
      </w:r>
      <w:r w:rsidR="005E29FF" w:rsidRPr="005339E7">
        <w:rPr>
          <w:lang w:val="lv-LV"/>
        </w:rPr>
        <w:t xml:space="preserve"> </w:t>
      </w:r>
      <w:r w:rsidR="008E6ADE" w:rsidRPr="005339E7">
        <w:rPr>
          <w:lang w:val="lv-LV"/>
        </w:rPr>
        <w:t>lielāki mūsu garīgie centieni tuvoties Dievam, jo lielāks attālums mūs šķir no velna. Ievērojiet arī to, ka Jēkabs</w:t>
      </w:r>
      <w:r w:rsidR="00DF1FD8" w:rsidRPr="005339E7">
        <w:rPr>
          <w:lang w:val="lv-LV"/>
        </w:rPr>
        <w:t xml:space="preserve"> </w:t>
      </w:r>
      <w:r w:rsidR="008E6ADE" w:rsidRPr="005339E7">
        <w:rPr>
          <w:lang w:val="lv-LV"/>
        </w:rPr>
        <w:t xml:space="preserve">norāda, ka šī tuvošanās Dievam ir caur grēku nožēlu – „šķīstījiet rokas”. Tas atgādina Lk.15:20, kur pazudušā dēla tēvs (proti, Dievs) iznāk ārā, lai satiktu viņu – Viņš tuvojas viņam tāpat kā dēls tuvojas Viņam. Roku šķīstīšana un siržu skaidrošana, par ko vēsta 8.pants, kas ir uzvaras pār velnu pamatā, </w:t>
      </w:r>
      <w:r w:rsidR="00B118DA" w:rsidRPr="005339E7">
        <w:rPr>
          <w:lang w:val="lv-LV"/>
        </w:rPr>
        <w:t>ir „mazgāšana ūdenī caur vārdu” (Ef.5:26) un svētīšanā caur vārdu (Jņ.17:17). Dieva vārds uzvar velnu, proti, mūsu viltīgo sirdi, kā mēs to tik daudzkārt esam pieredzējuši; Vārds iedarbojas uz sirdi.</w:t>
      </w:r>
      <w:r w:rsidRPr="005339E7">
        <w:rPr>
          <w:lang w:val="lv-LV"/>
        </w:rPr>
        <w:t xml:space="preserve">  </w:t>
      </w:r>
    </w:p>
    <w:p w:rsidR="00DF1D58" w:rsidRPr="005339E7" w:rsidRDefault="007D49ED" w:rsidP="003A6657">
      <w:pPr>
        <w:numPr>
          <w:ilvl w:val="0"/>
          <w:numId w:val="72"/>
        </w:numPr>
        <w:tabs>
          <w:tab w:val="left" w:pos="6946"/>
        </w:tabs>
        <w:jc w:val="both"/>
        <w:rPr>
          <w:lang w:val="lv-LV"/>
        </w:rPr>
      </w:pPr>
      <w:r w:rsidRPr="005339E7">
        <w:rPr>
          <w:lang w:val="lv-LV"/>
        </w:rPr>
        <w:t>Stāšanās pretim velnam liks viņam bēgt. Tātad pastāv likumsakarība starp stāšanos pretim un bēgšanu – kristiešiem jābēg no velna, lai glābtos no tā un pretotos tam. Jēzus mācīja kristiešus bēgt no jūdu sātana, kas izpaužas kā aktīvas vajāšanas veidā, tā arī centienos tos maldināt mācības jautājumos (Mt.10:23; Ap.d.13:50-51; arī Jņ.10:5).</w:t>
      </w:r>
      <w:r w:rsidR="00DF1D58" w:rsidRPr="005339E7">
        <w:rPr>
          <w:lang w:val="lv-LV"/>
        </w:rPr>
        <w:t xml:space="preserve"> Mateja 24:16 viņš brīdināja tos bēgt no romiešu sātana.</w:t>
      </w:r>
    </w:p>
    <w:p w:rsidR="00A17C56" w:rsidRPr="005339E7" w:rsidRDefault="00DF1D58" w:rsidP="003A6657">
      <w:pPr>
        <w:numPr>
          <w:ilvl w:val="0"/>
          <w:numId w:val="72"/>
        </w:numPr>
        <w:tabs>
          <w:tab w:val="left" w:pos="6946"/>
        </w:tabs>
        <w:jc w:val="both"/>
        <w:rPr>
          <w:lang w:val="lv-LV"/>
        </w:rPr>
      </w:pPr>
      <w:r w:rsidRPr="005339E7">
        <w:rPr>
          <w:lang w:val="lv-LV"/>
        </w:rPr>
        <w:t>Kristieši stājās pretim jūdu sātanam Ap.d.6:10 – „tie nespēja pretoties gudrībai un garam, ar kādu viņš (Stefans) runāja”. Lūkas 21:12</w:t>
      </w:r>
      <w:r w:rsidR="00A17C56" w:rsidRPr="005339E7">
        <w:rPr>
          <w:lang w:val="lv-LV"/>
        </w:rPr>
        <w:t xml:space="preserve"> &amp; 15  rāda, ka viņi pretosies kā jūdu tā romiešu velniem: „tie savas rokas pacels pret jums…nododot jūs sinagogās (jūdu velns) un cietumos, vedot jūs ķēniņu un valdnieku priekšā (romiešu velns)…Es jums došu vārdus un gudrību, kam visi jūsu ienaidnieki nevarēs pretī stāvēt”.</w:t>
      </w:r>
    </w:p>
    <w:p w:rsidR="00A17C56" w:rsidRPr="005339E7" w:rsidRDefault="00A17C56" w:rsidP="003A6657">
      <w:pPr>
        <w:tabs>
          <w:tab w:val="left" w:pos="6946"/>
        </w:tabs>
        <w:jc w:val="both"/>
        <w:rPr>
          <w:lang w:val="lv-LV"/>
        </w:rPr>
      </w:pPr>
    </w:p>
    <w:p w:rsidR="007D49ED" w:rsidRPr="005339E7" w:rsidRDefault="00A17C56" w:rsidP="003A6657">
      <w:pPr>
        <w:tabs>
          <w:tab w:val="left" w:pos="6946"/>
        </w:tabs>
        <w:jc w:val="both"/>
        <w:rPr>
          <w:lang w:val="lv-LV"/>
        </w:rPr>
      </w:pPr>
      <w:r w:rsidRPr="005339E7">
        <w:rPr>
          <w:lang w:val="lv-LV"/>
        </w:rPr>
        <w:t xml:space="preserve">Mēs jau izteicām pieņēmumu, ka Ef.6:11-13 attiecas kā uz romiešu, tā arī uz jūdu sistēmām, kas radīja ļaunās vajāšanas dienas kristiešu baznīcai. „Tāpēc satveriet visus Dieva ieročus, lai </w:t>
      </w:r>
      <w:r w:rsidR="00D4343B" w:rsidRPr="005339E7">
        <w:rPr>
          <w:lang w:val="lv-LV"/>
        </w:rPr>
        <w:t xml:space="preserve">jūs būtu spēcīgi pretī stāties ļaunajā dienā (Ef.6:13) un, visu uzvarējuši, varētu pastāvēt”, proti, baznīca spēs izcīnīt cīņu kā ar jūdu, tā arī ar romiešu sistēmām. </w:t>
      </w:r>
      <w:r w:rsidRPr="005339E7">
        <w:rPr>
          <w:lang w:val="lv-LV"/>
        </w:rPr>
        <w:t xml:space="preserve"> </w:t>
      </w:r>
      <w:r w:rsidR="007D49ED" w:rsidRPr="005339E7">
        <w:rPr>
          <w:lang w:val="lv-LV"/>
        </w:rPr>
        <w:t xml:space="preserve">  </w:t>
      </w:r>
    </w:p>
    <w:p w:rsidR="008F26C3" w:rsidRPr="005339E7" w:rsidRDefault="00DD59D6" w:rsidP="003A6657">
      <w:pPr>
        <w:tabs>
          <w:tab w:val="left" w:pos="6946"/>
        </w:tabs>
        <w:jc w:val="both"/>
        <w:rPr>
          <w:lang w:val="lv-LV"/>
        </w:rPr>
      </w:pPr>
      <w:r w:rsidRPr="005339E7">
        <w:rPr>
          <w:lang w:val="lv-LV"/>
        </w:rPr>
        <w:t xml:space="preserve">  </w:t>
      </w:r>
    </w:p>
    <w:p w:rsidR="00795908" w:rsidRPr="005339E7" w:rsidRDefault="00795908" w:rsidP="003A6657">
      <w:pPr>
        <w:tabs>
          <w:tab w:val="left" w:pos="6946"/>
        </w:tabs>
        <w:jc w:val="both"/>
        <w:rPr>
          <w:b/>
          <w:lang w:val="lv-LV"/>
        </w:rPr>
      </w:pPr>
      <w:r w:rsidRPr="005339E7">
        <w:rPr>
          <w:b/>
          <w:lang w:val="lv-LV"/>
        </w:rPr>
        <w:t>1.Pētera 5:8</w:t>
      </w:r>
    </w:p>
    <w:p w:rsidR="00795908" w:rsidRPr="005339E7" w:rsidRDefault="00795908" w:rsidP="003A6657">
      <w:pPr>
        <w:tabs>
          <w:tab w:val="left" w:pos="6946"/>
        </w:tabs>
        <w:jc w:val="both"/>
        <w:rPr>
          <w:lang w:val="lv-LV"/>
        </w:rPr>
      </w:pPr>
      <w:r w:rsidRPr="005339E7">
        <w:rPr>
          <w:lang w:val="lv-LV"/>
        </w:rPr>
        <w:t>1. Mūsu lielākais pretinieks ir mūsu ļaunās tieksmes.</w:t>
      </w:r>
    </w:p>
    <w:p w:rsidR="00795908" w:rsidRPr="005339E7" w:rsidRDefault="00795908" w:rsidP="003A6657">
      <w:pPr>
        <w:tabs>
          <w:tab w:val="left" w:pos="6946"/>
        </w:tabs>
        <w:jc w:val="both"/>
        <w:rPr>
          <w:lang w:val="lv-LV"/>
        </w:rPr>
      </w:pPr>
      <w:r w:rsidRPr="005339E7">
        <w:rPr>
          <w:lang w:val="lv-LV"/>
        </w:rPr>
        <w:t>2. 1.Pētera 5:5-10 ir daudz saskares punktu ar Jēkaba 4:7-9; daži no tiem doti sekojošajā tabulā: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4"/>
        <w:gridCol w:w="4383"/>
      </w:tblGrid>
      <w:tr w:rsidR="00795908" w:rsidRPr="005339E7" w:rsidTr="00C870B3">
        <w:tc>
          <w:tcPr>
            <w:tcW w:w="4428" w:type="dxa"/>
          </w:tcPr>
          <w:p w:rsidR="00795908" w:rsidRPr="005339E7" w:rsidRDefault="00795908" w:rsidP="003A6657">
            <w:pPr>
              <w:tabs>
                <w:tab w:val="left" w:pos="6946"/>
              </w:tabs>
              <w:jc w:val="both"/>
              <w:rPr>
                <w:b/>
                <w:lang w:val="lv-LV"/>
              </w:rPr>
            </w:pPr>
            <w:r w:rsidRPr="005339E7">
              <w:rPr>
                <w:b/>
                <w:lang w:val="lv-LV"/>
              </w:rPr>
              <w:t>Jēkaba 4:6-11</w:t>
            </w:r>
          </w:p>
        </w:tc>
        <w:tc>
          <w:tcPr>
            <w:tcW w:w="4428" w:type="dxa"/>
          </w:tcPr>
          <w:p w:rsidR="00795908" w:rsidRPr="005339E7" w:rsidRDefault="00795908" w:rsidP="003A6657">
            <w:pPr>
              <w:tabs>
                <w:tab w:val="left" w:pos="6946"/>
              </w:tabs>
              <w:jc w:val="both"/>
              <w:rPr>
                <w:b/>
                <w:lang w:val="lv-LV"/>
              </w:rPr>
            </w:pPr>
            <w:r w:rsidRPr="005339E7">
              <w:rPr>
                <w:b/>
                <w:lang w:val="lv-LV"/>
              </w:rPr>
              <w:t>1.Pētera 5:5-9</w:t>
            </w:r>
          </w:p>
        </w:tc>
      </w:tr>
      <w:tr w:rsidR="00795908" w:rsidRPr="005339E7" w:rsidTr="00C870B3">
        <w:tc>
          <w:tcPr>
            <w:tcW w:w="4428" w:type="dxa"/>
          </w:tcPr>
          <w:p w:rsidR="00795908" w:rsidRPr="005339E7" w:rsidRDefault="009823C3" w:rsidP="003A6657">
            <w:pPr>
              <w:tabs>
                <w:tab w:val="left" w:pos="6946"/>
              </w:tabs>
              <w:jc w:val="both"/>
              <w:rPr>
                <w:lang w:val="lv-LV"/>
              </w:rPr>
            </w:pPr>
            <w:r w:rsidRPr="005339E7">
              <w:rPr>
                <w:lang w:val="lv-LV"/>
              </w:rPr>
              <w:t>„Tad nu padodieties Dievam…”</w:t>
            </w:r>
          </w:p>
        </w:tc>
        <w:tc>
          <w:tcPr>
            <w:tcW w:w="4428" w:type="dxa"/>
          </w:tcPr>
          <w:p w:rsidR="00795908" w:rsidRPr="005339E7" w:rsidRDefault="009823C3" w:rsidP="003A6657">
            <w:pPr>
              <w:tabs>
                <w:tab w:val="left" w:pos="6946"/>
              </w:tabs>
              <w:jc w:val="both"/>
              <w:rPr>
                <w:lang w:val="lv-LV"/>
              </w:rPr>
            </w:pPr>
            <w:r w:rsidRPr="005339E7">
              <w:rPr>
                <w:lang w:val="lv-LV"/>
              </w:rPr>
              <w:t>„apjozieties ar pazemību…”</w:t>
            </w:r>
          </w:p>
        </w:tc>
      </w:tr>
      <w:tr w:rsidR="00795908" w:rsidRPr="005339E7" w:rsidTr="00C870B3">
        <w:tc>
          <w:tcPr>
            <w:tcW w:w="4428" w:type="dxa"/>
          </w:tcPr>
          <w:p w:rsidR="00795908" w:rsidRPr="005339E7" w:rsidRDefault="009823C3" w:rsidP="003A6657">
            <w:pPr>
              <w:tabs>
                <w:tab w:val="left" w:pos="6946"/>
              </w:tabs>
              <w:jc w:val="both"/>
              <w:rPr>
                <w:lang w:val="lv-LV"/>
              </w:rPr>
            </w:pPr>
            <w:r w:rsidRPr="005339E7">
              <w:rPr>
                <w:lang w:val="lv-LV"/>
              </w:rPr>
              <w:t>„Zemojieties Tā Kunga priekšā, tad Viņš jūs paaugstinās.”</w:t>
            </w:r>
          </w:p>
        </w:tc>
        <w:tc>
          <w:tcPr>
            <w:tcW w:w="4428" w:type="dxa"/>
          </w:tcPr>
          <w:p w:rsidR="00795908" w:rsidRPr="005339E7" w:rsidRDefault="009823C3" w:rsidP="003A6657">
            <w:pPr>
              <w:tabs>
                <w:tab w:val="left" w:pos="6946"/>
              </w:tabs>
              <w:jc w:val="both"/>
              <w:rPr>
                <w:lang w:val="lv-LV"/>
              </w:rPr>
            </w:pPr>
            <w:r w:rsidRPr="005339E7">
              <w:rPr>
                <w:lang w:val="lv-LV"/>
              </w:rPr>
              <w:t>„Tad nu pazemojieties apakš Dieva varenās rokas, lai Viņš jūs paaugstinātu savā laikā.”</w:t>
            </w:r>
          </w:p>
        </w:tc>
      </w:tr>
      <w:tr w:rsidR="00795908" w:rsidRPr="005339E7" w:rsidTr="00C870B3">
        <w:tc>
          <w:tcPr>
            <w:tcW w:w="4428" w:type="dxa"/>
          </w:tcPr>
          <w:p w:rsidR="00795908" w:rsidRPr="005339E7" w:rsidRDefault="00944E76" w:rsidP="003A6657">
            <w:pPr>
              <w:tabs>
                <w:tab w:val="left" w:pos="6946"/>
              </w:tabs>
              <w:jc w:val="both"/>
              <w:rPr>
                <w:lang w:val="lv-LV"/>
              </w:rPr>
            </w:pPr>
            <w:r w:rsidRPr="005339E7">
              <w:rPr>
                <w:lang w:val="lv-LV"/>
              </w:rPr>
              <w:t>„Neaprunājiet, brāļi, cits citu.”</w:t>
            </w:r>
          </w:p>
        </w:tc>
        <w:tc>
          <w:tcPr>
            <w:tcW w:w="4428" w:type="dxa"/>
          </w:tcPr>
          <w:p w:rsidR="00795908" w:rsidRPr="005339E7" w:rsidRDefault="00944E76" w:rsidP="003A6657">
            <w:pPr>
              <w:tabs>
                <w:tab w:val="left" w:pos="6946"/>
              </w:tabs>
              <w:jc w:val="both"/>
              <w:rPr>
                <w:lang w:val="lv-LV"/>
              </w:rPr>
            </w:pPr>
            <w:r w:rsidRPr="005339E7">
              <w:rPr>
                <w:lang w:val="lv-LV"/>
              </w:rPr>
              <w:t>„Par visām lietām, lai jums būtu sirsnīga mīlestība citam pret citu.”</w:t>
            </w:r>
          </w:p>
        </w:tc>
      </w:tr>
      <w:tr w:rsidR="00795908" w:rsidRPr="005339E7" w:rsidTr="00C870B3">
        <w:tc>
          <w:tcPr>
            <w:tcW w:w="4428" w:type="dxa"/>
          </w:tcPr>
          <w:p w:rsidR="00795908" w:rsidRPr="005339E7" w:rsidRDefault="00944E76" w:rsidP="003A6657">
            <w:pPr>
              <w:tabs>
                <w:tab w:val="left" w:pos="6946"/>
              </w:tabs>
              <w:jc w:val="both"/>
              <w:rPr>
                <w:lang w:val="lv-LV"/>
              </w:rPr>
            </w:pPr>
            <w:r w:rsidRPr="005339E7">
              <w:rPr>
                <w:lang w:val="lv-LV"/>
              </w:rPr>
              <w:t>„Dievs stājas pretim lepniem, bet pazemīgiem dod žēlastību.”</w:t>
            </w:r>
          </w:p>
        </w:tc>
        <w:tc>
          <w:tcPr>
            <w:tcW w:w="4428" w:type="dxa"/>
          </w:tcPr>
          <w:p w:rsidR="00795908" w:rsidRPr="005339E7" w:rsidRDefault="00944E76" w:rsidP="003A6657">
            <w:pPr>
              <w:tabs>
                <w:tab w:val="left" w:pos="6946"/>
              </w:tabs>
              <w:jc w:val="both"/>
              <w:rPr>
                <w:lang w:val="lv-LV"/>
              </w:rPr>
            </w:pPr>
            <w:r w:rsidRPr="005339E7">
              <w:rPr>
                <w:lang w:val="lv-LV"/>
              </w:rPr>
              <w:t>„Jo Dievs stāv pretim lepniem, bet pazemīgiem Viņš dod žēlastību.”</w:t>
            </w:r>
          </w:p>
        </w:tc>
      </w:tr>
      <w:tr w:rsidR="00795908" w:rsidRPr="005339E7" w:rsidTr="00C870B3">
        <w:tc>
          <w:tcPr>
            <w:tcW w:w="4428" w:type="dxa"/>
          </w:tcPr>
          <w:p w:rsidR="00795908" w:rsidRPr="005339E7" w:rsidRDefault="00944E76" w:rsidP="003A6657">
            <w:pPr>
              <w:tabs>
                <w:tab w:val="left" w:pos="6946"/>
              </w:tabs>
              <w:jc w:val="both"/>
              <w:rPr>
                <w:lang w:val="lv-LV"/>
              </w:rPr>
            </w:pPr>
            <w:r w:rsidRPr="005339E7">
              <w:rPr>
                <w:lang w:val="lv-LV"/>
              </w:rPr>
              <w:t>„Stājieties pretim velnam.”</w:t>
            </w:r>
          </w:p>
        </w:tc>
        <w:tc>
          <w:tcPr>
            <w:tcW w:w="4428" w:type="dxa"/>
          </w:tcPr>
          <w:p w:rsidR="00795908" w:rsidRPr="005339E7" w:rsidRDefault="00944E76" w:rsidP="003A6657">
            <w:pPr>
              <w:tabs>
                <w:tab w:val="left" w:pos="6946"/>
              </w:tabs>
              <w:jc w:val="both"/>
              <w:rPr>
                <w:lang w:val="lv-LV"/>
              </w:rPr>
            </w:pPr>
            <w:r w:rsidRPr="005339E7">
              <w:rPr>
                <w:lang w:val="lv-LV"/>
              </w:rPr>
              <w:t>„Tam (velnam) turieties pretī stipri ticībā.”</w:t>
            </w:r>
          </w:p>
        </w:tc>
      </w:tr>
    </w:tbl>
    <w:p w:rsidR="00795908" w:rsidRPr="005339E7" w:rsidRDefault="00795908" w:rsidP="003A6657">
      <w:pPr>
        <w:tabs>
          <w:tab w:val="left" w:pos="6946"/>
        </w:tabs>
        <w:jc w:val="both"/>
        <w:rPr>
          <w:lang w:val="lv-LV"/>
        </w:rPr>
      </w:pPr>
      <w:r w:rsidRPr="005339E7">
        <w:rPr>
          <w:lang w:val="lv-LV"/>
        </w:rPr>
        <w:t xml:space="preserve"> </w:t>
      </w:r>
    </w:p>
    <w:p w:rsidR="000F06D5" w:rsidRPr="005339E7" w:rsidRDefault="000F06D5" w:rsidP="003A6657">
      <w:pPr>
        <w:tabs>
          <w:tab w:val="left" w:pos="6946"/>
        </w:tabs>
        <w:jc w:val="both"/>
        <w:rPr>
          <w:lang w:val="lv-LV"/>
        </w:rPr>
      </w:pPr>
      <w:r w:rsidRPr="005339E7">
        <w:rPr>
          <w:lang w:val="lv-LV"/>
        </w:rPr>
        <w:t>Tātad velns, kā tas definēts Jēkaba 4:7</w:t>
      </w:r>
      <w:r w:rsidR="00944E76" w:rsidRPr="005339E7">
        <w:rPr>
          <w:lang w:val="lv-LV"/>
        </w:rPr>
        <w:t>,</w:t>
      </w:r>
      <w:r w:rsidRPr="005339E7">
        <w:rPr>
          <w:lang w:val="lv-LV"/>
        </w:rPr>
        <w:t xml:space="preserve"> </w:t>
      </w:r>
      <w:r w:rsidR="00B00D0C" w:rsidRPr="005339E7">
        <w:rPr>
          <w:lang w:val="lv-LV"/>
        </w:rPr>
        <w:t xml:space="preserve">ir tas pats, kas 1.Pētera 5:8, </w:t>
      </w:r>
      <w:r w:rsidRPr="005339E7">
        <w:rPr>
          <w:lang w:val="lv-LV"/>
        </w:rPr>
        <w:t>proti, mūsu ļaunās kārības, kā arī romiešu un jūdu sistēmas.</w:t>
      </w:r>
    </w:p>
    <w:p w:rsidR="00192BF4" w:rsidRPr="005339E7" w:rsidRDefault="000F06D5" w:rsidP="003A6657">
      <w:pPr>
        <w:numPr>
          <w:ilvl w:val="0"/>
          <w:numId w:val="71"/>
        </w:numPr>
        <w:tabs>
          <w:tab w:val="left" w:pos="6946"/>
        </w:tabs>
        <w:jc w:val="both"/>
        <w:rPr>
          <w:lang w:val="lv-LV"/>
        </w:rPr>
      </w:pPr>
      <w:r w:rsidRPr="005339E7">
        <w:rPr>
          <w:lang w:val="lv-LV"/>
        </w:rPr>
        <w:t>1.Pēt.5 kontekstā Pēteris piekodina kristiešiem ganīt Dieva ganāmo pulku „no sirds” (2.p.), būt „pazemīgiem” (5.p.), mest malā zūdīšanos par pasaules lietām (7.p.)</w:t>
      </w:r>
      <w:r w:rsidR="00B00D0C" w:rsidRPr="005339E7">
        <w:rPr>
          <w:lang w:val="lv-LV"/>
        </w:rPr>
        <w:t>. Tas viss attiecas uz 8.pantā izteikto brīdinājumu</w:t>
      </w:r>
      <w:r w:rsidRPr="005339E7">
        <w:rPr>
          <w:lang w:val="lv-LV"/>
        </w:rPr>
        <w:t xml:space="preserve"> </w:t>
      </w:r>
      <w:r w:rsidR="00B00D0C" w:rsidRPr="005339E7">
        <w:rPr>
          <w:lang w:val="lv-LV"/>
        </w:rPr>
        <w:t>būt modriem attiecībā uz velnu, tas ir, neļaut sirdsprātam ieslīgt lepnībā un padoties miesas kārībām</w:t>
      </w:r>
      <w:r w:rsidR="00192BF4" w:rsidRPr="005339E7">
        <w:rPr>
          <w:lang w:val="lv-LV"/>
        </w:rPr>
        <w:t>. Tā mēs atkal redzam, ka velns var attiekties uz ļauno sirdsprātu cilvēkā. Tādēļ 9.pants mierina kristiešus, sakot, ka visi brāļi pasaulē pārdzīvo tās pašas ciešanas – visi ticīgie visur pasaulē cieš no mūsu kārību velna un mūs varētu mierināt tas, ka mūsu kārdinājums ir īpaši stiprs.</w:t>
      </w:r>
    </w:p>
    <w:p w:rsidR="000F06D5" w:rsidRPr="005339E7" w:rsidRDefault="00192BF4" w:rsidP="003A6657">
      <w:pPr>
        <w:numPr>
          <w:ilvl w:val="0"/>
          <w:numId w:val="71"/>
        </w:numPr>
        <w:tabs>
          <w:tab w:val="left" w:pos="6946"/>
        </w:tabs>
        <w:jc w:val="both"/>
        <w:rPr>
          <w:b/>
          <w:lang w:val="lv-LV"/>
        </w:rPr>
      </w:pPr>
      <w:r w:rsidRPr="005339E7">
        <w:rPr>
          <w:lang w:val="lv-LV"/>
        </w:rPr>
        <w:t xml:space="preserve">Stāšanās pretim velnam </w:t>
      </w:r>
      <w:r w:rsidR="00A711E6" w:rsidRPr="005339E7">
        <w:rPr>
          <w:lang w:val="lv-LV"/>
        </w:rPr>
        <w:t>ir mūsu ticības nelokā</w:t>
      </w:r>
      <w:r w:rsidR="00935611" w:rsidRPr="005339E7">
        <w:rPr>
          <w:lang w:val="lv-LV"/>
        </w:rPr>
        <w:t>mībā, proti, „vienas ticības”, ko pauž Dieva vārda mācība (Ef.4:4-6). Vārds var uzvarēt velnu. Tā kā vārds uzvar arī mūsu ļaunās tieksmes, tad mēs varam secināt, ka runājot par velnu, mēs domājam par šīm ļaunajām tieksmēm. „Viss, kas ir dzimis no Dieva, uzvar pasauli</w:t>
      </w:r>
      <w:r w:rsidR="006B6983" w:rsidRPr="005339E7">
        <w:rPr>
          <w:lang w:val="lv-LV"/>
        </w:rPr>
        <w:t>,</w:t>
      </w:r>
      <w:r w:rsidR="00A711E6" w:rsidRPr="005339E7">
        <w:rPr>
          <w:lang w:val="lv-LV"/>
        </w:rPr>
        <w:t xml:space="preserve"> un šī ir tā uzvara, kas uzvarējusi pasauli – </w:t>
      </w:r>
      <w:r w:rsidR="006B6983" w:rsidRPr="005339E7">
        <w:rPr>
          <w:lang w:val="lv-LV"/>
        </w:rPr>
        <w:t>mūsu ticība</w:t>
      </w:r>
      <w:r w:rsidR="00935611" w:rsidRPr="005339E7">
        <w:rPr>
          <w:lang w:val="lv-LV"/>
        </w:rPr>
        <w:t>”</w:t>
      </w:r>
      <w:r w:rsidRPr="005339E7">
        <w:rPr>
          <w:lang w:val="lv-LV"/>
        </w:rPr>
        <w:t xml:space="preserve"> </w:t>
      </w:r>
      <w:r w:rsidR="00A711E6" w:rsidRPr="005339E7">
        <w:rPr>
          <w:lang w:val="lv-LV"/>
        </w:rPr>
        <w:t>(1.Jņ.5:4).</w:t>
      </w:r>
      <w:r w:rsidR="006B6983" w:rsidRPr="005339E7">
        <w:rPr>
          <w:lang w:val="lv-LV"/>
        </w:rPr>
        <w:t xml:space="preserve"> </w:t>
      </w:r>
      <w:r w:rsidR="00A711E6" w:rsidRPr="005339E7">
        <w:rPr>
          <w:lang w:val="lv-LV"/>
        </w:rPr>
        <w:t>T</w:t>
      </w:r>
      <w:r w:rsidR="006B6983" w:rsidRPr="005339E7">
        <w:rPr>
          <w:lang w:val="lv-LV"/>
        </w:rPr>
        <w:t>ādā veidā „pasaule” tiek pielīdzināta „velnam”. 1.Jņ.2:16</w:t>
      </w:r>
      <w:r w:rsidRPr="005339E7">
        <w:rPr>
          <w:lang w:val="lv-LV"/>
        </w:rPr>
        <w:t xml:space="preserve"> </w:t>
      </w:r>
      <w:r w:rsidR="006B6983" w:rsidRPr="005339E7">
        <w:rPr>
          <w:lang w:val="lv-LV"/>
        </w:rPr>
        <w:t>tiek nosaukts viss, kas ir no pasaules – miesas kārība, acu kārība un dzīves lepnība.</w:t>
      </w:r>
    </w:p>
    <w:p w:rsidR="00B44188" w:rsidRPr="005339E7" w:rsidRDefault="008F14C6" w:rsidP="003A6657">
      <w:pPr>
        <w:numPr>
          <w:ilvl w:val="0"/>
          <w:numId w:val="71"/>
        </w:numPr>
        <w:tabs>
          <w:tab w:val="left" w:pos="6946"/>
        </w:tabs>
        <w:jc w:val="both"/>
        <w:rPr>
          <w:b/>
          <w:lang w:val="lv-LV"/>
        </w:rPr>
      </w:pPr>
      <w:r w:rsidRPr="005339E7">
        <w:rPr>
          <w:lang w:val="lv-LV"/>
        </w:rPr>
        <w:t>Ka velns, kuram kristiešiem jāstājas pretim, ir arī romiešu un jūdu sistēmas, mēs parādījām, apskatot Jēk</w:t>
      </w:r>
      <w:r w:rsidR="00A711E6" w:rsidRPr="005339E7">
        <w:rPr>
          <w:lang w:val="lv-LV"/>
        </w:rPr>
        <w:t>aba 4:7. Pavērojiet, ka lauva pā</w:t>
      </w:r>
      <w:r w:rsidRPr="005339E7">
        <w:rPr>
          <w:lang w:val="lv-LV"/>
        </w:rPr>
        <w:t>rstāv ļaunos valdniekus Sal.pam.19:12; 20:2; 28:15; Cef.3:3; Ecēh.22:25. Pāvils romiešu vajāšanas pielīdzina lauvas rīkles tuvumam (2.Tim.4:17).</w:t>
      </w:r>
    </w:p>
    <w:p w:rsidR="00DE1E2B" w:rsidRPr="005339E7" w:rsidRDefault="00B44188" w:rsidP="003A6657">
      <w:pPr>
        <w:numPr>
          <w:ilvl w:val="0"/>
          <w:numId w:val="71"/>
        </w:numPr>
        <w:tabs>
          <w:tab w:val="left" w:pos="6946"/>
        </w:tabs>
        <w:jc w:val="both"/>
        <w:rPr>
          <w:b/>
          <w:lang w:val="lv-LV"/>
        </w:rPr>
      </w:pPr>
      <w:r w:rsidRPr="005339E7">
        <w:rPr>
          <w:lang w:val="lv-LV"/>
        </w:rPr>
        <w:t>1.Pēt.5:9: „Tās pašas ciešanas ir uzliktas jūsu brāļiem pasaulē”. „Pasaule” nereti attiecas uz romiešu pasauli –</w:t>
      </w:r>
      <w:r w:rsidR="004B3AA6" w:rsidRPr="005339E7">
        <w:rPr>
          <w:lang w:val="lv-LV"/>
        </w:rPr>
        <w:t xml:space="preserve"> Romas</w:t>
      </w:r>
      <w:r w:rsidRPr="005339E7">
        <w:rPr>
          <w:lang w:val="lv-LV"/>
        </w:rPr>
        <w:t xml:space="preserve"> impērijas velna laikā nepārtraukti turpinājās kristiešu vajāšanas (it īpaši imperatoru Nerona un </w:t>
      </w:r>
      <w:r w:rsidR="00DE1E2B" w:rsidRPr="005339E7">
        <w:rPr>
          <w:lang w:val="lv-LV"/>
        </w:rPr>
        <w:t>Diokletiāna valdīšanas laikā). Mēs jau agrāk runājā</w:t>
      </w:r>
      <w:r w:rsidR="00A711E6" w:rsidRPr="005339E7">
        <w:rPr>
          <w:lang w:val="lv-LV"/>
        </w:rPr>
        <w:t>m par v</w:t>
      </w:r>
      <w:r w:rsidR="00DE1E2B" w:rsidRPr="005339E7">
        <w:rPr>
          <w:lang w:val="lv-LV"/>
        </w:rPr>
        <w:t>elna saistību ar romiešu valdniekiem un to centieniem rast jebkuru iespēju, lai apkaunotu kristiešus. Tas pats attiecas arī uz jūdu sistēmu, lai atceramies, kā jūdi uzmācās Kristum ar jautājumiem, „slepeni glūnēdami, vai neizdosies Viņu noķert kādos vārdos” (Lk.11:54), un jūdaisti vēlējās „pierādījumu”</w:t>
      </w:r>
      <w:r w:rsidR="00B66ABC" w:rsidRPr="005339E7">
        <w:rPr>
          <w:lang w:val="lv-LV"/>
        </w:rPr>
        <w:t xml:space="preserve"> tam, ka</w:t>
      </w:r>
      <w:r w:rsidR="00DE1E2B" w:rsidRPr="005339E7">
        <w:rPr>
          <w:lang w:val="lv-LV"/>
        </w:rPr>
        <w:t xml:space="preserve"> Pāvilā runā</w:t>
      </w:r>
      <w:r w:rsidR="00B66ABC" w:rsidRPr="005339E7">
        <w:rPr>
          <w:lang w:val="lv-LV"/>
        </w:rPr>
        <w:t xml:space="preserve"> Kristus</w:t>
      </w:r>
      <w:r w:rsidR="00DE1E2B" w:rsidRPr="005339E7">
        <w:rPr>
          <w:lang w:val="lv-LV"/>
        </w:rPr>
        <w:t xml:space="preserve"> (2.Kor.13:3).</w:t>
      </w:r>
    </w:p>
    <w:p w:rsidR="006B6983" w:rsidRPr="005339E7" w:rsidRDefault="00A808C9" w:rsidP="003A6657">
      <w:pPr>
        <w:numPr>
          <w:ilvl w:val="0"/>
          <w:numId w:val="71"/>
        </w:numPr>
        <w:tabs>
          <w:tab w:val="left" w:pos="6946"/>
        </w:tabs>
        <w:jc w:val="both"/>
        <w:rPr>
          <w:b/>
          <w:lang w:val="lv-LV"/>
        </w:rPr>
      </w:pPr>
      <w:r w:rsidRPr="005339E7">
        <w:rPr>
          <w:lang w:val="lv-LV"/>
        </w:rPr>
        <w:t>Par j</w:t>
      </w:r>
      <w:r w:rsidR="00DE1E2B" w:rsidRPr="005339E7">
        <w:rPr>
          <w:lang w:val="lv-LV"/>
        </w:rPr>
        <w:t xml:space="preserve">ūdu sātana </w:t>
      </w:r>
      <w:r w:rsidR="0040365D" w:rsidRPr="005339E7">
        <w:rPr>
          <w:lang w:val="lv-LV"/>
        </w:rPr>
        <w:t>locekļi</w:t>
      </w:r>
      <w:r w:rsidRPr="005339E7">
        <w:rPr>
          <w:lang w:val="lv-LV"/>
        </w:rPr>
        <w:t>em teikts, ka tie</w:t>
      </w:r>
      <w:r w:rsidR="0040365D" w:rsidRPr="005339E7">
        <w:rPr>
          <w:lang w:val="lv-LV"/>
        </w:rPr>
        <w:t xml:space="preserve"> „staigā apkārt”, tāpat kā 1.Pēt.5:8 tas teikts par velnu (piem., Jņ.12:35</w:t>
      </w:r>
      <w:r w:rsidRPr="005339E7">
        <w:rPr>
          <w:lang w:val="lv-LV"/>
        </w:rPr>
        <w:t xml:space="preserve"> un konteksts; Rom.14:15; 2.Kor.4:2).</w:t>
      </w:r>
      <w:r w:rsidR="00DE1E2B" w:rsidRPr="005339E7">
        <w:rPr>
          <w:lang w:val="lv-LV"/>
        </w:rPr>
        <w:t xml:space="preserve"> </w:t>
      </w:r>
      <w:r w:rsidR="008F14C6" w:rsidRPr="005339E7">
        <w:rPr>
          <w:lang w:val="lv-LV"/>
        </w:rPr>
        <w:t xml:space="preserve">  </w:t>
      </w:r>
    </w:p>
    <w:p w:rsidR="00E67593" w:rsidRPr="005339E7" w:rsidRDefault="00A808C9" w:rsidP="003A6657">
      <w:pPr>
        <w:numPr>
          <w:ilvl w:val="0"/>
          <w:numId w:val="71"/>
        </w:numPr>
        <w:tabs>
          <w:tab w:val="left" w:pos="6946"/>
        </w:tabs>
        <w:jc w:val="both"/>
        <w:rPr>
          <w:b/>
          <w:lang w:val="lv-LV"/>
        </w:rPr>
      </w:pPr>
      <w:r w:rsidRPr="005339E7">
        <w:rPr>
          <w:lang w:val="lv-LV"/>
        </w:rPr>
        <w:t>Šajā fragmentā jābūt atsaucei uz Ecēh.22:25: „Tās valdnieki bijuši kā rūcēji un laupījuma kārīgi lauvas, tie norijuši cilvēku dzīvības, salaupījuši bagātību un mantu, tie vairojuši tur atraitņu skaitu”.</w:t>
      </w:r>
      <w:r w:rsidR="007117FB" w:rsidRPr="005339E7">
        <w:rPr>
          <w:lang w:val="lv-LV"/>
        </w:rPr>
        <w:t xml:space="preserve"> Tas attiecas uz grupu jūdu atkritēju Jeruzalemē, kas </w:t>
      </w:r>
      <w:r w:rsidR="004B3AA6" w:rsidRPr="005339E7">
        <w:rPr>
          <w:lang w:val="lv-LV"/>
        </w:rPr>
        <w:t>zem praviešu maskas nodarbojās ar nācijas morālo iznīcināšanu. Tie patiesi b</w:t>
      </w:r>
      <w:r w:rsidR="00E67593" w:rsidRPr="005339E7">
        <w:rPr>
          <w:lang w:val="lv-LV"/>
        </w:rPr>
        <w:t xml:space="preserve">ija jūdaistu pirmā gadsimta velna spoguļattēls rūcoša lauvas veidolā. Ievērojiet, ka tie vēlējās atņemt tās „dārgumus”. Vai tā varētu būt tikai sakritība, ka vārds „dārgumi” un „dārgs” atkārtojas vismaz septiņas reizes Pētera vēstulēs, aprakstot kristiešu ticības dārgumus, kurus jūdaistu velns centās iznīcināt?  Šie vārdi sastopami vēl tikai kādas desmit reizes visā Jaunajā Derība. </w:t>
      </w:r>
    </w:p>
    <w:p w:rsidR="00502B96" w:rsidRPr="005339E7" w:rsidRDefault="00502B96" w:rsidP="003A6657">
      <w:pPr>
        <w:numPr>
          <w:ilvl w:val="0"/>
          <w:numId w:val="71"/>
        </w:numPr>
        <w:tabs>
          <w:tab w:val="left" w:pos="6946"/>
        </w:tabs>
        <w:jc w:val="both"/>
        <w:rPr>
          <w:b/>
          <w:lang w:val="lv-LV"/>
        </w:rPr>
      </w:pPr>
      <w:r w:rsidRPr="005339E7">
        <w:rPr>
          <w:lang w:val="lv-LV"/>
        </w:rPr>
        <w:t xml:space="preserve">Vārds „pretinieks” šajā pantā var nozīmēt „pretinieku </w:t>
      </w:r>
      <w:r w:rsidR="004F2C70" w:rsidRPr="005339E7">
        <w:rPr>
          <w:lang w:val="lv-LV"/>
        </w:rPr>
        <w:t>tiesā</w:t>
      </w:r>
      <w:r w:rsidRPr="005339E7">
        <w:rPr>
          <w:lang w:val="lv-LV"/>
        </w:rPr>
        <w:t xml:space="preserve">” un tādēļ varētu būt lietots kristiešu apspiešanas Romas tiesas sistēmas (velna) ietvaros kontekstā. Pētera vēstuļu tēma ir brīdināt kristiešus par gaidāmo vajāšanu laiku no romiešu / jūdu sātana </w:t>
      </w:r>
      <w:r w:rsidR="00E31701" w:rsidRPr="005339E7">
        <w:rPr>
          <w:lang w:val="lv-LV"/>
        </w:rPr>
        <w:t xml:space="preserve">puses </w:t>
      </w:r>
      <w:r w:rsidRPr="005339E7">
        <w:rPr>
          <w:lang w:val="lv-LV"/>
        </w:rPr>
        <w:t>(1.Pēt.5:9; 4:12;16-19).</w:t>
      </w:r>
    </w:p>
    <w:p w:rsidR="004F2C70" w:rsidRPr="005339E7" w:rsidRDefault="00E53AA8" w:rsidP="003A6657">
      <w:pPr>
        <w:numPr>
          <w:ilvl w:val="0"/>
          <w:numId w:val="71"/>
        </w:numPr>
        <w:tabs>
          <w:tab w:val="left" w:pos="6946"/>
        </w:tabs>
        <w:jc w:val="both"/>
        <w:rPr>
          <w:b/>
          <w:lang w:val="lv-LV"/>
        </w:rPr>
      </w:pPr>
      <w:r w:rsidRPr="005339E7">
        <w:rPr>
          <w:lang w:val="lv-LV"/>
        </w:rPr>
        <w:t xml:space="preserve"> G</w:t>
      </w:r>
      <w:r w:rsidR="00502B96" w:rsidRPr="005339E7">
        <w:rPr>
          <w:lang w:val="lv-LV"/>
        </w:rPr>
        <w:t>rieķu vārds, kas šeit tulkot</w:t>
      </w:r>
      <w:r w:rsidR="00E31701" w:rsidRPr="005339E7">
        <w:rPr>
          <w:lang w:val="lv-LV"/>
        </w:rPr>
        <w:t>s kā</w:t>
      </w:r>
      <w:r w:rsidR="00502B96" w:rsidRPr="005339E7">
        <w:rPr>
          <w:lang w:val="lv-LV"/>
        </w:rPr>
        <w:t xml:space="preserve"> „pretinieks” nav tas pats vārds, kuru tulko kā „sātans”. Tas sastopams Lk.12:58: </w:t>
      </w:r>
      <w:r w:rsidRPr="005339E7">
        <w:rPr>
          <w:lang w:val="lv-LV"/>
        </w:rPr>
        <w:t>„Jo ja tu ar savu pretinieku ej pie priekšnieka (vajāšanu laikā, 53.p.), centies ar viņu vēl ceļā izlīgt, lai viņš tevi nevestu pie soģa un soģis tevi nenodod uzraugam, un uzraugs tevi neiemet cietumā”. Līdzīgi arī Mateja 5:25: „Esi labprātīgs savam pretiniekam bez kavēšanās, kamēr ar viņu vēl esi ceļā , ka pretinieks tevi nenodod soģim un soģis tevi nenodod sulainim, un tevi neiemet cietumā”. Pretinieks šajā gadījumā ir „tavs brālis” (Mt.5:24). Salīdzinot šos pantus Mateja 5:25 un Lūkas 12:58, iznāk, ka pretinieks ir brāļu vidū.</w:t>
      </w:r>
      <w:r w:rsidR="002A3F86" w:rsidRPr="005339E7">
        <w:rPr>
          <w:lang w:val="lv-LV"/>
        </w:rPr>
        <w:t xml:space="preserve"> Taču 1.Pēt.5:8 pretinieks aprakstīts ka rūcoš</w:t>
      </w:r>
      <w:r w:rsidR="004F2C70" w:rsidRPr="005339E7">
        <w:rPr>
          <w:lang w:val="lv-LV"/>
        </w:rPr>
        <w:t>s lauva, „pretinieks tiesā</w:t>
      </w:r>
      <w:r w:rsidR="002A3F86" w:rsidRPr="005339E7">
        <w:rPr>
          <w:lang w:val="lv-LV"/>
        </w:rPr>
        <w:t>”</w:t>
      </w:r>
      <w:r w:rsidR="00187B7F" w:rsidRPr="005339E7">
        <w:rPr>
          <w:lang w:val="lv-LV"/>
        </w:rPr>
        <w:t xml:space="preserve">. </w:t>
      </w:r>
      <w:r w:rsidR="004F2C70" w:rsidRPr="005339E7">
        <w:rPr>
          <w:lang w:val="lv-LV"/>
        </w:rPr>
        <w:t>Tas varētu norādīt uz to, ka ārējās vajāšanas no romiešu un jūdu valdniekiem bija saistītas arī ar brāļiem eklēsijā, kas sadarbojās ar tiem, kas sabalsojas ar 1.Pēt.5:8 velnu, kurš meklē, ko tas varētu aprīt, jo jūdaisti eklēsijas vidū meklēja katru iespēju, lai nodotu ticīgos romiešu un jūdu valdītāju rokās.</w:t>
      </w:r>
    </w:p>
    <w:p w:rsidR="004F2C70" w:rsidRPr="005339E7" w:rsidRDefault="004F2C70" w:rsidP="004E04E6">
      <w:pPr>
        <w:tabs>
          <w:tab w:val="left" w:pos="6946"/>
        </w:tabs>
        <w:rPr>
          <w:lang w:val="lv-LV"/>
        </w:rPr>
      </w:pPr>
    </w:p>
    <w:p w:rsidR="00A808C9" w:rsidRPr="003A6657" w:rsidRDefault="007B5C72" w:rsidP="004E04E6">
      <w:pPr>
        <w:tabs>
          <w:tab w:val="left" w:pos="6946"/>
        </w:tabs>
        <w:jc w:val="center"/>
        <w:rPr>
          <w:b/>
          <w:sz w:val="28"/>
          <w:szCs w:val="28"/>
          <w:lang w:val="lv-LV"/>
        </w:rPr>
      </w:pPr>
      <w:r w:rsidRPr="003A6657">
        <w:rPr>
          <w:b/>
          <w:sz w:val="28"/>
          <w:szCs w:val="28"/>
          <w:lang w:val="lv-LV"/>
        </w:rPr>
        <w:t xml:space="preserve">5-29 </w:t>
      </w:r>
      <w:r w:rsidR="004857CE" w:rsidRPr="003A6657">
        <w:rPr>
          <w:b/>
          <w:sz w:val="28"/>
          <w:szCs w:val="28"/>
          <w:lang w:val="lv-LV"/>
        </w:rPr>
        <w:t>Saitēs saistīti tumsā</w:t>
      </w:r>
    </w:p>
    <w:p w:rsidR="007B5C72" w:rsidRPr="005339E7" w:rsidRDefault="007B5C72" w:rsidP="004E04E6">
      <w:pPr>
        <w:tabs>
          <w:tab w:val="left" w:pos="6946"/>
        </w:tabs>
        <w:jc w:val="center"/>
        <w:rPr>
          <w:b/>
          <w:lang w:val="lv-LV"/>
        </w:rPr>
      </w:pPr>
    </w:p>
    <w:p w:rsidR="00BE23B4" w:rsidRPr="005339E7" w:rsidRDefault="007B5C72" w:rsidP="003A6657">
      <w:pPr>
        <w:tabs>
          <w:tab w:val="left" w:pos="6946"/>
        </w:tabs>
        <w:jc w:val="both"/>
        <w:rPr>
          <w:lang w:val="lv-LV"/>
        </w:rPr>
      </w:pPr>
      <w:r w:rsidRPr="005339E7">
        <w:rPr>
          <w:lang w:val="lv-LV"/>
        </w:rPr>
        <w:t>2.Pētera 2:4: „</w:t>
      </w:r>
      <w:r w:rsidR="00BE23B4" w:rsidRPr="005339E7">
        <w:rPr>
          <w:lang w:val="lv-LV"/>
        </w:rPr>
        <w:t>Jo arī eņģe</w:t>
      </w:r>
      <w:r w:rsidRPr="005339E7">
        <w:rPr>
          <w:lang w:val="lv-LV"/>
        </w:rPr>
        <w:t>ļus, kas</w:t>
      </w:r>
      <w:r w:rsidR="00BE23B4" w:rsidRPr="005339E7">
        <w:rPr>
          <w:lang w:val="lv-LV"/>
        </w:rPr>
        <w:t xml:space="preserve"> apgrēkojās, Dievs nesaudzēja, bet nometa tos pazemes tumšajās bedrēs, lai glabātu sodam”.</w:t>
      </w:r>
    </w:p>
    <w:p w:rsidR="007B5C72" w:rsidRPr="005339E7" w:rsidRDefault="00BE23B4" w:rsidP="003A6657">
      <w:pPr>
        <w:tabs>
          <w:tab w:val="left" w:pos="6946"/>
        </w:tabs>
        <w:jc w:val="both"/>
        <w:rPr>
          <w:lang w:val="lv-LV"/>
        </w:rPr>
      </w:pPr>
      <w:r w:rsidRPr="005339E7">
        <w:rPr>
          <w:lang w:val="lv-LV"/>
        </w:rPr>
        <w:t>Jūdas 6: „Un eņģeļus, kas savu augsto stāvokli nebija nosargājuši, bet savu mājokli atstājuši, Viņš mūžīgās saitēs saistītus tur ieslēgtus tumsā lielās dienas tiesai”.</w:t>
      </w:r>
    </w:p>
    <w:p w:rsidR="00BE23B4" w:rsidRPr="005339E7" w:rsidRDefault="00BE23B4" w:rsidP="003A6657">
      <w:pPr>
        <w:tabs>
          <w:tab w:val="left" w:pos="6946"/>
        </w:tabs>
        <w:jc w:val="both"/>
        <w:rPr>
          <w:lang w:val="lv-LV"/>
        </w:rPr>
      </w:pPr>
    </w:p>
    <w:p w:rsidR="00BE23B4" w:rsidRPr="005339E7" w:rsidRDefault="00BE23B4" w:rsidP="003A6657">
      <w:pPr>
        <w:tabs>
          <w:tab w:val="left" w:pos="6946"/>
        </w:tabs>
        <w:jc w:val="both"/>
        <w:rPr>
          <w:b/>
          <w:lang w:val="lv-LV"/>
        </w:rPr>
      </w:pPr>
      <w:r w:rsidRPr="005339E7">
        <w:rPr>
          <w:b/>
          <w:lang w:val="lv-LV"/>
        </w:rPr>
        <w:t>Vispārpieņemtā interpretācija</w:t>
      </w:r>
    </w:p>
    <w:p w:rsidR="00BE23B4" w:rsidRPr="005339E7" w:rsidRDefault="00BE23B4" w:rsidP="003A6657">
      <w:pPr>
        <w:tabs>
          <w:tab w:val="left" w:pos="6946"/>
        </w:tabs>
        <w:jc w:val="both"/>
        <w:rPr>
          <w:lang w:val="lv-LV"/>
        </w:rPr>
      </w:pPr>
      <w:r w:rsidRPr="005339E7">
        <w:rPr>
          <w:lang w:val="lv-LV"/>
        </w:rPr>
        <w:t xml:space="preserve">Šos pantus uztver kā pierādījumu tam, ka eņģeļi Ēdenē grēkoja un vēl arvien gaida </w:t>
      </w:r>
      <w:r w:rsidR="00E31701" w:rsidRPr="005339E7">
        <w:rPr>
          <w:lang w:val="lv-LV"/>
        </w:rPr>
        <w:t xml:space="preserve">tiem </w:t>
      </w:r>
      <w:r w:rsidRPr="005339E7">
        <w:rPr>
          <w:lang w:val="lv-LV"/>
        </w:rPr>
        <w:t>pienākošos sodu.</w:t>
      </w:r>
    </w:p>
    <w:p w:rsidR="00BE23B4" w:rsidRPr="005339E7" w:rsidRDefault="00BE23B4" w:rsidP="003A6657">
      <w:pPr>
        <w:tabs>
          <w:tab w:val="left" w:pos="6946"/>
        </w:tabs>
        <w:jc w:val="both"/>
        <w:rPr>
          <w:lang w:val="lv-LV"/>
        </w:rPr>
      </w:pPr>
    </w:p>
    <w:p w:rsidR="00BE23B4" w:rsidRPr="005339E7" w:rsidRDefault="00BE23B4" w:rsidP="003A6657">
      <w:pPr>
        <w:tabs>
          <w:tab w:val="left" w:pos="6946"/>
        </w:tabs>
        <w:jc w:val="both"/>
        <w:rPr>
          <w:b/>
          <w:lang w:val="lv-LV"/>
        </w:rPr>
      </w:pPr>
      <w:r w:rsidRPr="005339E7">
        <w:rPr>
          <w:b/>
          <w:lang w:val="lv-LV"/>
        </w:rPr>
        <w:t>Komentāri</w:t>
      </w:r>
    </w:p>
    <w:p w:rsidR="009F16A9" w:rsidRPr="005339E7" w:rsidRDefault="009F16A9" w:rsidP="003A6657">
      <w:pPr>
        <w:numPr>
          <w:ilvl w:val="1"/>
          <w:numId w:val="3"/>
        </w:numPr>
        <w:tabs>
          <w:tab w:val="left" w:pos="6946"/>
        </w:tabs>
        <w:jc w:val="both"/>
        <w:rPr>
          <w:lang w:val="lv-LV"/>
        </w:rPr>
      </w:pPr>
      <w:r w:rsidRPr="005339E7">
        <w:rPr>
          <w:lang w:val="lv-LV"/>
        </w:rPr>
        <w:t xml:space="preserve">Mēs parādījām nodaļā 2-1, ka eņģeļi, runājot par pārcilvēciskajām būtnēm, nevar grēkot. Bībele nerunā pati sev pretim. </w:t>
      </w:r>
    </w:p>
    <w:p w:rsidR="00C22050" w:rsidRPr="005339E7" w:rsidRDefault="00C22050" w:rsidP="003A6657">
      <w:pPr>
        <w:numPr>
          <w:ilvl w:val="1"/>
          <w:numId w:val="3"/>
        </w:numPr>
        <w:tabs>
          <w:tab w:val="left" w:pos="6946"/>
        </w:tabs>
        <w:jc w:val="both"/>
        <w:rPr>
          <w:lang w:val="lv-LV"/>
        </w:rPr>
      </w:pPr>
      <w:r w:rsidRPr="005339E7">
        <w:rPr>
          <w:lang w:val="lv-LV"/>
        </w:rPr>
        <w:t>Ja šeit ir runa burtiski par eņģeļiem, tad tie nevar staigāt apkārt un likt cilvēkiem grēkot, jo tos tur ieslēgtus pazemes tumšajās bedrēs, tie nav ne debesīs, ne uz zemes.</w:t>
      </w:r>
    </w:p>
    <w:p w:rsidR="00BE23B4" w:rsidRPr="005339E7" w:rsidRDefault="00C22050" w:rsidP="003A6657">
      <w:pPr>
        <w:numPr>
          <w:ilvl w:val="1"/>
          <w:numId w:val="3"/>
        </w:numPr>
        <w:tabs>
          <w:tab w:val="left" w:pos="6946"/>
        </w:tabs>
        <w:jc w:val="both"/>
        <w:rPr>
          <w:lang w:val="lv-LV"/>
        </w:rPr>
      </w:pPr>
      <w:r w:rsidRPr="005339E7">
        <w:rPr>
          <w:lang w:val="lv-LV"/>
        </w:rPr>
        <w:t xml:space="preserve">Jūdas vēstules konteksts netieši norāda uz to, ka Jūdas 6.pants attiecas uz visiem labi zināmu faktu: „Es jums, lai gan jūs jau visu zināt, gribu atgādināt…”. Nekur Bībelē nav rakstīts par eņģeļiem, kas apgrēkojušies Ēdenē; kā tad var </w:t>
      </w:r>
      <w:r w:rsidR="00520AD5" w:rsidRPr="005339E7">
        <w:rPr>
          <w:lang w:val="lv-LV"/>
        </w:rPr>
        <w:t xml:space="preserve">to </w:t>
      </w:r>
      <w:r w:rsidRPr="005339E7">
        <w:rPr>
          <w:lang w:val="lv-LV"/>
        </w:rPr>
        <w:t>atgādināt šiem kristiešiem</w:t>
      </w:r>
      <w:r w:rsidR="00520AD5" w:rsidRPr="005339E7">
        <w:rPr>
          <w:lang w:val="lv-LV"/>
        </w:rPr>
        <w:t xml:space="preserve">? Visi pārējie Jūdas minētie piemēri ir no Vecās Derības, kas bija visiem zināma, un 6.pants nav izņēmums. </w:t>
      </w:r>
    </w:p>
    <w:p w:rsidR="002669B1" w:rsidRPr="005339E7" w:rsidRDefault="00520AD5" w:rsidP="003A6657">
      <w:pPr>
        <w:numPr>
          <w:ilvl w:val="1"/>
          <w:numId w:val="3"/>
        </w:numPr>
        <w:tabs>
          <w:tab w:val="left" w:pos="6946"/>
        </w:tabs>
        <w:jc w:val="both"/>
        <w:rPr>
          <w:lang w:val="lv-LV"/>
        </w:rPr>
      </w:pPr>
      <w:r w:rsidRPr="005339E7">
        <w:rPr>
          <w:lang w:val="lv-LV"/>
        </w:rPr>
        <w:t xml:space="preserve">Nav nekāda norādījuma uz to, ka šīs lietas notika Ēdenē. </w:t>
      </w:r>
      <w:r w:rsidR="002669B1" w:rsidRPr="005339E7">
        <w:rPr>
          <w:lang w:val="lv-LV"/>
        </w:rPr>
        <w:t>Nav minētas arī kādas eņģeļu organizētas nekārtības pēc to apgrēkošanās – 6.pants norāda, ka tie tika uzreiz saistīti un ieslēgti pazemē. Radīšanas laikā „visi Dieva dēli (eņģeļi) gavilēja” (Ījaba 38:7) un tie redzēja, ka viss bija „ļoti labs” (1.Moz.1:31); nekā ļauna nekur nebija.</w:t>
      </w:r>
    </w:p>
    <w:p w:rsidR="00520AD5" w:rsidRPr="005339E7" w:rsidRDefault="002669B1" w:rsidP="003A6657">
      <w:pPr>
        <w:numPr>
          <w:ilvl w:val="1"/>
          <w:numId w:val="3"/>
        </w:numPr>
        <w:tabs>
          <w:tab w:val="left" w:pos="6946"/>
        </w:tabs>
        <w:jc w:val="both"/>
        <w:rPr>
          <w:lang w:val="lv-LV"/>
        </w:rPr>
      </w:pPr>
      <w:r w:rsidRPr="005339E7">
        <w:rPr>
          <w:lang w:val="lv-LV"/>
        </w:rPr>
        <w:t>Nodaļā 2-1 mēs redzējām, ka „eņģeļi” var attiekties arī uz cilvēkiem.</w:t>
      </w:r>
      <w:r w:rsidR="00520AD5" w:rsidRPr="005339E7">
        <w:rPr>
          <w:lang w:val="lv-LV"/>
        </w:rPr>
        <w:t xml:space="preserve"> </w:t>
      </w:r>
    </w:p>
    <w:p w:rsidR="00D2412B" w:rsidRPr="005339E7" w:rsidRDefault="002269E4" w:rsidP="003A6657">
      <w:pPr>
        <w:numPr>
          <w:ilvl w:val="1"/>
          <w:numId w:val="3"/>
        </w:numPr>
        <w:tabs>
          <w:tab w:val="left" w:pos="6946"/>
        </w:tabs>
        <w:jc w:val="both"/>
        <w:rPr>
          <w:lang w:val="lv-LV"/>
        </w:rPr>
      </w:pPr>
      <w:r w:rsidRPr="005339E7">
        <w:rPr>
          <w:lang w:val="lv-LV"/>
        </w:rPr>
        <w:t xml:space="preserve">Šos „eņģeļus” tiesās otrās atnākšanas „lielajā dienā”. </w:t>
      </w:r>
      <w:r w:rsidR="00C766D4" w:rsidRPr="005339E7">
        <w:rPr>
          <w:lang w:val="lv-LV"/>
        </w:rPr>
        <w:t>Necienīgo sods tajā</w:t>
      </w:r>
      <w:r w:rsidR="002F20C8" w:rsidRPr="005339E7">
        <w:rPr>
          <w:lang w:val="lv-LV"/>
        </w:rPr>
        <w:t xml:space="preserve"> dienā būs pilnīga iznīcināšana (Mt.25:41); taču mēs zinām, ka eņģeļi nemirst un nav iznīcināmi (Lk.20:35-36). Eņģelis brīvi staigāja ar Daniēla draugiem degošajā ceplī (Dan.3:27-28). Mēs lasām, ka eņģelis parādījās Manua un „tiklīdz liesma no altāra pacēlās augšup pret debesīm, tā arī Tā Kunga eņģelis devās augšup altāra liesmā”</w:t>
      </w:r>
      <w:r w:rsidRPr="005339E7">
        <w:rPr>
          <w:lang w:val="lv-LV"/>
        </w:rPr>
        <w:t xml:space="preserve"> </w:t>
      </w:r>
      <w:r w:rsidR="002F20C8" w:rsidRPr="005339E7">
        <w:rPr>
          <w:lang w:val="lv-LV"/>
        </w:rPr>
        <w:t xml:space="preserve">(Soģu 13:20). </w:t>
      </w:r>
      <w:r w:rsidR="00D2412B" w:rsidRPr="005339E7">
        <w:rPr>
          <w:lang w:val="lv-LV"/>
        </w:rPr>
        <w:t>Dievs dara „vējus par saviem vēstnešiem un uguns liesmas par saviem kalpiem” (Ps.104:4). Tādēļ šiem iznīcībai nolemtajiem „eņģeļiem” ir jābūt cilvēkiem, jo uguns neiznīcina eņģeļus.</w:t>
      </w:r>
    </w:p>
    <w:p w:rsidR="00D7652E" w:rsidRPr="005339E7" w:rsidRDefault="00D2412B" w:rsidP="003A6657">
      <w:pPr>
        <w:numPr>
          <w:ilvl w:val="1"/>
          <w:numId w:val="3"/>
        </w:numPr>
        <w:tabs>
          <w:tab w:val="left" w:pos="6946"/>
        </w:tabs>
        <w:jc w:val="both"/>
        <w:rPr>
          <w:lang w:val="lv-LV"/>
        </w:rPr>
      </w:pPr>
      <w:r w:rsidRPr="005339E7">
        <w:rPr>
          <w:lang w:val="lv-LV"/>
        </w:rPr>
        <w:t>Jūdas 7 teikts, ka Sodoma un Gomora „ir noliktas par atbaidošu piemēru mūžīga uguns soda izciešanai” (proti, pilnīgai iznīcināšanai pēc</w:t>
      </w:r>
      <w:r w:rsidR="00C766D4" w:rsidRPr="005339E7">
        <w:rPr>
          <w:lang w:val="lv-LV"/>
        </w:rPr>
        <w:t xml:space="preserve"> tiesas – Mt.25:41). Tas netieš</w:t>
      </w:r>
      <w:r w:rsidRPr="005339E7">
        <w:rPr>
          <w:lang w:val="lv-LV"/>
        </w:rPr>
        <w:t xml:space="preserve">i norāda uz to, ka eņģeļi, kas apgrēkojās, nolikti par piemēru, lai mēs zinātu, kas notiks ar tiem, kas nepakļaujas Dievam. Taču Bībelē nav pierakstu par grēcīgiem eņģeļiem Ēdenē – tad kā var šie 6.panta „eņģeļi” būt „nolikti par piemēru”? Nav </w:t>
      </w:r>
      <w:r w:rsidR="00D7652E" w:rsidRPr="005339E7">
        <w:rPr>
          <w:lang w:val="lv-LV"/>
        </w:rPr>
        <w:t>arī norādes, ka Ādams un Ieva būtu pieredzējuši kāda nosodījumu. Atcerieties, ka grēks ienāca pasaulē „viena cilvēka vainas dēļ” – Ādama dēļ (Rom.5:12) –</w:t>
      </w:r>
      <w:r w:rsidR="009619C9" w:rsidRPr="005339E7">
        <w:rPr>
          <w:lang w:val="lv-LV"/>
        </w:rPr>
        <w:t xml:space="preserve"> nevis </w:t>
      </w:r>
      <w:r w:rsidR="00D7652E" w:rsidRPr="005339E7">
        <w:rPr>
          <w:lang w:val="lv-LV"/>
        </w:rPr>
        <w:t>kāda grēcīga eņģeļa</w:t>
      </w:r>
      <w:r w:rsidR="009619C9" w:rsidRPr="005339E7">
        <w:rPr>
          <w:lang w:val="lv-LV"/>
        </w:rPr>
        <w:t xml:space="preserve"> dēļ</w:t>
      </w:r>
      <w:r w:rsidR="00D7652E" w:rsidRPr="005339E7">
        <w:rPr>
          <w:lang w:val="lv-LV"/>
        </w:rPr>
        <w:t>.</w:t>
      </w:r>
    </w:p>
    <w:p w:rsidR="00D7652E" w:rsidRPr="005339E7" w:rsidRDefault="00D7652E" w:rsidP="003A6657">
      <w:pPr>
        <w:numPr>
          <w:ilvl w:val="1"/>
          <w:numId w:val="3"/>
        </w:numPr>
        <w:tabs>
          <w:tab w:val="left" w:pos="6946"/>
        </w:tabs>
        <w:jc w:val="both"/>
        <w:rPr>
          <w:lang w:val="lv-LV"/>
        </w:rPr>
      </w:pPr>
      <w:r w:rsidRPr="005339E7">
        <w:rPr>
          <w:lang w:val="lv-LV"/>
        </w:rPr>
        <w:t>Ievērojiet, ka šajos pantos nav minēts ne velns, ne sātans.</w:t>
      </w:r>
    </w:p>
    <w:p w:rsidR="004367E5" w:rsidRPr="005339E7" w:rsidRDefault="00D7652E" w:rsidP="003A6657">
      <w:pPr>
        <w:numPr>
          <w:ilvl w:val="1"/>
          <w:numId w:val="3"/>
        </w:numPr>
        <w:tabs>
          <w:tab w:val="left" w:pos="6946"/>
        </w:tabs>
        <w:jc w:val="both"/>
        <w:rPr>
          <w:lang w:val="lv-LV"/>
        </w:rPr>
      </w:pPr>
      <w:r w:rsidRPr="005339E7">
        <w:rPr>
          <w:lang w:val="lv-LV"/>
        </w:rPr>
        <w:t xml:space="preserve">2.Pēt.2:9-11 teikts, ka „Tas Kungs prot…netaisnus paturēt mokām soda dienā…sevišķi tos, kas seko miesai kārībās, kas viņus apgāna, un nicina augsto varu…nebīstas no godības eņģeļiem, bet zaimo tos…kamēr eņģeļi nenosoda viņus, tos zaimodami Dieva priekšā”. </w:t>
      </w:r>
      <w:r w:rsidR="004367E5" w:rsidRPr="005339E7">
        <w:rPr>
          <w:lang w:val="lv-LV"/>
        </w:rPr>
        <w:t>Ta</w:t>
      </w:r>
      <w:r w:rsidR="00C766D4" w:rsidRPr="005339E7">
        <w:rPr>
          <w:lang w:val="lv-LV"/>
        </w:rPr>
        <w:t>s skaidri pasaka, ka apgrēkojušie</w:t>
      </w:r>
      <w:r w:rsidR="004367E5" w:rsidRPr="005339E7">
        <w:rPr>
          <w:lang w:val="lv-LV"/>
        </w:rPr>
        <w:t>s eņģeļu līdzinieki ir netaisni cilvēki, kas seko miesai kārībās. Ka šie vīri nav eņģeļi parāda arī tas, ka viņi zaimo citus, kamēr eņģeļi to nedara. Pēteris nesaka ‘labie eņģeļi’ nedar</w:t>
      </w:r>
      <w:r w:rsidR="004857CE" w:rsidRPr="005339E7">
        <w:rPr>
          <w:lang w:val="lv-LV"/>
        </w:rPr>
        <w:t>a</w:t>
      </w:r>
      <w:r w:rsidR="004367E5" w:rsidRPr="005339E7">
        <w:rPr>
          <w:lang w:val="lv-LV"/>
        </w:rPr>
        <w:t>, vienkārši „eņģeļi”, kas visi ir labi.</w:t>
      </w:r>
    </w:p>
    <w:p w:rsidR="00B826FB" w:rsidRPr="005339E7" w:rsidRDefault="00C766D4" w:rsidP="003A6657">
      <w:pPr>
        <w:numPr>
          <w:ilvl w:val="1"/>
          <w:numId w:val="3"/>
        </w:numPr>
        <w:tabs>
          <w:tab w:val="left" w:pos="6946"/>
        </w:tabs>
        <w:jc w:val="both"/>
        <w:rPr>
          <w:lang w:val="lv-LV"/>
        </w:rPr>
      </w:pPr>
      <w:r w:rsidRPr="005339E7">
        <w:rPr>
          <w:lang w:val="lv-LV"/>
        </w:rPr>
        <w:t xml:space="preserve"> </w:t>
      </w:r>
      <w:r w:rsidR="00B826FB" w:rsidRPr="005339E7">
        <w:rPr>
          <w:lang w:val="lv-LV"/>
        </w:rPr>
        <w:t>„Saitēs saistīti tumsā” Salamana pamācībās 5:22-23 nozīmē nāvi. Tātad eņģeļi tagad ir miruši. Dievs tos „patur” līdz tiesas dienai. „Patur” grieķu valodā nenozīmē „turēt apcietinājumā”, tas drīzāk nozīmē, ka Dievs neaizmirst viņu nodarījumus un tie saņems pelnīto sodu Kristus otrās atnākšanas dienā.</w:t>
      </w:r>
    </w:p>
    <w:p w:rsidR="006D21CE" w:rsidRPr="005339E7" w:rsidRDefault="00B826FB" w:rsidP="003A6657">
      <w:pPr>
        <w:numPr>
          <w:ilvl w:val="1"/>
          <w:numId w:val="3"/>
        </w:numPr>
        <w:tabs>
          <w:tab w:val="left" w:pos="6946"/>
        </w:tabs>
        <w:jc w:val="both"/>
        <w:rPr>
          <w:lang w:val="lv-LV"/>
        </w:rPr>
      </w:pPr>
      <w:r w:rsidRPr="005339E7">
        <w:rPr>
          <w:lang w:val="lv-LV"/>
        </w:rPr>
        <w:t xml:space="preserve"> 2.Pēt.2:1 iezīmē kontekstu 4.pantam: „Bet ir arī bijuši tautā viltus pravieši</w:t>
      </w:r>
      <w:r w:rsidR="00A4054F" w:rsidRPr="005339E7">
        <w:rPr>
          <w:lang w:val="lv-LV"/>
        </w:rPr>
        <w:t xml:space="preserve"> (Izraēlā, tuksnesī, salīdz. ar Jūdas 5.p.), kā arī jūsu starpā būs viltus mācītāji”. Tātad eņģeļi, kas apgrēkojās, izrādās attiecas uz viltus mācītājiem Izraēla vidū tuksneša klejojumu laikā. Ka Dievs „nepasargāja” šos grēcīgos „eņģeļus” saistāms ar to, ka Dievs „nepasargāja” no nāves grēcīgos izraēliešus tuksnesī (Ps.78:50). Patiesi, doma par to, ka Dievs „nepasargāja” nereti saistās ar Viņa attieksmi pret atkritēju Izraēlu: 5.Moz.29:20; Jer.13:14; 21:7; Ecēh.7:4,9; 8:18; 9:10. Eņģeļi, kas tiek „paturēti līdz tiesas dienai” saskan ar </w:t>
      </w:r>
      <w:r w:rsidR="006D21CE" w:rsidRPr="005339E7">
        <w:rPr>
          <w:lang w:val="lv-LV"/>
        </w:rPr>
        <w:t>2.Pēt.3:7 teikto, ka jūdu pasauli „glabā un uztur…bezdievīgo cilvēku tiesas un pazušanas dienai” mūsu ēras 70.gadā.</w:t>
      </w:r>
    </w:p>
    <w:p w:rsidR="00713E27" w:rsidRPr="005339E7" w:rsidRDefault="006D21CE" w:rsidP="003A6657">
      <w:pPr>
        <w:numPr>
          <w:ilvl w:val="1"/>
          <w:numId w:val="3"/>
        </w:numPr>
        <w:tabs>
          <w:tab w:val="left" w:pos="6946"/>
        </w:tabs>
        <w:jc w:val="both"/>
        <w:rPr>
          <w:lang w:val="lv-LV"/>
        </w:rPr>
      </w:pPr>
      <w:r w:rsidRPr="005339E7">
        <w:rPr>
          <w:lang w:val="lv-LV"/>
        </w:rPr>
        <w:t xml:space="preserve"> </w:t>
      </w:r>
      <w:r w:rsidR="00713E27" w:rsidRPr="005339E7">
        <w:rPr>
          <w:lang w:val="lv-LV"/>
        </w:rPr>
        <w:t>Tiešais konteksts</w:t>
      </w:r>
      <w:r w:rsidR="00A4054F" w:rsidRPr="005339E7">
        <w:rPr>
          <w:lang w:val="lv-LV"/>
        </w:rPr>
        <w:t xml:space="preserve"> </w:t>
      </w:r>
      <w:r w:rsidR="00713E27" w:rsidRPr="005339E7">
        <w:rPr>
          <w:lang w:val="lv-LV"/>
        </w:rPr>
        <w:t>ir 2.Pēt.2:3 – jūdaistiem bija jāsaņem pēkšņa sodība (m.ē.70.gada holokaustā) – „kas jau sen viņiem nolemta, nekavējas nākt, un viņu posts nesnauž”. Un tad Pēteris spriež, ja Dievs nekavējās sodīt eņģeļus, kas apgrēkojās, tad arī uz jūdaistu sodību un postu nebūs ilgi jāgaida.</w:t>
      </w:r>
    </w:p>
    <w:p w:rsidR="00713E27" w:rsidRPr="005339E7" w:rsidRDefault="00713E27" w:rsidP="003A6657">
      <w:pPr>
        <w:tabs>
          <w:tab w:val="left" w:pos="6946"/>
        </w:tabs>
        <w:jc w:val="both"/>
        <w:rPr>
          <w:lang w:val="lv-LV"/>
        </w:rPr>
      </w:pPr>
    </w:p>
    <w:p w:rsidR="00B826FB" w:rsidRPr="005339E7" w:rsidRDefault="00713E27" w:rsidP="003A6657">
      <w:pPr>
        <w:tabs>
          <w:tab w:val="left" w:pos="6946"/>
        </w:tabs>
        <w:jc w:val="both"/>
        <w:rPr>
          <w:lang w:val="lv-LV"/>
        </w:rPr>
      </w:pPr>
      <w:r w:rsidRPr="005339E7">
        <w:rPr>
          <w:lang w:val="lv-LV"/>
        </w:rPr>
        <w:t xml:space="preserve">Ja eņģeļi bija pārcilvēciskas būtnes, kurām vēl arvien ir brīv staigāt apkārt, musinot cilvēkus uz grēku, un </w:t>
      </w:r>
      <w:r w:rsidR="00AD7503" w:rsidRPr="005339E7">
        <w:rPr>
          <w:lang w:val="lv-LV"/>
        </w:rPr>
        <w:t>tie</w:t>
      </w:r>
      <w:r w:rsidRPr="005339E7">
        <w:rPr>
          <w:lang w:val="lv-LV"/>
        </w:rPr>
        <w:t xml:space="preserve"> to </w:t>
      </w:r>
      <w:r w:rsidR="00AD7503" w:rsidRPr="005339E7">
        <w:rPr>
          <w:lang w:val="lv-LV"/>
        </w:rPr>
        <w:t xml:space="preserve">ir </w:t>
      </w:r>
      <w:r w:rsidRPr="005339E7">
        <w:rPr>
          <w:lang w:val="lv-LV"/>
        </w:rPr>
        <w:t>darījuši kopš Ēdenes d</w:t>
      </w:r>
      <w:r w:rsidR="00833942" w:rsidRPr="005339E7">
        <w:rPr>
          <w:lang w:val="lv-LV"/>
        </w:rPr>
        <w:t>ārza laikiem, pirms 6 000 gadu</w:t>
      </w:r>
      <w:r w:rsidRPr="005339E7">
        <w:rPr>
          <w:lang w:val="lv-LV"/>
        </w:rPr>
        <w:t>, tad to sodības diena ir stipri aizkavējusies</w:t>
      </w:r>
      <w:r w:rsidR="00AD7503" w:rsidRPr="005339E7">
        <w:rPr>
          <w:lang w:val="lv-LV"/>
        </w:rPr>
        <w:t xml:space="preserve"> un tādēļ Pētera citētais eņģeļu ātrā soda piemērs 4.pantā šeit nav piemērojams. </w:t>
      </w:r>
      <w:r w:rsidRPr="005339E7">
        <w:rPr>
          <w:lang w:val="lv-LV"/>
        </w:rPr>
        <w:t xml:space="preserve">  </w:t>
      </w:r>
    </w:p>
    <w:p w:rsidR="002269E4" w:rsidRPr="005339E7" w:rsidRDefault="002269E4" w:rsidP="003A6657">
      <w:pPr>
        <w:tabs>
          <w:tab w:val="left" w:pos="6946"/>
        </w:tabs>
        <w:jc w:val="both"/>
        <w:rPr>
          <w:lang w:val="lv-LV"/>
        </w:rPr>
      </w:pPr>
    </w:p>
    <w:p w:rsidR="00AD7503" w:rsidRPr="005339E7" w:rsidRDefault="00AD7503" w:rsidP="003A6657">
      <w:pPr>
        <w:tabs>
          <w:tab w:val="left" w:pos="6946"/>
        </w:tabs>
        <w:jc w:val="both"/>
        <w:rPr>
          <w:b/>
          <w:lang w:val="lv-LV"/>
        </w:rPr>
      </w:pPr>
      <w:r w:rsidRPr="005339E7">
        <w:rPr>
          <w:b/>
          <w:lang w:val="lv-LV"/>
        </w:rPr>
        <w:t>Iespējamie paskaidrojumi</w:t>
      </w:r>
    </w:p>
    <w:p w:rsidR="008F4711" w:rsidRPr="005339E7" w:rsidRDefault="00652ECD" w:rsidP="003A6657">
      <w:pPr>
        <w:numPr>
          <w:ilvl w:val="0"/>
          <w:numId w:val="73"/>
        </w:numPr>
        <w:tabs>
          <w:tab w:val="left" w:pos="6946"/>
        </w:tabs>
        <w:jc w:val="both"/>
        <w:rPr>
          <w:lang w:val="lv-LV"/>
        </w:rPr>
      </w:pPr>
      <w:r w:rsidRPr="005339E7">
        <w:rPr>
          <w:lang w:val="lv-LV"/>
        </w:rPr>
        <w:t xml:space="preserve">Mēs jau atzīmējām, ka šis gadījums varētu attiekties uz cilvēku „eņģeļiem” kādā Izraēlas vēstures posmā, iespējams tuksneša klejojumu laikā, un tam būtu jābūt plaši pazīstamam un fiksētam ebreju vēstures dokumentos (proti, Vecās Derības pierakstos). </w:t>
      </w:r>
      <w:r w:rsidR="0078731B" w:rsidRPr="005339E7">
        <w:rPr>
          <w:lang w:val="lv-LV"/>
        </w:rPr>
        <w:t>Netaisno sods bija publisks, kas „nolika tos par piemēru” citiem. Divi simti piecdesmit draudzes vadoņu, vīru ar vārdu</w:t>
      </w:r>
      <w:r w:rsidR="008F4711" w:rsidRPr="005339E7">
        <w:rPr>
          <w:lang w:val="lv-LV"/>
        </w:rPr>
        <w:t>,</w:t>
      </w:r>
      <w:r w:rsidR="0078731B" w:rsidRPr="005339E7">
        <w:rPr>
          <w:lang w:val="lv-LV"/>
        </w:rPr>
        <w:t xml:space="preserve"> sacelšanās pret Mozu tuksnesī Koraha, Datana un Abirāma vadībā, kā</w:t>
      </w:r>
      <w:r w:rsidR="008F4711" w:rsidRPr="005339E7">
        <w:rPr>
          <w:lang w:val="lv-LV"/>
        </w:rPr>
        <w:t xml:space="preserve"> tas </w:t>
      </w:r>
      <w:r w:rsidR="0078731B" w:rsidRPr="005339E7">
        <w:rPr>
          <w:lang w:val="lv-LV"/>
        </w:rPr>
        <w:t>aprakstīts 4.Moz</w:t>
      </w:r>
      <w:r w:rsidR="008F4711" w:rsidRPr="005339E7">
        <w:rPr>
          <w:lang w:val="lv-LV"/>
        </w:rPr>
        <w:t xml:space="preserve">us grāmatas 16.nodaļā, šeit ļoti labi iederas. </w:t>
      </w:r>
    </w:p>
    <w:p w:rsidR="00AD7503" w:rsidRPr="005339E7" w:rsidRDefault="00DA0536" w:rsidP="003A6657">
      <w:pPr>
        <w:numPr>
          <w:ilvl w:val="0"/>
          <w:numId w:val="73"/>
        </w:numPr>
        <w:tabs>
          <w:tab w:val="left" w:pos="6946"/>
        </w:tabs>
        <w:jc w:val="both"/>
        <w:rPr>
          <w:lang w:val="lv-LV"/>
        </w:rPr>
      </w:pPr>
      <w:r w:rsidRPr="005339E7">
        <w:rPr>
          <w:lang w:val="lv-LV"/>
        </w:rPr>
        <w:t xml:space="preserve">„Eņģelis” var nozīmēt „kalps”, „vēstnesis” (kā Jāņa mācekļi bija viņa vēstneši vai kalpi, Lk.7:24). 4.Mozus 16:9 apraksta sacēlušos kā draudzes „kalpus”. Septuagints (Vecā Derība grieķu valodā) lieto vārdu </w:t>
      </w:r>
      <w:r w:rsidRPr="005339E7">
        <w:rPr>
          <w:i/>
          <w:lang w:val="lv-LV"/>
        </w:rPr>
        <w:t>Aggelos</w:t>
      </w:r>
      <w:r w:rsidRPr="005339E7">
        <w:rPr>
          <w:lang w:val="lv-LV"/>
        </w:rPr>
        <w:t xml:space="preserve"> kalpu vietā, un šo pašu vārdu tulko kā „eņģeļi” 2.Pēt.2:4. Viņi bija </w:t>
      </w:r>
      <w:r w:rsidR="00650777" w:rsidRPr="005339E7">
        <w:rPr>
          <w:lang w:val="lv-LV"/>
        </w:rPr>
        <w:t>„</w:t>
      </w:r>
      <w:r w:rsidRPr="005339E7">
        <w:rPr>
          <w:lang w:val="lv-LV"/>
        </w:rPr>
        <w:t>savu mājokli atstājuši”</w:t>
      </w:r>
      <w:r w:rsidR="00650777" w:rsidRPr="005339E7">
        <w:rPr>
          <w:lang w:val="lv-LV"/>
        </w:rPr>
        <w:t xml:space="preserve"> (Jūdas 6); viņi bija vadoņi, bet vēlējās arī priesteru amatu (4.Moz.16:2 &amp; 10). Tādēļ „zeme atdarīja savu muti un aprija viņus</w:t>
      </w:r>
      <w:r w:rsidR="00B670FD" w:rsidRPr="005339E7">
        <w:rPr>
          <w:lang w:val="lv-LV"/>
        </w:rPr>
        <w:t xml:space="preserve"> (4.Moz.16:31-33)</w:t>
      </w:r>
      <w:r w:rsidR="00650777" w:rsidRPr="005339E7">
        <w:rPr>
          <w:lang w:val="lv-LV"/>
        </w:rPr>
        <w:t xml:space="preserve"> </w:t>
      </w:r>
      <w:r w:rsidR="00B670FD" w:rsidRPr="005339E7">
        <w:rPr>
          <w:lang w:val="lv-LV"/>
        </w:rPr>
        <w:t>kā dramatisks piemērs visiem, kas saceļas pret Dieva Vārdu. Tas bija īpaši dramatiski, jo līdz šim nekas tamlīdzīgs nebija noticis (4.Moz.16:30). Un tā, tagad tie ir miruši, „mūžīgās saitēs saistīti…(pazemes) tumsā” līdz „lielās dienas tiesai”. Jūdas 8.pants saka „tāpat arī šie” – jūdaisti „nicina augsto valdnieku, zaimo debess varas, piem., Jēzu un Pāvilu.</w:t>
      </w:r>
      <w:r w:rsidR="00130E32" w:rsidRPr="005339E7">
        <w:rPr>
          <w:lang w:val="lv-LV"/>
        </w:rPr>
        <w:t xml:space="preserve"> Dumpinieki zaimoja Mozu un Āronu (4.Moz.16:11-14). „Nometa tos pazemes tumšajās bedrēs”</w:t>
      </w:r>
      <w:r w:rsidR="0078731B" w:rsidRPr="005339E7">
        <w:rPr>
          <w:lang w:val="lv-LV"/>
        </w:rPr>
        <w:t xml:space="preserve"> </w:t>
      </w:r>
      <w:r w:rsidR="00130E32" w:rsidRPr="005339E7">
        <w:rPr>
          <w:lang w:val="lv-LV"/>
        </w:rPr>
        <w:t xml:space="preserve">(2.Pēt.2:4). „Pazemes tumšās bedres” šajā pantā grieķu valodā </w:t>
      </w:r>
      <w:r w:rsidR="00BB582F" w:rsidRPr="005339E7">
        <w:rPr>
          <w:lang w:val="lv-LV"/>
        </w:rPr>
        <w:t xml:space="preserve">atbilst </w:t>
      </w:r>
      <w:r w:rsidR="00130E32" w:rsidRPr="005339E7">
        <w:rPr>
          <w:i/>
          <w:lang w:val="lv-LV"/>
        </w:rPr>
        <w:t>tartaroo</w:t>
      </w:r>
      <w:r w:rsidR="00BB582F" w:rsidRPr="005339E7">
        <w:rPr>
          <w:lang w:val="lv-LV"/>
        </w:rPr>
        <w:t>, kas tiek lietots tikai vienu reizi Jaunajā Derībā. Šo vārdu lietoja grieķu pagānu mitoloģijā, lai aprakstītu pazemes tumšās bedres, kurās apglabā mirušos. 4.Moz.16:33 turpina traģisko notikumu atstāstu: „un tie dzīvi nogrima ellē (pazemes tumšajās bedrēs)…un zeme atkal aiz tiem aizvērās, un tie aizgāja bojā”.</w:t>
      </w:r>
    </w:p>
    <w:p w:rsidR="006C4080" w:rsidRPr="005339E7" w:rsidRDefault="00BB582F" w:rsidP="003A6657">
      <w:pPr>
        <w:numPr>
          <w:ilvl w:val="0"/>
          <w:numId w:val="73"/>
        </w:numPr>
        <w:tabs>
          <w:tab w:val="left" w:pos="6946"/>
        </w:tabs>
        <w:jc w:val="both"/>
        <w:rPr>
          <w:lang w:val="lv-LV"/>
        </w:rPr>
      </w:pPr>
      <w:r w:rsidRPr="005339E7">
        <w:rPr>
          <w:lang w:val="lv-LV"/>
        </w:rPr>
        <w:t xml:space="preserve">Ka tie aizgāja bojā un nepalika dzīvi </w:t>
      </w:r>
      <w:r w:rsidR="000D4EAE" w:rsidRPr="005339E7">
        <w:rPr>
          <w:lang w:val="lv-LV"/>
        </w:rPr>
        <w:t>uz</w:t>
      </w:r>
      <w:r w:rsidRPr="005339E7">
        <w:rPr>
          <w:lang w:val="lv-LV"/>
        </w:rPr>
        <w:t xml:space="preserve">rāda arī </w:t>
      </w:r>
      <w:r w:rsidR="000D4EAE" w:rsidRPr="005339E7">
        <w:rPr>
          <w:lang w:val="lv-LV"/>
        </w:rPr>
        <w:t xml:space="preserve">šī notikuma </w:t>
      </w:r>
      <w:r w:rsidRPr="005339E7">
        <w:rPr>
          <w:lang w:val="lv-LV"/>
        </w:rPr>
        <w:t xml:space="preserve">komentārs </w:t>
      </w:r>
      <w:r w:rsidR="000D4EAE" w:rsidRPr="005339E7">
        <w:rPr>
          <w:lang w:val="lv-LV"/>
        </w:rPr>
        <w:t>73.psalmā. Šeit Asafs apraksta, ka viņš „gandrīz būtu paklupis” (2.p.), jo viņam bija licies, ka bezdievjiem pārāk labi klājas. Tad</w:t>
      </w:r>
      <w:r w:rsidR="00C520B2" w:rsidRPr="005339E7">
        <w:rPr>
          <w:lang w:val="lv-LV"/>
        </w:rPr>
        <w:t>, templī ienācis,</w:t>
      </w:r>
      <w:r w:rsidR="000D4EAE" w:rsidRPr="005339E7">
        <w:rPr>
          <w:lang w:val="lv-LV"/>
        </w:rPr>
        <w:t xml:space="preserve"> „es iedziļinājos Dieva noslēpumos un kļuvu uzmanīgs uz to, kāds gals viņus sagaida” (17.p.). Tas notika tāpēc ka 250 dumpinieku ogļu trauki pēc viņu nāves tika pārkausēti un izkalti skārda plāksn</w:t>
      </w:r>
      <w:r w:rsidR="00C520B2" w:rsidRPr="005339E7">
        <w:rPr>
          <w:lang w:val="lv-LV"/>
        </w:rPr>
        <w:t>ēs, kas pārvilktas pāri altārim – vēl viena norāde uz to, kā apgrēkojušos eņģeļu</w:t>
      </w:r>
      <w:r w:rsidR="000D4EAE" w:rsidRPr="005339E7">
        <w:rPr>
          <w:lang w:val="lv-LV"/>
        </w:rPr>
        <w:t xml:space="preserve"> </w:t>
      </w:r>
      <w:r w:rsidR="00C520B2" w:rsidRPr="005339E7">
        <w:rPr>
          <w:lang w:val="lv-LV"/>
        </w:rPr>
        <w:t xml:space="preserve">liktenis bija „nolikts par atbaidošu piemēru” draudzei (Jūdas 7.p.). Asafs, skatoties uz tām, droši vien, atcerējās šo ļauno vīru likteni. Viņš atcerējās dumpiniekus, eņģeļus, kas apgrēkojās, „tiešām, Tu viņus </w:t>
      </w:r>
      <w:r w:rsidR="006C4080" w:rsidRPr="005339E7">
        <w:rPr>
          <w:lang w:val="lv-LV"/>
        </w:rPr>
        <w:t>nostati uz slidena ceļa un liec viņiem gāzties (kad zeme tos aprij), ka viņi iet postā</w:t>
      </w:r>
      <w:r w:rsidR="00C520B2" w:rsidRPr="005339E7">
        <w:rPr>
          <w:lang w:val="lv-LV"/>
        </w:rPr>
        <w:t xml:space="preserve"> </w:t>
      </w:r>
      <w:r w:rsidR="006C4080" w:rsidRPr="005339E7">
        <w:rPr>
          <w:lang w:val="lv-LV"/>
        </w:rPr>
        <w:t>(18.p.) – tādēļ viņi nav dzīvi, bet tāpat kā Sodoma ir iznīcināti mūžīgā u</w:t>
      </w:r>
      <w:r w:rsidR="00113170" w:rsidRPr="005339E7">
        <w:rPr>
          <w:lang w:val="lv-LV"/>
        </w:rPr>
        <w:t>gunī, proti, pilnīgi un pavisam</w:t>
      </w:r>
      <w:r w:rsidR="006C4080" w:rsidRPr="005339E7">
        <w:rPr>
          <w:lang w:val="lv-LV"/>
        </w:rPr>
        <w:t>, tieši tāpat kā šie „eņģeļi” (Jūdas 6-7.pp.).</w:t>
      </w:r>
    </w:p>
    <w:p w:rsidR="001324C4" w:rsidRPr="005339E7" w:rsidRDefault="00113170" w:rsidP="003A6657">
      <w:pPr>
        <w:numPr>
          <w:ilvl w:val="0"/>
          <w:numId w:val="73"/>
        </w:numPr>
        <w:tabs>
          <w:tab w:val="left" w:pos="6946"/>
        </w:tabs>
        <w:jc w:val="both"/>
        <w:rPr>
          <w:lang w:val="lv-LV"/>
        </w:rPr>
      </w:pPr>
      <w:r w:rsidRPr="005339E7">
        <w:rPr>
          <w:lang w:val="lv-LV"/>
        </w:rPr>
        <w:t xml:space="preserve">Par gāšanos pazemes tumšajās bedrēs runāts arī Ecēh.31:16-18 kā par Ēģiptes ķēniņa sodu. Taču burtiski Ēģipte netika nogāzta no debesīm. Atsauce uz Ēģipti parāda, ka attieksme pret jūdu atkritējiem tuksnesī ir tāda pati kā pret ēģiptiešiem – jo viņu sirdis bija atgriezušās Ēģiptē. </w:t>
      </w:r>
    </w:p>
    <w:p w:rsidR="001324C4" w:rsidRPr="005339E7" w:rsidRDefault="001324C4" w:rsidP="003A6657">
      <w:pPr>
        <w:tabs>
          <w:tab w:val="left" w:pos="6946"/>
        </w:tabs>
        <w:jc w:val="both"/>
        <w:rPr>
          <w:lang w:val="lv-LV"/>
        </w:rPr>
      </w:pPr>
    </w:p>
    <w:p w:rsidR="00BB582F" w:rsidRPr="003A6657" w:rsidRDefault="001324C4" w:rsidP="004E04E6">
      <w:pPr>
        <w:tabs>
          <w:tab w:val="left" w:pos="6946"/>
        </w:tabs>
        <w:jc w:val="center"/>
        <w:rPr>
          <w:sz w:val="28"/>
          <w:szCs w:val="28"/>
          <w:lang w:val="lv-LV"/>
        </w:rPr>
      </w:pPr>
      <w:r w:rsidRPr="003A6657">
        <w:rPr>
          <w:b/>
          <w:sz w:val="28"/>
          <w:szCs w:val="28"/>
          <w:lang w:val="lv-LV"/>
        </w:rPr>
        <w:t>5-30 Mozus miesas</w:t>
      </w:r>
    </w:p>
    <w:p w:rsidR="0011756D" w:rsidRPr="005339E7" w:rsidRDefault="00793B5F" w:rsidP="004E04E6">
      <w:pPr>
        <w:tabs>
          <w:tab w:val="left" w:pos="6946"/>
        </w:tabs>
        <w:rPr>
          <w:b/>
          <w:lang w:val="lv-LV"/>
        </w:rPr>
      </w:pPr>
      <w:r w:rsidRPr="005339E7">
        <w:rPr>
          <w:lang w:val="lv-LV"/>
        </w:rPr>
        <w:t xml:space="preserve"> </w:t>
      </w:r>
      <w:r w:rsidR="00AB7AF3" w:rsidRPr="005339E7">
        <w:rPr>
          <w:lang w:val="lv-LV"/>
        </w:rPr>
        <w:t xml:space="preserve"> </w:t>
      </w:r>
      <w:r w:rsidR="009C4021" w:rsidRPr="005339E7">
        <w:rPr>
          <w:lang w:val="lv-LV"/>
        </w:rPr>
        <w:t xml:space="preserve"> </w:t>
      </w:r>
      <w:r w:rsidR="00653E0D" w:rsidRPr="005339E7">
        <w:rPr>
          <w:lang w:val="lv-LV"/>
        </w:rPr>
        <w:t xml:space="preserve"> </w:t>
      </w:r>
      <w:r w:rsidR="00D640F9" w:rsidRPr="005339E7">
        <w:rPr>
          <w:lang w:val="lv-LV"/>
        </w:rPr>
        <w:t xml:space="preserve"> </w:t>
      </w:r>
      <w:r w:rsidR="003D1802" w:rsidRPr="005339E7">
        <w:rPr>
          <w:b/>
          <w:lang w:val="lv-LV"/>
        </w:rPr>
        <w:t xml:space="preserve"> </w:t>
      </w:r>
    </w:p>
    <w:p w:rsidR="00B803B5" w:rsidRPr="005339E7" w:rsidRDefault="00B803B5" w:rsidP="003A6657">
      <w:pPr>
        <w:tabs>
          <w:tab w:val="left" w:pos="6946"/>
        </w:tabs>
        <w:jc w:val="both"/>
        <w:rPr>
          <w:lang w:val="lv-LV"/>
        </w:rPr>
      </w:pPr>
      <w:r w:rsidRPr="005339E7">
        <w:rPr>
          <w:lang w:val="lv-LV"/>
        </w:rPr>
        <w:t>Jūdas 9: „Turpretim virseņģelis Miķelis, kad viņam bija Mozus miesas dēļ cīņa ar velnu, neiedrošinājās par viņu izteikt zaimu spriedumu, bet tikai sacīja: Tas Kungs lai tevi soda!”</w:t>
      </w:r>
    </w:p>
    <w:p w:rsidR="00B803B5" w:rsidRPr="005339E7" w:rsidRDefault="00B803B5" w:rsidP="003A6657">
      <w:pPr>
        <w:tabs>
          <w:tab w:val="left" w:pos="6946"/>
        </w:tabs>
        <w:jc w:val="both"/>
        <w:rPr>
          <w:lang w:val="lv-LV"/>
        </w:rPr>
      </w:pPr>
    </w:p>
    <w:p w:rsidR="00B803B5" w:rsidRPr="005339E7" w:rsidRDefault="00B803B5" w:rsidP="003A6657">
      <w:pPr>
        <w:tabs>
          <w:tab w:val="left" w:pos="6946"/>
        </w:tabs>
        <w:jc w:val="both"/>
        <w:rPr>
          <w:b/>
          <w:lang w:val="lv-LV"/>
        </w:rPr>
      </w:pPr>
      <w:r w:rsidRPr="005339E7">
        <w:rPr>
          <w:b/>
          <w:lang w:val="lv-LV"/>
        </w:rPr>
        <w:t>Vispārpieņemtā interpretācija</w:t>
      </w:r>
    </w:p>
    <w:p w:rsidR="00B803B5" w:rsidRPr="005339E7" w:rsidRDefault="00B803B5" w:rsidP="003A6657">
      <w:pPr>
        <w:tabs>
          <w:tab w:val="left" w:pos="6946"/>
        </w:tabs>
        <w:jc w:val="both"/>
        <w:rPr>
          <w:lang w:val="lv-LV"/>
        </w:rPr>
      </w:pPr>
      <w:r w:rsidRPr="005339E7">
        <w:rPr>
          <w:lang w:val="lv-LV"/>
        </w:rPr>
        <w:t>Šo pantu citē kā pierādījumu velna kā atsevišķas būtnes pastāvēšanai, apgalvojot, ka šeit aprakstīts strīds starp velnu, kā vienu no eņģeļiem, ar virseņģeli.</w:t>
      </w:r>
    </w:p>
    <w:p w:rsidR="00B803B5" w:rsidRPr="005339E7" w:rsidRDefault="00B803B5" w:rsidP="003A6657">
      <w:pPr>
        <w:tabs>
          <w:tab w:val="left" w:pos="6946"/>
        </w:tabs>
        <w:jc w:val="both"/>
        <w:rPr>
          <w:lang w:val="lv-LV"/>
        </w:rPr>
      </w:pPr>
    </w:p>
    <w:p w:rsidR="00B803B5" w:rsidRPr="005339E7" w:rsidRDefault="00B803B5" w:rsidP="003A6657">
      <w:pPr>
        <w:tabs>
          <w:tab w:val="left" w:pos="6946"/>
        </w:tabs>
        <w:jc w:val="both"/>
        <w:rPr>
          <w:b/>
          <w:lang w:val="lv-LV"/>
        </w:rPr>
      </w:pPr>
      <w:r w:rsidRPr="005339E7">
        <w:rPr>
          <w:b/>
          <w:lang w:val="lv-LV"/>
        </w:rPr>
        <w:t>Komentāri</w:t>
      </w:r>
    </w:p>
    <w:p w:rsidR="00B803B5" w:rsidRPr="005339E7" w:rsidRDefault="00B803B5" w:rsidP="003A6657">
      <w:pPr>
        <w:numPr>
          <w:ilvl w:val="0"/>
          <w:numId w:val="74"/>
        </w:numPr>
        <w:tabs>
          <w:tab w:val="left" w:pos="6946"/>
        </w:tabs>
        <w:jc w:val="both"/>
        <w:rPr>
          <w:lang w:val="lv-LV"/>
        </w:rPr>
      </w:pPr>
      <w:r w:rsidRPr="005339E7">
        <w:rPr>
          <w:lang w:val="lv-LV"/>
        </w:rPr>
        <w:t xml:space="preserve">Šeit nav nekādas netiešas norādes uz to, ka „velns” būtu eņģelis. </w:t>
      </w:r>
      <w:r w:rsidR="009D18AB" w:rsidRPr="005339E7">
        <w:rPr>
          <w:lang w:val="lv-LV"/>
        </w:rPr>
        <w:t>Tā kā Bībelē tiek uzsvērts, ka visi eņģeļi ir vienoti  un paklausīgi Dieva vārda balsij (Ps.103:19-21; 148:2; Ebr.1:14), nekādi strīdi starp eņģeļiem debesīs nav iespējami.</w:t>
      </w:r>
      <w:r w:rsidRPr="005339E7">
        <w:rPr>
          <w:lang w:val="lv-LV"/>
        </w:rPr>
        <w:t xml:space="preserve"> </w:t>
      </w:r>
    </w:p>
    <w:p w:rsidR="009D18AB" w:rsidRPr="005339E7" w:rsidRDefault="009D18AB" w:rsidP="003A6657">
      <w:pPr>
        <w:numPr>
          <w:ilvl w:val="0"/>
          <w:numId w:val="74"/>
        </w:numPr>
        <w:tabs>
          <w:tab w:val="left" w:pos="6946"/>
        </w:tabs>
        <w:jc w:val="both"/>
        <w:rPr>
          <w:lang w:val="lv-LV"/>
        </w:rPr>
      </w:pPr>
      <w:r w:rsidRPr="005339E7">
        <w:rPr>
          <w:lang w:val="lv-LV"/>
        </w:rPr>
        <w:t>Debatēs mēs jau parādījām, ka vārdi „velns” un „sātans” var attiekties arī uz parastiem cilvēkiem.</w:t>
      </w:r>
    </w:p>
    <w:p w:rsidR="009D18AB" w:rsidRPr="005339E7" w:rsidRDefault="009D18AB" w:rsidP="003A6657">
      <w:pPr>
        <w:numPr>
          <w:ilvl w:val="0"/>
          <w:numId w:val="74"/>
        </w:numPr>
        <w:tabs>
          <w:tab w:val="left" w:pos="6946"/>
        </w:tabs>
        <w:jc w:val="both"/>
        <w:rPr>
          <w:lang w:val="lv-LV"/>
        </w:rPr>
      </w:pPr>
      <w:r w:rsidRPr="005339E7">
        <w:rPr>
          <w:lang w:val="lv-LV"/>
        </w:rPr>
        <w:t>Šo velnu interesēja Mozus miesas, nevis cilvēku tā saucamā „nemirstīgā dvēsele” (kas vispār neatbilst Bībeles mācībai par dvēseli).</w:t>
      </w:r>
    </w:p>
    <w:p w:rsidR="00D93858" w:rsidRPr="005339E7" w:rsidRDefault="00653A6A" w:rsidP="003A6657">
      <w:pPr>
        <w:numPr>
          <w:ilvl w:val="0"/>
          <w:numId w:val="74"/>
        </w:numPr>
        <w:tabs>
          <w:tab w:val="left" w:pos="6946"/>
        </w:tabs>
        <w:jc w:val="both"/>
        <w:rPr>
          <w:lang w:val="lv-LV"/>
        </w:rPr>
      </w:pPr>
      <w:r w:rsidRPr="005339E7">
        <w:rPr>
          <w:lang w:val="lv-LV"/>
        </w:rPr>
        <w:t>Ir izteikta līdzība starp Jūdas vēstuli un 2.Pētera vēstules 2.</w:t>
      </w:r>
      <w:r w:rsidR="005B1619" w:rsidRPr="005339E7">
        <w:rPr>
          <w:lang w:val="lv-LV"/>
        </w:rPr>
        <w:t>nodaļu. Tā piemēram,</w:t>
      </w:r>
      <w:r w:rsidRPr="005339E7">
        <w:rPr>
          <w:lang w:val="lv-LV"/>
        </w:rPr>
        <w:t xml:space="preserve"> </w:t>
      </w:r>
      <w:r w:rsidR="005B1619" w:rsidRPr="005339E7">
        <w:rPr>
          <w:lang w:val="lv-LV"/>
        </w:rPr>
        <w:t xml:space="preserve">līdzīgi Jūdas 9.pantam </w:t>
      </w:r>
      <w:r w:rsidRPr="005339E7">
        <w:rPr>
          <w:lang w:val="lv-LV"/>
        </w:rPr>
        <w:t>2.Pēt.2:11</w:t>
      </w:r>
      <w:r w:rsidR="005B1619" w:rsidRPr="005339E7">
        <w:rPr>
          <w:lang w:val="lv-LV"/>
        </w:rPr>
        <w:t xml:space="preserve"> teikts</w:t>
      </w:r>
      <w:r w:rsidRPr="005339E7">
        <w:rPr>
          <w:lang w:val="lv-LV"/>
        </w:rPr>
        <w:t xml:space="preserve">: „kamēr eņģeļi, kaut gan tie stiprumā un spēkā lielāki, nenosoda viņus, tos zaimodami Tā Kunga priekšā”. </w:t>
      </w:r>
      <w:r w:rsidR="00D93858" w:rsidRPr="005339E7">
        <w:rPr>
          <w:lang w:val="lv-LV"/>
        </w:rPr>
        <w:t>Pēteris „velna” vietā saka „viņi” – ar to norādot, ka runa ir par ļaužu grupu. 2.Pēt.2:10-12 skaidri pasaka, ka „viņi” ir netaisnie cilvēki.</w:t>
      </w:r>
    </w:p>
    <w:p w:rsidR="00D93858" w:rsidRPr="005339E7" w:rsidRDefault="00D93858" w:rsidP="003A6657">
      <w:pPr>
        <w:numPr>
          <w:ilvl w:val="0"/>
          <w:numId w:val="74"/>
        </w:numPr>
        <w:tabs>
          <w:tab w:val="left" w:pos="6946"/>
        </w:tabs>
        <w:jc w:val="both"/>
        <w:rPr>
          <w:lang w:val="lv-LV"/>
        </w:rPr>
      </w:pPr>
      <w:r w:rsidRPr="005339E7">
        <w:rPr>
          <w:lang w:val="lv-LV"/>
        </w:rPr>
        <w:t>Tāpat kā Jūdas 6.pants šis pants lasāms 5.panta kontekstā – „es jums…gribu atgādināt”. Tātad Jūda atgādina tiem notikumus Izraēla vēsturē, no kuriem būtu jāmācās. Tai ir jābūt atsaucei uz Bībelē aprakstītajiem notikumiem. Tāda notikuma atstāsta, ka velns, kuru sauktu par eņģeli, strīdētos ar citu eņģeli, Bībelē nav.</w:t>
      </w:r>
    </w:p>
    <w:p w:rsidR="002A6DB4" w:rsidRPr="005339E7" w:rsidRDefault="002A6DB4" w:rsidP="003A6657">
      <w:pPr>
        <w:numPr>
          <w:ilvl w:val="0"/>
          <w:numId w:val="74"/>
        </w:numPr>
        <w:tabs>
          <w:tab w:val="left" w:pos="6946"/>
        </w:tabs>
        <w:jc w:val="both"/>
        <w:rPr>
          <w:lang w:val="lv-LV"/>
        </w:rPr>
      </w:pPr>
      <w:r w:rsidRPr="005339E7">
        <w:rPr>
          <w:lang w:val="lv-LV"/>
        </w:rPr>
        <w:t>Virseņģelis Miķelis teica: „Tas Kungs lai tevi soda”. Ja ir tāda pārcilvēciska būtne, vara vai spēks, kuru sauc par velnu, kas liek cilvēkiem grēkot un darīt, ko nevajaga, tad nav nekādu pierādījumu tam, ka tas būtu bijis kādreiz sodīts, jo grēks un posts aug augumā.</w:t>
      </w:r>
    </w:p>
    <w:p w:rsidR="002A6DB4" w:rsidRPr="005339E7" w:rsidRDefault="002A6DB4" w:rsidP="003A6657">
      <w:pPr>
        <w:tabs>
          <w:tab w:val="left" w:pos="6946"/>
        </w:tabs>
        <w:jc w:val="both"/>
        <w:rPr>
          <w:lang w:val="lv-LV"/>
        </w:rPr>
      </w:pPr>
    </w:p>
    <w:p w:rsidR="002A6DB4" w:rsidRPr="005339E7" w:rsidRDefault="002A6DB4" w:rsidP="003A6657">
      <w:pPr>
        <w:tabs>
          <w:tab w:val="left" w:pos="6946"/>
        </w:tabs>
        <w:jc w:val="both"/>
        <w:rPr>
          <w:b/>
          <w:lang w:val="lv-LV"/>
        </w:rPr>
      </w:pPr>
      <w:r w:rsidRPr="005339E7">
        <w:rPr>
          <w:b/>
          <w:lang w:val="lv-LV"/>
        </w:rPr>
        <w:t>Iespējamie paskaidrojumi</w:t>
      </w:r>
    </w:p>
    <w:p w:rsidR="00CA47D5" w:rsidRPr="005339E7" w:rsidRDefault="002A6DB4" w:rsidP="003A6657">
      <w:pPr>
        <w:numPr>
          <w:ilvl w:val="0"/>
          <w:numId w:val="75"/>
        </w:numPr>
        <w:tabs>
          <w:tab w:val="left" w:pos="6946"/>
        </w:tabs>
        <w:jc w:val="both"/>
        <w:rPr>
          <w:lang w:val="lv-LV"/>
        </w:rPr>
      </w:pPr>
      <w:r w:rsidRPr="005339E7">
        <w:rPr>
          <w:lang w:val="lv-LV"/>
        </w:rPr>
        <w:t>Atsauce uz velnu šeit nav būtiski svarīga. Šī fragmen</w:t>
      </w:r>
      <w:r w:rsidR="00E76347" w:rsidRPr="005339E7">
        <w:rPr>
          <w:lang w:val="lv-LV"/>
        </w:rPr>
        <w:t>ta mērķis ir parādīt, ka eņģeļu runa ir pieklājīga un pazemīga pat tad, kad viņi runā ar cilvēkiem, kurus viņi pazīst kā netaisnus. Viņi neizrāda personisku atriebības kāri, bet saka: „Tas KUNGS lai tevi soda”.</w:t>
      </w:r>
      <w:r w:rsidR="005504B1" w:rsidRPr="005339E7">
        <w:rPr>
          <w:lang w:val="lv-LV"/>
        </w:rPr>
        <w:t xml:space="preserve"> Jūdaisti</w:t>
      </w:r>
      <w:r w:rsidR="00E76347" w:rsidRPr="005339E7">
        <w:rPr>
          <w:lang w:val="lv-LV"/>
        </w:rPr>
        <w:t xml:space="preserve"> </w:t>
      </w:r>
      <w:r w:rsidR="005504B1" w:rsidRPr="005339E7">
        <w:rPr>
          <w:lang w:val="lv-LV"/>
        </w:rPr>
        <w:t xml:space="preserve">„zaimo debess varas”, taču virseņģelis </w:t>
      </w:r>
      <w:r w:rsidR="005B1619" w:rsidRPr="005339E7">
        <w:rPr>
          <w:lang w:val="lv-LV"/>
        </w:rPr>
        <w:t>Miķelis „neiedrošinājās par tiem</w:t>
      </w:r>
      <w:r w:rsidR="005504B1" w:rsidRPr="005339E7">
        <w:rPr>
          <w:lang w:val="lv-LV"/>
        </w:rPr>
        <w:t xml:space="preserve"> (velnu) izteikt zaimu spriedumu”, proti, viņš neizteica skarbus vārdus, kā to darīja viņi. Līdzīgi, 2.Moz.33:9-11 teikts, ka eņģel</w:t>
      </w:r>
      <w:r w:rsidR="005B1619" w:rsidRPr="005339E7">
        <w:rPr>
          <w:lang w:val="lv-LV"/>
        </w:rPr>
        <w:t>is runāja ar Mozu „vaigu vaigā,</w:t>
      </w:r>
      <w:r w:rsidR="005504B1" w:rsidRPr="005339E7">
        <w:rPr>
          <w:lang w:val="lv-LV"/>
        </w:rPr>
        <w:t xml:space="preserve"> kā kāds sarunājas ar savu draugu”, proti</w:t>
      </w:r>
      <w:r w:rsidR="00835B1E" w:rsidRPr="005339E7">
        <w:rPr>
          <w:lang w:val="lv-LV"/>
        </w:rPr>
        <w:t>, mier</w:t>
      </w:r>
      <w:r w:rsidR="00AC4286" w:rsidRPr="005339E7">
        <w:rPr>
          <w:lang w:val="lv-LV"/>
        </w:rPr>
        <w:t>īgā un draudzīgā veidā. Jāatcera</w:t>
      </w:r>
      <w:r w:rsidR="00835B1E" w:rsidRPr="005339E7">
        <w:rPr>
          <w:lang w:val="lv-LV"/>
        </w:rPr>
        <w:t xml:space="preserve">s, ka šī balss deva arī Mozus „bauslības uguni”, un tā nebija skarba balss, kā varētu secināt no dažām stāstījuma detaļām. Tāpat arī Elija dzirdēja eņģeli runājam „lēnā </w:t>
      </w:r>
      <w:r w:rsidR="008D0A68" w:rsidRPr="005339E7">
        <w:rPr>
          <w:lang w:val="lv-LV"/>
        </w:rPr>
        <w:t>balsī” (1.Ķēn.19:12 salīdz. ar Ī</w:t>
      </w:r>
      <w:r w:rsidR="00835B1E" w:rsidRPr="005339E7">
        <w:rPr>
          <w:lang w:val="lv-LV"/>
        </w:rPr>
        <w:t>jaba 4:16).</w:t>
      </w:r>
    </w:p>
    <w:p w:rsidR="00CA47D5" w:rsidRPr="005339E7" w:rsidRDefault="00CA47D5" w:rsidP="003A6657">
      <w:pPr>
        <w:numPr>
          <w:ilvl w:val="0"/>
          <w:numId w:val="75"/>
        </w:numPr>
        <w:tabs>
          <w:tab w:val="left" w:pos="6946"/>
        </w:tabs>
        <w:jc w:val="both"/>
        <w:rPr>
          <w:lang w:val="lv-LV"/>
        </w:rPr>
      </w:pPr>
      <w:r w:rsidRPr="005339E7">
        <w:rPr>
          <w:lang w:val="lv-LV"/>
        </w:rPr>
        <w:t>Šim pantam ir bezgala daudz saskares punktu ar Caharijas 3, tādēļ jādomā, ka Caharijas 3.nodaļa ir šī panta vēsturiskais fons, ko Jūdas vēstules lasītāji pratīs novērtēt:</w:t>
      </w:r>
    </w:p>
    <w:p w:rsidR="00CA47D5" w:rsidRPr="005339E7" w:rsidRDefault="00CA47D5" w:rsidP="003A6657">
      <w:pPr>
        <w:tabs>
          <w:tab w:val="left" w:pos="6946"/>
        </w:tabs>
        <w:jc w:val="both"/>
        <w:rPr>
          <w:lang w:val="lv-LV"/>
        </w:rPr>
      </w:pPr>
    </w:p>
    <w:p w:rsidR="00CA47D5" w:rsidRPr="005339E7" w:rsidRDefault="00CA47D5" w:rsidP="003A6657">
      <w:pPr>
        <w:tabs>
          <w:tab w:val="left" w:pos="6946"/>
        </w:tabs>
        <w:jc w:val="both"/>
        <w:rPr>
          <w:lang w:val="lv-LV"/>
        </w:rPr>
      </w:pPr>
      <w:r w:rsidRPr="005339E7">
        <w:rPr>
          <w:lang w:val="lv-LV"/>
        </w:rPr>
        <w:t>Caharijas 3:1-2: „Un Tas Kungs man ļāva redzēt augsto priesteri Jozuu stāvam Tā Kunga eņģeļa priekšā, un sātans stāvēja viņam līdzās pa labi, lai viņu apsūdzētu. Un Tā Kunga eņģelis teica sātanam: Tas Kungs lai norāj tevi, sātan! Jā, tiešām,lai liek tev klusēt Tas Kungs, kas izredzējis Jeruzālemi! Vai šis vīrs nav no uguns izrauta apdegusi pagale?”</w:t>
      </w:r>
    </w:p>
    <w:p w:rsidR="00CA47D5" w:rsidRPr="005339E7" w:rsidRDefault="00CA47D5" w:rsidP="003A6657">
      <w:pPr>
        <w:tabs>
          <w:tab w:val="left" w:pos="6946"/>
        </w:tabs>
        <w:jc w:val="both"/>
        <w:rPr>
          <w:lang w:val="lv-LV"/>
        </w:rPr>
      </w:pPr>
    </w:p>
    <w:p w:rsidR="00CA47D5" w:rsidRPr="005339E7" w:rsidRDefault="00CA47D5" w:rsidP="003A6657">
      <w:pPr>
        <w:tabs>
          <w:tab w:val="left" w:pos="6946"/>
        </w:tabs>
        <w:jc w:val="both"/>
        <w:rPr>
          <w:lang w:val="lv-LV"/>
        </w:rPr>
      </w:pPr>
      <w:r w:rsidRPr="005339E7">
        <w:rPr>
          <w:lang w:val="lv-LV"/>
        </w:rPr>
        <w:t>Visspilgtākās paralēles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3"/>
        <w:gridCol w:w="4384"/>
      </w:tblGrid>
      <w:tr w:rsidR="00CA47D5" w:rsidRPr="005339E7" w:rsidTr="00C870B3">
        <w:tc>
          <w:tcPr>
            <w:tcW w:w="4428" w:type="dxa"/>
          </w:tcPr>
          <w:p w:rsidR="00CA47D5" w:rsidRPr="005339E7" w:rsidRDefault="00CA47D5" w:rsidP="003A6657">
            <w:pPr>
              <w:tabs>
                <w:tab w:val="left" w:pos="6946"/>
              </w:tabs>
              <w:jc w:val="both"/>
              <w:rPr>
                <w:b/>
                <w:lang w:val="lv-LV"/>
              </w:rPr>
            </w:pPr>
            <w:r w:rsidRPr="005339E7">
              <w:rPr>
                <w:b/>
                <w:lang w:val="lv-LV"/>
              </w:rPr>
              <w:t>Caharijas 3</w:t>
            </w:r>
          </w:p>
        </w:tc>
        <w:tc>
          <w:tcPr>
            <w:tcW w:w="4428" w:type="dxa"/>
          </w:tcPr>
          <w:p w:rsidR="00CA47D5" w:rsidRPr="005339E7" w:rsidRDefault="00CA47D5" w:rsidP="003A6657">
            <w:pPr>
              <w:tabs>
                <w:tab w:val="left" w:pos="6946"/>
              </w:tabs>
              <w:jc w:val="both"/>
              <w:rPr>
                <w:b/>
                <w:lang w:val="lv-LV"/>
              </w:rPr>
            </w:pPr>
            <w:r w:rsidRPr="005339E7">
              <w:rPr>
                <w:b/>
                <w:lang w:val="lv-LV"/>
              </w:rPr>
              <w:t>Jūdas</w:t>
            </w:r>
          </w:p>
        </w:tc>
      </w:tr>
      <w:tr w:rsidR="00CA47D5" w:rsidRPr="005339E7" w:rsidTr="00C870B3">
        <w:tc>
          <w:tcPr>
            <w:tcW w:w="4428" w:type="dxa"/>
          </w:tcPr>
          <w:p w:rsidR="00CA47D5" w:rsidRPr="005339E7" w:rsidRDefault="00F231DA" w:rsidP="003A6657">
            <w:pPr>
              <w:tabs>
                <w:tab w:val="left" w:pos="6946"/>
              </w:tabs>
              <w:jc w:val="both"/>
              <w:rPr>
                <w:lang w:val="lv-LV"/>
              </w:rPr>
            </w:pPr>
            <w:r w:rsidRPr="005339E7">
              <w:rPr>
                <w:lang w:val="lv-LV"/>
              </w:rPr>
              <w:t>Tā Kunga eņģelis</w:t>
            </w:r>
          </w:p>
        </w:tc>
        <w:tc>
          <w:tcPr>
            <w:tcW w:w="4428" w:type="dxa"/>
          </w:tcPr>
          <w:p w:rsidR="00CA47D5" w:rsidRPr="005339E7" w:rsidRDefault="00F231DA" w:rsidP="003A6657">
            <w:pPr>
              <w:tabs>
                <w:tab w:val="left" w:pos="6946"/>
              </w:tabs>
              <w:jc w:val="both"/>
              <w:rPr>
                <w:lang w:val="lv-LV"/>
              </w:rPr>
            </w:pPr>
            <w:r w:rsidRPr="005339E7">
              <w:rPr>
                <w:lang w:val="lv-LV"/>
              </w:rPr>
              <w:t>Virseņģelis Miķelis</w:t>
            </w:r>
          </w:p>
        </w:tc>
      </w:tr>
      <w:tr w:rsidR="00CA47D5" w:rsidRPr="005339E7" w:rsidTr="00C870B3">
        <w:tc>
          <w:tcPr>
            <w:tcW w:w="4428" w:type="dxa"/>
          </w:tcPr>
          <w:p w:rsidR="00CA47D5" w:rsidRPr="005339E7" w:rsidRDefault="00F231DA" w:rsidP="003A6657">
            <w:pPr>
              <w:tabs>
                <w:tab w:val="left" w:pos="6946"/>
              </w:tabs>
              <w:jc w:val="both"/>
              <w:rPr>
                <w:lang w:val="lv-LV"/>
              </w:rPr>
            </w:pPr>
            <w:r w:rsidRPr="005339E7">
              <w:rPr>
                <w:lang w:val="lv-LV"/>
              </w:rPr>
              <w:t xml:space="preserve">Sātans </w:t>
            </w:r>
          </w:p>
        </w:tc>
        <w:tc>
          <w:tcPr>
            <w:tcW w:w="4428" w:type="dxa"/>
          </w:tcPr>
          <w:p w:rsidR="00CA47D5" w:rsidRPr="005339E7" w:rsidRDefault="00F231DA" w:rsidP="003A6657">
            <w:pPr>
              <w:tabs>
                <w:tab w:val="left" w:pos="6946"/>
              </w:tabs>
              <w:jc w:val="both"/>
              <w:rPr>
                <w:lang w:val="lv-LV"/>
              </w:rPr>
            </w:pPr>
            <w:r w:rsidRPr="005339E7">
              <w:rPr>
                <w:lang w:val="lv-LV"/>
              </w:rPr>
              <w:t>Velns</w:t>
            </w:r>
          </w:p>
        </w:tc>
      </w:tr>
      <w:tr w:rsidR="00CA47D5" w:rsidRPr="005339E7" w:rsidTr="00C870B3">
        <w:tc>
          <w:tcPr>
            <w:tcW w:w="4428" w:type="dxa"/>
          </w:tcPr>
          <w:p w:rsidR="00CA47D5" w:rsidRPr="005339E7" w:rsidRDefault="00F231DA" w:rsidP="003A6657">
            <w:pPr>
              <w:tabs>
                <w:tab w:val="left" w:pos="6946"/>
              </w:tabs>
              <w:jc w:val="both"/>
              <w:rPr>
                <w:lang w:val="lv-LV"/>
              </w:rPr>
            </w:pPr>
            <w:r w:rsidRPr="005339E7">
              <w:rPr>
                <w:lang w:val="lv-LV"/>
              </w:rPr>
              <w:t>Tas Kungs lai norāj tevi</w:t>
            </w:r>
          </w:p>
        </w:tc>
        <w:tc>
          <w:tcPr>
            <w:tcW w:w="4428" w:type="dxa"/>
          </w:tcPr>
          <w:p w:rsidR="00CA47D5" w:rsidRPr="005339E7" w:rsidRDefault="00F231DA" w:rsidP="003A6657">
            <w:pPr>
              <w:tabs>
                <w:tab w:val="left" w:pos="6946"/>
              </w:tabs>
              <w:jc w:val="both"/>
              <w:rPr>
                <w:lang w:val="lv-LV"/>
              </w:rPr>
            </w:pPr>
            <w:r w:rsidRPr="005339E7">
              <w:rPr>
                <w:lang w:val="lv-LV"/>
              </w:rPr>
              <w:t>Tas Kungs lai tevi soda</w:t>
            </w:r>
          </w:p>
        </w:tc>
      </w:tr>
      <w:tr w:rsidR="00CA47D5" w:rsidRPr="005339E7" w:rsidTr="00C870B3">
        <w:tc>
          <w:tcPr>
            <w:tcW w:w="4428" w:type="dxa"/>
          </w:tcPr>
          <w:p w:rsidR="00CA47D5" w:rsidRPr="005339E7" w:rsidRDefault="00F231DA" w:rsidP="003A6657">
            <w:pPr>
              <w:tabs>
                <w:tab w:val="left" w:pos="6946"/>
              </w:tabs>
              <w:jc w:val="both"/>
              <w:rPr>
                <w:lang w:val="lv-LV"/>
              </w:rPr>
            </w:pPr>
            <w:r w:rsidRPr="005339E7">
              <w:rPr>
                <w:lang w:val="lv-LV"/>
              </w:rPr>
              <w:t>No uguns izrauta apdegusi pagale (1-2.pp.)</w:t>
            </w:r>
          </w:p>
        </w:tc>
        <w:tc>
          <w:tcPr>
            <w:tcW w:w="4428" w:type="dxa"/>
          </w:tcPr>
          <w:p w:rsidR="00CA47D5" w:rsidRPr="005339E7" w:rsidRDefault="00F231DA" w:rsidP="003A6657">
            <w:pPr>
              <w:tabs>
                <w:tab w:val="left" w:pos="6946"/>
              </w:tabs>
              <w:jc w:val="both"/>
              <w:rPr>
                <w:lang w:val="lv-LV"/>
              </w:rPr>
            </w:pPr>
            <w:r w:rsidRPr="005339E7">
              <w:rPr>
                <w:lang w:val="lv-LV"/>
              </w:rPr>
              <w:t>Glābiet, no uguns izraudami (9. &amp; 23.pp.)</w:t>
            </w:r>
          </w:p>
        </w:tc>
      </w:tr>
      <w:tr w:rsidR="00F231DA" w:rsidRPr="005339E7" w:rsidTr="00C870B3">
        <w:tc>
          <w:tcPr>
            <w:tcW w:w="4428" w:type="dxa"/>
          </w:tcPr>
          <w:p w:rsidR="00F231DA" w:rsidRPr="005339E7" w:rsidRDefault="00F231DA" w:rsidP="003A6657">
            <w:pPr>
              <w:tabs>
                <w:tab w:val="left" w:pos="6946"/>
              </w:tabs>
              <w:jc w:val="both"/>
              <w:rPr>
                <w:lang w:val="lv-LV"/>
              </w:rPr>
            </w:pPr>
          </w:p>
        </w:tc>
        <w:tc>
          <w:tcPr>
            <w:tcW w:w="4428" w:type="dxa"/>
          </w:tcPr>
          <w:p w:rsidR="00F231DA" w:rsidRPr="005339E7" w:rsidRDefault="00F231DA" w:rsidP="003A6657">
            <w:pPr>
              <w:tabs>
                <w:tab w:val="left" w:pos="6946"/>
              </w:tabs>
              <w:jc w:val="both"/>
              <w:rPr>
                <w:lang w:val="lv-LV"/>
              </w:rPr>
            </w:pPr>
          </w:p>
        </w:tc>
      </w:tr>
    </w:tbl>
    <w:p w:rsidR="00F231DA" w:rsidRPr="005339E7" w:rsidRDefault="00F231DA" w:rsidP="003A6657">
      <w:pPr>
        <w:tabs>
          <w:tab w:val="left" w:pos="6946"/>
        </w:tabs>
        <w:jc w:val="both"/>
        <w:rPr>
          <w:lang w:val="lv-LV"/>
        </w:rPr>
      </w:pPr>
    </w:p>
    <w:p w:rsidR="00273DCC" w:rsidRPr="005339E7" w:rsidRDefault="00F231DA" w:rsidP="003A6657">
      <w:pPr>
        <w:tabs>
          <w:tab w:val="left" w:pos="6946"/>
        </w:tabs>
        <w:jc w:val="both"/>
        <w:rPr>
          <w:lang w:val="lv-LV"/>
        </w:rPr>
      </w:pPr>
      <w:r w:rsidRPr="005339E7">
        <w:rPr>
          <w:lang w:val="lv-LV"/>
        </w:rPr>
        <w:t xml:space="preserve">Caharijas 3 konteksts bija ebreju atgriešanās Jeruzalemē Ezras un Nehemijas vadībā. Viņi strādāja pie tempļa atjaunošanas, lai </w:t>
      </w:r>
      <w:r w:rsidR="00A56A27" w:rsidRPr="005339E7">
        <w:rPr>
          <w:lang w:val="lv-LV"/>
        </w:rPr>
        <w:t xml:space="preserve">atjaunotu Dieva pielūgsmi tajā. Taču „tās zemes iedzīvotāji mēģināja traucēt Jūdas tautas rokas to darbā un iebiedēt viņus, lai viņi to neceļ” (Ezras 4:4), proti, tie rīkojās kā sātani – Jūdas tautas pretinieki. Ezras 4:1 tā arī teikts: „Jūdas un Benjamīna pretinieki”. Viņi uzrakstīja </w:t>
      </w:r>
      <w:r w:rsidR="00FF3ECA" w:rsidRPr="005339E7">
        <w:rPr>
          <w:lang w:val="lv-LV"/>
        </w:rPr>
        <w:t>apsūdzības rakstu Persijas ķēniņam pret (jaunajiem) Jūdas un Jeruzālemes iedzīvotājiem” (Ezras 4:6). Ebreju vārds „apsūdzība” ir radniecisks tam, kas tulkots kā „sātans”. Caharijas 3:8 skaidri teikts, ka 1.un 2.pantā minētie ir „vīri, kam priekšvēstījuma nozīme”, proti, mums tie ir jāinterpretē. Tātad, sātani – pretinieki – stāvēja eņģeļa priekšā kopā ar augsto priesteri Jozuu, kam „mugurā bija netīras drēbes” (3.p.) un</w:t>
      </w:r>
      <w:r w:rsidR="009901F9" w:rsidRPr="005339E7">
        <w:rPr>
          <w:lang w:val="lv-LV"/>
        </w:rPr>
        <w:t xml:space="preserve"> bez mitras galvā</w:t>
      </w:r>
      <w:r w:rsidR="00FF3ECA" w:rsidRPr="005339E7">
        <w:rPr>
          <w:lang w:val="lv-LV"/>
        </w:rPr>
        <w:t xml:space="preserve"> (5.p.).</w:t>
      </w:r>
      <w:r w:rsidR="005504B1" w:rsidRPr="005339E7">
        <w:rPr>
          <w:lang w:val="lv-LV"/>
        </w:rPr>
        <w:t xml:space="preserve"> </w:t>
      </w:r>
    </w:p>
    <w:p w:rsidR="00273DCC" w:rsidRPr="005339E7" w:rsidRDefault="00273DCC" w:rsidP="003A6657">
      <w:pPr>
        <w:tabs>
          <w:tab w:val="left" w:pos="6946"/>
        </w:tabs>
        <w:jc w:val="both"/>
        <w:rPr>
          <w:lang w:val="lv-LV"/>
        </w:rPr>
      </w:pPr>
    </w:p>
    <w:p w:rsidR="0067721D" w:rsidRPr="005339E7" w:rsidRDefault="00273DCC" w:rsidP="003A6657">
      <w:pPr>
        <w:tabs>
          <w:tab w:val="left" w:pos="6946"/>
        </w:tabs>
        <w:jc w:val="both"/>
        <w:rPr>
          <w:lang w:val="lv-LV"/>
        </w:rPr>
      </w:pPr>
      <w:r w:rsidRPr="005339E7">
        <w:rPr>
          <w:lang w:val="lv-LV"/>
        </w:rPr>
        <w:t xml:space="preserve">Ar to ir teikts, ka zemes iedzīvotāji, sātans, sūdzējās Dievam, kas bija eņģeļa veidolā, ka jaunais jūdu </w:t>
      </w:r>
      <w:r w:rsidR="00C20B0C" w:rsidRPr="005339E7">
        <w:rPr>
          <w:lang w:val="lv-LV"/>
        </w:rPr>
        <w:t xml:space="preserve">augstais priesteris nav patiesi īstais priesteris, </w:t>
      </w:r>
      <w:r w:rsidR="008D0A68" w:rsidRPr="005339E7">
        <w:rPr>
          <w:lang w:val="lv-LV"/>
        </w:rPr>
        <w:t>viņam nebija attiecīga tērpa (i</w:t>
      </w:r>
      <w:r w:rsidR="00C20B0C" w:rsidRPr="005339E7">
        <w:rPr>
          <w:lang w:val="lv-LV"/>
        </w:rPr>
        <w:t>espējams, tas tika nozaudēts gūsta laikā). Eņģelis saka sātanam: „Lai Dievs tevi soda” un pavēl ietērpt viņu priestera drānās un uzlikt cepuri galvā (4. &amp; 5.pp.), parādot ar to, ka Dievs viņu pieņem. Sūdzības pamatā bija doma, ka Dievs nebija vēlējis, lai ebreji atjaunotu Jeruzalemi, ka viņi to darīja bez Dieva ziņas. Taču eņģelis saka, ka Tas Kungs ir „izredzējis Jeruzālemi” tieši tāpat kā Viņš ir izredzējis Jozuu par augsto priesteri. Tādējādi, Jozua pārstāv Jeruzalemi. „Vai šis vīrs nav no uguns izrauta apdegusi pagale?</w:t>
      </w:r>
      <w:r w:rsidR="00731588" w:rsidRPr="005339E7">
        <w:rPr>
          <w:lang w:val="lv-LV"/>
        </w:rPr>
        <w:t>”</w:t>
      </w:r>
      <w:r w:rsidR="0067721D" w:rsidRPr="005339E7">
        <w:rPr>
          <w:lang w:val="lv-LV"/>
        </w:rPr>
        <w:t xml:space="preserve"> eņģelis jautā sātanam par Jeruzalemi. Tas citēts Jūdas 23 attiecībā uz grēkus nožēlojušajiem grēciniekiem. Tas, ko eņģelis patiesībā saka</w:t>
      </w:r>
      <w:r w:rsidR="005504B1" w:rsidRPr="005339E7">
        <w:rPr>
          <w:lang w:val="lv-LV"/>
        </w:rPr>
        <w:t xml:space="preserve"> </w:t>
      </w:r>
      <w:r w:rsidR="0067721D" w:rsidRPr="005339E7">
        <w:rPr>
          <w:lang w:val="lv-LV"/>
        </w:rPr>
        <w:t>ir: ‘Jeruzaleme ir nožēlojusi grēkus, tādēļ Es esmu izrāvis tos no soda uguns un iznīcības, tādēļ jums nav pamata domāt, ka Jeruzaleme un ebreji ir tik grēcīgi, ka nevarētu atgriezties savā zemē ar Manu svētību.</w:t>
      </w:r>
    </w:p>
    <w:p w:rsidR="0067721D" w:rsidRPr="005339E7" w:rsidRDefault="0067721D" w:rsidP="003A6657">
      <w:pPr>
        <w:tabs>
          <w:tab w:val="left" w:pos="6946"/>
        </w:tabs>
        <w:jc w:val="both"/>
        <w:rPr>
          <w:lang w:val="lv-LV"/>
        </w:rPr>
      </w:pPr>
    </w:p>
    <w:p w:rsidR="005F209A" w:rsidRPr="005339E7" w:rsidRDefault="0067721D" w:rsidP="003A6657">
      <w:pPr>
        <w:tabs>
          <w:tab w:val="left" w:pos="6946"/>
        </w:tabs>
        <w:jc w:val="both"/>
        <w:rPr>
          <w:lang w:val="lv-LV"/>
        </w:rPr>
      </w:pPr>
      <w:r w:rsidRPr="005339E7">
        <w:rPr>
          <w:lang w:val="lv-LV"/>
        </w:rPr>
        <w:t xml:space="preserve">Jūda </w:t>
      </w:r>
      <w:r w:rsidR="002764B2" w:rsidRPr="005339E7">
        <w:rPr>
          <w:lang w:val="lv-LV"/>
        </w:rPr>
        <w:t>saka, ka vārdu cīņa</w:t>
      </w:r>
      <w:r w:rsidRPr="005339E7">
        <w:rPr>
          <w:lang w:val="lv-LV"/>
        </w:rPr>
        <w:t xml:space="preserve"> starp eņģeli un sātanu – tiem, kas pretojās tempļa atjaunošanai </w:t>
      </w:r>
      <w:r w:rsidR="002764B2" w:rsidRPr="005339E7">
        <w:rPr>
          <w:lang w:val="lv-LV"/>
        </w:rPr>
        <w:t>–</w:t>
      </w:r>
      <w:r w:rsidRPr="005339E7">
        <w:rPr>
          <w:lang w:val="lv-LV"/>
        </w:rPr>
        <w:t xml:space="preserve"> </w:t>
      </w:r>
      <w:r w:rsidR="002764B2" w:rsidRPr="005339E7">
        <w:rPr>
          <w:lang w:val="lv-LV"/>
        </w:rPr>
        <w:t>bija „Mozus miesas dēļ”. Tādēļ šis izteiciens var</w:t>
      </w:r>
      <w:r w:rsidR="00771970" w:rsidRPr="005339E7">
        <w:rPr>
          <w:lang w:val="lv-LV"/>
        </w:rPr>
        <w:t>ētu attiekties vai nu uz jūdu tautu vispār, tāpat kā kristiešu baznīca ir „Kristus miesa” (1.Kor.12:27), jo mēs uz to raugāmies kā uz piemēru, lai nesekotu „grēkam pakļautai miesai” (Rom.6:6) v</w:t>
      </w:r>
      <w:r w:rsidR="00263064" w:rsidRPr="005339E7">
        <w:rPr>
          <w:lang w:val="lv-LV"/>
        </w:rPr>
        <w:t>ai arī uz augsto priesteri Jozuu.</w:t>
      </w:r>
      <w:r w:rsidR="005F209A" w:rsidRPr="005339E7">
        <w:rPr>
          <w:lang w:val="lv-LV"/>
        </w:rPr>
        <w:t xml:space="preserve"> Jozua bija „Mozus miesa” tai nozīmē, ka „miesa” var tēlaini attiekties uz „kalpu”, piem., Atklāsmes 18:13; Ebrejiem 10:5; Psalmi 40:6; un 2.Moz.21:2-6, kā arī Rom.6:6, kur „grēkam pakļautā miesa” droši vien nozīmē „grēka kalps”. Tātad par augsto priesteri var teikt, ka tas bija Mozus kalps.</w:t>
      </w:r>
    </w:p>
    <w:p w:rsidR="006D1242" w:rsidRPr="005339E7" w:rsidRDefault="005F209A" w:rsidP="003A6657">
      <w:pPr>
        <w:numPr>
          <w:ilvl w:val="0"/>
          <w:numId w:val="75"/>
        </w:numPr>
        <w:tabs>
          <w:tab w:val="left" w:pos="6946"/>
        </w:tabs>
        <w:jc w:val="both"/>
        <w:rPr>
          <w:lang w:val="lv-LV"/>
        </w:rPr>
      </w:pPr>
      <w:r w:rsidRPr="005339E7">
        <w:rPr>
          <w:lang w:val="lv-LV"/>
        </w:rPr>
        <w:t>Cits pieņēmums varētu būt, ka „Mozus miesa” domāta kā burtiska Mozus miesa. Virseņģelis Miķelis bija Izraēla eņģelis (Dan.12:1), kas tos veda caur tuksnesi uguns un mākoņa stabā</w:t>
      </w:r>
      <w:r w:rsidR="00576C1E" w:rsidRPr="005339E7">
        <w:rPr>
          <w:lang w:val="lv-LV"/>
        </w:rPr>
        <w:t xml:space="preserve"> (2.Moz.23:20-21). </w:t>
      </w:r>
      <w:r w:rsidR="00C541F6" w:rsidRPr="005339E7">
        <w:rPr>
          <w:lang w:val="lv-LV"/>
        </w:rPr>
        <w:t>Vārdu cīņa varētu būt bijusi starp eņģeli un jūdu grupu - „velnu” – kas gribēja ņemt līdzi Mozus miesas. Taču eņģelis to apglabāja un nevienam neteica, kur atrodas viņa kapa vieta (5.Moz.34:6). Atcerieties, ka Jāzepa kaulus Izra</w:t>
      </w:r>
      <w:r w:rsidR="005F332D" w:rsidRPr="005339E7">
        <w:rPr>
          <w:lang w:val="lv-LV"/>
        </w:rPr>
        <w:t>ēla bērni izveda no Ēģiptes uz K</w:t>
      </w:r>
      <w:r w:rsidR="00C541F6" w:rsidRPr="005339E7">
        <w:rPr>
          <w:lang w:val="lv-LV"/>
        </w:rPr>
        <w:t xml:space="preserve">ānaānu (Jozuas 24:32), kā arī Jēkaba un divpadsmit ciltstēvu kaulus (Ap.d.7:15-16). Un mēs zinām, ka </w:t>
      </w:r>
      <w:r w:rsidR="00543774" w:rsidRPr="005339E7">
        <w:rPr>
          <w:lang w:val="lv-LV"/>
        </w:rPr>
        <w:t>Izraēlas ķēniņu mirušās miesas tika lietotas nepiedienīgiem rituāliem (Ecēh.43:7). Tādēļ varētu domāt, ka daži vēlētos arī Mozus miesas ņemt līdzi uz zemi. Ebreji piešķīra lielu nozīmi tam, ka</w:t>
      </w:r>
      <w:r w:rsidR="005F332D" w:rsidRPr="005339E7">
        <w:rPr>
          <w:lang w:val="lv-LV"/>
        </w:rPr>
        <w:t xml:space="preserve"> viņu vadoņu mirušās miesas atroda</w:t>
      </w:r>
      <w:r w:rsidR="00543774" w:rsidRPr="005339E7">
        <w:rPr>
          <w:lang w:val="lv-LV"/>
        </w:rPr>
        <w:t>s fiziski pie viņiem – tos pat nosoda par to, ka viņi ievietoja ķēniņu miesas templī (Ecēh.43:7-9).</w:t>
      </w:r>
      <w:r w:rsidRPr="005339E7">
        <w:rPr>
          <w:lang w:val="lv-LV"/>
        </w:rPr>
        <w:t xml:space="preserve"> </w:t>
      </w:r>
    </w:p>
    <w:p w:rsidR="006D1242" w:rsidRPr="005339E7" w:rsidRDefault="006D1242" w:rsidP="003A6657">
      <w:pPr>
        <w:tabs>
          <w:tab w:val="left" w:pos="6946"/>
        </w:tabs>
        <w:jc w:val="both"/>
        <w:rPr>
          <w:lang w:val="lv-LV"/>
        </w:rPr>
      </w:pPr>
    </w:p>
    <w:p w:rsidR="006D1242" w:rsidRPr="003A6657" w:rsidRDefault="006D1242" w:rsidP="004E04E6">
      <w:pPr>
        <w:tabs>
          <w:tab w:val="left" w:pos="6946"/>
        </w:tabs>
        <w:jc w:val="center"/>
        <w:rPr>
          <w:b/>
          <w:sz w:val="28"/>
          <w:szCs w:val="28"/>
          <w:lang w:val="lv-LV"/>
        </w:rPr>
      </w:pPr>
      <w:r w:rsidRPr="003A6657">
        <w:rPr>
          <w:b/>
          <w:sz w:val="28"/>
          <w:szCs w:val="28"/>
          <w:lang w:val="lv-LV"/>
        </w:rPr>
        <w:t>5-31 Sātana sinagoga</w:t>
      </w:r>
    </w:p>
    <w:p w:rsidR="006D1242" w:rsidRPr="005339E7" w:rsidRDefault="006D1242" w:rsidP="004E04E6">
      <w:pPr>
        <w:tabs>
          <w:tab w:val="left" w:pos="6946"/>
        </w:tabs>
        <w:jc w:val="center"/>
        <w:rPr>
          <w:b/>
          <w:lang w:val="lv-LV"/>
        </w:rPr>
      </w:pPr>
    </w:p>
    <w:p w:rsidR="009D18AB" w:rsidRPr="005339E7" w:rsidRDefault="006D1242" w:rsidP="003A6657">
      <w:pPr>
        <w:tabs>
          <w:tab w:val="left" w:pos="6946"/>
        </w:tabs>
        <w:jc w:val="both"/>
        <w:rPr>
          <w:lang w:val="lv-LV"/>
        </w:rPr>
      </w:pPr>
      <w:r w:rsidRPr="005339E7">
        <w:rPr>
          <w:lang w:val="lv-LV"/>
        </w:rPr>
        <w:t>Atklāsmes 2:9-10, 13 &amp; 24-25: „Es zinu tavus grūtumus un nabadzību, bet tu esi bagāts, un ka tevi zaimo tie, kas saucas par jūdiem un nav tādi, bet ir sātana sinagoga. Nebīsties par to, ka tev būs jācieš! Redzi, velns metīs cietumā kādus no jums, lai jūs tiktu pārbaudīti. Jums būs bēdas desmit dienas. Esi uzticīgs līdz nāvei, tad Es tev došu dzīvības vainagu.</w:t>
      </w:r>
      <w:r w:rsidR="000138EA" w:rsidRPr="005339E7">
        <w:rPr>
          <w:lang w:val="lv-LV"/>
        </w:rPr>
        <w:t>” „Es zinu, ka tu dzīvo tur, kur</w:t>
      </w:r>
      <w:r w:rsidR="005F332D" w:rsidRPr="005339E7">
        <w:rPr>
          <w:lang w:val="lv-LV"/>
        </w:rPr>
        <w:t xml:space="preserve"> </w:t>
      </w:r>
      <w:r w:rsidR="000138EA" w:rsidRPr="005339E7">
        <w:rPr>
          <w:lang w:val="lv-LV"/>
        </w:rPr>
        <w:t>sātana tronis, bet turies pie Mana Vārda un neaizliedz Manu ticību, arī Mana uzticīgā liecinieka Antipas dienās, kurš tika nokauts pie jums, kur sātans mājo”.</w:t>
      </w:r>
      <w:r w:rsidR="000138EA" w:rsidRPr="005339E7">
        <w:rPr>
          <w:b/>
          <w:lang w:val="lv-LV"/>
        </w:rPr>
        <w:t xml:space="preserve"> </w:t>
      </w:r>
      <w:r w:rsidR="000138EA" w:rsidRPr="005339E7">
        <w:rPr>
          <w:lang w:val="lv-LV"/>
        </w:rPr>
        <w:t>„Bet Es saku jums visiem, kas esat Tiatīrā, kas neturas pie šīs mācības, kas nav atzinuši sātana dziļumus, kā viņi saka:</w:t>
      </w:r>
      <w:r w:rsidR="005F332D" w:rsidRPr="005339E7">
        <w:rPr>
          <w:lang w:val="lv-LV"/>
        </w:rPr>
        <w:t xml:space="preserve"> </w:t>
      </w:r>
      <w:r w:rsidR="000138EA" w:rsidRPr="005339E7">
        <w:rPr>
          <w:lang w:val="lv-LV"/>
        </w:rPr>
        <w:t>Es neuzvelšu jums</w:t>
      </w:r>
      <w:r w:rsidR="005F332D" w:rsidRPr="005339E7">
        <w:rPr>
          <w:lang w:val="lv-LV"/>
        </w:rPr>
        <w:t xml:space="preserve"> </w:t>
      </w:r>
      <w:r w:rsidR="000138EA" w:rsidRPr="005339E7">
        <w:rPr>
          <w:lang w:val="lv-LV"/>
        </w:rPr>
        <w:t>nekādas citas nastas”.</w:t>
      </w:r>
    </w:p>
    <w:p w:rsidR="000138EA" w:rsidRPr="005339E7" w:rsidRDefault="000138EA" w:rsidP="003A6657">
      <w:pPr>
        <w:tabs>
          <w:tab w:val="left" w:pos="6946"/>
        </w:tabs>
        <w:jc w:val="both"/>
        <w:rPr>
          <w:lang w:val="lv-LV"/>
        </w:rPr>
      </w:pPr>
    </w:p>
    <w:p w:rsidR="000138EA" w:rsidRPr="005339E7" w:rsidRDefault="000138EA" w:rsidP="003A6657">
      <w:pPr>
        <w:tabs>
          <w:tab w:val="left" w:pos="6946"/>
        </w:tabs>
        <w:jc w:val="both"/>
        <w:rPr>
          <w:b/>
          <w:lang w:val="lv-LV"/>
        </w:rPr>
      </w:pPr>
      <w:r w:rsidRPr="005339E7">
        <w:rPr>
          <w:b/>
          <w:lang w:val="lv-LV"/>
        </w:rPr>
        <w:t>Vispārpieņemtā interpretācija</w:t>
      </w:r>
    </w:p>
    <w:p w:rsidR="000138EA" w:rsidRPr="005339E7" w:rsidRDefault="00A71266" w:rsidP="003A6657">
      <w:pPr>
        <w:tabs>
          <w:tab w:val="left" w:pos="6946"/>
        </w:tabs>
        <w:jc w:val="both"/>
        <w:rPr>
          <w:lang w:val="lv-LV"/>
        </w:rPr>
      </w:pPr>
      <w:r w:rsidRPr="005339E7">
        <w:rPr>
          <w:lang w:val="lv-LV"/>
        </w:rPr>
        <w:t>Šie panti tiek uztverti kā liecība tam, ka ir tāda spēcīga būtne, vārdā Sātans, kas karo ar kristiešiem, brīžiem izmantojot šim nolūkam valsts iestādes.</w:t>
      </w:r>
    </w:p>
    <w:p w:rsidR="00A71266" w:rsidRPr="005339E7" w:rsidRDefault="00A71266" w:rsidP="003A6657">
      <w:pPr>
        <w:tabs>
          <w:tab w:val="left" w:pos="6946"/>
        </w:tabs>
        <w:jc w:val="both"/>
        <w:rPr>
          <w:lang w:val="lv-LV"/>
        </w:rPr>
      </w:pPr>
    </w:p>
    <w:p w:rsidR="00A71266" w:rsidRPr="005339E7" w:rsidRDefault="00A71266" w:rsidP="003A6657">
      <w:pPr>
        <w:tabs>
          <w:tab w:val="left" w:pos="6946"/>
        </w:tabs>
        <w:jc w:val="both"/>
        <w:rPr>
          <w:b/>
          <w:lang w:val="lv-LV"/>
        </w:rPr>
      </w:pPr>
      <w:r w:rsidRPr="005339E7">
        <w:rPr>
          <w:b/>
          <w:lang w:val="lv-LV"/>
        </w:rPr>
        <w:t>Komentāri</w:t>
      </w:r>
    </w:p>
    <w:p w:rsidR="00613F3C" w:rsidRPr="005339E7" w:rsidRDefault="009A4ED1" w:rsidP="003A6657">
      <w:pPr>
        <w:numPr>
          <w:ilvl w:val="0"/>
          <w:numId w:val="76"/>
        </w:numPr>
        <w:tabs>
          <w:tab w:val="left" w:pos="6946"/>
        </w:tabs>
        <w:jc w:val="both"/>
        <w:rPr>
          <w:lang w:val="lv-LV"/>
        </w:rPr>
      </w:pPr>
      <w:r w:rsidRPr="005339E7">
        <w:rPr>
          <w:lang w:val="lv-LV"/>
        </w:rPr>
        <w:t>Mēs jau vairākas reizes šajās piezīmēs redzējām, ka „Sātans” nereti attiecas uz pirmā gadsimta baznīcas jūdu un romiešu pretiniekiem. Šeit nav norādes uz kādu pārcilvēcisku būtni, kas darbotos caur romiešu un jūdu sistēmām. Ja kāds apgalv</w:t>
      </w:r>
      <w:r w:rsidR="00C16DEB" w:rsidRPr="005339E7">
        <w:rPr>
          <w:lang w:val="lv-LV"/>
        </w:rPr>
        <w:t>o, ka šīs sistēmas saņēma varu un norādījumus vajāt baznīcu no kādas</w:t>
      </w:r>
      <w:r w:rsidRPr="005339E7">
        <w:rPr>
          <w:lang w:val="lv-LV"/>
        </w:rPr>
        <w:t xml:space="preserve"> pārcilvēciska</w:t>
      </w:r>
      <w:r w:rsidR="00C16DEB" w:rsidRPr="005339E7">
        <w:rPr>
          <w:lang w:val="lv-LV"/>
        </w:rPr>
        <w:t>s</w:t>
      </w:r>
      <w:r w:rsidRPr="005339E7">
        <w:rPr>
          <w:lang w:val="lv-LV"/>
        </w:rPr>
        <w:t xml:space="preserve"> būtne</w:t>
      </w:r>
      <w:r w:rsidR="00C16DEB" w:rsidRPr="005339E7">
        <w:rPr>
          <w:lang w:val="lv-LV"/>
        </w:rPr>
        <w:t>s,</w:t>
      </w:r>
      <w:r w:rsidRPr="005339E7">
        <w:rPr>
          <w:lang w:val="lv-LV"/>
        </w:rPr>
        <w:t xml:space="preserve"> veln</w:t>
      </w:r>
      <w:r w:rsidR="00C16DEB" w:rsidRPr="005339E7">
        <w:rPr>
          <w:lang w:val="lv-LV"/>
        </w:rPr>
        <w:t xml:space="preserve">a, tad jāatceras Jēzus vārdi Romas pārvaldniekam: „Tev nebūtu nekādas varas pār Mani, ja tā tev nebūtu dota no augšienes”, proti, no Dieva (Jņ.19:11). Tas ir Dievs, nevis velns, kas dod cilvēku valsts iestādēm varu vajāt Viņa tautu tāpat kā Viņš deva tām varu </w:t>
      </w:r>
      <w:r w:rsidR="00613F3C" w:rsidRPr="005339E7">
        <w:rPr>
          <w:lang w:val="lv-LV"/>
        </w:rPr>
        <w:t>vajāt Savu Dēlu.</w:t>
      </w:r>
    </w:p>
    <w:p w:rsidR="008A2668" w:rsidRPr="005339E7" w:rsidRDefault="003E5E6B" w:rsidP="003A6657">
      <w:pPr>
        <w:numPr>
          <w:ilvl w:val="0"/>
          <w:numId w:val="76"/>
        </w:numPr>
        <w:tabs>
          <w:tab w:val="left" w:pos="6946"/>
        </w:tabs>
        <w:jc w:val="both"/>
        <w:rPr>
          <w:lang w:val="lv-LV"/>
        </w:rPr>
      </w:pPr>
      <w:r w:rsidRPr="005339E7">
        <w:rPr>
          <w:lang w:val="lv-LV"/>
        </w:rPr>
        <w:t>Daniēla 4:32</w:t>
      </w:r>
      <w:r w:rsidR="005F332D" w:rsidRPr="005339E7">
        <w:rPr>
          <w:lang w:val="lv-LV"/>
        </w:rPr>
        <w:t>: Visuaugstākais „dara pēc Sava</w:t>
      </w:r>
      <w:r w:rsidRPr="005339E7">
        <w:rPr>
          <w:lang w:val="lv-LV"/>
        </w:rPr>
        <w:t xml:space="preserve"> prāta ar debesu pulkiem un ar zemes iedzīvotājiem”. Tātad Dievs bija Tas, kas deva varu romiešu sātanam, jeb sistēmai, kas </w:t>
      </w:r>
      <w:r w:rsidR="008A2668" w:rsidRPr="005339E7">
        <w:rPr>
          <w:lang w:val="lv-LV"/>
        </w:rPr>
        <w:t>vajāja kristiešus 1.gadsimtā.</w:t>
      </w:r>
    </w:p>
    <w:p w:rsidR="008A2668" w:rsidRPr="005339E7" w:rsidRDefault="00EB67A0" w:rsidP="003A6657">
      <w:pPr>
        <w:numPr>
          <w:ilvl w:val="0"/>
          <w:numId w:val="76"/>
        </w:numPr>
        <w:tabs>
          <w:tab w:val="left" w:pos="6946"/>
        </w:tabs>
        <w:jc w:val="both"/>
        <w:rPr>
          <w:lang w:val="lv-LV"/>
        </w:rPr>
      </w:pPr>
      <w:r w:rsidRPr="005339E7">
        <w:rPr>
          <w:lang w:val="lv-LV"/>
        </w:rPr>
        <w:t>K</w:t>
      </w:r>
      <w:r w:rsidR="008A2668" w:rsidRPr="005339E7">
        <w:rPr>
          <w:lang w:val="lv-LV"/>
        </w:rPr>
        <w:t>omentāriem par Atklāsmes 2:9 skat nodaļu 2-4 „Jūdu Sātans”.</w:t>
      </w:r>
    </w:p>
    <w:p w:rsidR="00E7408F" w:rsidRPr="005339E7" w:rsidRDefault="008A2668" w:rsidP="003A6657">
      <w:pPr>
        <w:numPr>
          <w:ilvl w:val="0"/>
          <w:numId w:val="76"/>
        </w:numPr>
        <w:tabs>
          <w:tab w:val="left" w:pos="6946"/>
        </w:tabs>
        <w:jc w:val="both"/>
        <w:rPr>
          <w:lang w:val="lv-LV"/>
        </w:rPr>
      </w:pPr>
      <w:r w:rsidRPr="005339E7">
        <w:rPr>
          <w:lang w:val="lv-LV"/>
        </w:rPr>
        <w:t>Velns, kura dēļ Smirnas eklēsijai bija „bēdas desmit dienas”</w:t>
      </w:r>
      <w:r w:rsidR="0059697B" w:rsidRPr="005339E7">
        <w:rPr>
          <w:lang w:val="lv-LV"/>
        </w:rPr>
        <w:t xml:space="preserve"> nepārprotami bija romieši. Tikai viņi varēja ieslodzīt tos cietum</w:t>
      </w:r>
      <w:r w:rsidR="00944F52" w:rsidRPr="005339E7">
        <w:rPr>
          <w:lang w:val="lv-LV"/>
        </w:rPr>
        <w:t xml:space="preserve">ā. Ieslodzīšana cietumā (soda vieta), bēdas un tam sekojošie godi (materiāla atlīdzība), atgādina Jāzepu un Daniēlu, kurus arī vajāja Ēģiptes un Bābeles varas iestādes, tāpat kā eklēsiju Smirnā vajāja romiešu „Velns”. </w:t>
      </w:r>
      <w:r w:rsidR="00DD191B" w:rsidRPr="005339E7">
        <w:rPr>
          <w:lang w:val="lv-LV"/>
        </w:rPr>
        <w:t xml:space="preserve">Ir zināmi vairāki desmitgadīgi kristiešu vajāšanu periodi Smirnas apvidū: </w:t>
      </w:r>
      <w:r w:rsidR="003D5336" w:rsidRPr="005339E7">
        <w:rPr>
          <w:lang w:val="lv-LV"/>
        </w:rPr>
        <w:t>Domiciāna laikā, m.ē.8</w:t>
      </w:r>
      <w:r w:rsidR="00EB67A0" w:rsidRPr="005339E7">
        <w:rPr>
          <w:lang w:val="lv-LV"/>
        </w:rPr>
        <w:t>1.-91.gadi,</w:t>
      </w:r>
      <w:r w:rsidR="003D5336" w:rsidRPr="005339E7">
        <w:rPr>
          <w:lang w:val="lv-LV"/>
        </w:rPr>
        <w:t xml:space="preserve"> Trajāna laikā, 107.-117.gadi un Diokletiāna laikā, 303.- 313.gadi.</w:t>
      </w:r>
    </w:p>
    <w:p w:rsidR="00AF0AD0" w:rsidRPr="005339E7" w:rsidRDefault="00AF0AD0" w:rsidP="003A6657">
      <w:pPr>
        <w:numPr>
          <w:ilvl w:val="0"/>
          <w:numId w:val="76"/>
        </w:numPr>
        <w:tabs>
          <w:tab w:val="left" w:pos="6946"/>
        </w:tabs>
        <w:jc w:val="both"/>
        <w:rPr>
          <w:lang w:val="lv-LV"/>
        </w:rPr>
      </w:pPr>
      <w:r w:rsidRPr="005339E7">
        <w:rPr>
          <w:lang w:val="lv-LV"/>
        </w:rPr>
        <w:t>Tas, ka Pergamas draudze dzīvo tur, „kur sātana tronis”, norāda uz to, ka šeit minētais sātans nav pārcilvēciska būtne. Jo tad jau to visi redzētu, reiz tā tronis ir Pergamā. Šeit atradās šī apvidus romiešu pārvaldniecības mītne un Jēzus uzteic eklēsiju par turēšanos pie ticības, neskatoties uz vajātāju mītnes tuvumu. Tātad sātans atkal attiecas uz pārvaldniekiem. Zīmīgi arī, ka šeit tika atrasts milzīgs grieķu dieviem veltīts tronis.</w:t>
      </w:r>
    </w:p>
    <w:p w:rsidR="003D65E7" w:rsidRPr="005339E7" w:rsidRDefault="00AF0AD0" w:rsidP="003A6657">
      <w:pPr>
        <w:numPr>
          <w:ilvl w:val="0"/>
          <w:numId w:val="76"/>
        </w:numPr>
        <w:tabs>
          <w:tab w:val="left" w:pos="6946"/>
        </w:tabs>
        <w:jc w:val="both"/>
        <w:rPr>
          <w:lang w:val="lv-LV"/>
        </w:rPr>
      </w:pPr>
      <w:r w:rsidRPr="005339E7">
        <w:rPr>
          <w:lang w:val="lv-LV"/>
        </w:rPr>
        <w:t>„Sātana dziļumus, kā viņi saka” attiecas uz jūdaistu viltus mācību, jūdu sātanu, kas prete</w:t>
      </w:r>
      <w:r w:rsidR="00E41EC7" w:rsidRPr="005339E7">
        <w:rPr>
          <w:lang w:val="lv-LV"/>
        </w:rPr>
        <w:t xml:space="preserve">ndēja uz dziļāku garīguma atziņas piedāvājumu savā viltus doktrīnā. „Šie zaimo visu, ko tie nesaprot” (Jūdas 10), „ar savu muti runā lielus vārdus…sava labuma dēļ” (Jūdas 16). </w:t>
      </w:r>
      <w:r w:rsidR="001A2A46" w:rsidRPr="005339E7">
        <w:rPr>
          <w:lang w:val="lv-LV"/>
        </w:rPr>
        <w:t>Jūdaistu argumentācija par bauslības turēšanu un eņģeļu pielūgsmi</w:t>
      </w:r>
      <w:r w:rsidR="003D65E7" w:rsidRPr="005339E7">
        <w:rPr>
          <w:lang w:val="lv-LV"/>
        </w:rPr>
        <w:t>, „pašizdomāta dievkalpošana, pašpazemošanās un miesas mērdēšana…” (Kol.2:23) ir tikai izrādīšanās ar gudrības slavu; patiesībā tie runā par to, ko tie nesaprot (Jūdas 10). Ir daudz tādu piemēru.</w:t>
      </w:r>
    </w:p>
    <w:p w:rsidR="00854512" w:rsidRPr="005339E7" w:rsidRDefault="003D65E7" w:rsidP="003A6657">
      <w:pPr>
        <w:numPr>
          <w:ilvl w:val="0"/>
          <w:numId w:val="76"/>
        </w:numPr>
        <w:tabs>
          <w:tab w:val="left" w:pos="6946"/>
        </w:tabs>
        <w:jc w:val="both"/>
        <w:rPr>
          <w:lang w:val="lv-LV"/>
        </w:rPr>
      </w:pPr>
      <w:r w:rsidRPr="005339E7">
        <w:rPr>
          <w:lang w:val="lv-LV"/>
        </w:rPr>
        <w:t>Zīmīgi, ka Pergama ir vieta, kuru apraksta kā pilsētu ar „sātana troni” (Atkl.2:13). I. T. Bekvits apgalvo, ka Pergama bija pirmā pilsēta Āzijā, kurā tika uzcel</w:t>
      </w:r>
      <w:r w:rsidR="004D46A6" w:rsidRPr="005339E7">
        <w:rPr>
          <w:lang w:val="lv-LV"/>
        </w:rPr>
        <w:t>ts templis imperatora pielūgsmei (1). Taču ir jāatzīmē, ka Pergama bija arī čūskas pielūgsmes centrs</w:t>
      </w:r>
      <w:r w:rsidR="00854512" w:rsidRPr="005339E7">
        <w:rPr>
          <w:lang w:val="lv-LV"/>
        </w:rPr>
        <w:t xml:space="preserve">, kas asociējas ar Asklēpija svētnīcu (2). Atklāsme runā par ‘Sātanu’, pretinieku kā par lielo pūķi, veco čūsku, „ko sauc par velnu un sātanu” (Atkl.12:9; 20:2). „Sātana tronis” varētu attiekties arī uz Zeva </w:t>
      </w:r>
      <w:r w:rsidR="00854512" w:rsidRPr="005339E7">
        <w:rPr>
          <w:i/>
          <w:lang w:val="lv-LV"/>
        </w:rPr>
        <w:t>alter ego</w:t>
      </w:r>
      <w:r w:rsidR="00854512" w:rsidRPr="005339E7">
        <w:rPr>
          <w:lang w:val="lv-LV"/>
        </w:rPr>
        <w:t xml:space="preserve"> Pergamā, vai arī uz speciālu Dionīsija troņvietu pilsētas teātrī.</w:t>
      </w:r>
    </w:p>
    <w:p w:rsidR="00854512" w:rsidRPr="005339E7" w:rsidRDefault="00854512" w:rsidP="003A6657">
      <w:pPr>
        <w:tabs>
          <w:tab w:val="left" w:pos="6946"/>
        </w:tabs>
        <w:jc w:val="both"/>
        <w:rPr>
          <w:b/>
          <w:lang w:val="lv-LV"/>
        </w:rPr>
      </w:pPr>
    </w:p>
    <w:p w:rsidR="00854512" w:rsidRPr="005339E7" w:rsidRDefault="00854512" w:rsidP="004E04E6">
      <w:pPr>
        <w:tabs>
          <w:tab w:val="left" w:pos="6946"/>
        </w:tabs>
        <w:rPr>
          <w:b/>
          <w:lang w:val="lv-LV"/>
        </w:rPr>
      </w:pPr>
      <w:r w:rsidRPr="005339E7">
        <w:rPr>
          <w:b/>
          <w:lang w:val="lv-LV"/>
        </w:rPr>
        <w:t>Piezīmes</w:t>
      </w:r>
    </w:p>
    <w:p w:rsidR="009A5588" w:rsidRPr="005339E7" w:rsidRDefault="00854512" w:rsidP="004E04E6">
      <w:pPr>
        <w:numPr>
          <w:ilvl w:val="0"/>
          <w:numId w:val="77"/>
        </w:numPr>
        <w:tabs>
          <w:tab w:val="left" w:pos="6946"/>
        </w:tabs>
        <w:rPr>
          <w:lang w:val="lv-LV"/>
        </w:rPr>
      </w:pPr>
      <w:r w:rsidRPr="005339E7">
        <w:rPr>
          <w:lang w:val="lv-LV"/>
        </w:rPr>
        <w:t xml:space="preserve">I.T. Beckwith, </w:t>
      </w:r>
      <w:r w:rsidRPr="005339E7">
        <w:rPr>
          <w:i/>
          <w:lang w:val="lv-LV"/>
        </w:rPr>
        <w:t xml:space="preserve">The Apocalypse of John </w:t>
      </w:r>
      <w:r w:rsidRPr="005339E7">
        <w:rPr>
          <w:lang w:val="lv-LV"/>
        </w:rPr>
        <w:t>(Grand Rapids: Baker, 1967), p.</w:t>
      </w:r>
      <w:r w:rsidR="009A5588" w:rsidRPr="005339E7">
        <w:rPr>
          <w:lang w:val="lv-LV"/>
        </w:rPr>
        <w:t>456.</w:t>
      </w:r>
    </w:p>
    <w:p w:rsidR="00A71266" w:rsidRPr="005339E7" w:rsidRDefault="009A5588" w:rsidP="004E04E6">
      <w:pPr>
        <w:numPr>
          <w:ilvl w:val="0"/>
          <w:numId w:val="77"/>
        </w:numPr>
        <w:tabs>
          <w:tab w:val="left" w:pos="6946"/>
        </w:tabs>
        <w:rPr>
          <w:lang w:val="lv-LV"/>
        </w:rPr>
      </w:pPr>
      <w:r w:rsidRPr="005339E7">
        <w:rPr>
          <w:lang w:val="lv-LV"/>
        </w:rPr>
        <w:t xml:space="preserve">J.A.T. Robinson, </w:t>
      </w:r>
      <w:r w:rsidRPr="005339E7">
        <w:rPr>
          <w:i/>
          <w:lang w:val="lv-LV"/>
        </w:rPr>
        <w:t xml:space="preserve">Redating the New Testament </w:t>
      </w:r>
      <w:r w:rsidRPr="005339E7">
        <w:rPr>
          <w:lang w:val="lv-LV"/>
        </w:rPr>
        <w:t>(London: SCM, 1976), p.228.</w:t>
      </w:r>
      <w:r w:rsidR="00854512" w:rsidRPr="005339E7">
        <w:rPr>
          <w:i/>
          <w:lang w:val="lv-LV"/>
        </w:rPr>
        <w:t xml:space="preserve"> </w:t>
      </w:r>
      <w:r w:rsidR="00854512" w:rsidRPr="005339E7">
        <w:rPr>
          <w:lang w:val="lv-LV"/>
        </w:rPr>
        <w:t xml:space="preserve"> </w:t>
      </w:r>
      <w:r w:rsidR="003D65E7" w:rsidRPr="005339E7">
        <w:rPr>
          <w:lang w:val="lv-LV"/>
        </w:rPr>
        <w:t xml:space="preserve"> </w:t>
      </w:r>
      <w:r w:rsidR="00AF0AD0" w:rsidRPr="005339E7">
        <w:rPr>
          <w:lang w:val="lv-LV"/>
        </w:rPr>
        <w:t xml:space="preserve"> </w:t>
      </w:r>
      <w:r w:rsidR="00944F52" w:rsidRPr="005339E7">
        <w:rPr>
          <w:lang w:val="lv-LV"/>
        </w:rPr>
        <w:t xml:space="preserve"> </w:t>
      </w:r>
      <w:r w:rsidR="008A2668" w:rsidRPr="005339E7">
        <w:rPr>
          <w:lang w:val="lv-LV"/>
        </w:rPr>
        <w:t xml:space="preserve"> </w:t>
      </w:r>
      <w:r w:rsidR="00613F3C" w:rsidRPr="005339E7">
        <w:rPr>
          <w:lang w:val="lv-LV"/>
        </w:rPr>
        <w:t xml:space="preserve"> </w:t>
      </w:r>
      <w:r w:rsidR="00C16DEB" w:rsidRPr="005339E7">
        <w:rPr>
          <w:lang w:val="lv-LV"/>
        </w:rPr>
        <w:t xml:space="preserve"> </w:t>
      </w:r>
    </w:p>
    <w:p w:rsidR="00676894" w:rsidRPr="005339E7" w:rsidRDefault="00676894" w:rsidP="004E04E6">
      <w:pPr>
        <w:tabs>
          <w:tab w:val="left" w:pos="6946"/>
        </w:tabs>
        <w:rPr>
          <w:lang w:val="lv-LV"/>
        </w:rPr>
      </w:pPr>
    </w:p>
    <w:p w:rsidR="00676894" w:rsidRPr="003A6657" w:rsidRDefault="00676894" w:rsidP="004E04E6">
      <w:pPr>
        <w:tabs>
          <w:tab w:val="left" w:pos="6946"/>
        </w:tabs>
        <w:jc w:val="center"/>
        <w:rPr>
          <w:b/>
          <w:sz w:val="28"/>
          <w:szCs w:val="28"/>
          <w:lang w:val="lv-LV"/>
        </w:rPr>
      </w:pPr>
      <w:r w:rsidRPr="003A6657">
        <w:rPr>
          <w:b/>
          <w:sz w:val="28"/>
          <w:szCs w:val="28"/>
          <w:lang w:val="lv-LV"/>
        </w:rPr>
        <w:t>5-32 Miķelis un lielais pūķis</w:t>
      </w:r>
    </w:p>
    <w:p w:rsidR="00676894" w:rsidRPr="005339E7" w:rsidRDefault="00676894" w:rsidP="004E04E6">
      <w:pPr>
        <w:tabs>
          <w:tab w:val="left" w:pos="6946"/>
        </w:tabs>
        <w:jc w:val="center"/>
        <w:rPr>
          <w:b/>
          <w:lang w:val="lv-LV"/>
        </w:rPr>
      </w:pPr>
    </w:p>
    <w:p w:rsidR="00676894" w:rsidRPr="005339E7" w:rsidRDefault="00676894" w:rsidP="003A6657">
      <w:pPr>
        <w:tabs>
          <w:tab w:val="left" w:pos="6946"/>
        </w:tabs>
        <w:jc w:val="both"/>
        <w:rPr>
          <w:lang w:val="lv-LV"/>
        </w:rPr>
      </w:pPr>
      <w:r w:rsidRPr="005339E7">
        <w:rPr>
          <w:lang w:val="lv-LV"/>
        </w:rPr>
        <w:t>Atklāsmes 12:7-9: „Izcēlās karš debesīs, Miķelis ar saviem eņģeļiem sāka karot ar pūķi. Pūķis un viņa eņģeļi turējās pretim. Bet tie nespēja, un tiem nebija vairs vietas debesīs. Lielais pūķis, vecā čūska, to sauc par velnu un sātanu, kas pieviļ visu pasauli, tapa gāzts; viņš tika nomests uz zemi un līdz ar viņu tā eņģeļi”.</w:t>
      </w:r>
    </w:p>
    <w:p w:rsidR="00676894" w:rsidRPr="005339E7" w:rsidRDefault="00676894" w:rsidP="003A6657">
      <w:pPr>
        <w:tabs>
          <w:tab w:val="left" w:pos="6946"/>
        </w:tabs>
        <w:jc w:val="both"/>
        <w:rPr>
          <w:lang w:val="lv-LV"/>
        </w:rPr>
      </w:pPr>
    </w:p>
    <w:p w:rsidR="00676894" w:rsidRPr="005339E7" w:rsidRDefault="00676894" w:rsidP="003A6657">
      <w:pPr>
        <w:tabs>
          <w:tab w:val="left" w:pos="6946"/>
        </w:tabs>
        <w:jc w:val="both"/>
        <w:rPr>
          <w:b/>
          <w:lang w:val="lv-LV"/>
        </w:rPr>
      </w:pPr>
      <w:r w:rsidRPr="005339E7">
        <w:rPr>
          <w:b/>
          <w:lang w:val="lv-LV"/>
        </w:rPr>
        <w:t>Vispārpieņemtā interpretācija</w:t>
      </w:r>
    </w:p>
    <w:p w:rsidR="00676894" w:rsidRPr="005339E7" w:rsidRDefault="00676894" w:rsidP="003A6657">
      <w:pPr>
        <w:tabs>
          <w:tab w:val="left" w:pos="6946"/>
        </w:tabs>
        <w:jc w:val="both"/>
        <w:rPr>
          <w:lang w:val="lv-LV"/>
        </w:rPr>
      </w:pPr>
      <w:r w:rsidRPr="005339E7">
        <w:rPr>
          <w:lang w:val="lv-LV"/>
        </w:rPr>
        <w:t>Šī ir viena no iemīļotākajām vietām Bībelē, ko izmanto, lai stāstītu par eņģeļu sacelšanos debesīs, kuras rezultātā Velns ar saviem eņģeļiem tika nomests uz zemi, kur čūskas veidolā tie sāka nest postu ļaudīm, musinot tos uz grēku.</w:t>
      </w:r>
    </w:p>
    <w:p w:rsidR="00AE0D3B" w:rsidRPr="005339E7" w:rsidRDefault="00AE0D3B" w:rsidP="003A6657">
      <w:pPr>
        <w:tabs>
          <w:tab w:val="left" w:pos="6946"/>
        </w:tabs>
        <w:jc w:val="both"/>
        <w:rPr>
          <w:lang w:val="lv-LV"/>
        </w:rPr>
      </w:pPr>
    </w:p>
    <w:p w:rsidR="00AE0D3B" w:rsidRPr="005339E7" w:rsidRDefault="00AE0D3B" w:rsidP="003A6657">
      <w:pPr>
        <w:tabs>
          <w:tab w:val="left" w:pos="6946"/>
        </w:tabs>
        <w:jc w:val="both"/>
        <w:rPr>
          <w:b/>
          <w:lang w:val="lv-LV"/>
        </w:rPr>
      </w:pPr>
      <w:r w:rsidRPr="005339E7">
        <w:rPr>
          <w:b/>
          <w:lang w:val="lv-LV"/>
        </w:rPr>
        <w:t>Komentāri</w:t>
      </w:r>
    </w:p>
    <w:p w:rsidR="00CE1B3A" w:rsidRPr="005339E7" w:rsidRDefault="00CE1B3A" w:rsidP="003A6657">
      <w:pPr>
        <w:numPr>
          <w:ilvl w:val="0"/>
          <w:numId w:val="78"/>
        </w:numPr>
        <w:tabs>
          <w:tab w:val="left" w:pos="6946"/>
        </w:tabs>
        <w:jc w:val="both"/>
        <w:rPr>
          <w:lang w:val="lv-LV"/>
        </w:rPr>
      </w:pPr>
      <w:r w:rsidRPr="005339E7">
        <w:rPr>
          <w:lang w:val="lv-LV"/>
        </w:rPr>
        <w:t xml:space="preserve">Viss, ko mēs līdz šim esam mācījušies par velnu un sātanu, ir jāliek lietā šī fragmenta sakarā. Mēs redzējām, ka eņģeļi nevar grēkot un debesīs nevar būt nekādas sacelšanās. Tātad šis fragments – kas ir vienīgais tāda veida fragments – ir jāsaprot, neiesaistot tajā apgrēkojušos eņģeļus vai grēcīgus eņģeļus, kas liek cilvēkiem uz zemes grēkot, </w:t>
      </w:r>
      <w:r w:rsidR="00D81183" w:rsidRPr="005339E7">
        <w:rPr>
          <w:lang w:val="lv-LV"/>
        </w:rPr>
        <w:t xml:space="preserve">bet gan </w:t>
      </w:r>
      <w:r w:rsidRPr="005339E7">
        <w:rPr>
          <w:lang w:val="lv-LV"/>
        </w:rPr>
        <w:t>apzinoties</w:t>
      </w:r>
      <w:r w:rsidR="00D81183" w:rsidRPr="005339E7">
        <w:rPr>
          <w:lang w:val="lv-LV"/>
        </w:rPr>
        <w:t xml:space="preserve"> to</w:t>
      </w:r>
      <w:r w:rsidRPr="005339E7">
        <w:rPr>
          <w:lang w:val="lv-LV"/>
        </w:rPr>
        <w:t>, ka grēks nāk no mūsu iekšienes, nevis no ārienes (Mk.7:20-23).</w:t>
      </w:r>
    </w:p>
    <w:p w:rsidR="00A37627" w:rsidRPr="005339E7" w:rsidRDefault="005C7CB9" w:rsidP="003A6657">
      <w:pPr>
        <w:numPr>
          <w:ilvl w:val="0"/>
          <w:numId w:val="78"/>
        </w:numPr>
        <w:tabs>
          <w:tab w:val="left" w:pos="6946"/>
        </w:tabs>
        <w:jc w:val="both"/>
        <w:rPr>
          <w:lang w:val="lv-LV"/>
        </w:rPr>
      </w:pPr>
      <w:r w:rsidRPr="005339E7">
        <w:rPr>
          <w:lang w:val="lv-LV"/>
        </w:rPr>
        <w:t>Čūska tiek nomesta no debesīm, ar to netieši norādot, ka sākotnēji tā tur atradās. Taču Ēdenes čūsku Dievs radīja no zemes pīšļiem (1.Moz.1:24-2</w:t>
      </w:r>
      <w:r w:rsidR="002D184A" w:rsidRPr="005339E7">
        <w:rPr>
          <w:lang w:val="lv-LV"/>
        </w:rPr>
        <w:t>5). Nekas neliecina par to, ka v</w:t>
      </w:r>
      <w:r w:rsidRPr="005339E7">
        <w:rPr>
          <w:lang w:val="lv-LV"/>
        </w:rPr>
        <w:t xml:space="preserve">elns nonāca zemē no debesīm un ieperinājās čūskā. Izteicieniem „nomest” un „mest” nepiemīt obligāta lejup virziena kustības nozīme. Atklāsmes 18:21 Bābeli „met” jūrā. Vecajā Derībā </w:t>
      </w:r>
      <w:r w:rsidR="000E4593" w:rsidRPr="005339E7">
        <w:rPr>
          <w:lang w:val="lv-LV"/>
        </w:rPr>
        <w:t xml:space="preserve">šis pats vārds tiek tulkots „izdzīt” par </w:t>
      </w:r>
      <w:r w:rsidR="002D184A" w:rsidRPr="005339E7">
        <w:rPr>
          <w:lang w:val="lv-LV"/>
        </w:rPr>
        <w:t>tautām, kuras Dievs izdzen Izraē</w:t>
      </w:r>
      <w:r w:rsidR="000E4593" w:rsidRPr="005339E7">
        <w:rPr>
          <w:lang w:val="lv-LV"/>
        </w:rPr>
        <w:t>lam pa priekšu. Atklāsmes 12 ir minēta sieva tuksnesī, kas ieiet Valstībā (salīdz. ar Izraēla</w:t>
      </w:r>
      <w:r w:rsidR="002D184A" w:rsidRPr="005339E7">
        <w:rPr>
          <w:lang w:val="lv-LV"/>
        </w:rPr>
        <w:t xml:space="preserve"> zemi), kad pūķis ir</w:t>
      </w:r>
      <w:r w:rsidR="000E4593" w:rsidRPr="005339E7">
        <w:rPr>
          <w:lang w:val="lv-LV"/>
        </w:rPr>
        <w:t xml:space="preserve"> izdzīts. Daniēla 7:9 zvēra troņi / valstības tiek </w:t>
      </w:r>
      <w:r w:rsidR="00DE2121" w:rsidRPr="005339E7">
        <w:rPr>
          <w:lang w:val="lv-LV"/>
        </w:rPr>
        <w:t xml:space="preserve">„gāztas” pirms Valstības nodibināšanas uz zemes tieši tāpat kā zvērs tiek </w:t>
      </w:r>
      <w:r w:rsidR="00BE16DC" w:rsidRPr="005339E7">
        <w:rPr>
          <w:lang w:val="lv-LV"/>
        </w:rPr>
        <w:t>g</w:t>
      </w:r>
      <w:r w:rsidR="002D184A" w:rsidRPr="005339E7">
        <w:rPr>
          <w:lang w:val="lv-LV"/>
        </w:rPr>
        <w:t>ā</w:t>
      </w:r>
      <w:r w:rsidR="00A37627" w:rsidRPr="005339E7">
        <w:rPr>
          <w:lang w:val="lv-LV"/>
        </w:rPr>
        <w:t>zts pirms Valstības nodibināšanas Atklāsmes 12. Gāzts un nomests no debesīm semītu valodās un arī citās kultūrās asociējas ar varas zaudēšanu – tā Cicerons izsakās par Marku Antoniju</w:t>
      </w:r>
      <w:r w:rsidR="00731387" w:rsidRPr="005339E7">
        <w:rPr>
          <w:lang w:val="lv-LV"/>
        </w:rPr>
        <w:t xml:space="preserve">: „Tu esi nometis savus kolēģus </w:t>
      </w:r>
      <w:r w:rsidR="00A37627" w:rsidRPr="005339E7">
        <w:rPr>
          <w:lang w:val="lv-LV"/>
        </w:rPr>
        <w:t>no debesīm”.</w:t>
      </w:r>
    </w:p>
    <w:p w:rsidR="00A37627" w:rsidRPr="005339E7" w:rsidRDefault="00A37627" w:rsidP="003A6657">
      <w:pPr>
        <w:numPr>
          <w:ilvl w:val="0"/>
          <w:numId w:val="78"/>
        </w:numPr>
        <w:tabs>
          <w:tab w:val="left" w:pos="6946"/>
        </w:tabs>
        <w:jc w:val="both"/>
        <w:rPr>
          <w:lang w:val="lv-LV"/>
        </w:rPr>
      </w:pPr>
      <w:r w:rsidRPr="005339E7">
        <w:rPr>
          <w:lang w:val="lv-LV"/>
        </w:rPr>
        <w:t>Uzmanīgi izlasiet u</w:t>
      </w:r>
      <w:r w:rsidR="00B762ED" w:rsidRPr="005339E7">
        <w:rPr>
          <w:lang w:val="lv-LV"/>
        </w:rPr>
        <w:t>n ievērojiet, ka šeit nav runa</w:t>
      </w:r>
      <w:r w:rsidRPr="005339E7">
        <w:rPr>
          <w:lang w:val="lv-LV"/>
        </w:rPr>
        <w:t xml:space="preserve"> par eņģeļu sacelšanos pret Dievu, bet tikai par karu debesīs.</w:t>
      </w:r>
    </w:p>
    <w:p w:rsidR="00CE1B3A" w:rsidRPr="005339E7" w:rsidRDefault="00EE4574" w:rsidP="003A6657">
      <w:pPr>
        <w:numPr>
          <w:ilvl w:val="0"/>
          <w:numId w:val="78"/>
        </w:numPr>
        <w:tabs>
          <w:tab w:val="left" w:pos="6946"/>
        </w:tabs>
        <w:jc w:val="both"/>
        <w:rPr>
          <w:lang w:val="lv-LV"/>
        </w:rPr>
      </w:pPr>
      <w:r w:rsidRPr="005339E7">
        <w:rPr>
          <w:lang w:val="lv-LV"/>
        </w:rPr>
        <w:t>Pēc dramatisko notikumu apraksta 7.-9.pantos, 10.pants vēsta par „stipru balsi debesīs saucam: „</w:t>
      </w:r>
      <w:r w:rsidRPr="005339E7">
        <w:rPr>
          <w:i/>
          <w:lang w:val="lv-LV"/>
        </w:rPr>
        <w:t>Tagad</w:t>
      </w:r>
      <w:r w:rsidRPr="005339E7">
        <w:rPr>
          <w:lang w:val="lv-LV"/>
        </w:rPr>
        <w:t xml:space="preserve"> ir atnākusi pestīšana un mūsu Dieva spēks un valstīb</w:t>
      </w:r>
      <w:r w:rsidR="002D184A" w:rsidRPr="005339E7">
        <w:rPr>
          <w:lang w:val="lv-LV"/>
        </w:rPr>
        <w:t>a un Viņa Kristus vara, jo ir gā</w:t>
      </w:r>
      <w:r w:rsidRPr="005339E7">
        <w:rPr>
          <w:lang w:val="lv-LV"/>
        </w:rPr>
        <w:t xml:space="preserve">zts mūsu brāļu apsūdzētājs, kas tos apsūdzēja mūsu Dieva priekšā dienām un naktīm”. Ja 7.-9.pantos aprakstītie notikumi attiektos uz pasaules sākuma posmu pirms Ādama un Ievas, kā tad varētu teikt, ka pēc sātana krišanas atnākusi pestīšana un Dieva Valstība? </w:t>
      </w:r>
      <w:r w:rsidR="00731387" w:rsidRPr="005339E7">
        <w:rPr>
          <w:lang w:val="lv-LV"/>
        </w:rPr>
        <w:t>Pēc Ādama grēkā krišanas sākās cilvēces bēdīgā grēkam un nepatikšanām pakļautā vēsture</w:t>
      </w:r>
      <w:r w:rsidR="000E4593" w:rsidRPr="005339E7">
        <w:rPr>
          <w:lang w:val="lv-LV"/>
        </w:rPr>
        <w:t xml:space="preserve"> </w:t>
      </w:r>
      <w:r w:rsidR="00731387" w:rsidRPr="005339E7">
        <w:rPr>
          <w:lang w:val="lv-LV"/>
        </w:rPr>
        <w:t xml:space="preserve">– stāvoklis, ko nekādi nevar nosaukt par „pestīšanu” un Dieva Valstību. Kādēļ </w:t>
      </w:r>
      <w:r w:rsidR="00AC4286" w:rsidRPr="005339E7">
        <w:rPr>
          <w:lang w:val="lv-LV"/>
        </w:rPr>
        <w:t>būtu jāpriecājas par v</w:t>
      </w:r>
      <w:r w:rsidR="00D06751" w:rsidRPr="005339E7">
        <w:rPr>
          <w:lang w:val="lv-LV"/>
        </w:rPr>
        <w:t>elna – apsūdzētāja – gāšanu, ja viņa nonākšana uz zemes bija sākums kalpošanai grēkam un cilvēka likstām? Pavisam cita lieta, ja krišana no debesīm uz zemi netiek uztverta burtiski, bet gan tēlaini, kā varas zaudēšana (kā Jes.14:12; Jer.51:53; Raudu 2:1; Mt.11:23). Ja tas viss notika pirms Ādama laika, vai vismaz pirms cilvēka grēkā krišanas, kā tad velns varēja apsūdzēt „mūsu brāļus”, ja to vēl tolaik nemaz nebija?</w:t>
      </w:r>
    </w:p>
    <w:p w:rsidR="00D06751" w:rsidRPr="005339E7" w:rsidRDefault="00D06751" w:rsidP="003A6657">
      <w:pPr>
        <w:numPr>
          <w:ilvl w:val="0"/>
          <w:numId w:val="78"/>
        </w:numPr>
        <w:tabs>
          <w:tab w:val="left" w:pos="6946"/>
        </w:tabs>
        <w:jc w:val="both"/>
        <w:rPr>
          <w:lang w:val="lv-LV"/>
        </w:rPr>
      </w:pPr>
      <w:r w:rsidRPr="005339E7">
        <w:rPr>
          <w:lang w:val="lv-LV"/>
        </w:rPr>
        <w:t xml:space="preserve">Nav nekādas norādes uz to, ka tas būtu noticis Ēdenes dārzā. </w:t>
      </w:r>
      <w:r w:rsidR="00324D85" w:rsidRPr="005339E7">
        <w:rPr>
          <w:lang w:val="lv-LV"/>
        </w:rPr>
        <w:t xml:space="preserve">Galvenais, kas ir jāatceras, ir izteikts Atklāsmes 1:1 un 4:1 – ka Atklāsme ir pravietojums par to, „kam jānotiek turpmāk”, „drīzumā”. Tādēļ šeit nav attēloti notikumi Ēdenes dārzā, bet vēstīts par to, kam jānotiek turpmāk, pēc 1. gadsimta, kad Jēzus deva šo atklāsmi Jānim. Un tie, kas pazemīgi uztver Dieva vārdu sapratīs, ka tas vien jau izslēdz katru iespēju saistīt Atklāsmes 12 ar Ēdenes dārzu. Un tad vēl arī neatbildēts paliek jautājums par to, kāpēc gan velna identitāte un informācija </w:t>
      </w:r>
      <w:r w:rsidR="0036496A" w:rsidRPr="005339E7">
        <w:rPr>
          <w:lang w:val="lv-LV"/>
        </w:rPr>
        <w:t>par Ēdenes notikumiem netiktu atklāta līdz pašām Bībeles beigām.</w:t>
      </w:r>
    </w:p>
    <w:p w:rsidR="00DE0089" w:rsidRPr="005339E7" w:rsidRDefault="0036496A" w:rsidP="003A6657">
      <w:pPr>
        <w:numPr>
          <w:ilvl w:val="0"/>
          <w:numId w:val="78"/>
        </w:numPr>
        <w:tabs>
          <w:tab w:val="left" w:pos="6946"/>
        </w:tabs>
        <w:jc w:val="both"/>
        <w:rPr>
          <w:lang w:val="lv-LV"/>
        </w:rPr>
      </w:pPr>
      <w:r w:rsidRPr="005339E7">
        <w:rPr>
          <w:lang w:val="lv-LV"/>
        </w:rPr>
        <w:t xml:space="preserve">„Lielais pūķis, vecā čūska” (Atkl.12:9) ar septiņām galvām un desmit ragiem (3.p.) nevarēja būt burtiska čūska. „Vecā čūska” norāda uz Ēdenes čūskas rakstura īpašībām, tā bija tikpat viltīga kā Ēdenes čūska. Tātad velns, jo tā sauca čūsku, nav burtiskā čūska, jo citādi tad arī pūķis būtu čūska. Bet pūķis ir politiskā vara, kas iemieso grēku (sātanu). </w:t>
      </w:r>
      <w:r w:rsidR="00DE0089" w:rsidRPr="005339E7">
        <w:rPr>
          <w:lang w:val="lv-LV"/>
        </w:rPr>
        <w:t>Faraonu pielīdzina krokodilam (Ecēh.32:2), bet mēs tāpēc nesakām, ka viņš bija krokodils. Līdzīgi, arī „Nāves dzelonis ir grēks” (1.Kor.15:56), taču tas nenozīmē, ka nāve</w:t>
      </w:r>
      <w:r w:rsidR="00B80D48" w:rsidRPr="005339E7">
        <w:rPr>
          <w:lang w:val="lv-LV"/>
        </w:rPr>
        <w:t xml:space="preserve"> </w:t>
      </w:r>
      <w:r w:rsidR="00DE0089" w:rsidRPr="005339E7">
        <w:rPr>
          <w:lang w:val="lv-LV"/>
        </w:rPr>
        <w:t>ir burtiska čūska. Tai piemīt čūskas īpašības, jo tā asociējas ar grēku.</w:t>
      </w:r>
    </w:p>
    <w:p w:rsidR="0036496A" w:rsidRPr="005339E7" w:rsidRDefault="00DE0089" w:rsidP="003A6657">
      <w:pPr>
        <w:numPr>
          <w:ilvl w:val="0"/>
          <w:numId w:val="78"/>
        </w:numPr>
        <w:tabs>
          <w:tab w:val="left" w:pos="6946"/>
        </w:tabs>
        <w:jc w:val="both"/>
        <w:rPr>
          <w:lang w:val="lv-LV"/>
        </w:rPr>
      </w:pPr>
      <w:r w:rsidRPr="005339E7">
        <w:rPr>
          <w:lang w:val="lv-LV"/>
        </w:rPr>
        <w:t>Velns tika nomests uz zemi un bija ļoti dusmīgs, „zinādams, ka tam maz laika atlicis” (12.p.). Ja velns būtu ticis nomests Ēdenes dārzā, tad tas varētu mocīt cilvēku visā garajā cilvēces vēstures gaitā – par ko grūti teikt, ka „maz laika atlicis”</w:t>
      </w:r>
      <w:r w:rsidR="00C42B77" w:rsidRPr="005339E7">
        <w:rPr>
          <w:lang w:val="lv-LV"/>
        </w:rPr>
        <w:t>, lai to darītu.</w:t>
      </w:r>
    </w:p>
    <w:p w:rsidR="00C42B77" w:rsidRPr="005339E7" w:rsidRDefault="00C42B77" w:rsidP="003A6657">
      <w:pPr>
        <w:numPr>
          <w:ilvl w:val="0"/>
          <w:numId w:val="78"/>
        </w:numPr>
        <w:tabs>
          <w:tab w:val="left" w:pos="6946"/>
        </w:tabs>
        <w:jc w:val="both"/>
        <w:rPr>
          <w:lang w:val="lv-LV"/>
        </w:rPr>
      </w:pPr>
      <w:r w:rsidRPr="005339E7">
        <w:rPr>
          <w:lang w:val="lv-LV"/>
        </w:rPr>
        <w:t>Kā velns varētu pievilt „visu pasauli” (9.p.) pirms tā gāšanas no debesīm, ja pirms Ādama pasaulē neviena nebija?</w:t>
      </w:r>
    </w:p>
    <w:p w:rsidR="002A1B8A" w:rsidRPr="005339E7" w:rsidRDefault="002A1B8A" w:rsidP="003A6657">
      <w:pPr>
        <w:numPr>
          <w:ilvl w:val="0"/>
          <w:numId w:val="78"/>
        </w:numPr>
        <w:tabs>
          <w:tab w:val="left" w:pos="6946"/>
        </w:tabs>
        <w:jc w:val="both"/>
        <w:rPr>
          <w:lang w:val="lv-LV"/>
        </w:rPr>
      </w:pPr>
      <w:r w:rsidRPr="005339E7">
        <w:rPr>
          <w:lang w:val="lv-LV"/>
        </w:rPr>
        <w:t>4.pants saka, ka pūķa „aste noslaucīja trešo daļu zvaigžņu no debesīm”. Ja to lasa burtiski – un Aklāsmes 12 ir jālasa burtiski, lai atbalstītu vispārpieņemto interpretāciju – tad pūķa izmēri ir milzīgi – trešdaļa no visuma (vai vismaz saules sistēmas) varētu izvietoties uz tā astes vien. Zeme nevarētu uzņemt tādu milzoni. Vairums solārās sistēmas zvaigžņu ir lielākas par mūsu zemi – kā viena trešdaļa no tām varēja nolaisties uz zemi? Un atcerieties, ka tas viss notika, vai notiks, pēc mūsu ēras pirmā gadsimta, kad šis pravietojums tika dots.</w:t>
      </w:r>
    </w:p>
    <w:p w:rsidR="00C42B77" w:rsidRPr="005339E7" w:rsidRDefault="003263F2" w:rsidP="003A6657">
      <w:pPr>
        <w:numPr>
          <w:ilvl w:val="0"/>
          <w:numId w:val="78"/>
        </w:numPr>
        <w:tabs>
          <w:tab w:val="left" w:pos="6946"/>
        </w:tabs>
        <w:jc w:val="both"/>
        <w:rPr>
          <w:lang w:val="lv-LV"/>
        </w:rPr>
      </w:pPr>
      <w:r w:rsidRPr="005339E7">
        <w:rPr>
          <w:lang w:val="lv-LV"/>
        </w:rPr>
        <w:t xml:space="preserve"> Ņemot to visu vērā, kā arī daudzas citas lietas Atklāsmes 12.nodaļā (un visā pravietojumā), kas vienkārši nepieļauj burtisku izpildi, nav brīnums, ka pašā pirmajā pantā ir teikts, ka Kristus darījis šo atklāsmi zināmu (</w:t>
      </w:r>
      <w:r w:rsidR="00607D6C" w:rsidRPr="005339E7">
        <w:rPr>
          <w:lang w:val="lv-LV"/>
        </w:rPr>
        <w:t xml:space="preserve"> „</w:t>
      </w:r>
      <w:r w:rsidR="00607D6C" w:rsidRPr="005339E7">
        <w:rPr>
          <w:i/>
          <w:lang w:val="lv-LV"/>
        </w:rPr>
        <w:t>signified</w:t>
      </w:r>
      <w:r w:rsidR="00607D6C" w:rsidRPr="005339E7">
        <w:rPr>
          <w:lang w:val="lv-LV"/>
        </w:rPr>
        <w:t>”)</w:t>
      </w:r>
      <w:r w:rsidR="00607D6C" w:rsidRPr="005339E7">
        <w:rPr>
          <w:i/>
          <w:lang w:val="lv-LV"/>
        </w:rPr>
        <w:t xml:space="preserve"> </w:t>
      </w:r>
      <w:r w:rsidRPr="005339E7">
        <w:rPr>
          <w:lang w:val="lv-LV"/>
        </w:rPr>
        <w:t>caur zīmēm, proti, izteiktu simbolu valodā</w:t>
      </w:r>
      <w:r w:rsidR="00607D6C" w:rsidRPr="005339E7">
        <w:rPr>
          <w:lang w:val="lv-LV"/>
        </w:rPr>
        <w:t xml:space="preserve"> (kas nav atspoguļots latviešu tulkojumā). Un it kā lai uzsvērtu to, 12. nodaļas sākumā (12:1) mūsu uzmanība tiek vērsta uz to, ka „pie debesīm parādījās </w:t>
      </w:r>
      <w:r w:rsidR="00607D6C" w:rsidRPr="005339E7">
        <w:rPr>
          <w:i/>
          <w:lang w:val="lv-LV"/>
        </w:rPr>
        <w:t>liela zīme</w:t>
      </w:r>
      <w:r w:rsidR="00607D6C" w:rsidRPr="005339E7">
        <w:rPr>
          <w:lang w:val="lv-LV"/>
        </w:rPr>
        <w:t>”.</w:t>
      </w:r>
      <w:r w:rsidRPr="005339E7">
        <w:rPr>
          <w:lang w:val="lv-LV"/>
        </w:rPr>
        <w:t xml:space="preserve"> </w:t>
      </w:r>
      <w:r w:rsidR="002A1B8A" w:rsidRPr="005339E7">
        <w:rPr>
          <w:lang w:val="lv-LV"/>
        </w:rPr>
        <w:t xml:space="preserve"> </w:t>
      </w:r>
    </w:p>
    <w:p w:rsidR="00B0228C" w:rsidRPr="005339E7" w:rsidRDefault="00607D6C" w:rsidP="003A6657">
      <w:pPr>
        <w:numPr>
          <w:ilvl w:val="0"/>
          <w:numId w:val="78"/>
        </w:numPr>
        <w:tabs>
          <w:tab w:val="left" w:pos="6946"/>
        </w:tabs>
        <w:jc w:val="both"/>
        <w:rPr>
          <w:lang w:val="lv-LV"/>
        </w:rPr>
      </w:pPr>
      <w:r w:rsidRPr="005339E7">
        <w:rPr>
          <w:lang w:val="lv-LV"/>
        </w:rPr>
        <w:t xml:space="preserve"> Lasot par to, ko velns dara uz zemes, nekas neliecina par to, ka viņš liktu cilvēkiem grēkot; patiesībā 12.-16.panti parāda velna neveiksmīg</w:t>
      </w:r>
      <w:r w:rsidR="00B0228C" w:rsidRPr="005339E7">
        <w:rPr>
          <w:lang w:val="lv-LV"/>
        </w:rPr>
        <w:t>os centienus darīt postu zemei, uz kuru tas nonācis. Tas ir pretrunā ar vispārpieņemto interpretāciju.</w:t>
      </w:r>
    </w:p>
    <w:p w:rsidR="005F27B6" w:rsidRPr="005339E7" w:rsidRDefault="00B0228C" w:rsidP="003A6657">
      <w:pPr>
        <w:numPr>
          <w:ilvl w:val="0"/>
          <w:numId w:val="78"/>
        </w:numPr>
        <w:tabs>
          <w:tab w:val="left" w:pos="6946"/>
        </w:tabs>
        <w:jc w:val="both"/>
        <w:rPr>
          <w:lang w:val="lv-LV"/>
        </w:rPr>
      </w:pPr>
      <w:r w:rsidRPr="005339E7">
        <w:rPr>
          <w:lang w:val="lv-LV"/>
        </w:rPr>
        <w:t xml:space="preserve"> Viens no būtiskākajiem jautājumiem šai fragmentā vēstītā kara debesīs izpratnē ir par to, vai „debesis” šeit lietotas burtiskā vai tēlainā nozīmē.</w:t>
      </w:r>
      <w:r w:rsidR="0028149B" w:rsidRPr="005339E7">
        <w:rPr>
          <w:lang w:val="lv-LV"/>
        </w:rPr>
        <w:t xml:space="preserve"> Mēs jau runājām</w:t>
      </w:r>
      <w:r w:rsidR="003323A9" w:rsidRPr="005339E7">
        <w:rPr>
          <w:lang w:val="lv-LV"/>
        </w:rPr>
        <w:t>, ka „debesis” var tēlaini lietot, izsakoties par varas iestādēm</w:t>
      </w:r>
      <w:r w:rsidRPr="005339E7">
        <w:rPr>
          <w:lang w:val="lv-LV"/>
        </w:rPr>
        <w:t xml:space="preserve"> </w:t>
      </w:r>
      <w:r w:rsidR="003323A9" w:rsidRPr="005339E7">
        <w:rPr>
          <w:lang w:val="lv-LV"/>
        </w:rPr>
        <w:t xml:space="preserve">(skat „Iespējamie paskaidrojumi”, 7.p. par Ef.6:11-13). Tā kā visa atklāsme ir simboliska grāmata, tad </w:t>
      </w:r>
      <w:r w:rsidR="005F27B6" w:rsidRPr="005339E7">
        <w:rPr>
          <w:lang w:val="lv-LV"/>
        </w:rPr>
        <w:t>tā tam jābūt arī šajā gadījumā.</w:t>
      </w:r>
    </w:p>
    <w:p w:rsidR="00B94029" w:rsidRPr="005339E7" w:rsidRDefault="0028149B" w:rsidP="003A6657">
      <w:pPr>
        <w:numPr>
          <w:ilvl w:val="0"/>
          <w:numId w:val="78"/>
        </w:numPr>
        <w:tabs>
          <w:tab w:val="left" w:pos="6946"/>
        </w:tabs>
        <w:jc w:val="both"/>
        <w:rPr>
          <w:lang w:val="lv-LV"/>
        </w:rPr>
      </w:pPr>
      <w:r w:rsidRPr="005339E7">
        <w:rPr>
          <w:lang w:val="lv-LV"/>
        </w:rPr>
        <w:t xml:space="preserve"> </w:t>
      </w:r>
      <w:r w:rsidR="00BC0B6D" w:rsidRPr="005339E7">
        <w:rPr>
          <w:lang w:val="lv-LV"/>
        </w:rPr>
        <w:t>Aizrāvušies ar savu vēlmi parādīt, ka Atkl.12:7-9 attiecas uz kritušajiem eņģeļiem pasaules pirmsākumos, Sātana būtnes apoloģēti nav ņēmuši vērā šī fragmenta kontekstu. Sieva debesīs pirmsdzemdību sāpēs, mēness apakš viņas kājām, redz savā priekšā parādamies pūķi, kura aste noslauka trešo daļu zvaigžņu no debesīm un nomet tās zemē (Atkl.12:4). Viņai piedzimst dēls, kas tiek „aizrauts pie Dieva un pie Viņa troņa” (Atkl.12:5). Vai tad nav skaidrs, ka „debesis”, kur tas viss notiek, nav tās „debesis”, kur dzīvo Dievs un kur ir Viņa tronis.</w:t>
      </w:r>
      <w:r w:rsidR="008C109E" w:rsidRPr="005339E7">
        <w:rPr>
          <w:lang w:val="lv-LV"/>
        </w:rPr>
        <w:t xml:space="preserve"> Un nākošajā pantā mēs lasām par karu „debesīs” un pūķis un viņa eņģeļi top „gāzti” (Atkl.12:9). Pūķis nomet trešo daļu zvaigžņu no debesīm zemē – vai tie ir eņģeļi? Ja tā, tad kāpēc pūķis un ne Dievs nomet tos zemē?</w:t>
      </w:r>
      <w:r w:rsidR="00B0228C" w:rsidRPr="005339E7">
        <w:rPr>
          <w:lang w:val="lv-LV"/>
        </w:rPr>
        <w:t xml:space="preserve"> </w:t>
      </w:r>
      <w:r w:rsidR="00607D6C" w:rsidRPr="005339E7">
        <w:rPr>
          <w:lang w:val="lv-LV"/>
        </w:rPr>
        <w:t xml:space="preserve"> </w:t>
      </w:r>
      <w:r w:rsidR="008C109E" w:rsidRPr="005339E7">
        <w:rPr>
          <w:lang w:val="lv-LV"/>
        </w:rPr>
        <w:t xml:space="preserve">Tas ir tieši pretēji tam scenārijam, kas uzburts „Zaudētajā paradīzē”. </w:t>
      </w:r>
      <w:r w:rsidR="00E66062" w:rsidRPr="005339E7">
        <w:rPr>
          <w:lang w:val="lv-LV"/>
        </w:rPr>
        <w:t xml:space="preserve">Kā šī fragmenta burtiska lasīšana var izskaidrot </w:t>
      </w:r>
      <w:r w:rsidR="00E66062" w:rsidRPr="005339E7">
        <w:rPr>
          <w:i/>
          <w:lang w:val="lv-LV"/>
        </w:rPr>
        <w:t>divas</w:t>
      </w:r>
      <w:r w:rsidR="00E66062" w:rsidRPr="005339E7">
        <w:rPr>
          <w:lang w:val="lv-LV"/>
        </w:rPr>
        <w:t xml:space="preserve"> epizodes, </w:t>
      </w:r>
      <w:r w:rsidR="00035F02" w:rsidRPr="005339E7">
        <w:rPr>
          <w:lang w:val="lv-LV"/>
        </w:rPr>
        <w:t>kurās eņģeļi tiek nomesti zemē? Šī fragmenta tradicionālajā lasījumā skaidri redzams vērīgas domas un rūpīga izklāsta trūkums. Raksti ne ar vienu vārdu neliecina, ka sieva ir atstājusi „debesis”, kad pēkšņi viņa „bēga tuksnesī” (Atkl.12:6).</w:t>
      </w:r>
      <w:r w:rsidRPr="005339E7">
        <w:rPr>
          <w:lang w:val="lv-LV"/>
        </w:rPr>
        <w:t xml:space="preserve"> K</w:t>
      </w:r>
      <w:r w:rsidR="00035F02" w:rsidRPr="005339E7">
        <w:rPr>
          <w:lang w:val="lv-LV"/>
        </w:rPr>
        <w:t xml:space="preserve">ad pūķis tiek nomests uz zemi, tas sāk vajāt sievu, izlaižot no mutes ūdeni sievai pakaļ (Atkl.12:13,15). Zeme atver savu muti un aprij no pūķa mutes izlaisto upi (Atkl.12:16) – kaut gan </w:t>
      </w:r>
      <w:r w:rsidR="00B94029" w:rsidRPr="005339E7">
        <w:rPr>
          <w:lang w:val="lv-LV"/>
        </w:rPr>
        <w:t xml:space="preserve">nav teikts, ka </w:t>
      </w:r>
      <w:r w:rsidR="00035F02" w:rsidRPr="005339E7">
        <w:rPr>
          <w:lang w:val="lv-LV"/>
        </w:rPr>
        <w:t xml:space="preserve">sieva </w:t>
      </w:r>
      <w:r w:rsidR="00B94029" w:rsidRPr="005339E7">
        <w:rPr>
          <w:lang w:val="lv-LV"/>
        </w:rPr>
        <w:t xml:space="preserve">vairs nebūtu debesīs. Tas viss pierāda, ka nav nekāda pamata „debesis” un „zemi” šajā fragmentā lasīt burtiski. Sievas un pūķa parādīšanās „debesīs” ir aprakstīti kā </w:t>
      </w:r>
      <w:r w:rsidR="00B94029" w:rsidRPr="005339E7">
        <w:rPr>
          <w:i/>
          <w:lang w:val="lv-LV"/>
        </w:rPr>
        <w:t>semeion</w:t>
      </w:r>
      <w:r w:rsidR="00B94029" w:rsidRPr="005339E7">
        <w:rPr>
          <w:lang w:val="lv-LV"/>
        </w:rPr>
        <w:t>, „zīme”, kaut kas, kas ir jāinterpretē, nevis jāuztver kā burtisks fakts (Atkl.12:1,3).</w:t>
      </w:r>
    </w:p>
    <w:p w:rsidR="0047027B" w:rsidRPr="005339E7" w:rsidRDefault="00B94029" w:rsidP="003A6657">
      <w:pPr>
        <w:numPr>
          <w:ilvl w:val="0"/>
          <w:numId w:val="78"/>
        </w:numPr>
        <w:tabs>
          <w:tab w:val="left" w:pos="6946"/>
        </w:tabs>
        <w:jc w:val="both"/>
        <w:rPr>
          <w:lang w:val="lv-LV"/>
        </w:rPr>
      </w:pPr>
      <w:r w:rsidRPr="005339E7">
        <w:rPr>
          <w:lang w:val="lv-LV"/>
        </w:rPr>
        <w:t xml:space="preserve"> Kad mēs lasām, ka zvērs „pieviļ” cilvēkus, tas ir </w:t>
      </w:r>
      <w:r w:rsidR="0047027B" w:rsidRPr="005339E7">
        <w:rPr>
          <w:lang w:val="lv-LV"/>
        </w:rPr>
        <w:t>skaidrāk izteikts Atkl.19:20, attiecinot to uz cilvēku pievilšanu pēdējās dienās ar brīnuma zīmē</w:t>
      </w:r>
      <w:r w:rsidR="0028149B" w:rsidRPr="005339E7">
        <w:rPr>
          <w:lang w:val="lv-LV"/>
        </w:rPr>
        <w:t>m, kuras „viltus pravietis” viņu</w:t>
      </w:r>
      <w:r w:rsidR="0047027B" w:rsidRPr="005339E7">
        <w:rPr>
          <w:lang w:val="lv-LV"/>
        </w:rPr>
        <w:t xml:space="preserve"> priekšā bija darījis. Tātad pievilšana šeit neattiecas uz pastāvīgu cilvēku musināšanu uz grēka darbiem, bet gan tikai uz pēdējām dienām, neilgi pirms Dieva Valstības nodibināšanas uz zemes.</w:t>
      </w:r>
    </w:p>
    <w:p w:rsidR="00286524" w:rsidRPr="005339E7" w:rsidRDefault="0047027B" w:rsidP="003A6657">
      <w:pPr>
        <w:numPr>
          <w:ilvl w:val="0"/>
          <w:numId w:val="78"/>
        </w:numPr>
        <w:tabs>
          <w:tab w:val="left" w:pos="6946"/>
        </w:tabs>
        <w:jc w:val="both"/>
        <w:rPr>
          <w:lang w:val="lv-LV"/>
        </w:rPr>
      </w:pPr>
      <w:r w:rsidRPr="005339E7">
        <w:rPr>
          <w:lang w:val="lv-LV"/>
        </w:rPr>
        <w:t xml:space="preserve"> Grieķu vārds </w:t>
      </w:r>
      <w:r w:rsidRPr="005339E7">
        <w:rPr>
          <w:i/>
          <w:lang w:val="lv-LV"/>
        </w:rPr>
        <w:t>ballo</w:t>
      </w:r>
      <w:r w:rsidRPr="005339E7">
        <w:rPr>
          <w:lang w:val="lv-LV"/>
        </w:rPr>
        <w:t xml:space="preserve">, kas tulkots „gāzts” nav obligāti jāsaprot kā </w:t>
      </w:r>
      <w:r w:rsidRPr="005339E7">
        <w:rPr>
          <w:i/>
          <w:lang w:val="lv-LV"/>
        </w:rPr>
        <w:t>nomests</w:t>
      </w:r>
      <w:r w:rsidRPr="005339E7">
        <w:rPr>
          <w:lang w:val="lv-LV"/>
        </w:rPr>
        <w:t xml:space="preserve"> – grieķu valodā ir cits vārds ar šo nozīmi, taču zīmīgi, ka šeit tas nav lietots.</w:t>
      </w:r>
      <w:r w:rsidR="00286524" w:rsidRPr="005339E7">
        <w:rPr>
          <w:lang w:val="lv-LV"/>
        </w:rPr>
        <w:t xml:space="preserve"> Sekojoši ir daži vārda</w:t>
      </w:r>
      <w:r w:rsidRPr="005339E7">
        <w:rPr>
          <w:lang w:val="lv-LV"/>
        </w:rPr>
        <w:t xml:space="preserve"> </w:t>
      </w:r>
      <w:r w:rsidR="00286524" w:rsidRPr="005339E7">
        <w:rPr>
          <w:i/>
          <w:lang w:val="lv-LV"/>
        </w:rPr>
        <w:t>ballo</w:t>
      </w:r>
      <w:r w:rsidR="00286524" w:rsidRPr="005339E7">
        <w:rPr>
          <w:lang w:val="lv-LV"/>
        </w:rPr>
        <w:t xml:space="preserve"> tulkojuma varianti, kas rāda, ka tā nozīme faktiski ir izslēgt vai </w:t>
      </w:r>
      <w:r w:rsidR="009E1ADE" w:rsidRPr="005339E7">
        <w:rPr>
          <w:lang w:val="lv-LV"/>
        </w:rPr>
        <w:t>arī mainīt atrašanās vietu</w:t>
      </w:r>
      <w:r w:rsidR="00286524" w:rsidRPr="005339E7">
        <w:rPr>
          <w:lang w:val="lv-LV"/>
        </w:rPr>
        <w:t>:</w:t>
      </w:r>
    </w:p>
    <w:p w:rsidR="00286524" w:rsidRPr="005339E7" w:rsidRDefault="00286524" w:rsidP="004E04E6">
      <w:pPr>
        <w:tabs>
          <w:tab w:val="left" w:pos="6946"/>
        </w:tabs>
        <w:rPr>
          <w:lang w:val="lv-LV"/>
        </w:rPr>
      </w:pPr>
    </w:p>
    <w:p w:rsidR="00552E1E" w:rsidRPr="005339E7" w:rsidRDefault="007E2995" w:rsidP="003A6657">
      <w:pPr>
        <w:tabs>
          <w:tab w:val="left" w:pos="6946"/>
        </w:tabs>
        <w:ind w:left="1110"/>
        <w:rPr>
          <w:lang w:val="lv-LV"/>
        </w:rPr>
      </w:pPr>
      <w:r w:rsidRPr="005339E7">
        <w:rPr>
          <w:lang w:val="lv-LV"/>
        </w:rPr>
        <w:t>„S</w:t>
      </w:r>
      <w:r w:rsidR="00552E1E" w:rsidRPr="005339E7">
        <w:rPr>
          <w:lang w:val="lv-LV"/>
        </w:rPr>
        <w:t xml:space="preserve">acēlās” viesuļvētra (Ap.d.27:14); tie „meta smiltis </w:t>
      </w:r>
      <w:r w:rsidR="00552E1E" w:rsidRPr="005339E7">
        <w:rPr>
          <w:i/>
          <w:lang w:val="lv-LV"/>
        </w:rPr>
        <w:t>gaisā</w:t>
      </w:r>
      <w:r w:rsidR="00552E1E" w:rsidRPr="005339E7">
        <w:rPr>
          <w:lang w:val="lv-LV"/>
        </w:rPr>
        <w:t>” (Ap.d.22:23); „Bāz zobenu makstī” (Jņ.18:11), kas liecina par to, ka šo vārdu var tulkot kā „nomest” tā arī „uzmest augšā”.</w:t>
      </w:r>
    </w:p>
    <w:p w:rsidR="00012786" w:rsidRPr="005339E7" w:rsidRDefault="00552E1E" w:rsidP="003A6657">
      <w:pPr>
        <w:tabs>
          <w:tab w:val="left" w:pos="6946"/>
        </w:tabs>
        <w:ind w:left="1110"/>
        <w:rPr>
          <w:lang w:val="lv-LV"/>
        </w:rPr>
      </w:pPr>
      <w:r w:rsidRPr="005339E7">
        <w:rPr>
          <w:lang w:val="lv-LV"/>
        </w:rPr>
        <w:t>„Met” akmeni (Jņ.8</w:t>
      </w:r>
      <w:r w:rsidR="00012786" w:rsidRPr="005339E7">
        <w:rPr>
          <w:lang w:val="lv-LV"/>
        </w:rPr>
        <w:t>:7</w:t>
      </w:r>
      <w:r w:rsidRPr="005339E7">
        <w:rPr>
          <w:lang w:val="lv-LV"/>
        </w:rPr>
        <w:t>)</w:t>
      </w:r>
      <w:r w:rsidR="00012786" w:rsidRPr="005339E7">
        <w:rPr>
          <w:lang w:val="lv-LV"/>
        </w:rPr>
        <w:t>, „sita” vaigā (Mk.14:65), „lika” savus pirkstus viņa ausīs (Mk.7:33), cilvēki „guļ” gultā (Mt.8:6,14; 9:2; Mk.7:30) – horizontāla darbība.</w:t>
      </w:r>
    </w:p>
    <w:p w:rsidR="00EB1A14" w:rsidRPr="005339E7" w:rsidRDefault="00012786" w:rsidP="003A6657">
      <w:pPr>
        <w:tabs>
          <w:tab w:val="left" w:pos="6946"/>
        </w:tabs>
        <w:ind w:left="1110"/>
        <w:rPr>
          <w:lang w:val="lv-LV"/>
        </w:rPr>
      </w:pPr>
      <w:r w:rsidRPr="005339E7">
        <w:rPr>
          <w:lang w:val="lv-LV"/>
        </w:rPr>
        <w:t xml:space="preserve">„Ja zirgiem ‘liekam’ iemauktus mutē” (Jēkaba3:3) – tā nav vertikāla darbība. </w:t>
      </w:r>
      <w:r w:rsidR="00EB1A14" w:rsidRPr="005339E7">
        <w:rPr>
          <w:lang w:val="lv-LV"/>
        </w:rPr>
        <w:t>Jēzus saka Tomam, lai tas „liek” roku Viņam sānos (Jņ.20:27).</w:t>
      </w:r>
    </w:p>
    <w:p w:rsidR="00EB1A14" w:rsidRPr="005339E7" w:rsidRDefault="00EB1A14" w:rsidP="003A6657">
      <w:pPr>
        <w:tabs>
          <w:tab w:val="left" w:pos="6946"/>
        </w:tabs>
        <w:ind w:left="1110"/>
        <w:rPr>
          <w:lang w:val="lv-LV"/>
        </w:rPr>
      </w:pPr>
      <w:r w:rsidRPr="005339E7">
        <w:rPr>
          <w:lang w:val="lv-LV"/>
        </w:rPr>
        <w:t>Ticīgos „iemeta” cietumā (Ap.d.16:24,37; Atkl.2:10) – šeit arī nav vertikāla darbība. Līdzīgi arī, mīlestība „aizdzen” bailes (1.Jņ.4:18).</w:t>
      </w:r>
    </w:p>
    <w:p w:rsidR="00EB1A14" w:rsidRPr="005339E7" w:rsidRDefault="00EB1A14" w:rsidP="003A6657">
      <w:pPr>
        <w:tabs>
          <w:tab w:val="left" w:pos="6946"/>
        </w:tabs>
        <w:ind w:left="1110"/>
        <w:rPr>
          <w:lang w:val="lv-LV"/>
        </w:rPr>
      </w:pPr>
      <w:r w:rsidRPr="005339E7">
        <w:rPr>
          <w:lang w:val="lv-LV"/>
        </w:rPr>
        <w:t>Čūska „izlaiž” no savas mutes ūdeni (Atkl.12:15,16) horizontāli. Šeit nav nomešanas no liela augstuma nozīmes un šis pats vārds lietots velna nomešanas no debesīm kontekstā.</w:t>
      </w:r>
    </w:p>
    <w:p w:rsidR="00EB1A14" w:rsidRPr="005339E7" w:rsidRDefault="00EB1A14" w:rsidP="003A6657">
      <w:pPr>
        <w:tabs>
          <w:tab w:val="left" w:pos="6946"/>
        </w:tabs>
        <w:ind w:left="1110"/>
        <w:rPr>
          <w:lang w:val="lv-LV"/>
        </w:rPr>
      </w:pPr>
      <w:r w:rsidRPr="005339E7">
        <w:rPr>
          <w:lang w:val="lv-LV"/>
        </w:rPr>
        <w:t>Cilvēki „kaisīja” pelnus uz savām galvām (Atkl.18:19).</w:t>
      </w:r>
    </w:p>
    <w:p w:rsidR="00EB1A14" w:rsidRPr="005339E7" w:rsidRDefault="00EB1A14" w:rsidP="004E04E6">
      <w:pPr>
        <w:tabs>
          <w:tab w:val="left" w:pos="6946"/>
        </w:tabs>
        <w:rPr>
          <w:lang w:val="lv-LV"/>
        </w:rPr>
      </w:pPr>
    </w:p>
    <w:p w:rsidR="0016469F" w:rsidRPr="005339E7" w:rsidRDefault="0028149B" w:rsidP="003A6657">
      <w:pPr>
        <w:numPr>
          <w:ilvl w:val="0"/>
          <w:numId w:val="78"/>
        </w:numPr>
        <w:tabs>
          <w:tab w:val="left" w:pos="6946"/>
        </w:tabs>
        <w:jc w:val="both"/>
        <w:rPr>
          <w:lang w:val="lv-LV"/>
        </w:rPr>
      </w:pPr>
      <w:r w:rsidRPr="005339E7">
        <w:rPr>
          <w:lang w:val="lv-LV"/>
        </w:rPr>
        <w:t xml:space="preserve"> </w:t>
      </w:r>
      <w:r w:rsidR="0016469F" w:rsidRPr="005339E7">
        <w:rPr>
          <w:lang w:val="lv-LV"/>
        </w:rPr>
        <w:t>„Karš debesīs” ir drīzāk</w:t>
      </w:r>
      <w:r w:rsidR="00A17079" w:rsidRPr="005339E7">
        <w:rPr>
          <w:lang w:val="lv-LV"/>
        </w:rPr>
        <w:t xml:space="preserve"> jāsaprot kā</w:t>
      </w:r>
      <w:r w:rsidR="0016469F" w:rsidRPr="005339E7">
        <w:rPr>
          <w:lang w:val="lv-LV"/>
        </w:rPr>
        <w:t xml:space="preserve"> metafora</w:t>
      </w:r>
      <w:r w:rsidR="00A17079" w:rsidRPr="005339E7">
        <w:rPr>
          <w:lang w:val="lv-LV"/>
        </w:rPr>
        <w:t>, nevis burtiski</w:t>
      </w:r>
      <w:r w:rsidR="0016469F" w:rsidRPr="005339E7">
        <w:rPr>
          <w:lang w:val="lv-LV"/>
        </w:rPr>
        <w:t>. Kas sākas kā burtisks karš, beidzas kā tiesas prāva, jo met</w:t>
      </w:r>
      <w:r w:rsidR="00A17079" w:rsidRPr="005339E7">
        <w:rPr>
          <w:lang w:val="lv-LV"/>
        </w:rPr>
        <w:t>afora pārceļo</w:t>
      </w:r>
      <w:r w:rsidR="0016469F" w:rsidRPr="005339E7">
        <w:rPr>
          <w:lang w:val="lv-LV"/>
        </w:rPr>
        <w:t xml:space="preserve"> uz tiesas zāli ar apsūdzētājiem, tiesnesi un Sātana lieta tiek noraidīta. Ja mēs tiesvedība</w:t>
      </w:r>
      <w:r w:rsidR="00687D34" w:rsidRPr="005339E7">
        <w:rPr>
          <w:lang w:val="lv-LV"/>
        </w:rPr>
        <w:t>s</w:t>
      </w:r>
      <w:r w:rsidR="0016469F" w:rsidRPr="005339E7">
        <w:rPr>
          <w:lang w:val="lv-LV"/>
        </w:rPr>
        <w:t xml:space="preserve"> valodu neuztveram burtiski, tad kādēļ lai mēs tik burtiski uztvertu „kara” valodu?</w:t>
      </w:r>
    </w:p>
    <w:p w:rsidR="00A17079" w:rsidRPr="005339E7" w:rsidRDefault="00A17079" w:rsidP="003A6657">
      <w:pPr>
        <w:tabs>
          <w:tab w:val="left" w:pos="6946"/>
        </w:tabs>
        <w:jc w:val="both"/>
        <w:rPr>
          <w:lang w:val="lv-LV"/>
        </w:rPr>
      </w:pPr>
    </w:p>
    <w:p w:rsidR="00A17079" w:rsidRPr="005339E7" w:rsidRDefault="00A17079" w:rsidP="003A6657">
      <w:pPr>
        <w:tabs>
          <w:tab w:val="left" w:pos="6946"/>
        </w:tabs>
        <w:jc w:val="both"/>
        <w:rPr>
          <w:b/>
          <w:lang w:val="lv-LV"/>
        </w:rPr>
      </w:pPr>
      <w:r w:rsidRPr="005339E7">
        <w:rPr>
          <w:b/>
          <w:lang w:val="lv-LV"/>
        </w:rPr>
        <w:t>Hronoloģiskā problēma</w:t>
      </w:r>
    </w:p>
    <w:p w:rsidR="00A17079" w:rsidRPr="005339E7" w:rsidRDefault="00A17079" w:rsidP="003A6657">
      <w:pPr>
        <w:tabs>
          <w:tab w:val="left" w:pos="6946"/>
        </w:tabs>
        <w:jc w:val="both"/>
        <w:rPr>
          <w:lang w:val="lv-LV"/>
        </w:rPr>
      </w:pPr>
      <w:r w:rsidRPr="005339E7">
        <w:rPr>
          <w:lang w:val="lv-LV"/>
        </w:rPr>
        <w:t>Pirmā panta sieva ir „saulē tērpta, mēness apakš viņas kājām un viņai galvā divpadsmit zvaigžņu vainags”. Šie debess ķe</w:t>
      </w:r>
      <w:r w:rsidR="00DC6F58" w:rsidRPr="005339E7">
        <w:rPr>
          <w:lang w:val="lv-LV"/>
        </w:rPr>
        <w:t>rmeņi, tāpat kā sieva, kas šķiet</w:t>
      </w:r>
      <w:r w:rsidRPr="005339E7">
        <w:rPr>
          <w:lang w:val="lv-LV"/>
        </w:rPr>
        <w:t xml:space="preserve"> </w:t>
      </w:r>
      <w:r w:rsidR="00DC6F58" w:rsidRPr="005339E7">
        <w:rPr>
          <w:lang w:val="lv-LV"/>
        </w:rPr>
        <w:t>karājamies gaisā, nav jāuztver burtiski. Tā nevar būt saulē tērpta ar zvaigžņu vainagu galvā, jo zvaigznes ir tikpat lielas kā mūsu zeme.</w:t>
      </w:r>
      <w:r w:rsidRPr="005339E7">
        <w:rPr>
          <w:lang w:val="lv-LV"/>
        </w:rPr>
        <w:t xml:space="preserve"> </w:t>
      </w:r>
    </w:p>
    <w:p w:rsidR="00DC6F58" w:rsidRPr="005339E7" w:rsidRDefault="00DC6F58" w:rsidP="003A6657">
      <w:pPr>
        <w:tabs>
          <w:tab w:val="left" w:pos="6946"/>
        </w:tabs>
        <w:jc w:val="both"/>
        <w:rPr>
          <w:lang w:val="lv-LV"/>
        </w:rPr>
      </w:pPr>
    </w:p>
    <w:p w:rsidR="00DC6F58" w:rsidRPr="005339E7" w:rsidRDefault="00DC6F58" w:rsidP="003A6657">
      <w:pPr>
        <w:tabs>
          <w:tab w:val="left" w:pos="6946"/>
        </w:tabs>
        <w:jc w:val="both"/>
        <w:rPr>
          <w:lang w:val="lv-LV"/>
        </w:rPr>
      </w:pPr>
      <w:r w:rsidRPr="005339E7">
        <w:rPr>
          <w:lang w:val="lv-LV"/>
        </w:rPr>
        <w:t xml:space="preserve">Otra zīme, kas parādās pie debesīm 3.punktā, ir ugunīgi sarkans pūķis. Tradicionālais pieņēmums ir, ka runa ir burtiski par debesīm, bet kāpēc lai mēs to tā saprotam, ja tās pašas debesis 1.punktā ir nepārprotami </w:t>
      </w:r>
      <w:r w:rsidR="0039669B" w:rsidRPr="005339E7">
        <w:rPr>
          <w:lang w:val="lv-LV"/>
        </w:rPr>
        <w:t xml:space="preserve">tēlainas, figurālas. 4.pantā pūķa „aste noslaucīja trešo daļu zvaigžņu no debesīm”. Mēs jau redzējām, ka zvaigžņu un zemes savstarpējo izmēru dēļ šeit nav runa par burtiskajām zvaigznēm debesīs. Dieva Valstība tiks nodibināta uz zemes (Dan.2:44; Mt.5:5), kas nevarēs notikt, ja zeme tiks iznīcināta (kā tas neizbēgami notiks), ja uz tās uzkritīs visas šīs lielās zvaigznes. </w:t>
      </w:r>
    </w:p>
    <w:p w:rsidR="0016469F" w:rsidRPr="005339E7" w:rsidRDefault="0016469F" w:rsidP="003A6657">
      <w:pPr>
        <w:tabs>
          <w:tab w:val="left" w:pos="6946"/>
        </w:tabs>
        <w:jc w:val="both"/>
        <w:rPr>
          <w:lang w:val="lv-LV"/>
        </w:rPr>
      </w:pPr>
    </w:p>
    <w:p w:rsidR="00D75BA4" w:rsidRPr="005339E7" w:rsidRDefault="0039669B" w:rsidP="003A6657">
      <w:pPr>
        <w:tabs>
          <w:tab w:val="left" w:pos="6946"/>
        </w:tabs>
        <w:jc w:val="both"/>
        <w:rPr>
          <w:lang w:val="lv-LV"/>
        </w:rPr>
      </w:pPr>
      <w:r w:rsidRPr="005339E7">
        <w:rPr>
          <w:lang w:val="lv-LV"/>
        </w:rPr>
        <w:t xml:space="preserve">Sieviete „pie debesīm” dzemdēja bērnu, kas „tika aizrauts pie Dieva un pie Viņa troņa” (5.p.). </w:t>
      </w:r>
      <w:r w:rsidR="00D75BA4" w:rsidRPr="005339E7">
        <w:rPr>
          <w:lang w:val="lv-LV"/>
        </w:rPr>
        <w:t>Dieva tronis ir debesīs. Ja sieva jau bija debesīs, kāpēc tad bērns</w:t>
      </w:r>
      <w:r w:rsidR="003F1440" w:rsidRPr="005339E7">
        <w:rPr>
          <w:lang w:val="lv-LV"/>
        </w:rPr>
        <w:t xml:space="preserve"> tika „aizrauts” debesīs? Viņai droši vien</w:t>
      </w:r>
      <w:r w:rsidR="00D75BA4" w:rsidRPr="005339E7">
        <w:rPr>
          <w:lang w:val="lv-LV"/>
        </w:rPr>
        <w:t xml:space="preserve"> bija jāsimbolizē kaut kas uz zemes, kaut arī pārnestā nozīmē „debesīs”. „Tad sieva bēga tuksnesī” (6.p.). Ja viņa patiešām bija debesīs, tas nozīmē, ka debesīs ir tuksnesis. Daudz loģiskāk ir pieņemt, ka pārnestā nozīmē ir lietotas debesis un viņa bēga vai nu uz burtisku vai arī tēlainu tuksnesi.</w:t>
      </w:r>
    </w:p>
    <w:p w:rsidR="00D75BA4" w:rsidRPr="005339E7" w:rsidRDefault="00D75BA4" w:rsidP="003A6657">
      <w:pPr>
        <w:tabs>
          <w:tab w:val="left" w:pos="6946"/>
        </w:tabs>
        <w:jc w:val="both"/>
        <w:rPr>
          <w:lang w:val="lv-LV"/>
        </w:rPr>
      </w:pPr>
    </w:p>
    <w:p w:rsidR="0039669B" w:rsidRPr="005339E7" w:rsidRDefault="00D75BA4" w:rsidP="003A6657">
      <w:pPr>
        <w:tabs>
          <w:tab w:val="left" w:pos="6946"/>
        </w:tabs>
        <w:jc w:val="both"/>
        <w:rPr>
          <w:lang w:val="lv-LV"/>
        </w:rPr>
      </w:pPr>
      <w:r w:rsidRPr="005339E7">
        <w:rPr>
          <w:lang w:val="lv-LV"/>
        </w:rPr>
        <w:t xml:space="preserve">Un tad mēs nonākam pie 7.punkta – „Izcēlās karš debesīs”. Tā kā visas iepriekšējās </w:t>
      </w:r>
      <w:r w:rsidR="00FD6C9E" w:rsidRPr="005339E7">
        <w:rPr>
          <w:lang w:val="lv-LV"/>
        </w:rPr>
        <w:t xml:space="preserve">Atklāsmes 12 </w:t>
      </w:r>
      <w:r w:rsidRPr="005339E7">
        <w:rPr>
          <w:lang w:val="lv-LV"/>
        </w:rPr>
        <w:t xml:space="preserve">atsauces </w:t>
      </w:r>
      <w:r w:rsidR="00FD6C9E" w:rsidRPr="005339E7">
        <w:rPr>
          <w:lang w:val="lv-LV"/>
        </w:rPr>
        <w:t xml:space="preserve">bija </w:t>
      </w:r>
      <w:r w:rsidRPr="005339E7">
        <w:rPr>
          <w:lang w:val="lv-LV"/>
        </w:rPr>
        <w:t>uz debesīm</w:t>
      </w:r>
      <w:r w:rsidR="00FD6C9E" w:rsidRPr="005339E7">
        <w:rPr>
          <w:lang w:val="lv-LV"/>
        </w:rPr>
        <w:t xml:space="preserve"> pārnestajā nozīmē</w:t>
      </w:r>
      <w:r w:rsidRPr="005339E7">
        <w:rPr>
          <w:lang w:val="lv-LV"/>
        </w:rPr>
        <w:t>, tad loģiski ir pieņemt, ka arī karš  notiek debesīs, kas lietotas pārnestā nozīmē.</w:t>
      </w:r>
      <w:r w:rsidR="00FD6C9E" w:rsidRPr="005339E7">
        <w:rPr>
          <w:lang w:val="lv-LV"/>
        </w:rPr>
        <w:t xml:space="preserve"> Tā tam arī jābūt, jo debesīs nav vietas grēkam un sacelšanās iespējām (Mt.6:10; Ps.5:4-5; Hab.1:13). Vispārpieņemtajā interpretācijā ļaunie eņģeļi ir saistīti ellē; taču šeit viņi ir debesīs. Tātad runa nav par eņģeļiem burtiskajā nozīmē. </w:t>
      </w:r>
      <w:r w:rsidRPr="005339E7">
        <w:rPr>
          <w:lang w:val="lv-LV"/>
        </w:rPr>
        <w:t xml:space="preserve">  </w:t>
      </w:r>
    </w:p>
    <w:p w:rsidR="00FD6C9E" w:rsidRPr="005339E7" w:rsidRDefault="00FD6C9E" w:rsidP="003A6657">
      <w:pPr>
        <w:tabs>
          <w:tab w:val="left" w:pos="6946"/>
        </w:tabs>
        <w:jc w:val="both"/>
        <w:rPr>
          <w:lang w:val="lv-LV"/>
        </w:rPr>
      </w:pPr>
    </w:p>
    <w:p w:rsidR="00B43D3C" w:rsidRPr="005339E7" w:rsidRDefault="00FD6C9E" w:rsidP="003A6657">
      <w:pPr>
        <w:tabs>
          <w:tab w:val="left" w:pos="6946"/>
        </w:tabs>
        <w:jc w:val="both"/>
        <w:rPr>
          <w:lang w:val="lv-LV"/>
        </w:rPr>
      </w:pPr>
      <w:r w:rsidRPr="005339E7">
        <w:rPr>
          <w:lang w:val="lv-LV"/>
        </w:rPr>
        <w:t>Es esmu uzdevis tiem, kas tic tr</w:t>
      </w:r>
      <w:r w:rsidR="003F1440" w:rsidRPr="005339E7">
        <w:rPr>
          <w:lang w:val="lv-LV"/>
        </w:rPr>
        <w:t>adicionālajam priekšstatam par v</w:t>
      </w:r>
      <w:r w:rsidRPr="005339E7">
        <w:rPr>
          <w:lang w:val="lv-LV"/>
        </w:rPr>
        <w:t xml:space="preserve">elnu, sekojošu jautājumu: „Vai jūs varētu man īsumā atstāstīt </w:t>
      </w:r>
      <w:r w:rsidR="003F1440" w:rsidRPr="005339E7">
        <w:rPr>
          <w:lang w:val="lv-LV"/>
        </w:rPr>
        <w:t>biblisko v</w:t>
      </w:r>
      <w:r w:rsidR="00B43D3C" w:rsidRPr="005339E7">
        <w:rPr>
          <w:lang w:val="lv-LV"/>
        </w:rPr>
        <w:t>elna vēsturi saskaņā ar to, kā jūs saprotat attiecīgos Bībeles fragmentus?” Atbildes ir ļoti pretrunīgas. Saskaņā ar ‘tradicionālo’ interpretāciju, atbildēm ir jābūt aptuveni šādām.</w:t>
      </w:r>
    </w:p>
    <w:p w:rsidR="00FD6C9E" w:rsidRPr="005339E7" w:rsidRDefault="00C32EA0" w:rsidP="003A6657">
      <w:pPr>
        <w:numPr>
          <w:ilvl w:val="3"/>
          <w:numId w:val="48"/>
        </w:numPr>
        <w:tabs>
          <w:tab w:val="left" w:pos="6946"/>
        </w:tabs>
        <w:jc w:val="both"/>
        <w:rPr>
          <w:lang w:val="lv-LV"/>
        </w:rPr>
      </w:pPr>
      <w:r w:rsidRPr="005339E7">
        <w:rPr>
          <w:lang w:val="lv-LV"/>
        </w:rPr>
        <w:t>Velns bija eņģelis debesīs, kas tika nomests uz zemes Ēdenes dārzā. Tas notika 1.Moz.grāmatas notikumu laikā.</w:t>
      </w:r>
    </w:p>
    <w:p w:rsidR="00C32EA0" w:rsidRPr="005339E7" w:rsidRDefault="00C32EA0" w:rsidP="003A6657">
      <w:pPr>
        <w:numPr>
          <w:ilvl w:val="3"/>
          <w:numId w:val="48"/>
        </w:numPr>
        <w:tabs>
          <w:tab w:val="left" w:pos="6946"/>
        </w:tabs>
        <w:jc w:val="both"/>
        <w:rPr>
          <w:lang w:val="lv-LV"/>
        </w:rPr>
      </w:pPr>
      <w:r w:rsidRPr="005339E7">
        <w:rPr>
          <w:lang w:val="lv-LV"/>
        </w:rPr>
        <w:t>Uzskata, ka viņš nonāca uz zemes un apprecējās 1.Moz.6.</w:t>
      </w:r>
    </w:p>
    <w:p w:rsidR="00C32EA0" w:rsidRPr="005339E7" w:rsidRDefault="00C32EA0" w:rsidP="003A6657">
      <w:pPr>
        <w:numPr>
          <w:ilvl w:val="3"/>
          <w:numId w:val="48"/>
        </w:numPr>
        <w:tabs>
          <w:tab w:val="left" w:pos="6946"/>
        </w:tabs>
        <w:jc w:val="both"/>
        <w:rPr>
          <w:lang w:val="lv-LV"/>
        </w:rPr>
      </w:pPr>
      <w:r w:rsidRPr="005339E7">
        <w:rPr>
          <w:lang w:val="lv-LV"/>
        </w:rPr>
        <w:t>Ījaba laikā viņam esot bijusi pieejama kā zeme, tā arī debesis.</w:t>
      </w:r>
    </w:p>
    <w:p w:rsidR="00C32EA0" w:rsidRPr="005339E7" w:rsidRDefault="00C32EA0" w:rsidP="003A6657">
      <w:pPr>
        <w:numPr>
          <w:ilvl w:val="3"/>
          <w:numId w:val="48"/>
        </w:numPr>
        <w:tabs>
          <w:tab w:val="left" w:pos="6946"/>
        </w:tabs>
        <w:jc w:val="both"/>
        <w:rPr>
          <w:lang w:val="lv-LV"/>
        </w:rPr>
      </w:pPr>
      <w:r w:rsidRPr="005339E7">
        <w:rPr>
          <w:lang w:val="lv-LV"/>
        </w:rPr>
        <w:t>Uz Jes.14 laiku viņš ir nomests no debesīm uz zemi.</w:t>
      </w:r>
    </w:p>
    <w:p w:rsidR="00C32EA0" w:rsidRPr="005339E7" w:rsidRDefault="00C32EA0" w:rsidP="003A6657">
      <w:pPr>
        <w:numPr>
          <w:ilvl w:val="3"/>
          <w:numId w:val="48"/>
        </w:numPr>
        <w:tabs>
          <w:tab w:val="left" w:pos="6946"/>
        </w:tabs>
        <w:jc w:val="both"/>
        <w:rPr>
          <w:lang w:val="lv-LV"/>
        </w:rPr>
      </w:pPr>
      <w:r w:rsidRPr="005339E7">
        <w:rPr>
          <w:lang w:val="lv-LV"/>
        </w:rPr>
        <w:t>Cah.3 viņš atkal ir debesīs.</w:t>
      </w:r>
    </w:p>
    <w:p w:rsidR="00C32EA0" w:rsidRPr="005339E7" w:rsidRDefault="00C32EA0" w:rsidP="003A6657">
      <w:pPr>
        <w:numPr>
          <w:ilvl w:val="3"/>
          <w:numId w:val="48"/>
        </w:numPr>
        <w:tabs>
          <w:tab w:val="left" w:pos="6946"/>
        </w:tabs>
        <w:jc w:val="both"/>
        <w:rPr>
          <w:lang w:val="lv-LV"/>
        </w:rPr>
      </w:pPr>
      <w:r w:rsidRPr="005339E7">
        <w:rPr>
          <w:lang w:val="lv-LV"/>
        </w:rPr>
        <w:t>Mt.4 viņš ir uz zemes.</w:t>
      </w:r>
    </w:p>
    <w:p w:rsidR="00C32EA0" w:rsidRPr="005339E7" w:rsidRDefault="00C32EA0" w:rsidP="003A6657">
      <w:pPr>
        <w:numPr>
          <w:ilvl w:val="3"/>
          <w:numId w:val="48"/>
        </w:numPr>
        <w:tabs>
          <w:tab w:val="left" w:pos="6946"/>
        </w:tabs>
        <w:jc w:val="both"/>
        <w:rPr>
          <w:lang w:val="lv-LV"/>
        </w:rPr>
      </w:pPr>
      <w:r w:rsidRPr="005339E7">
        <w:rPr>
          <w:lang w:val="lv-LV"/>
        </w:rPr>
        <w:t>Viņš ir „gāzts” Jēzus nāves brīdī, saskaņā ar vispārpieņemto uzskatu, ka „pa</w:t>
      </w:r>
      <w:r w:rsidR="003F1440" w:rsidRPr="005339E7">
        <w:rPr>
          <w:lang w:val="lv-LV"/>
        </w:rPr>
        <w:t>saules valdnieks” tiek gāzts tajā</w:t>
      </w:r>
      <w:r w:rsidRPr="005339E7">
        <w:rPr>
          <w:lang w:val="lv-LV"/>
        </w:rPr>
        <w:t xml:space="preserve"> laikā.</w:t>
      </w:r>
    </w:p>
    <w:p w:rsidR="00C32EA0" w:rsidRPr="005339E7" w:rsidRDefault="00C32EA0" w:rsidP="003A6657">
      <w:pPr>
        <w:numPr>
          <w:ilvl w:val="3"/>
          <w:numId w:val="48"/>
        </w:numPr>
        <w:tabs>
          <w:tab w:val="left" w:pos="6946"/>
        </w:tabs>
        <w:jc w:val="both"/>
        <w:rPr>
          <w:lang w:val="lv-LV"/>
        </w:rPr>
      </w:pPr>
      <w:r w:rsidRPr="005339E7">
        <w:rPr>
          <w:lang w:val="lv-LV"/>
        </w:rPr>
        <w:t>At</w:t>
      </w:r>
      <w:r w:rsidR="003F1440" w:rsidRPr="005339E7">
        <w:rPr>
          <w:lang w:val="lv-LV"/>
        </w:rPr>
        <w:t>klāsmes 12 ir pravietojums par v</w:t>
      </w:r>
      <w:r w:rsidRPr="005339E7">
        <w:rPr>
          <w:lang w:val="lv-LV"/>
        </w:rPr>
        <w:t>elna ‘gāšanu’.</w:t>
      </w:r>
    </w:p>
    <w:p w:rsidR="00C32EA0" w:rsidRPr="005339E7" w:rsidRDefault="00C32EA0" w:rsidP="003A6657">
      <w:pPr>
        <w:numPr>
          <w:ilvl w:val="3"/>
          <w:numId w:val="48"/>
        </w:numPr>
        <w:tabs>
          <w:tab w:val="left" w:pos="6946"/>
        </w:tabs>
        <w:jc w:val="both"/>
        <w:rPr>
          <w:lang w:val="lv-LV"/>
        </w:rPr>
      </w:pPr>
      <w:r w:rsidRPr="005339E7">
        <w:rPr>
          <w:lang w:val="lv-LV"/>
        </w:rPr>
        <w:t>Velns is „saistīts” Atkl.20, taču viņš un viņa</w:t>
      </w:r>
      <w:r w:rsidR="003F1440" w:rsidRPr="005339E7">
        <w:rPr>
          <w:lang w:val="lv-LV"/>
        </w:rPr>
        <w:t xml:space="preserve"> eņģeļi bija saistīti jau radīša</w:t>
      </w:r>
      <w:r w:rsidRPr="005339E7">
        <w:rPr>
          <w:lang w:val="lv-LV"/>
        </w:rPr>
        <w:t>nas laika pierakstos (1.Moz.)</w:t>
      </w:r>
      <w:r w:rsidR="003F1440" w:rsidRPr="005339E7">
        <w:rPr>
          <w:lang w:val="lv-LV"/>
        </w:rPr>
        <w:t>, saskaņā ar ierasto</w:t>
      </w:r>
      <w:r w:rsidR="00541B14" w:rsidRPr="005339E7">
        <w:rPr>
          <w:lang w:val="lv-LV"/>
        </w:rPr>
        <w:t xml:space="preserve"> Jūdas 6</w:t>
      </w:r>
      <w:r w:rsidR="003F1440" w:rsidRPr="005339E7">
        <w:rPr>
          <w:lang w:val="lv-LV"/>
        </w:rPr>
        <w:t xml:space="preserve"> interpretāciju</w:t>
      </w:r>
      <w:r w:rsidR="00541B14" w:rsidRPr="005339E7">
        <w:rPr>
          <w:lang w:val="lv-LV"/>
        </w:rPr>
        <w:t>. Ja viņš bija saistīts „mūžīgās saitēs”, kā tad viņš atkal tiek saistīts Atkl.20?</w:t>
      </w:r>
    </w:p>
    <w:p w:rsidR="00541B14" w:rsidRPr="005339E7" w:rsidRDefault="00541B14" w:rsidP="003A6657">
      <w:pPr>
        <w:tabs>
          <w:tab w:val="left" w:pos="6946"/>
        </w:tabs>
        <w:jc w:val="both"/>
        <w:rPr>
          <w:lang w:val="lv-LV"/>
        </w:rPr>
      </w:pPr>
    </w:p>
    <w:p w:rsidR="00541B14" w:rsidRPr="005339E7" w:rsidRDefault="00541B14" w:rsidP="003A6657">
      <w:pPr>
        <w:tabs>
          <w:tab w:val="left" w:pos="6946"/>
        </w:tabs>
        <w:jc w:val="both"/>
        <w:rPr>
          <w:lang w:val="lv-LV"/>
        </w:rPr>
      </w:pPr>
      <w:r w:rsidRPr="005339E7">
        <w:rPr>
          <w:lang w:val="lv-LV"/>
        </w:rPr>
        <w:t>No tā visa izriet,</w:t>
      </w:r>
      <w:r w:rsidR="002C59F0" w:rsidRPr="005339E7">
        <w:rPr>
          <w:lang w:val="lv-LV"/>
        </w:rPr>
        <w:t xml:space="preserve"> ka tradicionālais uzskats, ka v</w:t>
      </w:r>
      <w:r w:rsidRPr="005339E7">
        <w:rPr>
          <w:lang w:val="lv-LV"/>
        </w:rPr>
        <w:t>elns tika nomests no debesīm par grēkiem nevar būt patiess, jo tas vēl aizvien tiek aprakstīts debesīs notiekošajā pēc katras tā „gāšanas” vai „nomešanas”. Ir svarīgi saprast, ka debesis un velns tiek lietoti pārnestā nozīmē.</w:t>
      </w:r>
    </w:p>
    <w:p w:rsidR="00541B14" w:rsidRPr="005339E7" w:rsidRDefault="00541B14" w:rsidP="003A6657">
      <w:pPr>
        <w:tabs>
          <w:tab w:val="left" w:pos="6946"/>
        </w:tabs>
        <w:jc w:val="both"/>
        <w:rPr>
          <w:lang w:val="lv-LV"/>
        </w:rPr>
      </w:pPr>
    </w:p>
    <w:p w:rsidR="00541B14" w:rsidRPr="005339E7" w:rsidRDefault="00541B14" w:rsidP="003A6657">
      <w:pPr>
        <w:tabs>
          <w:tab w:val="left" w:pos="6946"/>
        </w:tabs>
        <w:jc w:val="both"/>
        <w:rPr>
          <w:b/>
          <w:lang w:val="lv-LV"/>
        </w:rPr>
      </w:pPr>
      <w:r w:rsidRPr="005339E7">
        <w:rPr>
          <w:b/>
          <w:lang w:val="lv-LV"/>
        </w:rPr>
        <w:t>„Vecā čūska”</w:t>
      </w:r>
    </w:p>
    <w:p w:rsidR="007C6007" w:rsidRPr="005339E7" w:rsidRDefault="00541B14" w:rsidP="003A6657">
      <w:pPr>
        <w:tabs>
          <w:tab w:val="left" w:pos="6946"/>
        </w:tabs>
        <w:jc w:val="both"/>
        <w:rPr>
          <w:lang w:val="lv-LV"/>
        </w:rPr>
      </w:pPr>
      <w:r w:rsidRPr="005339E7">
        <w:rPr>
          <w:lang w:val="lv-LV"/>
        </w:rPr>
        <w:t>Ļoti izplatīts ir nepareizais uzskats, ka Ēdenes dārza čūska tagad ir pūķis gaisā. Tas liecina tikai par paviršu Bībeles teksta lasīšanu. Tradicionālajā izprat</w:t>
      </w:r>
      <w:r w:rsidR="002C59F0" w:rsidRPr="005339E7">
        <w:rPr>
          <w:lang w:val="lv-LV"/>
        </w:rPr>
        <w:t>nē velns grēkoja d</w:t>
      </w:r>
      <w:r w:rsidRPr="005339E7">
        <w:rPr>
          <w:lang w:val="lv-LV"/>
        </w:rPr>
        <w:t xml:space="preserve">ebesīs un tika nomests zemē, kur viņš kārdināja Ievu čūskas veidolā. </w:t>
      </w:r>
      <w:r w:rsidR="002C59F0" w:rsidRPr="005339E7">
        <w:rPr>
          <w:lang w:val="lv-LV"/>
        </w:rPr>
        <w:t>Bet A</w:t>
      </w:r>
      <w:r w:rsidR="007C6007" w:rsidRPr="005339E7">
        <w:rPr>
          <w:lang w:val="lv-LV"/>
        </w:rPr>
        <w:t xml:space="preserve">tkl.12:9 ir pravietojums par </w:t>
      </w:r>
      <w:r w:rsidR="007C6007" w:rsidRPr="005339E7">
        <w:rPr>
          <w:i/>
          <w:lang w:val="lv-LV"/>
        </w:rPr>
        <w:t>nākotni</w:t>
      </w:r>
      <w:r w:rsidR="007C6007" w:rsidRPr="005339E7">
        <w:rPr>
          <w:lang w:val="lv-LV"/>
        </w:rPr>
        <w:t xml:space="preserve">, par to, kas notiks īsi pirms Kristus atgriešanās uz zemi, ka </w:t>
      </w:r>
      <w:r w:rsidR="007C6007" w:rsidRPr="005339E7">
        <w:rPr>
          <w:i/>
          <w:lang w:val="lv-LV"/>
        </w:rPr>
        <w:t>tad</w:t>
      </w:r>
      <w:r w:rsidR="002C59F0" w:rsidRPr="005339E7">
        <w:rPr>
          <w:i/>
          <w:lang w:val="lv-LV"/>
        </w:rPr>
        <w:t xml:space="preserve"> </w:t>
      </w:r>
      <w:r w:rsidR="007C6007" w:rsidRPr="005339E7">
        <w:rPr>
          <w:lang w:val="lv-LV"/>
        </w:rPr>
        <w:t>būs konflikts „debesīs”, kuras mēs saprotam kā tēlainu izteiksmes veidu.</w:t>
      </w:r>
    </w:p>
    <w:p w:rsidR="007C6007" w:rsidRPr="005339E7" w:rsidRDefault="007C6007" w:rsidP="003A6657">
      <w:pPr>
        <w:tabs>
          <w:tab w:val="left" w:pos="6946"/>
        </w:tabs>
        <w:jc w:val="both"/>
        <w:rPr>
          <w:lang w:val="lv-LV"/>
        </w:rPr>
      </w:pPr>
    </w:p>
    <w:p w:rsidR="00686903" w:rsidRPr="005339E7" w:rsidRDefault="007C6007" w:rsidP="003A6657">
      <w:pPr>
        <w:tabs>
          <w:tab w:val="left" w:pos="6946"/>
        </w:tabs>
        <w:jc w:val="both"/>
        <w:rPr>
          <w:lang w:val="lv-LV"/>
        </w:rPr>
      </w:pPr>
      <w:r w:rsidRPr="005339E7">
        <w:rPr>
          <w:lang w:val="lv-LV"/>
        </w:rPr>
        <w:t>Tradicionālā interpretācija absolūti neņem vērā hronoloģiju un ir oportūniska Bībeles pantu izraušana no konteksta, savirknējot tos tā, lai tie atbalstītu vispārpieņemtās kristietības uzskatus, kas ir pieņēm</w:t>
      </w:r>
      <w:r w:rsidR="002C59F0" w:rsidRPr="005339E7">
        <w:rPr>
          <w:lang w:val="lv-LV"/>
        </w:rPr>
        <w:t>usi ebreju un pagānu mītus par v</w:t>
      </w:r>
      <w:r w:rsidRPr="005339E7">
        <w:rPr>
          <w:lang w:val="lv-LV"/>
        </w:rPr>
        <w:t>elna būtnes eksistenci.</w:t>
      </w:r>
      <w:r w:rsidR="003F68F9" w:rsidRPr="005339E7">
        <w:rPr>
          <w:lang w:val="lv-LV"/>
        </w:rPr>
        <w:t xml:space="preserve"> Starp citu, ievērojiet, kā 1.Moz.3:15 pravieto, ka Dievs </w:t>
      </w:r>
      <w:r w:rsidR="003F68F9" w:rsidRPr="005339E7">
        <w:rPr>
          <w:i/>
          <w:lang w:val="lv-LV"/>
        </w:rPr>
        <w:t>cels</w:t>
      </w:r>
      <w:r w:rsidR="003F68F9" w:rsidRPr="005339E7">
        <w:rPr>
          <w:lang w:val="lv-LV"/>
        </w:rPr>
        <w:t xml:space="preserve"> ienaidu starp čūsku un sievu. Tāds izteiciens nebūtu sagaidāms, ja runa paties</w:t>
      </w:r>
      <w:r w:rsidR="009925AB" w:rsidRPr="005339E7">
        <w:rPr>
          <w:lang w:val="lv-LV"/>
        </w:rPr>
        <w:t>i būtu par Kristus un Sātana</w:t>
      </w:r>
      <w:r w:rsidR="003F68F9" w:rsidRPr="005339E7">
        <w:rPr>
          <w:lang w:val="lv-LV"/>
        </w:rPr>
        <w:t xml:space="preserve"> iepriekš pastāvēšanu.</w:t>
      </w:r>
      <w:r w:rsidR="00274E28" w:rsidRPr="005339E7">
        <w:rPr>
          <w:lang w:val="lv-LV"/>
        </w:rPr>
        <w:t xml:space="preserve"> Saskaņā ar tradicionālo uzskatu, ienaids starp tiem izcēlās debesīs </w:t>
      </w:r>
      <w:r w:rsidR="00274E28" w:rsidRPr="005339E7">
        <w:rPr>
          <w:i/>
          <w:lang w:val="lv-LV"/>
        </w:rPr>
        <w:t>pirms</w:t>
      </w:r>
      <w:r w:rsidR="00274E28" w:rsidRPr="005339E7">
        <w:rPr>
          <w:lang w:val="lv-LV"/>
        </w:rPr>
        <w:t xml:space="preserve"> Sātana šķietamās nomešanas zemē. Ievērojiet arī to, ka saskaņā ar Bībeles 1.Moz. 3:15 pierakstiem, ti</w:t>
      </w:r>
      <w:r w:rsidR="005F5C9B" w:rsidRPr="005339E7">
        <w:rPr>
          <w:lang w:val="lv-LV"/>
        </w:rPr>
        <w:t>eši Dievs cēla šo ienaidu, kamēr</w:t>
      </w:r>
      <w:r w:rsidR="00274E28" w:rsidRPr="005339E7">
        <w:rPr>
          <w:lang w:val="lv-LV"/>
        </w:rPr>
        <w:t xml:space="preserve"> tradicionāli šī ienaida celšana pret Dievu tiek piedēvēta Sātanam. Mēs lasām Atkl.12:8, ka pūķim / čūskai un viņa eņģeļiem „nebija vairs v</w:t>
      </w:r>
      <w:r w:rsidR="00F93B68" w:rsidRPr="005339E7">
        <w:rPr>
          <w:lang w:val="lv-LV"/>
        </w:rPr>
        <w:t>ietas debesīs” šīs kara darbības beigās. Tos pašus vārdus lasām Atkl.20:11, kad no soģa krēslā sēdošā Kristus „bēga zeme un debess, un tiem nebija kur palikt”. Skaidrs, ka „zeme un debess” šeit, kā nereti Bībelē</w:t>
      </w:r>
      <w:r w:rsidR="008A0BF0" w:rsidRPr="005339E7">
        <w:rPr>
          <w:lang w:val="lv-LV"/>
        </w:rPr>
        <w:t>,</w:t>
      </w:r>
      <w:r w:rsidR="009531BC" w:rsidRPr="005339E7">
        <w:rPr>
          <w:lang w:val="lv-LV"/>
        </w:rPr>
        <w:t xml:space="preserve"> tēlaini attiecas uz lietu iekārtu. Ievērojiet to, ka velns / pūķis / čūska  un ‘zeme un debess’ tiek lietoti paralēli. Šī pasaules lietu iekārta pēdējās dienās, pūķa / čūskas vara vairs nepastāvēs pēc Kristus tiesas. Tā visa pirmtēls redzams, kad atstumtais Ēsavs nāca t</w:t>
      </w:r>
      <w:r w:rsidR="007B300E" w:rsidRPr="005339E7">
        <w:rPr>
          <w:lang w:val="lv-LV"/>
        </w:rPr>
        <w:t>ēva priekšā, tā būs arī ar at</w:t>
      </w:r>
      <w:r w:rsidR="009531BC" w:rsidRPr="005339E7">
        <w:rPr>
          <w:lang w:val="lv-LV"/>
        </w:rPr>
        <w:t>m</w:t>
      </w:r>
      <w:r w:rsidR="007B300E" w:rsidRPr="005339E7">
        <w:rPr>
          <w:lang w:val="lv-LV"/>
        </w:rPr>
        <w:t>es</w:t>
      </w:r>
      <w:r w:rsidR="009531BC" w:rsidRPr="005339E7">
        <w:rPr>
          <w:lang w:val="lv-LV"/>
        </w:rPr>
        <w:t>tajiem ļaunajiem pēdējā tiesā</w:t>
      </w:r>
      <w:r w:rsidR="007B300E" w:rsidRPr="005339E7">
        <w:rPr>
          <w:lang w:val="lv-LV"/>
        </w:rPr>
        <w:t xml:space="preserve">, kam nebūs dota iespēja „atgriezties, lai gan ar asarām viņš to meklēja” </w:t>
      </w:r>
      <w:r w:rsidR="00686903" w:rsidRPr="005339E7">
        <w:rPr>
          <w:lang w:val="lv-LV"/>
        </w:rPr>
        <w:t>(Ebr.12:17)</w:t>
      </w:r>
      <w:r w:rsidR="007B300E" w:rsidRPr="005339E7">
        <w:rPr>
          <w:lang w:val="lv-LV"/>
        </w:rPr>
        <w:t>.</w:t>
      </w:r>
      <w:r w:rsidR="00686903" w:rsidRPr="005339E7">
        <w:rPr>
          <w:lang w:val="lv-LV"/>
        </w:rPr>
        <w:t xml:space="preserve"> Pēdējā tiesā atraidītie </w:t>
      </w:r>
      <w:r w:rsidR="00686903" w:rsidRPr="005339E7">
        <w:rPr>
          <w:i/>
          <w:lang w:val="lv-LV"/>
        </w:rPr>
        <w:t xml:space="preserve">cilvēki </w:t>
      </w:r>
      <w:r w:rsidR="00686903" w:rsidRPr="005339E7">
        <w:rPr>
          <w:lang w:val="lv-LV"/>
        </w:rPr>
        <w:t>„nevarēs” ieiet Dieva Valstībā (Lk.13:24) – un tas pats vārds lietots Atkl.12:8, ka velna / pūķa pasaules sistēma „nespēja” turēties pretim un „tiem nebija vairs vietas debesīs”.</w:t>
      </w:r>
    </w:p>
    <w:p w:rsidR="00686903" w:rsidRPr="005339E7" w:rsidRDefault="00686903" w:rsidP="003A6657">
      <w:pPr>
        <w:tabs>
          <w:tab w:val="left" w:pos="6946"/>
        </w:tabs>
        <w:jc w:val="both"/>
        <w:rPr>
          <w:lang w:val="lv-LV"/>
        </w:rPr>
      </w:pPr>
    </w:p>
    <w:p w:rsidR="00E6006A" w:rsidRPr="005339E7" w:rsidRDefault="001D182D" w:rsidP="003A6657">
      <w:pPr>
        <w:tabs>
          <w:tab w:val="left" w:pos="6946"/>
        </w:tabs>
        <w:jc w:val="both"/>
        <w:rPr>
          <w:lang w:val="lv-LV"/>
        </w:rPr>
      </w:pPr>
      <w:r w:rsidRPr="005339E7">
        <w:rPr>
          <w:lang w:val="lv-LV"/>
        </w:rPr>
        <w:t xml:space="preserve">Atklāsmes 12 nepārprotami attiecas uz </w:t>
      </w:r>
      <w:r w:rsidR="00496A7E" w:rsidRPr="005339E7">
        <w:rPr>
          <w:lang w:val="lv-LV"/>
        </w:rPr>
        <w:t>pašu pēdējo dienu, kad Kristus atgriežas, lai sēstos soģa krēslā. Un čūskas ‘nespēja turēties pretim’ un tas, ka tai ‘nebija vairs vietas debesīs’, attiecas [to pašu terminu lietošanas gaismā citās Bībeles vietās]</w:t>
      </w:r>
      <w:r w:rsidR="00F93B68" w:rsidRPr="005339E7">
        <w:rPr>
          <w:lang w:val="lv-LV"/>
        </w:rPr>
        <w:t xml:space="preserve"> </w:t>
      </w:r>
      <w:r w:rsidR="00496A7E" w:rsidRPr="005339E7">
        <w:rPr>
          <w:lang w:val="lv-LV"/>
        </w:rPr>
        <w:t xml:space="preserve">uz to, kas notiek tiesas dienā Kristus otrās atnākšanas laikā, un tādēļ tam </w:t>
      </w:r>
      <w:r w:rsidR="00496A7E" w:rsidRPr="005339E7">
        <w:rPr>
          <w:i/>
          <w:lang w:val="lv-LV"/>
        </w:rPr>
        <w:t>nav nekāda</w:t>
      </w:r>
      <w:r w:rsidR="00496A7E" w:rsidRPr="005339E7">
        <w:rPr>
          <w:lang w:val="lv-LV"/>
        </w:rPr>
        <w:t xml:space="preserve"> sakara ar Ēdenes notikumiem tālā pagātnē. Zīmīgi arī tas, ka čūska / velns nomests no debesīm un „Vai zemei un jūrai!” (Atkl.12:12</w:t>
      </w:r>
      <w:r w:rsidR="000E3B49" w:rsidRPr="005339E7">
        <w:rPr>
          <w:lang w:val="lv-LV"/>
        </w:rPr>
        <w:t>, angļu variantā: zemes un jūras iedzīvotājiem</w:t>
      </w:r>
      <w:r w:rsidR="00496A7E" w:rsidRPr="005339E7">
        <w:rPr>
          <w:lang w:val="lv-LV"/>
        </w:rPr>
        <w:t>). Tas nebūt neizklausās pēc Sātana no „Zaudētās paradīzes”, kas nomests, lai skādētu vien Ādamam un Ievai.</w:t>
      </w:r>
      <w:r w:rsidR="000E3B49" w:rsidRPr="005339E7">
        <w:rPr>
          <w:lang w:val="lv-LV"/>
        </w:rPr>
        <w:t xml:space="preserve"> Tradicionāli uzskata, ka Sātans tika nomests no debesīm un pārvērtās čūskā, debesīs tas bija Sātans, ne čūska, kā tas jāsaprot no Atkl.12. Jebkurā gadījumā sievu Atkl.12 pūķis vajā nevis vilina un kārdina; un viņa </w:t>
      </w:r>
      <w:r w:rsidR="00E6006A" w:rsidRPr="005339E7">
        <w:rPr>
          <w:lang w:val="lv-LV"/>
        </w:rPr>
        <w:t xml:space="preserve">bēg „tuksnesī”, kas izraisa pūķa dusmas (Atkl.12:13-17). Bībeles teksts neliecina par labu tradicionālajai interpretācijai, tas nepārprotami runā tai pretim. </w:t>
      </w:r>
    </w:p>
    <w:p w:rsidR="00E6006A" w:rsidRPr="005339E7" w:rsidRDefault="00E6006A" w:rsidP="003A6657">
      <w:pPr>
        <w:tabs>
          <w:tab w:val="left" w:pos="6946"/>
        </w:tabs>
        <w:jc w:val="both"/>
        <w:rPr>
          <w:lang w:val="lv-LV"/>
        </w:rPr>
      </w:pPr>
    </w:p>
    <w:p w:rsidR="001F651B" w:rsidRPr="005339E7" w:rsidRDefault="0082712E" w:rsidP="003A6657">
      <w:pPr>
        <w:tabs>
          <w:tab w:val="left" w:pos="6946"/>
        </w:tabs>
        <w:jc w:val="both"/>
        <w:rPr>
          <w:lang w:val="lv-LV"/>
        </w:rPr>
      </w:pPr>
      <w:r w:rsidRPr="005339E7">
        <w:rPr>
          <w:lang w:val="lv-LV"/>
        </w:rPr>
        <w:t xml:space="preserve">„Vecā čūska” varētu attiekties uz 1.Mozus grāmatā aprakstītās čūskas rakstura īpašībām. </w:t>
      </w:r>
      <w:r w:rsidR="0002654F" w:rsidRPr="005339E7">
        <w:rPr>
          <w:lang w:val="lv-LV"/>
        </w:rPr>
        <w:t>Čūskas – Ievas incidents tika izspēlēts vēsturē un tas vēl aizvien turpinās tajā, ka sievas bērni (Die</w:t>
      </w:r>
      <w:r w:rsidR="001F651B" w:rsidRPr="005339E7">
        <w:rPr>
          <w:lang w:val="lv-LV"/>
        </w:rPr>
        <w:t>va tauta) tiek kārdināti</w:t>
      </w:r>
      <w:r w:rsidR="0002654F" w:rsidRPr="005339E7">
        <w:rPr>
          <w:lang w:val="lv-LV"/>
        </w:rPr>
        <w:t xml:space="preserve"> un apdraudē</w:t>
      </w:r>
      <w:r w:rsidR="001F651B" w:rsidRPr="005339E7">
        <w:rPr>
          <w:lang w:val="lv-LV"/>
        </w:rPr>
        <w:t>ti</w:t>
      </w:r>
      <w:r w:rsidR="0002654F" w:rsidRPr="005339E7">
        <w:rPr>
          <w:lang w:val="lv-LV"/>
        </w:rPr>
        <w:t xml:space="preserve"> no grēku varas un grēcīgo organizāciju puses. Un Pāvils varēja teikt, ka tāpat kā čūska kārdināja Ievu, tā jūdu viltus mācītāji agrīnajā baznīcā kārdināja </w:t>
      </w:r>
      <w:r w:rsidR="001F651B" w:rsidRPr="005339E7">
        <w:rPr>
          <w:lang w:val="lv-LV"/>
        </w:rPr>
        <w:t xml:space="preserve">Kristum uzticīgo līgavu (2.Kor. 11:3). Tā tas atkal notika, kad kristiešus vajāja Romas impērijas laikā, uz ko sākotnēji atsaucas Atkl.12; tā tas notika visas vēstures gaitā; un tā tas būs arī pēdējo pārbaudījumu laikā pirms Kristus otrās atnākšanas. </w:t>
      </w:r>
    </w:p>
    <w:p w:rsidR="001F651B" w:rsidRPr="005339E7" w:rsidRDefault="001F651B" w:rsidP="003A6657">
      <w:pPr>
        <w:tabs>
          <w:tab w:val="left" w:pos="6946"/>
        </w:tabs>
        <w:jc w:val="both"/>
        <w:rPr>
          <w:lang w:val="lv-LV"/>
        </w:rPr>
      </w:pPr>
    </w:p>
    <w:p w:rsidR="00E26422" w:rsidRPr="005339E7" w:rsidRDefault="001F651B" w:rsidP="003A6657">
      <w:pPr>
        <w:tabs>
          <w:tab w:val="left" w:pos="6946"/>
        </w:tabs>
        <w:jc w:val="both"/>
        <w:rPr>
          <w:lang w:val="lv-LV"/>
        </w:rPr>
      </w:pPr>
      <w:r w:rsidRPr="005339E7">
        <w:rPr>
          <w:lang w:val="lv-LV"/>
        </w:rPr>
        <w:t xml:space="preserve">Grieķu </w:t>
      </w:r>
      <w:r w:rsidRPr="005339E7">
        <w:rPr>
          <w:i/>
          <w:lang w:val="lv-LV"/>
        </w:rPr>
        <w:t>archaios</w:t>
      </w:r>
      <w:r w:rsidRPr="005339E7">
        <w:rPr>
          <w:lang w:val="lv-LV"/>
        </w:rPr>
        <w:t>, kas Atkl</w:t>
      </w:r>
      <w:r w:rsidR="006B4348" w:rsidRPr="005339E7">
        <w:rPr>
          <w:lang w:val="lv-LV"/>
        </w:rPr>
        <w:t>.12:9 un Atkl.20:2 tulkots „vecā</w:t>
      </w:r>
      <w:r w:rsidRPr="005339E7">
        <w:rPr>
          <w:lang w:val="lv-LV"/>
        </w:rPr>
        <w:t xml:space="preserve">”, var uztvert vienkārši kā ‘arhaisku / ļoti vecu’ čūsku. </w:t>
      </w:r>
      <w:r w:rsidR="00886FEE" w:rsidRPr="005339E7">
        <w:rPr>
          <w:lang w:val="lv-LV"/>
        </w:rPr>
        <w:t xml:space="preserve">Taču </w:t>
      </w:r>
      <w:r w:rsidR="00886FEE" w:rsidRPr="005339E7">
        <w:rPr>
          <w:i/>
          <w:lang w:val="lv-LV"/>
        </w:rPr>
        <w:t>archaios</w:t>
      </w:r>
      <w:r w:rsidR="00886FEE" w:rsidRPr="005339E7">
        <w:rPr>
          <w:lang w:val="lv-LV"/>
        </w:rPr>
        <w:t xml:space="preserve"> ir grieķu saknes </w:t>
      </w:r>
      <w:r w:rsidR="00886FEE" w:rsidRPr="005339E7">
        <w:rPr>
          <w:i/>
          <w:lang w:val="lv-LV"/>
        </w:rPr>
        <w:t xml:space="preserve">arche  </w:t>
      </w:r>
      <w:r w:rsidR="00886FEE" w:rsidRPr="005339E7">
        <w:rPr>
          <w:lang w:val="lv-LV"/>
        </w:rPr>
        <w:t>forma</w:t>
      </w:r>
      <w:r w:rsidR="007C6007" w:rsidRPr="005339E7">
        <w:rPr>
          <w:lang w:val="lv-LV"/>
        </w:rPr>
        <w:t xml:space="preserve"> </w:t>
      </w:r>
      <w:r w:rsidR="00886FEE" w:rsidRPr="005339E7">
        <w:rPr>
          <w:lang w:val="lv-LV"/>
        </w:rPr>
        <w:t xml:space="preserve">– pūķa vara </w:t>
      </w:r>
      <w:r w:rsidR="00C22362" w:rsidRPr="005339E7">
        <w:rPr>
          <w:lang w:val="lv-LV"/>
        </w:rPr>
        <w:t xml:space="preserve"> no </w:t>
      </w:r>
      <w:r w:rsidR="00886FEE" w:rsidRPr="005339E7">
        <w:rPr>
          <w:lang w:val="lv-LV"/>
        </w:rPr>
        <w:t>Atkl. 12 ir</w:t>
      </w:r>
      <w:r w:rsidR="00C22362" w:rsidRPr="005339E7">
        <w:rPr>
          <w:lang w:val="lv-LV"/>
        </w:rPr>
        <w:t xml:space="preserve"> tā, kas iemieso visļaunākās pūķa varas īpašības. Vecums kā tāds nav galvenā šī vārda atspoguļotā īpašība. Jo čūska, kas kārdināja Ievu</w:t>
      </w:r>
      <w:r w:rsidR="006B4348" w:rsidRPr="005339E7">
        <w:rPr>
          <w:lang w:val="lv-LV"/>
        </w:rPr>
        <w:t>,</w:t>
      </w:r>
      <w:r w:rsidR="00C22362" w:rsidRPr="005339E7">
        <w:rPr>
          <w:lang w:val="lv-LV"/>
        </w:rPr>
        <w:t xml:space="preserve"> mira no lāsta, kas nāca pār visiem „lauku zvēriem”</w:t>
      </w:r>
      <w:r w:rsidR="006B4348" w:rsidRPr="005339E7">
        <w:rPr>
          <w:lang w:val="lv-LV"/>
        </w:rPr>
        <w:t xml:space="preserve"> (1.Moz.3:1).Šodien čūskas ēd pīšļus un lien uz</w:t>
      </w:r>
      <w:r w:rsidR="00C22362" w:rsidRPr="005339E7">
        <w:rPr>
          <w:lang w:val="lv-LV"/>
        </w:rPr>
        <w:t xml:space="preserve"> vēdera, dzīvo un mirst kā visas citas radības. Tā </w:t>
      </w:r>
      <w:r w:rsidR="00C22362" w:rsidRPr="005339E7">
        <w:rPr>
          <w:i/>
          <w:lang w:val="lv-LV"/>
        </w:rPr>
        <w:t xml:space="preserve">arche </w:t>
      </w:r>
      <w:r w:rsidR="00C22362" w:rsidRPr="005339E7">
        <w:rPr>
          <w:lang w:val="lv-LV"/>
        </w:rPr>
        <w:t xml:space="preserve">čūska tādēļ nenozīmē, ka ‘tā vecā čūska, kas </w:t>
      </w:r>
      <w:r w:rsidR="000D44F7" w:rsidRPr="005339E7">
        <w:rPr>
          <w:lang w:val="lv-LV"/>
        </w:rPr>
        <w:t>kārdināja Ievu, ir vēl arvien dzīva</w:t>
      </w:r>
      <w:r w:rsidR="00C22362" w:rsidRPr="005339E7">
        <w:rPr>
          <w:lang w:val="lv-LV"/>
        </w:rPr>
        <w:t xml:space="preserve">. Šis vārds </w:t>
      </w:r>
      <w:r w:rsidR="00C22362" w:rsidRPr="005339E7">
        <w:rPr>
          <w:i/>
          <w:lang w:val="lv-LV"/>
        </w:rPr>
        <w:t>arche</w:t>
      </w:r>
      <w:r w:rsidR="00C22362" w:rsidRPr="005339E7">
        <w:rPr>
          <w:lang w:val="lv-LV"/>
        </w:rPr>
        <w:t xml:space="preserve"> ir sastopams arī citviet ar nozīmi ‘arhetipisks’, nevis ‘dzīvotājs kopš Bībeles aizsākuma laikiem’: </w:t>
      </w:r>
      <w:r w:rsidR="00D15D21" w:rsidRPr="005339E7">
        <w:rPr>
          <w:lang w:val="lv-LV"/>
        </w:rPr>
        <w:t xml:space="preserve">„Kristus </w:t>
      </w:r>
      <w:r w:rsidR="00D15D21" w:rsidRPr="005339E7">
        <w:rPr>
          <w:i/>
          <w:lang w:val="lv-LV"/>
        </w:rPr>
        <w:t xml:space="preserve">mācības sākums </w:t>
      </w:r>
      <w:r w:rsidR="00D15D21" w:rsidRPr="005339E7">
        <w:rPr>
          <w:lang w:val="lv-LV"/>
        </w:rPr>
        <w:t>(grieķu</w:t>
      </w:r>
      <w:r w:rsidR="00D15D21" w:rsidRPr="005339E7">
        <w:rPr>
          <w:i/>
          <w:lang w:val="lv-LV"/>
        </w:rPr>
        <w:t xml:space="preserve"> arche</w:t>
      </w:r>
      <w:r w:rsidR="00D15D21" w:rsidRPr="005339E7">
        <w:rPr>
          <w:lang w:val="lv-LV"/>
        </w:rPr>
        <w:t xml:space="preserve">)” (Ebr.6:1)”; „Dieva vārdu </w:t>
      </w:r>
      <w:r w:rsidR="00D15D21" w:rsidRPr="005339E7">
        <w:rPr>
          <w:i/>
          <w:lang w:val="lv-LV"/>
        </w:rPr>
        <w:t>pirmsākumus</w:t>
      </w:r>
      <w:r w:rsidR="00D15D21" w:rsidRPr="005339E7">
        <w:rPr>
          <w:lang w:val="lv-LV"/>
        </w:rPr>
        <w:t xml:space="preserve">” (Ebr.5:12); un ļoti parasts </w:t>
      </w:r>
      <w:r w:rsidR="00D15D21" w:rsidRPr="005339E7">
        <w:rPr>
          <w:i/>
          <w:lang w:val="lv-LV"/>
        </w:rPr>
        <w:t xml:space="preserve">arche </w:t>
      </w:r>
      <w:r w:rsidR="00D15D21" w:rsidRPr="005339E7">
        <w:rPr>
          <w:lang w:val="lv-LV"/>
        </w:rPr>
        <w:t xml:space="preserve">tulkojums ir „valdnieki”, „pārvaldnieki”, „varas” – sabiedriskās iekārtas </w:t>
      </w:r>
      <w:r w:rsidR="00D15D21" w:rsidRPr="005339E7">
        <w:rPr>
          <w:i/>
          <w:lang w:val="lv-LV"/>
        </w:rPr>
        <w:t>pamat</w:t>
      </w:r>
      <w:r w:rsidR="00D15D21" w:rsidRPr="005339E7">
        <w:rPr>
          <w:lang w:val="lv-LV"/>
        </w:rPr>
        <w:t>principi (Lk.12:11; 20:20; Rom.8:38; 1.Kor.15:24;</w:t>
      </w:r>
      <w:r w:rsidR="00E26422" w:rsidRPr="005339E7">
        <w:rPr>
          <w:lang w:val="lv-LV"/>
        </w:rPr>
        <w:t xml:space="preserve"> Ef.1:21; 3:10; 6:12; Kol.1:16; 2:10,15; Titam 3:1). Saskaņā ar šo izpratni, mēs varētu citiem</w:t>
      </w:r>
      <w:r w:rsidR="000D44F7" w:rsidRPr="005339E7">
        <w:rPr>
          <w:lang w:val="lv-LV"/>
        </w:rPr>
        <w:t xml:space="preserve"> vārdiem izteikt Atkl.12:9 kā: „</w:t>
      </w:r>
      <w:r w:rsidR="00E26422" w:rsidRPr="005339E7">
        <w:rPr>
          <w:lang w:val="lv-LV"/>
        </w:rPr>
        <w:t>Lielais pūķis, klasiski tipiskā čūska, kas atkal izspēlē Ēdenes čūskas domāšanas un uzvešanā</w:t>
      </w:r>
      <w:r w:rsidR="000D44F7" w:rsidRPr="005339E7">
        <w:rPr>
          <w:lang w:val="lv-LV"/>
        </w:rPr>
        <w:t>s stila lomu, pagānu / romiešu v</w:t>
      </w:r>
      <w:r w:rsidR="00E26422" w:rsidRPr="005339E7">
        <w:rPr>
          <w:lang w:val="lv-LV"/>
        </w:rPr>
        <w:t>elna un jūdu Sātana ļaunā sistēma, kas vērsta pret Dievam uzticīgo tautu”.</w:t>
      </w:r>
    </w:p>
    <w:p w:rsidR="00E26422" w:rsidRPr="005339E7" w:rsidRDefault="00E26422" w:rsidP="003A6657">
      <w:pPr>
        <w:tabs>
          <w:tab w:val="left" w:pos="6946"/>
        </w:tabs>
        <w:jc w:val="both"/>
        <w:rPr>
          <w:lang w:val="lv-LV"/>
        </w:rPr>
      </w:pPr>
    </w:p>
    <w:p w:rsidR="007C1BA1" w:rsidRPr="005339E7" w:rsidRDefault="009D7325" w:rsidP="003A6657">
      <w:pPr>
        <w:tabs>
          <w:tab w:val="left" w:pos="6946"/>
        </w:tabs>
        <w:jc w:val="both"/>
        <w:rPr>
          <w:lang w:val="lv-LV"/>
        </w:rPr>
      </w:pPr>
      <w:r w:rsidRPr="005339E7">
        <w:rPr>
          <w:lang w:val="lv-LV"/>
        </w:rPr>
        <w:t>Lai aprakstītu, kas notiek Atklāsmes grāmatā, Ostins Farars izveidojis terminu „tēlu atdzimšana</w:t>
      </w:r>
      <w:r w:rsidR="000D44F7" w:rsidRPr="005339E7">
        <w:rPr>
          <w:lang w:val="lv-LV"/>
        </w:rPr>
        <w:t>”</w:t>
      </w:r>
      <w:r w:rsidRPr="005339E7">
        <w:rPr>
          <w:lang w:val="lv-LV"/>
        </w:rPr>
        <w:t xml:space="preserve"> (1). </w:t>
      </w:r>
      <w:r w:rsidR="000C4342" w:rsidRPr="005339E7">
        <w:rPr>
          <w:lang w:val="lv-LV"/>
        </w:rPr>
        <w:t xml:space="preserve">Vecās Derības tēli tiek skatīti citā gaismā; un tieši tas arī ir noticis ar čūskas tēlu. Tā nav atsauce uz </w:t>
      </w:r>
      <w:r w:rsidR="000C4342" w:rsidRPr="005339E7">
        <w:rPr>
          <w:i/>
          <w:lang w:val="lv-LV"/>
        </w:rPr>
        <w:t>to pašu</w:t>
      </w:r>
      <w:r w:rsidR="000C4342" w:rsidRPr="005339E7">
        <w:rPr>
          <w:lang w:val="lv-LV"/>
        </w:rPr>
        <w:t xml:space="preserve"> čūsku, kas bija Ēdenē, tā ir šī tēla atdzimšana. G.B. Kairds komentē šo plaši izplatīto Atklāsmes 12 interpretācijas kļūdu: </w:t>
      </w:r>
      <w:r w:rsidR="00701E3A" w:rsidRPr="005339E7">
        <w:rPr>
          <w:lang w:val="lv-LV"/>
        </w:rPr>
        <w:t>„V</w:t>
      </w:r>
      <w:r w:rsidR="000C4342" w:rsidRPr="005339E7">
        <w:rPr>
          <w:lang w:val="lv-LV"/>
        </w:rPr>
        <w:t>ēlākā kristiešu tradīcija</w:t>
      </w:r>
      <w:r w:rsidR="00701E3A" w:rsidRPr="005339E7">
        <w:rPr>
          <w:lang w:val="lv-LV"/>
        </w:rPr>
        <w:t>, pielaižot pārprasta konkrētuma kļūdu, uzskatīja to par pirmskosmisku notikumu…pilnīgi ignorējot to, ka Jāņa tēlainā valoda simbolizēja uz zemes mītošos” (2). Tas</w:t>
      </w:r>
      <w:r w:rsidR="007C1BA1" w:rsidRPr="005339E7">
        <w:rPr>
          <w:lang w:val="lv-LV"/>
        </w:rPr>
        <w:t>,</w:t>
      </w:r>
      <w:r w:rsidR="00701E3A" w:rsidRPr="005339E7">
        <w:rPr>
          <w:lang w:val="lv-LV"/>
        </w:rPr>
        <w:t xml:space="preserve"> </w:t>
      </w:r>
      <w:r w:rsidR="007C1BA1" w:rsidRPr="005339E7">
        <w:rPr>
          <w:lang w:val="lv-LV"/>
        </w:rPr>
        <w:t xml:space="preserve">ko Kairds pauž kompaktā teoloģiskā valodā, nozīmē, ka kristieši pārāk burtiski interpretējuši atsauci uz čūsku, pieņemot, ka Atkl.12 runā par to, kas noticis pirms radīšanas, kad patiesībā šī nodaļa attiecas uz notikumiem Jāņa paaudzes laikā.  </w:t>
      </w:r>
      <w:r w:rsidR="00701E3A" w:rsidRPr="005339E7">
        <w:rPr>
          <w:lang w:val="lv-LV"/>
        </w:rPr>
        <w:t xml:space="preserve">  </w:t>
      </w:r>
      <w:r w:rsidR="000C4342" w:rsidRPr="005339E7">
        <w:rPr>
          <w:lang w:val="lv-LV"/>
        </w:rPr>
        <w:t xml:space="preserve"> </w:t>
      </w:r>
      <w:r w:rsidR="00E26422" w:rsidRPr="005339E7">
        <w:rPr>
          <w:lang w:val="lv-LV"/>
        </w:rPr>
        <w:t xml:space="preserve"> </w:t>
      </w:r>
    </w:p>
    <w:p w:rsidR="007C1BA1" w:rsidRPr="005339E7" w:rsidRDefault="007C1BA1" w:rsidP="003A6657">
      <w:pPr>
        <w:tabs>
          <w:tab w:val="left" w:pos="6946"/>
        </w:tabs>
        <w:jc w:val="both"/>
        <w:rPr>
          <w:lang w:val="lv-LV"/>
        </w:rPr>
      </w:pPr>
    </w:p>
    <w:p w:rsidR="002B55B4" w:rsidRPr="005339E7" w:rsidRDefault="00264A4D" w:rsidP="003A6657">
      <w:pPr>
        <w:tabs>
          <w:tab w:val="left" w:pos="6946"/>
        </w:tabs>
        <w:jc w:val="both"/>
        <w:rPr>
          <w:b/>
          <w:lang w:val="lv-LV"/>
        </w:rPr>
      </w:pPr>
      <w:r w:rsidRPr="005339E7">
        <w:rPr>
          <w:b/>
          <w:lang w:val="lv-LV"/>
        </w:rPr>
        <w:t xml:space="preserve">Velna </w:t>
      </w:r>
      <w:r w:rsidR="002B55B4" w:rsidRPr="005339E7">
        <w:rPr>
          <w:b/>
          <w:lang w:val="lv-LV"/>
        </w:rPr>
        <w:t>viltība (Atkl.12:9)</w:t>
      </w:r>
    </w:p>
    <w:p w:rsidR="00541B14" w:rsidRPr="005339E7" w:rsidRDefault="00030F7F" w:rsidP="003A6657">
      <w:pPr>
        <w:tabs>
          <w:tab w:val="left" w:pos="6946"/>
        </w:tabs>
        <w:jc w:val="both"/>
        <w:rPr>
          <w:lang w:val="lv-LV"/>
        </w:rPr>
      </w:pPr>
      <w:r w:rsidRPr="005339E7">
        <w:rPr>
          <w:lang w:val="lv-LV"/>
        </w:rPr>
        <w:t>Pūķa vara asociējas ar „viltus pravieti” un</w:t>
      </w:r>
      <w:r w:rsidR="00312C38" w:rsidRPr="005339E7">
        <w:rPr>
          <w:lang w:val="lv-LV"/>
        </w:rPr>
        <w:t xml:space="preserve"> viņa darītajām brīnuma zīmēm (Atkl.13:14; 19:20) – uz to pamata pūķis / Sātans / Dieva tautas pretinieks „pieviļ” visu pasauli (Atkl.12:9).</w:t>
      </w:r>
      <w:r w:rsidRPr="005339E7">
        <w:rPr>
          <w:lang w:val="lv-LV"/>
        </w:rPr>
        <w:t xml:space="preserve"> </w:t>
      </w:r>
      <w:r w:rsidR="00312C38" w:rsidRPr="005339E7">
        <w:rPr>
          <w:lang w:val="lv-LV"/>
        </w:rPr>
        <w:t>Ir daudzējādas saistības starp Kunga Eļļas kalna pravietojumu un Atklāsmes pravietojumu. Gandrīz ikviens Atklāsmes komentārs to parāda un es tās esmu uzskaitījis grāmat</w:t>
      </w:r>
      <w:r w:rsidR="000D44F7" w:rsidRPr="005339E7">
        <w:rPr>
          <w:lang w:val="lv-LV"/>
        </w:rPr>
        <w:t>as „Pēdējās dienas” 12.nodaļā. K</w:t>
      </w:r>
      <w:r w:rsidR="00312C38" w:rsidRPr="005339E7">
        <w:rPr>
          <w:lang w:val="lv-LV"/>
        </w:rPr>
        <w:t>ungs Jēzus atkārtoti brīdina Savus sekotājus „nepievilties”, lietojot to pašu grieķu vārdu, kurš lietots Atkl.12:9 par pūķi / velnu, kas „pieviļ”</w:t>
      </w:r>
      <w:r w:rsidR="00292E9E" w:rsidRPr="005339E7">
        <w:rPr>
          <w:lang w:val="lv-LV"/>
        </w:rPr>
        <w:t xml:space="preserve"> </w:t>
      </w:r>
      <w:r w:rsidR="00312C38" w:rsidRPr="005339E7">
        <w:rPr>
          <w:lang w:val="lv-LV"/>
        </w:rPr>
        <w:t>visu pasauli. Bet Viņš atkal un atkal brīdina</w:t>
      </w:r>
      <w:r w:rsidR="001917C8" w:rsidRPr="005339E7">
        <w:rPr>
          <w:lang w:val="lv-LV"/>
        </w:rPr>
        <w:t xml:space="preserve">, ka </w:t>
      </w:r>
      <w:r w:rsidR="009B0978" w:rsidRPr="005339E7">
        <w:rPr>
          <w:lang w:val="lv-LV"/>
        </w:rPr>
        <w:t xml:space="preserve">daudzi nāks Viņa vārdā, lai pieviltu pat izredzētos; „viltus pravieši…viltus kristi un viltus pravieši” darīs viltus brīnumus (Mt.24:4,5,11,24). Jēzus nesaka ne vārda par kādu kritušu eņģeli vai ‘Sātanu’, kas to visu organizētu. Viņš vienkārši brīdina Savus sekotājus būt modriem pret viltu sludinošiem </w:t>
      </w:r>
      <w:r w:rsidR="009B0978" w:rsidRPr="005339E7">
        <w:rPr>
          <w:i/>
          <w:lang w:val="lv-LV"/>
        </w:rPr>
        <w:t>cilvēkiem</w:t>
      </w:r>
      <w:r w:rsidR="009B0978" w:rsidRPr="005339E7">
        <w:rPr>
          <w:lang w:val="lv-LV"/>
        </w:rPr>
        <w:t xml:space="preserve"> – un Atkl.12 papildina šo brīdinājumu, </w:t>
      </w:r>
      <w:r w:rsidR="00EF4267" w:rsidRPr="005339E7">
        <w:rPr>
          <w:lang w:val="lv-LV"/>
        </w:rPr>
        <w:t xml:space="preserve">zīmējot šos </w:t>
      </w:r>
      <w:r w:rsidR="00EF4267" w:rsidRPr="005339E7">
        <w:rPr>
          <w:i/>
          <w:lang w:val="lv-LV"/>
        </w:rPr>
        <w:t>cilvēkus</w:t>
      </w:r>
      <w:r w:rsidR="00EF4267" w:rsidRPr="005339E7">
        <w:rPr>
          <w:lang w:val="lv-LV"/>
        </w:rPr>
        <w:t xml:space="preserve"> kā daļu no plašas </w:t>
      </w:r>
      <w:r w:rsidR="00EF4267" w:rsidRPr="005339E7">
        <w:rPr>
          <w:i/>
          <w:lang w:val="lv-LV"/>
        </w:rPr>
        <w:t xml:space="preserve">cilvēku </w:t>
      </w:r>
      <w:r w:rsidR="00EF4267" w:rsidRPr="005339E7">
        <w:rPr>
          <w:lang w:val="lv-LV"/>
        </w:rPr>
        <w:t>veidotas sistēmas vārdā Sātans, pretinieks ar visām Ēdenes čūskas rakstura īpa</w:t>
      </w:r>
      <w:r w:rsidR="000D44F7" w:rsidRPr="005339E7">
        <w:rPr>
          <w:lang w:val="lv-LV"/>
        </w:rPr>
        <w:t>šībām, kādas D</w:t>
      </w:r>
      <w:r w:rsidR="00EF4267" w:rsidRPr="005339E7">
        <w:rPr>
          <w:lang w:val="lv-LV"/>
        </w:rPr>
        <w:t xml:space="preserve">ieva tautas pretiniekiem allaž ir piemitušas. Šī pretestības sistēma pirmā gadsimta kontekstā bija kā romiešu tā jūdu izcelsmes – tādējādi pūķi Atkl.12:9 sauc „par velnu un sātanu” – jo </w:t>
      </w:r>
      <w:r w:rsidR="00EF4267" w:rsidRPr="005339E7">
        <w:rPr>
          <w:i/>
          <w:lang w:val="lv-LV"/>
        </w:rPr>
        <w:t>diabolos</w:t>
      </w:r>
      <w:r w:rsidR="00EF4267" w:rsidRPr="005339E7">
        <w:rPr>
          <w:lang w:val="lv-LV"/>
        </w:rPr>
        <w:t xml:space="preserve"> ir attiecīgi grieķu vārds jūdu Sātana apzīmējumam. Praktiski tie ir vienādas nozīmes vārdi – bet tie abi šeit lietoti</w:t>
      </w:r>
      <w:r w:rsidR="00BC56FE" w:rsidRPr="005339E7">
        <w:rPr>
          <w:lang w:val="lv-LV"/>
        </w:rPr>
        <w:t>, pēc manām domām, lai parādītu, ka pretestība kristietībai izrietēja no diviem avotiem, kā jūdu, tā arī romiešu. Jaunās</w:t>
      </w:r>
      <w:r w:rsidR="00CB3E21" w:rsidRPr="005339E7">
        <w:rPr>
          <w:lang w:val="lv-LV"/>
        </w:rPr>
        <w:t xml:space="preserve"> Derības autori atkal un atkal brīdina kristiešus no jūdu un romiešu pretiniekiem, </w:t>
      </w:r>
      <w:r w:rsidR="00CB3E21" w:rsidRPr="005339E7">
        <w:rPr>
          <w:i/>
          <w:lang w:val="lv-LV"/>
        </w:rPr>
        <w:t>cilvēkiem</w:t>
      </w:r>
      <w:r w:rsidR="00CB3E21" w:rsidRPr="005339E7">
        <w:rPr>
          <w:lang w:val="lv-LV"/>
        </w:rPr>
        <w:t xml:space="preserve"> [nevis dēmoniem, gariem, kritušiem eņģeļiem, sātaniem un tml. – bet </w:t>
      </w:r>
      <w:r w:rsidR="00CB3E21" w:rsidRPr="005339E7">
        <w:rPr>
          <w:i/>
          <w:lang w:val="lv-LV"/>
        </w:rPr>
        <w:t>cilvēkiem</w:t>
      </w:r>
      <w:r w:rsidR="00CB3E21" w:rsidRPr="005339E7">
        <w:rPr>
          <w:lang w:val="lv-LV"/>
        </w:rPr>
        <w:t xml:space="preserve">] kas „jūs maldina” (1.Jņ.2:26; 3:7; Jēkaba 1:16). „Nepievilieties!” ir Pāvila lozungs (1.Kor.6:9; 15:33;Gal.6:7). </w:t>
      </w:r>
      <w:r w:rsidR="00C74973" w:rsidRPr="005339E7">
        <w:rPr>
          <w:lang w:val="lv-LV"/>
        </w:rPr>
        <w:t xml:space="preserve">Tā ir </w:t>
      </w:r>
      <w:r w:rsidR="00C74973" w:rsidRPr="005339E7">
        <w:rPr>
          <w:i/>
          <w:lang w:val="lv-LV"/>
        </w:rPr>
        <w:t>pasaule</w:t>
      </w:r>
      <w:r w:rsidR="00C74973" w:rsidRPr="005339E7">
        <w:rPr>
          <w:lang w:val="lv-LV"/>
        </w:rPr>
        <w:t>, kas tiks ļaunu cilvēku pievilta (2.Tim.3:1</w:t>
      </w:r>
      <w:r w:rsidR="000D44F7" w:rsidRPr="005339E7">
        <w:rPr>
          <w:lang w:val="lv-LV"/>
        </w:rPr>
        <w:t>3; Titam 3:3; 1.Pēt.2:25) – tieš</w:t>
      </w:r>
      <w:r w:rsidR="00C74973" w:rsidRPr="005339E7">
        <w:rPr>
          <w:lang w:val="lv-LV"/>
        </w:rPr>
        <w:t xml:space="preserve">i tā kā teikts Atkl.12:9, ka pūķis / Sātana sistēma „pieviļ visu pasauli”. Šī sistēma sastāv no ļauniem </w:t>
      </w:r>
      <w:r w:rsidR="00C74973" w:rsidRPr="005339E7">
        <w:rPr>
          <w:i/>
          <w:lang w:val="lv-LV"/>
        </w:rPr>
        <w:t>cilvēkiem</w:t>
      </w:r>
      <w:r w:rsidR="00C74973" w:rsidRPr="005339E7">
        <w:rPr>
          <w:lang w:val="lv-LV"/>
        </w:rPr>
        <w:t>.</w:t>
      </w:r>
      <w:r w:rsidR="00DA2FC9" w:rsidRPr="005339E7">
        <w:rPr>
          <w:lang w:val="lv-LV"/>
        </w:rPr>
        <w:t xml:space="preserve"> Visos šajos pantos sastopams tas pats grieķu vārds, kas Atkl.12:9 tulkots „pieviļ”. Ir atkal un atkal jāuzdod viens un tas pats jautājums – kāpēc Jēzus, Pāvils, Pēteris, Jēkabs un Jānis</w:t>
      </w:r>
      <w:r w:rsidR="000359FA" w:rsidRPr="005339E7">
        <w:rPr>
          <w:lang w:val="lv-LV"/>
        </w:rPr>
        <w:t xml:space="preserve"> neteica saviem sekotājiem, ka to kārdinātājs un maldinātājs ir Sātans? Kāpēc tie nemitīgi atgādina, ka kārdinātāji ir </w:t>
      </w:r>
      <w:r w:rsidR="000359FA" w:rsidRPr="005339E7">
        <w:rPr>
          <w:i/>
          <w:lang w:val="lv-LV"/>
        </w:rPr>
        <w:t>cilvēki</w:t>
      </w:r>
      <w:r w:rsidR="000359FA" w:rsidRPr="005339E7">
        <w:rPr>
          <w:lang w:val="lv-LV"/>
        </w:rPr>
        <w:t xml:space="preserve"> un cilvēka sirds (Ebr.3:10; 1.Jņ.1:8)? Kāpēc mums bija jānonāk līdz Bībeles pašai pēdējai grāmatai, kas pasaka, ka to visu dara Sātans? Kāpēc daudzas baznīcas par tik būtisku uzskata ticību Sātana personībai, ja agrīniem kristiešiem [kas bija tādi pirms Jānim dotās Atklāsmes]</w:t>
      </w:r>
      <w:r w:rsidR="00EF4267" w:rsidRPr="005339E7">
        <w:rPr>
          <w:lang w:val="lv-LV"/>
        </w:rPr>
        <w:t xml:space="preserve"> </w:t>
      </w:r>
      <w:r w:rsidR="000359FA" w:rsidRPr="005339E7">
        <w:rPr>
          <w:lang w:val="lv-LV"/>
        </w:rPr>
        <w:t>netika dota nekāda mācība par kritušiem eņģeļiem, kas vainojami kārdināšanās? Vai tiem bija cit</w:t>
      </w:r>
      <w:r w:rsidR="00154B8D" w:rsidRPr="005339E7">
        <w:rPr>
          <w:lang w:val="lv-LV"/>
        </w:rPr>
        <w:t>ād</w:t>
      </w:r>
      <w:r w:rsidR="000359FA" w:rsidRPr="005339E7">
        <w:rPr>
          <w:lang w:val="lv-LV"/>
        </w:rPr>
        <w:t>s Evaņģēlijs nekā 21.gadsimta baznīcai?</w:t>
      </w:r>
    </w:p>
    <w:p w:rsidR="00154B8D" w:rsidRPr="005339E7" w:rsidRDefault="00154B8D" w:rsidP="003A6657">
      <w:pPr>
        <w:tabs>
          <w:tab w:val="left" w:pos="6946"/>
        </w:tabs>
        <w:jc w:val="both"/>
        <w:rPr>
          <w:lang w:val="lv-LV"/>
        </w:rPr>
      </w:pPr>
    </w:p>
    <w:p w:rsidR="00154B8D" w:rsidRPr="005339E7" w:rsidRDefault="00154B8D" w:rsidP="003A6657">
      <w:pPr>
        <w:tabs>
          <w:tab w:val="left" w:pos="6946"/>
        </w:tabs>
        <w:jc w:val="both"/>
        <w:rPr>
          <w:b/>
          <w:lang w:val="lv-LV"/>
        </w:rPr>
      </w:pPr>
      <w:r w:rsidRPr="005339E7">
        <w:rPr>
          <w:b/>
          <w:lang w:val="lv-LV"/>
        </w:rPr>
        <w:t>Čūska Dieva klātbūtnē (Atkl.12:10)</w:t>
      </w:r>
    </w:p>
    <w:p w:rsidR="00154B8D" w:rsidRPr="005339E7" w:rsidRDefault="000D44F7" w:rsidP="003A6657">
      <w:pPr>
        <w:tabs>
          <w:tab w:val="left" w:pos="6946"/>
        </w:tabs>
        <w:jc w:val="both"/>
        <w:rPr>
          <w:lang w:val="lv-LV"/>
        </w:rPr>
      </w:pPr>
      <w:r w:rsidRPr="005339E7">
        <w:rPr>
          <w:lang w:val="lv-LV"/>
        </w:rPr>
        <w:t>Čūskai / v</w:t>
      </w:r>
      <w:r w:rsidR="00154B8D" w:rsidRPr="005339E7">
        <w:rPr>
          <w:lang w:val="lv-LV"/>
        </w:rPr>
        <w:t>elnam, kas „apsūdzēja” Dieva tautu „Dieva priekšā”</w:t>
      </w:r>
      <w:r w:rsidRPr="005339E7">
        <w:rPr>
          <w:lang w:val="lv-LV"/>
        </w:rPr>
        <w:t>,</w:t>
      </w:r>
      <w:r w:rsidR="00154B8D" w:rsidRPr="005339E7">
        <w:rPr>
          <w:lang w:val="lv-LV"/>
        </w:rPr>
        <w:t xml:space="preserve"> nebija obligāti jāatrodas burtiski debesīs (Atkl.12:10). Tas pats vārds lietots </w:t>
      </w:r>
      <w:r w:rsidR="00EB26C0" w:rsidRPr="005339E7">
        <w:rPr>
          <w:lang w:val="lv-LV"/>
        </w:rPr>
        <w:t xml:space="preserve"> </w:t>
      </w:r>
      <w:r w:rsidR="00154B8D" w:rsidRPr="005339E7">
        <w:rPr>
          <w:lang w:val="lv-LV"/>
        </w:rPr>
        <w:t>Jņ.5:45, kur Kungs Jēzus s</w:t>
      </w:r>
      <w:r w:rsidR="008C0885" w:rsidRPr="005339E7">
        <w:rPr>
          <w:lang w:val="lv-LV"/>
        </w:rPr>
        <w:t>aka, ka sen mirušais Mozus „apsūdz”</w:t>
      </w:r>
      <w:r w:rsidR="00154B8D" w:rsidRPr="005339E7">
        <w:rPr>
          <w:lang w:val="lv-LV"/>
        </w:rPr>
        <w:t xml:space="preserve"> ebrejus Dieva priekšā</w:t>
      </w:r>
      <w:r w:rsidR="008C0885" w:rsidRPr="005339E7">
        <w:rPr>
          <w:lang w:val="lv-LV"/>
        </w:rPr>
        <w:t xml:space="preserve">. Mūsu pašu </w:t>
      </w:r>
      <w:r w:rsidRPr="005339E7">
        <w:rPr>
          <w:lang w:val="lv-LV"/>
        </w:rPr>
        <w:t>domas mūs „apsūdz” Dieva priekšā</w:t>
      </w:r>
      <w:r w:rsidR="008C0885" w:rsidRPr="005339E7">
        <w:rPr>
          <w:lang w:val="lv-LV"/>
        </w:rPr>
        <w:t xml:space="preserve"> (Rom.2:15). Tas viss nozīmē vienīgi to, ka viss, kas notiek uz zemes, pat domas un jūtas kaut kādā veidā nonāk Dieva troņa priekšā, varbūt caur Dievu pārstāvošiem eņģeļiem, un Dievs [attīstot šo tēlu] „izspriež tiesu” šo piestādīto apsūdzību sakarā. Bet tam nav vajadzīga mūsu klātbūtne debesīs.</w:t>
      </w:r>
      <w:r w:rsidR="00EB26C0" w:rsidRPr="005339E7">
        <w:rPr>
          <w:lang w:val="lv-LV"/>
        </w:rPr>
        <w:t xml:space="preserve"> Pirmā gadsimta prātiem, it īpaši ebreju izcelsmes cilvēku prātiem, to nemaz nebūtu grūti tā uztvert; tieši eiropeiskā uzstājība uz burtisko vārdu lasījumu ir novedusi pie tik daudzām problēmām šo pantu interpretācijā. Mums ir jāmēģina atbrīvoties no vilcināšanās un šaubīšanās un beidzot jāpieņem, ka tēli [piem.,</w:t>
      </w:r>
      <w:r w:rsidR="0003462E" w:rsidRPr="005339E7">
        <w:rPr>
          <w:lang w:val="lv-LV"/>
        </w:rPr>
        <w:t xml:space="preserve"> tiesas zāle ar burtiskajām grāmatām, troni, apsūdzētājiem, lieciniekiem] ir tēli un tikai. </w:t>
      </w:r>
    </w:p>
    <w:p w:rsidR="00AA4D16" w:rsidRPr="005339E7" w:rsidRDefault="00AA4D16" w:rsidP="003A6657">
      <w:pPr>
        <w:tabs>
          <w:tab w:val="left" w:pos="6946"/>
        </w:tabs>
        <w:jc w:val="both"/>
        <w:rPr>
          <w:lang w:val="lv-LV"/>
        </w:rPr>
      </w:pPr>
    </w:p>
    <w:p w:rsidR="00AA4D16" w:rsidRPr="005339E7" w:rsidRDefault="00AA4D16" w:rsidP="003A6657">
      <w:pPr>
        <w:tabs>
          <w:tab w:val="left" w:pos="6946"/>
        </w:tabs>
        <w:jc w:val="both"/>
        <w:rPr>
          <w:b/>
          <w:lang w:val="lv-LV"/>
        </w:rPr>
      </w:pPr>
      <w:r w:rsidRPr="005339E7">
        <w:rPr>
          <w:b/>
          <w:lang w:val="lv-LV"/>
        </w:rPr>
        <w:t>Iespējamie paskaidrojumi</w:t>
      </w:r>
    </w:p>
    <w:p w:rsidR="00680317" w:rsidRPr="005339E7" w:rsidRDefault="00AA4D16" w:rsidP="003A6657">
      <w:pPr>
        <w:numPr>
          <w:ilvl w:val="0"/>
          <w:numId w:val="79"/>
        </w:numPr>
        <w:tabs>
          <w:tab w:val="left" w:pos="6946"/>
        </w:tabs>
        <w:jc w:val="both"/>
        <w:rPr>
          <w:lang w:val="lv-LV"/>
        </w:rPr>
      </w:pPr>
      <w:r w:rsidRPr="005339E7">
        <w:rPr>
          <w:lang w:val="lv-LV"/>
        </w:rPr>
        <w:t>Šīs nodaļas satura pilns izklāsts neietilpst šīs grāmatas ietvaros. Lai</w:t>
      </w:r>
      <w:r w:rsidR="00680317" w:rsidRPr="005339E7">
        <w:rPr>
          <w:lang w:val="lv-LV"/>
        </w:rPr>
        <w:t xml:space="preserve"> šie panti iekļautos kontekstā</w:t>
      </w:r>
      <w:r w:rsidRPr="005339E7">
        <w:rPr>
          <w:lang w:val="lv-LV"/>
        </w:rPr>
        <w:t xml:space="preserve">, ir </w:t>
      </w:r>
      <w:r w:rsidR="00680317" w:rsidRPr="005339E7">
        <w:rPr>
          <w:lang w:val="lv-LV"/>
        </w:rPr>
        <w:t xml:space="preserve">pilnībā </w:t>
      </w:r>
      <w:r w:rsidRPr="005339E7">
        <w:rPr>
          <w:lang w:val="lv-LV"/>
        </w:rPr>
        <w:t xml:space="preserve">jāsaprot </w:t>
      </w:r>
      <w:r w:rsidR="00680317" w:rsidRPr="005339E7">
        <w:rPr>
          <w:lang w:val="lv-LV"/>
        </w:rPr>
        <w:t>visa Atklāsmes grāmata</w:t>
      </w:r>
      <w:r w:rsidRPr="005339E7">
        <w:rPr>
          <w:lang w:val="lv-LV"/>
        </w:rPr>
        <w:t>.</w:t>
      </w:r>
    </w:p>
    <w:p w:rsidR="00AA4D16" w:rsidRPr="005339E7" w:rsidRDefault="00680317" w:rsidP="003A6657">
      <w:pPr>
        <w:numPr>
          <w:ilvl w:val="0"/>
          <w:numId w:val="79"/>
        </w:numPr>
        <w:tabs>
          <w:tab w:val="left" w:pos="6946"/>
        </w:tabs>
        <w:jc w:val="both"/>
        <w:rPr>
          <w:lang w:val="lv-LV"/>
        </w:rPr>
      </w:pPr>
      <w:r w:rsidRPr="005339E7">
        <w:rPr>
          <w:lang w:val="lv-LV"/>
        </w:rPr>
        <w:t xml:space="preserve">Karš tēlainajās debesīs – varas iecirkņos – norisinājās starp divām varas grupām, katrai bija savi sekotāji vai eņģeļi. Atcerieties, ka mēs </w:t>
      </w:r>
      <w:r w:rsidR="00696EC9" w:rsidRPr="005339E7">
        <w:rPr>
          <w:lang w:val="lv-LV"/>
        </w:rPr>
        <w:t>vairākkārt esam identificējuši v</w:t>
      </w:r>
      <w:r w:rsidRPr="005339E7">
        <w:rPr>
          <w:lang w:val="lv-LV"/>
        </w:rPr>
        <w:t>elnu un Sātanu ar romiešu un jūdu pārvaldes sistēmām.</w:t>
      </w:r>
    </w:p>
    <w:p w:rsidR="005446C6" w:rsidRPr="005339E7" w:rsidRDefault="00680317" w:rsidP="003A6657">
      <w:pPr>
        <w:numPr>
          <w:ilvl w:val="0"/>
          <w:numId w:val="79"/>
        </w:numPr>
        <w:tabs>
          <w:tab w:val="left" w:pos="6946"/>
        </w:tabs>
        <w:jc w:val="both"/>
        <w:rPr>
          <w:lang w:val="lv-LV"/>
        </w:rPr>
      </w:pPr>
      <w:r w:rsidRPr="005339E7">
        <w:rPr>
          <w:lang w:val="lv-LV"/>
        </w:rPr>
        <w:t xml:space="preserve">Uz to, ka pūķis-velns pārstāv kādu politisku spēku norāda „kroņi” uz galvām (3.p.). </w:t>
      </w:r>
      <w:r w:rsidR="005446C6" w:rsidRPr="005339E7">
        <w:rPr>
          <w:lang w:val="lv-LV"/>
        </w:rPr>
        <w:t xml:space="preserve">Pašā </w:t>
      </w:r>
      <w:r w:rsidRPr="005339E7">
        <w:rPr>
          <w:lang w:val="lv-LV"/>
        </w:rPr>
        <w:t xml:space="preserve">Atklāsmes 17:9-10 </w:t>
      </w:r>
      <w:r w:rsidR="005446C6" w:rsidRPr="005339E7">
        <w:rPr>
          <w:lang w:val="lv-LV"/>
        </w:rPr>
        <w:t>ir komentārs pūķa sakarā: "Šeit vajag gudrības, lai saprastu” – proti, neuztver šo zvēru burtiski – „septiņas galvas ir septiņi kalni…tās ir arī septiņi ķēniņi”. Vienam no ķēniņiem „būs palikt tikai īsu brīdi” varētu attiekties uz velnu-pūķi, kuram Atkl.12:12 atvēlēts tikai „īss brīdis”.</w:t>
      </w:r>
    </w:p>
    <w:p w:rsidR="005446C6" w:rsidRPr="005339E7" w:rsidRDefault="005446C6" w:rsidP="003A6657">
      <w:pPr>
        <w:tabs>
          <w:tab w:val="left" w:pos="6946"/>
        </w:tabs>
        <w:jc w:val="both"/>
        <w:rPr>
          <w:lang w:val="lv-LV"/>
        </w:rPr>
      </w:pPr>
    </w:p>
    <w:p w:rsidR="002648B9" w:rsidRPr="005339E7" w:rsidRDefault="005446C6" w:rsidP="003A6657">
      <w:pPr>
        <w:tabs>
          <w:tab w:val="left" w:pos="6946"/>
        </w:tabs>
        <w:jc w:val="both"/>
        <w:rPr>
          <w:b/>
          <w:lang w:val="lv-LV"/>
        </w:rPr>
      </w:pPr>
      <w:r w:rsidRPr="005339E7">
        <w:rPr>
          <w:b/>
          <w:lang w:val="lv-LV"/>
        </w:rPr>
        <w:t xml:space="preserve">Atklāsmes 12: </w:t>
      </w:r>
      <w:r w:rsidR="00696EC9" w:rsidRPr="005339E7">
        <w:rPr>
          <w:b/>
          <w:lang w:val="lv-LV"/>
        </w:rPr>
        <w:t>pagānu mītu nocelšana no pje</w:t>
      </w:r>
      <w:r w:rsidR="00D4504D" w:rsidRPr="005339E7">
        <w:rPr>
          <w:b/>
          <w:lang w:val="lv-LV"/>
        </w:rPr>
        <w:t>destāla</w:t>
      </w:r>
    </w:p>
    <w:p w:rsidR="00680317" w:rsidRPr="005339E7" w:rsidRDefault="002648B9" w:rsidP="003A6657">
      <w:pPr>
        <w:tabs>
          <w:tab w:val="left" w:pos="6946"/>
        </w:tabs>
        <w:jc w:val="both"/>
        <w:rPr>
          <w:lang w:val="lv-LV"/>
        </w:rPr>
      </w:pPr>
      <w:r w:rsidRPr="005339E7">
        <w:rPr>
          <w:lang w:val="lv-LV"/>
        </w:rPr>
        <w:t xml:space="preserve">Vairāki pētnieki ir norādījuši, ka šis fragments ir pilns ar atsaucēm uz tā laika mītiem (3). Mēs jau redzējām, ka Bībele atsaucas uz mītiem, lai tos sagrautu. Šīs atsauces būtībā saka: ‘Neiespaidojieties no tā, ko mīti stāsta par notikumiem visumā. Atgriezieties realitātē. Šeit, virs zemes jūs vajās Roma [vai kāds cits pretinieks]. Sagatavojiet tam jūsu sirdis. Īstenais ienaidnieks nav pūķis debesīs. Tā ir Roma’. Citi pētnieki norāda, ka Atklāsmes 12 un 13 satur daudz atsauču uz tā laika ebreju literatūru – piem., </w:t>
      </w:r>
      <w:r w:rsidR="007378AD" w:rsidRPr="005339E7">
        <w:rPr>
          <w:lang w:val="lv-LV"/>
        </w:rPr>
        <w:t xml:space="preserve">Atkl.12:9; 13:14 runā par to, ka pūķis „pieviļ visu pasauli”, kas ir citāts no </w:t>
      </w:r>
      <w:r w:rsidR="007378AD" w:rsidRPr="005339E7">
        <w:rPr>
          <w:i/>
          <w:lang w:val="lv-LV"/>
        </w:rPr>
        <w:t>Ābrahāma un Ēnoha Apokalipse</w:t>
      </w:r>
      <w:r w:rsidR="007378AD" w:rsidRPr="005339E7">
        <w:rPr>
          <w:lang w:val="lv-LV"/>
        </w:rPr>
        <w:t xml:space="preserve"> 54.6 par Azazela / Sātana armijām, kas „pieviļ visu pasauli”. Būtībā maldinātāji ir pagānu Roma un Jūdu Sātans, kas tiks sodīts m.ē. 70.gada kataklizmā; un pēdējo di</w:t>
      </w:r>
      <w:r w:rsidR="00696EC9" w:rsidRPr="005339E7">
        <w:rPr>
          <w:lang w:val="lv-LV"/>
        </w:rPr>
        <w:t>enu kontekstā Sātans / z</w:t>
      </w:r>
      <w:r w:rsidR="007378AD" w:rsidRPr="005339E7">
        <w:rPr>
          <w:lang w:val="lv-LV"/>
        </w:rPr>
        <w:t>vērs maldinās daudzus un tiks iznīcināts Kristus otrajā atnākšanā.</w:t>
      </w:r>
      <w:r w:rsidRPr="005339E7">
        <w:rPr>
          <w:lang w:val="lv-LV"/>
        </w:rPr>
        <w:t xml:space="preserve"> </w:t>
      </w:r>
      <w:r w:rsidR="00680317" w:rsidRPr="005339E7">
        <w:rPr>
          <w:lang w:val="lv-LV"/>
        </w:rPr>
        <w:t xml:space="preserve"> </w:t>
      </w:r>
    </w:p>
    <w:p w:rsidR="000359FA" w:rsidRPr="005339E7" w:rsidRDefault="000359FA" w:rsidP="003A6657">
      <w:pPr>
        <w:tabs>
          <w:tab w:val="left" w:pos="6946"/>
        </w:tabs>
        <w:jc w:val="both"/>
        <w:rPr>
          <w:lang w:val="lv-LV"/>
        </w:rPr>
      </w:pPr>
    </w:p>
    <w:p w:rsidR="000359FA" w:rsidRPr="005339E7" w:rsidRDefault="00F362AD" w:rsidP="003A6657">
      <w:pPr>
        <w:tabs>
          <w:tab w:val="left" w:pos="6946"/>
        </w:tabs>
        <w:jc w:val="both"/>
        <w:rPr>
          <w:lang w:val="lv-LV"/>
        </w:rPr>
      </w:pPr>
      <w:r w:rsidRPr="005339E7">
        <w:rPr>
          <w:lang w:val="lv-LV"/>
        </w:rPr>
        <w:t xml:space="preserve">Ievērojams Dieva vārda pētnieks Dāvids Pitt-Francis 15 gadus veltīja nopietniem pētījumiem, lai izprastu visu to, ko vēsta Atklāsmes grāmata (4). </w:t>
      </w:r>
      <w:r w:rsidR="00A0532D" w:rsidRPr="005339E7">
        <w:rPr>
          <w:lang w:val="lv-LV"/>
        </w:rPr>
        <w:t>S</w:t>
      </w:r>
      <w:r w:rsidRPr="005339E7">
        <w:rPr>
          <w:lang w:val="lv-LV"/>
        </w:rPr>
        <w:t>ecinājumi, kas doti viņa</w:t>
      </w:r>
      <w:r w:rsidR="00A0532D" w:rsidRPr="005339E7">
        <w:rPr>
          <w:lang w:val="lv-LV"/>
        </w:rPr>
        <w:t xml:space="preserve"> grāmatas 9.nodaļā, nepārprotami liecina, ka Atklāsmes 12 ne tikai nemāca kādas sātana būtnes pastāvēšanu, īstenībā tā ir parodija </w:t>
      </w:r>
      <w:r w:rsidR="005A538F" w:rsidRPr="005339E7">
        <w:rPr>
          <w:lang w:val="lv-LV"/>
        </w:rPr>
        <w:t>uz ticību grēcīga Sātana tēlam D</w:t>
      </w:r>
      <w:r w:rsidR="00A0532D" w:rsidRPr="005339E7">
        <w:rPr>
          <w:lang w:val="lv-LV"/>
        </w:rPr>
        <w:t>ebesīs. Viņš seko tai pieejai, ka Atklāsmes 12</w:t>
      </w:r>
      <w:r w:rsidR="005A538F" w:rsidRPr="005339E7">
        <w:rPr>
          <w:lang w:val="lv-LV"/>
        </w:rPr>
        <w:t>. nodaļa</w:t>
      </w:r>
      <w:r w:rsidR="00A0532D" w:rsidRPr="005339E7">
        <w:rPr>
          <w:lang w:val="lv-LV"/>
        </w:rPr>
        <w:t xml:space="preserve"> ir pilna atsaucēm uz pagānu mītiem par Sātana būtnes </w:t>
      </w:r>
      <w:r w:rsidR="00696EC9" w:rsidRPr="005339E7">
        <w:rPr>
          <w:lang w:val="lv-LV"/>
        </w:rPr>
        <w:t>eksistenci d</w:t>
      </w:r>
      <w:r w:rsidR="005A538F" w:rsidRPr="005339E7">
        <w:rPr>
          <w:lang w:val="lv-LV"/>
        </w:rPr>
        <w:t>ebesīs un tās pamatdoma ir parādīt, ka līdz ar Kristus uzvaru pār visu ļauno, šīs pagānu idejas vairs nav nekādā veidā pieņemamas.</w:t>
      </w:r>
      <w:r w:rsidRPr="005339E7">
        <w:rPr>
          <w:lang w:val="lv-LV"/>
        </w:rPr>
        <w:t xml:space="preserve"> </w:t>
      </w:r>
      <w:r w:rsidR="00AD71A5" w:rsidRPr="005339E7">
        <w:rPr>
          <w:lang w:val="lv-LV"/>
        </w:rPr>
        <w:t>Īstena kris</w:t>
      </w:r>
      <w:r w:rsidR="00696EC9" w:rsidRPr="005339E7">
        <w:rPr>
          <w:lang w:val="lv-LV"/>
        </w:rPr>
        <w:t>tieša uzskatos doma par Sātanu debesīs tika at</w:t>
      </w:r>
      <w:r w:rsidR="00696EC9" w:rsidRPr="005339E7">
        <w:rPr>
          <w:i/>
          <w:lang w:val="lv-LV"/>
        </w:rPr>
        <w:t>mesta</w:t>
      </w:r>
      <w:r w:rsidR="00AD71A5" w:rsidRPr="005339E7">
        <w:rPr>
          <w:lang w:val="lv-LV"/>
        </w:rPr>
        <w:t xml:space="preserve">: „Laikos pirms Kristus valdīja iedoma, ka Sātans pārvalda vismaz trešdaļu no Debesīm. </w:t>
      </w:r>
      <w:r w:rsidR="00622996" w:rsidRPr="005339E7">
        <w:rPr>
          <w:lang w:val="lv-LV"/>
        </w:rPr>
        <w:t>Babiloniešu, Zendu un teitoņu uzskatos „Sātanam” vai tā līdziniekam piederēja viena trešdaļa no debesīm. Jūdu atkritēju uzskatos (kā piem.,Ēnoha grāmatā) arī valdīja doma par dumpīgo eņģeļu dominanci pār vienu trešdaļu no debesīm. Vīzija par pūķi</w:t>
      </w:r>
      <w:r w:rsidR="002C179D" w:rsidRPr="005339E7">
        <w:rPr>
          <w:lang w:val="lv-LV"/>
        </w:rPr>
        <w:t>, ko sauc par velnu un sātanu, kas valda pār debesu trešdaļu tiek dota šajā v</w:t>
      </w:r>
      <w:r w:rsidR="00E66038" w:rsidRPr="005339E7">
        <w:rPr>
          <w:lang w:val="lv-LV"/>
        </w:rPr>
        <w:t xml:space="preserve">ietā ne kā burtisks fakts, bet kā to domu par Sātanu apkopojums, kuras valdīja pagānu uzskatos pirms Kristus atnākšanas, kas bija ieviesušās pat jūdaismā…Sākumā kristietības uzdevums bija parādīt pasaulei, ka ļaunumam nav vietas debesīs, ka tas tur pastāv tikai cilvēces iedomās, ka </w:t>
      </w:r>
      <w:r w:rsidR="00634214" w:rsidRPr="005339E7">
        <w:rPr>
          <w:lang w:val="lv-LV"/>
        </w:rPr>
        <w:t xml:space="preserve">to var pieveikt ar Kristus žēlastību un Viņa Vārda Liecību… Sātana „gāšana” no debesīm pārliecinoši simbolizē to, kas notiks ar cilvēku uzskatiem par ļaunumu Kristus mācības rezultātā. Sieva un pūķis nevar līdzās pastāvēt debesīs… Vai </w:t>
      </w:r>
      <w:r w:rsidR="00696EC9" w:rsidRPr="005339E7">
        <w:rPr>
          <w:lang w:val="lv-LV"/>
        </w:rPr>
        <w:t>varētu būt bijis tāds burtisks v</w:t>
      </w:r>
      <w:r w:rsidR="00634214" w:rsidRPr="005339E7">
        <w:rPr>
          <w:lang w:val="lv-LV"/>
        </w:rPr>
        <w:t>elns vai pat ‘burtisks’ pūķis, kas paveda trešo daļu no eņģeļiem debesīs un nometa tos uz zemi</w:t>
      </w:r>
      <w:r w:rsidR="00D27B24" w:rsidRPr="005339E7">
        <w:rPr>
          <w:lang w:val="lv-LV"/>
        </w:rPr>
        <w:t>, kā tam faktiski ticēja jūdu apokalipses autori? Ja mēs pieņemam šo burtisko pieeju, mēs ne tikai pievienojamies to grāmatu maldīgajiem uzskatiem, kuru atspēkošanai dota Atklāsme, bet neuztveram šīs no</w:t>
      </w:r>
      <w:r w:rsidR="00696EC9" w:rsidRPr="005339E7">
        <w:rPr>
          <w:lang w:val="lv-LV"/>
        </w:rPr>
        <w:t xml:space="preserve">daļas vēstījuma kodolu, ka </w:t>
      </w:r>
      <w:r w:rsidR="00D27B24" w:rsidRPr="005339E7">
        <w:rPr>
          <w:lang w:val="lv-LV"/>
        </w:rPr>
        <w:t>kristietības atn</w:t>
      </w:r>
      <w:r w:rsidR="00696EC9" w:rsidRPr="005339E7">
        <w:rPr>
          <w:lang w:val="lv-LV"/>
        </w:rPr>
        <w:t xml:space="preserve">ākšana atspēkoja </w:t>
      </w:r>
      <w:r w:rsidR="00D27B24" w:rsidRPr="005339E7">
        <w:rPr>
          <w:lang w:val="lv-LV"/>
        </w:rPr>
        <w:t>ie</w:t>
      </w:r>
      <w:r w:rsidR="00696EC9" w:rsidRPr="005339E7">
        <w:rPr>
          <w:lang w:val="lv-LV"/>
        </w:rPr>
        <w:t>domāto ļaunumu debesīs, ka nekāds v</w:t>
      </w:r>
      <w:r w:rsidR="00D27B24" w:rsidRPr="005339E7">
        <w:rPr>
          <w:lang w:val="lv-LV"/>
        </w:rPr>
        <w:t>elns tur nekad nav bijis”.</w:t>
      </w:r>
    </w:p>
    <w:p w:rsidR="00B57678" w:rsidRPr="005339E7" w:rsidRDefault="00B57678" w:rsidP="003A6657">
      <w:pPr>
        <w:tabs>
          <w:tab w:val="left" w:pos="6946"/>
        </w:tabs>
        <w:jc w:val="both"/>
        <w:rPr>
          <w:lang w:val="lv-LV"/>
        </w:rPr>
      </w:pPr>
    </w:p>
    <w:p w:rsidR="00B57678" w:rsidRPr="005339E7" w:rsidRDefault="00B57678" w:rsidP="004E04E6">
      <w:pPr>
        <w:tabs>
          <w:tab w:val="left" w:pos="6946"/>
        </w:tabs>
        <w:jc w:val="center"/>
        <w:rPr>
          <w:b/>
          <w:lang w:val="lv-LV"/>
        </w:rPr>
      </w:pPr>
      <w:r w:rsidRPr="005339E7">
        <w:rPr>
          <w:b/>
          <w:lang w:val="lv-LV"/>
        </w:rPr>
        <w:t>Atklāsmes 12: Spriedums par Romu</w:t>
      </w:r>
    </w:p>
    <w:p w:rsidR="00B57678" w:rsidRPr="005339E7" w:rsidRDefault="00B57678" w:rsidP="004E04E6">
      <w:pPr>
        <w:tabs>
          <w:tab w:val="left" w:pos="6946"/>
        </w:tabs>
        <w:jc w:val="center"/>
        <w:rPr>
          <w:b/>
          <w:lang w:val="lv-LV"/>
        </w:rPr>
      </w:pPr>
    </w:p>
    <w:p w:rsidR="00B57678" w:rsidRPr="005339E7" w:rsidRDefault="00B57678" w:rsidP="003A6657">
      <w:pPr>
        <w:tabs>
          <w:tab w:val="left" w:pos="6946"/>
        </w:tabs>
        <w:jc w:val="both"/>
        <w:rPr>
          <w:lang w:val="lv-LV"/>
        </w:rPr>
      </w:pPr>
      <w:r w:rsidRPr="005339E7">
        <w:rPr>
          <w:lang w:val="lv-LV"/>
        </w:rPr>
        <w:t xml:space="preserve">Šo domu būtu vērts turpināt. Atklāsme ir zemes notikumu apraksts no debesu notikumu perspektīvas – iedrošinot agrīnos kristiešus, ka Dievs un Viņa Dēls un Viņa eņģeļi ļoti labi saprot to ciešanas un </w:t>
      </w:r>
      <w:r w:rsidR="00E8111B" w:rsidRPr="005339E7">
        <w:rPr>
          <w:lang w:val="lv-LV"/>
        </w:rPr>
        <w:t>faktiski visi šie notikumi tiek izspēlēti debesu tiesas zālē. Visām zemes varām, personībām un organizācijām ir savi pārstāv</w:t>
      </w:r>
      <w:r w:rsidR="007B0CDA" w:rsidRPr="005339E7">
        <w:rPr>
          <w:lang w:val="lv-LV"/>
        </w:rPr>
        <w:t>j</w:t>
      </w:r>
      <w:r w:rsidR="00E8111B" w:rsidRPr="005339E7">
        <w:rPr>
          <w:lang w:val="lv-LV"/>
        </w:rPr>
        <w:t xml:space="preserve">i-eņģeļi debesīs un situācija tiek izspriesta Dieva troņa </w:t>
      </w:r>
      <w:r w:rsidR="008D7D6E" w:rsidRPr="005339E7">
        <w:rPr>
          <w:lang w:val="lv-LV"/>
        </w:rPr>
        <w:t>priekšā – kā rezultātā tie, kas ir Kristus pusē, tiek</w:t>
      </w:r>
      <w:r w:rsidR="00E8111B" w:rsidRPr="005339E7">
        <w:rPr>
          <w:lang w:val="lv-LV"/>
        </w:rPr>
        <w:t xml:space="preserve"> </w:t>
      </w:r>
      <w:r w:rsidR="008D7D6E" w:rsidRPr="005339E7">
        <w:rPr>
          <w:lang w:val="lv-LV"/>
        </w:rPr>
        <w:t>attaisnoti.</w:t>
      </w:r>
      <w:r w:rsidR="005E2E9F" w:rsidRPr="005339E7">
        <w:rPr>
          <w:lang w:val="lv-LV"/>
        </w:rPr>
        <w:t xml:space="preserve"> Valoda, ar kuras palīdzību Jāņa Apokalipse to sasniedz ir caurausta ar atsaucēm uz zemes realitātēm, kas nereti  sagrauj pagānu apgalvojumus. Tā, uz Romas monētām bija attēlota Romas dieviete, THEAN ROMEN, kā dievu ķēniņiene un pasaules pestītāja māte. Jānis runā par to, kas pretendē uz zemes ķēniņienes godu (Atkl.18:7) – un attēlo to</w:t>
      </w:r>
      <w:r w:rsidR="007B0CDA" w:rsidRPr="005339E7">
        <w:rPr>
          <w:lang w:val="lv-LV"/>
        </w:rPr>
        <w:t xml:space="preserve"> vienīgi kā</w:t>
      </w:r>
      <w:r w:rsidR="005E2E9F" w:rsidRPr="005339E7">
        <w:rPr>
          <w:lang w:val="lv-LV"/>
        </w:rPr>
        <w:t xml:space="preserve"> prostitūtu, kurai drīz ir jāiet bojā</w:t>
      </w:r>
      <w:r w:rsidR="00741E2D" w:rsidRPr="005339E7">
        <w:rPr>
          <w:lang w:val="lv-LV"/>
        </w:rPr>
        <w:t xml:space="preserve">. Un šī Atklāsmes atsauce uz Romas ķēniņieni nebūt nenozīmē, ka ‘viņa’ patiesi būtu bijusi debesīs. Un tāpat arī Jāņa atsauces uz mītiem par pūķiem un zvēriem nebūt nenozīmē, ka tādi patiesi arī pastāv. </w:t>
      </w:r>
    </w:p>
    <w:p w:rsidR="00741E2D" w:rsidRPr="005339E7" w:rsidRDefault="00741E2D" w:rsidP="003A6657">
      <w:pPr>
        <w:tabs>
          <w:tab w:val="left" w:pos="6946"/>
        </w:tabs>
        <w:jc w:val="both"/>
        <w:rPr>
          <w:lang w:val="lv-LV"/>
        </w:rPr>
      </w:pPr>
    </w:p>
    <w:p w:rsidR="00AF0DA0" w:rsidRPr="005339E7" w:rsidRDefault="00741E2D" w:rsidP="003A6657">
      <w:pPr>
        <w:tabs>
          <w:tab w:val="left" w:pos="6946"/>
        </w:tabs>
        <w:jc w:val="both"/>
        <w:rPr>
          <w:lang w:val="lv-LV"/>
        </w:rPr>
      </w:pPr>
      <w:r w:rsidRPr="005339E7">
        <w:rPr>
          <w:lang w:val="lv-LV"/>
        </w:rPr>
        <w:t xml:space="preserve">Atklāsmes 12 dotie apraksti savijas tā, ka tie </w:t>
      </w:r>
      <w:r w:rsidR="00425593" w:rsidRPr="005339E7">
        <w:rPr>
          <w:lang w:val="lv-LV"/>
        </w:rPr>
        <w:t xml:space="preserve">parodē leģendas, mazinot to nozīmi – tā pūķi nogalina nevis Romas imperators, bet gan Kristus uzvara krustā, caur Viņa asinīm tiek sasniegta uzvara pār visiem pretiniekiem virs zemes. </w:t>
      </w:r>
      <w:r w:rsidR="00204882" w:rsidRPr="005339E7">
        <w:rPr>
          <w:lang w:val="lv-LV"/>
        </w:rPr>
        <w:t xml:space="preserve">Spilgtais paradokss ir tajā, ka vajātā bērna izglābšanās ir caur </w:t>
      </w:r>
      <w:r w:rsidR="00204882" w:rsidRPr="005339E7">
        <w:rPr>
          <w:i/>
          <w:lang w:val="lv-LV"/>
        </w:rPr>
        <w:t>nāvi</w:t>
      </w:r>
      <w:r w:rsidR="00204882" w:rsidRPr="005339E7">
        <w:rPr>
          <w:lang w:val="lv-LV"/>
        </w:rPr>
        <w:t>, caur asinīm, nevis caur kādu spožu uzvaru kaujas laukā. Kad Jeremija salīdzina Bābeli ar pūķi, kas aprij Jeruzalemi, neviens nedomā, ka Bābele ir burtisks pūķis (Jer.51:34); tas pats attiecas arī u</w:t>
      </w:r>
      <w:r w:rsidR="00F72AAD" w:rsidRPr="005339E7">
        <w:rPr>
          <w:lang w:val="lv-LV"/>
        </w:rPr>
        <w:t>z Ecēhiēla teikto par faraonu kā</w:t>
      </w:r>
      <w:r w:rsidR="00204882" w:rsidRPr="005339E7">
        <w:rPr>
          <w:lang w:val="lv-LV"/>
        </w:rPr>
        <w:t xml:space="preserve"> krokodilu, kas guļ upju vidū (Ecēh.29:3). Ar to tika vēstīts, ka patiesais pūķis</w:t>
      </w:r>
      <w:r w:rsidR="00F72AAD" w:rsidRPr="005339E7">
        <w:rPr>
          <w:lang w:val="lv-LV"/>
        </w:rPr>
        <w:t xml:space="preserve">  / haosa briesmonis ir zemes pā</w:t>
      </w:r>
      <w:r w:rsidR="00204882" w:rsidRPr="005339E7">
        <w:rPr>
          <w:lang w:val="lv-LV"/>
        </w:rPr>
        <w:t>rvaldītāji – un Dievs tos sagraus.</w:t>
      </w:r>
      <w:r w:rsidR="00AF0DA0" w:rsidRPr="005339E7">
        <w:rPr>
          <w:lang w:val="lv-LV"/>
        </w:rPr>
        <w:t xml:space="preserve"> U</w:t>
      </w:r>
      <w:r w:rsidR="00204882" w:rsidRPr="005339E7">
        <w:rPr>
          <w:lang w:val="lv-LV"/>
        </w:rPr>
        <w:t xml:space="preserve">n tas pats attiecas arī uz Atklāsmes vēsti, kaut gan lielāka uzmanība tiek pievērsta domai par to, ka šiem zemes spēkiem ir </w:t>
      </w:r>
      <w:r w:rsidR="00AF0DA0" w:rsidRPr="005339E7">
        <w:rPr>
          <w:lang w:val="lv-LV"/>
        </w:rPr>
        <w:t xml:space="preserve">pārstāvība eņģeļu vidū debesu tiesā. </w:t>
      </w:r>
    </w:p>
    <w:p w:rsidR="00AF0DA0" w:rsidRPr="005339E7" w:rsidRDefault="00AF0DA0" w:rsidP="003A6657">
      <w:pPr>
        <w:tabs>
          <w:tab w:val="left" w:pos="6946"/>
        </w:tabs>
        <w:jc w:val="both"/>
        <w:rPr>
          <w:lang w:val="lv-LV"/>
        </w:rPr>
      </w:pPr>
    </w:p>
    <w:p w:rsidR="00741E2D" w:rsidRPr="005339E7" w:rsidRDefault="00AF0DA0" w:rsidP="003A6657">
      <w:pPr>
        <w:tabs>
          <w:tab w:val="left" w:pos="6946"/>
        </w:tabs>
        <w:jc w:val="both"/>
        <w:rPr>
          <w:lang w:val="lv-LV"/>
        </w:rPr>
      </w:pPr>
      <w:r w:rsidRPr="005339E7">
        <w:rPr>
          <w:lang w:val="lv-LV"/>
        </w:rPr>
        <w:t>Tiesas dienas valoda patiesībā ir ļoti raksturīga Bībelei. Varētu pat teikt, ka tā ir nesamērojam</w:t>
      </w:r>
      <w:r w:rsidR="007B0CDA" w:rsidRPr="005339E7">
        <w:rPr>
          <w:lang w:val="lv-LV"/>
        </w:rPr>
        <w:t>i raksturīga Bībelei. Doma par d</w:t>
      </w:r>
      <w:r w:rsidRPr="005339E7">
        <w:rPr>
          <w:lang w:val="lv-LV"/>
        </w:rPr>
        <w:t>ievišķo debesu tiesu tiek pausta atkal un atkal. Dievs ir tiesnesis, kurš aizstāv zemes tiesas vajātos (1.Sam.24:15; Ps.9:5;</w:t>
      </w:r>
      <w:r w:rsidR="00A234B8" w:rsidRPr="005339E7">
        <w:rPr>
          <w:lang w:val="lv-LV"/>
        </w:rPr>
        <w:t xml:space="preserve"> 43:1; 140:13; Raudu 3:59; Mihas</w:t>
      </w:r>
      <w:r w:rsidR="00425593" w:rsidRPr="005339E7">
        <w:rPr>
          <w:lang w:val="lv-LV"/>
        </w:rPr>
        <w:t xml:space="preserve"> </w:t>
      </w:r>
      <w:r w:rsidR="00A234B8" w:rsidRPr="005339E7">
        <w:rPr>
          <w:lang w:val="lv-LV"/>
        </w:rPr>
        <w:t xml:space="preserve">7:9); Viņš pat tiek attēlots kā Tas, kas </w:t>
      </w:r>
      <w:r w:rsidR="00F72AAD" w:rsidRPr="005339E7">
        <w:rPr>
          <w:lang w:val="lv-LV"/>
        </w:rPr>
        <w:t xml:space="preserve">Pats </w:t>
      </w:r>
      <w:r w:rsidR="00A234B8" w:rsidRPr="005339E7">
        <w:rPr>
          <w:lang w:val="lv-LV"/>
        </w:rPr>
        <w:t>apelē pie taisnības (Ps.74:22).</w:t>
      </w:r>
      <w:r w:rsidR="002D0CBD" w:rsidRPr="005339E7">
        <w:rPr>
          <w:lang w:val="lv-LV"/>
        </w:rPr>
        <w:t xml:space="preserve"> Ja Dievs ir vienīgais un beidzamais tiesnesis, tad Viņa spriedums ir tas, kas galu galā ir no svara, un šajā ziņā cilvēku ‘spriedumus’ vai nosodījumus no cilvēku tiesas zāles Viņš apgriezīs otrādi (Sal.pam.22:22,23)</w:t>
      </w:r>
      <w:r w:rsidR="00CF0EAD" w:rsidRPr="005339E7">
        <w:rPr>
          <w:lang w:val="lv-LV"/>
        </w:rPr>
        <w:t>. Taču apkārtējo cilvēku nosodījums mums mirstīgajiem sagādā ciešanas; un laiku pa laikam Raksti mums atgādina, ka mums tas nav jāuztver tik sāpīgi, jo no svara ir Dieva spriedums un dievišķā tiesa notiek tieši tagad, kad tie, kas mums apkārt, izspriež savu nenozīmīgo cilvēcīgo spried</w:t>
      </w:r>
      <w:r w:rsidR="00D04E34" w:rsidRPr="005339E7">
        <w:rPr>
          <w:lang w:val="lv-LV"/>
        </w:rPr>
        <w:t>umu. Un tā ir galīgā atbilde attiecībā uz</w:t>
      </w:r>
      <w:r w:rsidR="00CF0EAD" w:rsidRPr="005339E7">
        <w:rPr>
          <w:lang w:val="lv-LV"/>
        </w:rPr>
        <w:t xml:space="preserve"> ciešanām, kuras mums sagādā apmelojumi un zaimi, nesapratne </w:t>
      </w:r>
      <w:r w:rsidR="00207C5C" w:rsidRPr="005339E7">
        <w:rPr>
          <w:lang w:val="lv-LV"/>
        </w:rPr>
        <w:t>un neslavas celša</w:t>
      </w:r>
      <w:r w:rsidR="0001445A" w:rsidRPr="005339E7">
        <w:rPr>
          <w:lang w:val="lv-LV"/>
        </w:rPr>
        <w:t>na vai sajūta, ka Dievs neredz, kā mēs tiekam vajāti</w:t>
      </w:r>
      <w:r w:rsidR="00207C5C" w:rsidRPr="005339E7">
        <w:rPr>
          <w:lang w:val="lv-LV"/>
        </w:rPr>
        <w:t xml:space="preserve"> no pasaules spēku puses.</w:t>
      </w:r>
      <w:r w:rsidR="00CF0EAD" w:rsidRPr="005339E7">
        <w:rPr>
          <w:lang w:val="lv-LV"/>
        </w:rPr>
        <w:t xml:space="preserve">  </w:t>
      </w:r>
      <w:r w:rsidR="002D0CBD" w:rsidRPr="005339E7">
        <w:rPr>
          <w:lang w:val="lv-LV"/>
        </w:rPr>
        <w:t xml:space="preserve"> </w:t>
      </w:r>
    </w:p>
    <w:p w:rsidR="0001445A" w:rsidRPr="005339E7" w:rsidRDefault="0001445A" w:rsidP="003A6657">
      <w:pPr>
        <w:tabs>
          <w:tab w:val="left" w:pos="6946"/>
        </w:tabs>
        <w:jc w:val="both"/>
        <w:rPr>
          <w:lang w:val="lv-LV"/>
        </w:rPr>
      </w:pPr>
    </w:p>
    <w:p w:rsidR="0001445A" w:rsidRPr="005339E7" w:rsidRDefault="002E15DA" w:rsidP="003A6657">
      <w:pPr>
        <w:tabs>
          <w:tab w:val="left" w:pos="6946"/>
        </w:tabs>
        <w:jc w:val="both"/>
        <w:rPr>
          <w:lang w:val="lv-LV"/>
        </w:rPr>
      </w:pPr>
      <w:r w:rsidRPr="005339E7">
        <w:rPr>
          <w:lang w:val="lv-LV"/>
        </w:rPr>
        <w:t xml:space="preserve">Tradicionālais Atklāsmes 12 lasījums </w:t>
      </w:r>
      <w:r w:rsidR="0074191E" w:rsidRPr="005339E7">
        <w:rPr>
          <w:lang w:val="lv-LV"/>
        </w:rPr>
        <w:t>liecina par sac</w:t>
      </w:r>
      <w:r w:rsidR="00765DA8" w:rsidRPr="005339E7">
        <w:rPr>
          <w:lang w:val="lv-LV"/>
        </w:rPr>
        <w:t>elšanos debesīs, v</w:t>
      </w:r>
      <w:r w:rsidR="0074191E" w:rsidRPr="005339E7">
        <w:rPr>
          <w:lang w:val="lv-LV"/>
        </w:rPr>
        <w:t>elna nonākšanu zemes virsū un likstas, ko tas ir izraisījis. Bet Atklāsmes „debess” vīziju pamatdoma ir, ka mums tiek dota iespēja ielūkoties debesu ‘troņa zālē’, dievišķajā tiesā…kas atspoguļo to, kas notiek šeit, virs zemes un kādas tam būs sekas nākotnē. Es gribu uzsvērt šo domu, jo tā man šķiet būtiska Atklāsmes izpratnei. Šīs vīzijas nav to notikumu vēsturiski apraksti, kas risinājās pirms radīšanas, pirms cilvēces vēstures sākuma. Tie ir ieskati tajā, kā Dievs tieši pirmajā gadsimtā skatījās uz to, kas notika Tuvajos austrumos uz mūsu planētas zemes, parādot mums</w:t>
      </w:r>
      <w:r w:rsidR="0031349F" w:rsidRPr="005339E7">
        <w:rPr>
          <w:lang w:val="lv-LV"/>
        </w:rPr>
        <w:t>Viņa spriedumu par situāciju, tajā iesaistītajām valdībām un personībām un kādas tam būs sekas. Tātad, kad mēs lasām, ka pretinieka spēkiem vairs nebija vietas debesīs (Atkl.12:8), mums ir jāstādās priekšā šo spēku pārstāvju, sava veida advokātu, izraidīšanu no tiesas z</w:t>
      </w:r>
      <w:r w:rsidR="00765DA8" w:rsidRPr="005339E7">
        <w:rPr>
          <w:lang w:val="lv-LV"/>
        </w:rPr>
        <w:t>āles. Tie vienkārši izzudīs no d</w:t>
      </w:r>
      <w:r w:rsidR="0031349F" w:rsidRPr="005339E7">
        <w:rPr>
          <w:lang w:val="lv-LV"/>
        </w:rPr>
        <w:t>ebesu tiesas zāles, izraidīti no tās, kas varē</w:t>
      </w:r>
      <w:r w:rsidR="00765DA8" w:rsidRPr="005339E7">
        <w:rPr>
          <w:lang w:val="lv-LV"/>
        </w:rPr>
        <w:t>tu atspoguļoties to pārstāvošā</w:t>
      </w:r>
      <w:r w:rsidR="0031349F" w:rsidRPr="005339E7">
        <w:rPr>
          <w:lang w:val="lv-LV"/>
        </w:rPr>
        <w:t xml:space="preserve"> eņģeļa iziešanā no zāles. Atklāsmes interpretāciju apgrūtina </w:t>
      </w:r>
      <w:r w:rsidR="00566AD9" w:rsidRPr="005339E7">
        <w:rPr>
          <w:lang w:val="lv-LV"/>
        </w:rPr>
        <w:t>tekstā vienlaicīgi sastopamās tik daudzu līmeņu atsauces. Tā, Atklāsme atsaucas uz apkārtējiem mītiem, taču</w:t>
      </w:r>
      <w:r w:rsidR="00E22CAD" w:rsidRPr="005339E7">
        <w:rPr>
          <w:lang w:val="lv-LV"/>
        </w:rPr>
        <w:t xml:space="preserve"> tajā pat laikā uz vairākām</w:t>
      </w:r>
      <w:r w:rsidR="00566AD9" w:rsidRPr="005339E7">
        <w:rPr>
          <w:lang w:val="lv-LV"/>
        </w:rPr>
        <w:t xml:space="preserve"> Vecās Derības tēmām. Atklāsmes 12 vīzijā ir nepārprotama atsauce uz faraonu, kas kā pūķis vajā no Ēģiptes izgājušos izraēliešus (2.Moz.14:8); </w:t>
      </w:r>
      <w:r w:rsidR="000725AF" w:rsidRPr="005339E7">
        <w:rPr>
          <w:lang w:val="lv-LV"/>
        </w:rPr>
        <w:t xml:space="preserve">kā arī uz Izraēlu, ko Dievs pie sevis uz ērgļa spārniem atvedis (2.Moz.19:4), uz faraonu, kas grib iznīcināt Izraēlu, noslīcinot to Nīlas ūdeņos, Dieva gādību par Izraēlu tuksnesī. Un atkal jāatzīmē, ka šīs atsauces attiecas uz reālu vēsturisku situāciju zemes virsū un nevis uz kādu Bībelē neatspoguļotu drāmu kaut kur kosmosā. </w:t>
      </w:r>
    </w:p>
    <w:p w:rsidR="00552A8D" w:rsidRPr="005339E7" w:rsidRDefault="00552A8D" w:rsidP="004E04E6">
      <w:pPr>
        <w:tabs>
          <w:tab w:val="left" w:pos="6946"/>
        </w:tabs>
        <w:rPr>
          <w:lang w:val="lv-LV"/>
        </w:rPr>
      </w:pPr>
    </w:p>
    <w:p w:rsidR="00552A8D" w:rsidRPr="005339E7" w:rsidRDefault="00552A8D" w:rsidP="004E04E6">
      <w:pPr>
        <w:tabs>
          <w:tab w:val="left" w:pos="6946"/>
        </w:tabs>
        <w:rPr>
          <w:b/>
          <w:lang w:val="lv-LV"/>
        </w:rPr>
      </w:pPr>
      <w:r w:rsidRPr="005339E7">
        <w:rPr>
          <w:b/>
          <w:lang w:val="lv-LV"/>
        </w:rPr>
        <w:t xml:space="preserve">Piezīmes </w:t>
      </w:r>
    </w:p>
    <w:p w:rsidR="00552A8D" w:rsidRPr="005339E7" w:rsidRDefault="00552A8D" w:rsidP="004E04E6">
      <w:pPr>
        <w:numPr>
          <w:ilvl w:val="1"/>
          <w:numId w:val="76"/>
        </w:numPr>
        <w:tabs>
          <w:tab w:val="left" w:pos="6946"/>
        </w:tabs>
        <w:rPr>
          <w:lang w:val="lv-LV"/>
        </w:rPr>
      </w:pPr>
      <w:r w:rsidRPr="005339E7">
        <w:rPr>
          <w:lang w:val="lv-LV"/>
        </w:rPr>
        <w:t xml:space="preserve">Austin Farrar, </w:t>
      </w:r>
      <w:r w:rsidRPr="005339E7">
        <w:rPr>
          <w:i/>
          <w:lang w:val="lv-LV"/>
        </w:rPr>
        <w:t>A Rebirth of Images</w:t>
      </w:r>
      <w:r w:rsidRPr="005339E7">
        <w:rPr>
          <w:lang w:val="lv-LV"/>
        </w:rPr>
        <w:t xml:space="preserve"> (Boston: Beacon Press, 1963).</w:t>
      </w:r>
    </w:p>
    <w:p w:rsidR="00552A8D" w:rsidRPr="005339E7" w:rsidRDefault="00552A8D" w:rsidP="004E04E6">
      <w:pPr>
        <w:numPr>
          <w:ilvl w:val="1"/>
          <w:numId w:val="76"/>
        </w:numPr>
        <w:tabs>
          <w:tab w:val="left" w:pos="6946"/>
        </w:tabs>
        <w:rPr>
          <w:lang w:val="lv-LV"/>
        </w:rPr>
      </w:pPr>
      <w:r w:rsidRPr="005339E7">
        <w:rPr>
          <w:lang w:val="lv-LV"/>
        </w:rPr>
        <w:t xml:space="preserve">G.B. Caird, </w:t>
      </w:r>
      <w:r w:rsidRPr="005339E7">
        <w:rPr>
          <w:i/>
          <w:lang w:val="lv-LV"/>
        </w:rPr>
        <w:t xml:space="preserve">The Language and Imagery of the Bible </w:t>
      </w:r>
      <w:r w:rsidRPr="005339E7">
        <w:rPr>
          <w:lang w:val="lv-LV"/>
        </w:rPr>
        <w:t>(London: Duckworth, 1988), p.55</w:t>
      </w:r>
      <w:r w:rsidRPr="005339E7">
        <w:rPr>
          <w:i/>
          <w:lang w:val="lv-LV"/>
        </w:rPr>
        <w:t>.</w:t>
      </w:r>
    </w:p>
    <w:p w:rsidR="00DA2018" w:rsidRPr="005339E7" w:rsidRDefault="00552A8D" w:rsidP="004E04E6">
      <w:pPr>
        <w:numPr>
          <w:ilvl w:val="1"/>
          <w:numId w:val="76"/>
        </w:numPr>
        <w:tabs>
          <w:tab w:val="left" w:pos="6946"/>
        </w:tabs>
        <w:rPr>
          <w:lang w:val="lv-LV"/>
        </w:rPr>
      </w:pPr>
      <w:r w:rsidRPr="005339E7">
        <w:rPr>
          <w:lang w:val="lv-LV"/>
        </w:rPr>
        <w:t xml:space="preserve">Neil Forsyth, </w:t>
      </w:r>
      <w:r w:rsidRPr="005339E7">
        <w:rPr>
          <w:i/>
          <w:lang w:val="lv-LV"/>
        </w:rPr>
        <w:t xml:space="preserve">Satan and the Combat Myth </w:t>
      </w:r>
      <w:r w:rsidRPr="005339E7">
        <w:rPr>
          <w:lang w:val="lv-LV"/>
        </w:rPr>
        <w:t xml:space="preserve">(Princeton: Princeton University Press, 1989), chapter 13. Piemēram, grieķu ticējumos pūķis Pitons </w:t>
      </w:r>
      <w:r w:rsidR="00203444" w:rsidRPr="005339E7">
        <w:rPr>
          <w:lang w:val="lv-LV"/>
        </w:rPr>
        <w:t>plāno nogalināt Zeva jaunpiedzimušo dēlu, bet tas viņam neizdodas, jo māte Leto aizbēg uz Delosa salu; tad ierodas Apolons un nogalina pūķi. Ēģiptiešu ticējumos sarkanais pūķis Sets vajā Aisisu, taču vēlāk viņas dēls Horus to nogalina. Citi mīti vēsta par tumsas pūķi, kas vajā saules dievu un saules dievs to nogalina. Ir arī citi piemēri, kur Atklāsmes grāmata atsaucas uz saules dieva mītu. Ņemsi</w:t>
      </w:r>
      <w:r w:rsidR="00765DA8" w:rsidRPr="005339E7">
        <w:rPr>
          <w:lang w:val="lv-LV"/>
        </w:rPr>
        <w:t>m</w:t>
      </w:r>
      <w:r w:rsidR="00203444" w:rsidRPr="005339E7">
        <w:rPr>
          <w:lang w:val="lv-LV"/>
        </w:rPr>
        <w:t xml:space="preserve"> kaut vai Jēzus aprakstu, kam acis kā uguns liesma, kam kājas līdzīgas mirdzošam varam (2:18)</w:t>
      </w:r>
      <w:r w:rsidR="00DA2018" w:rsidRPr="005339E7">
        <w:rPr>
          <w:lang w:val="lv-LV"/>
        </w:rPr>
        <w:t>. Tas ir adresēts Tiatīras eklēsijai un Tiatīras dievs bija Apolons, saules dievs, kuru vietējie sauca par Tirimnu, kuru tieši tā attēloja uz pilsētas monētām. Atsauces būtība bija tajā, ka tāda saules dieva nemaz nav, ka Tiatīras kristiešiem tas nozīmē Jēzu.</w:t>
      </w:r>
    </w:p>
    <w:p w:rsidR="00DA2018" w:rsidRPr="005339E7" w:rsidRDefault="00DA2018" w:rsidP="004E04E6">
      <w:pPr>
        <w:numPr>
          <w:ilvl w:val="1"/>
          <w:numId w:val="76"/>
        </w:numPr>
        <w:tabs>
          <w:tab w:val="left" w:pos="6946"/>
        </w:tabs>
        <w:rPr>
          <w:lang w:val="lv-LV"/>
        </w:rPr>
      </w:pPr>
      <w:r w:rsidRPr="005339E7">
        <w:rPr>
          <w:lang w:val="lv-LV"/>
        </w:rPr>
        <w:t xml:space="preserve">David Pitt-Francis, </w:t>
      </w:r>
      <w:r w:rsidRPr="005339E7">
        <w:rPr>
          <w:i/>
          <w:lang w:val="lv-LV"/>
        </w:rPr>
        <w:t xml:space="preserve">The Most Amazing Message Ever Written </w:t>
      </w:r>
      <w:r w:rsidRPr="005339E7">
        <w:rPr>
          <w:lang w:val="lv-LV"/>
        </w:rPr>
        <w:t>(Irchester, UK: Mark Saunders Books, 1983).</w:t>
      </w:r>
    </w:p>
    <w:p w:rsidR="00DA2018" w:rsidRPr="005339E7" w:rsidRDefault="00DA2018" w:rsidP="004E04E6">
      <w:pPr>
        <w:tabs>
          <w:tab w:val="left" w:pos="6946"/>
        </w:tabs>
        <w:rPr>
          <w:lang w:val="lv-LV"/>
        </w:rPr>
      </w:pPr>
    </w:p>
    <w:p w:rsidR="00552A8D" w:rsidRPr="00AF050F" w:rsidRDefault="008E667A" w:rsidP="004E04E6">
      <w:pPr>
        <w:tabs>
          <w:tab w:val="left" w:pos="6946"/>
        </w:tabs>
        <w:jc w:val="center"/>
        <w:rPr>
          <w:b/>
          <w:sz w:val="28"/>
          <w:szCs w:val="28"/>
          <w:lang w:val="lv-LV"/>
        </w:rPr>
      </w:pPr>
      <w:r w:rsidRPr="00AF050F">
        <w:rPr>
          <w:b/>
          <w:sz w:val="28"/>
          <w:szCs w:val="28"/>
          <w:lang w:val="lv-LV"/>
        </w:rPr>
        <w:t>5-33 Velns un s</w:t>
      </w:r>
      <w:r w:rsidR="00DA2018" w:rsidRPr="00AF050F">
        <w:rPr>
          <w:b/>
          <w:sz w:val="28"/>
          <w:szCs w:val="28"/>
          <w:lang w:val="lv-LV"/>
        </w:rPr>
        <w:t>ātans saistīti</w:t>
      </w:r>
    </w:p>
    <w:p w:rsidR="00DA2018" w:rsidRPr="00AF050F" w:rsidRDefault="00DA2018" w:rsidP="004E04E6">
      <w:pPr>
        <w:tabs>
          <w:tab w:val="left" w:pos="6946"/>
        </w:tabs>
        <w:jc w:val="center"/>
        <w:rPr>
          <w:b/>
          <w:sz w:val="28"/>
          <w:szCs w:val="28"/>
          <w:lang w:val="lv-LV"/>
        </w:rPr>
      </w:pPr>
    </w:p>
    <w:p w:rsidR="00DA2018" w:rsidRPr="005339E7" w:rsidRDefault="00DA2018" w:rsidP="00AF050F">
      <w:pPr>
        <w:tabs>
          <w:tab w:val="left" w:pos="6946"/>
        </w:tabs>
        <w:jc w:val="both"/>
        <w:rPr>
          <w:lang w:val="lv-LV"/>
        </w:rPr>
      </w:pPr>
      <w:r w:rsidRPr="005339E7">
        <w:rPr>
          <w:lang w:val="lv-LV"/>
        </w:rPr>
        <w:t xml:space="preserve">Atklāsmes 20:2,7 &amp; 10: „Viņš satvēra pūķi, veco čūsku, kas ir velns un sātans, un sasēja to uz tūkstoš gadiem”. </w:t>
      </w:r>
      <w:r w:rsidR="00851D5E" w:rsidRPr="005339E7">
        <w:rPr>
          <w:lang w:val="lv-LV"/>
        </w:rPr>
        <w:t>„Un kad tūkstoš gadu būs pagājis, sātans tiks atsvabināts no sava cietuma”. „Velnu, kas viņus pievīla, iemeta uguns un sēra jūrā, tur bija arī zvērs un viltus pravietis; tie tiks mocīti dienām un naktīm mūžīgi mūžam”.</w:t>
      </w:r>
    </w:p>
    <w:p w:rsidR="00851D5E" w:rsidRPr="005339E7" w:rsidRDefault="00851D5E" w:rsidP="00AF050F">
      <w:pPr>
        <w:tabs>
          <w:tab w:val="left" w:pos="6946"/>
        </w:tabs>
        <w:jc w:val="both"/>
        <w:rPr>
          <w:lang w:val="lv-LV"/>
        </w:rPr>
      </w:pPr>
    </w:p>
    <w:p w:rsidR="00851D5E" w:rsidRPr="005339E7" w:rsidRDefault="00851D5E" w:rsidP="00AF050F">
      <w:pPr>
        <w:tabs>
          <w:tab w:val="left" w:pos="6946"/>
        </w:tabs>
        <w:jc w:val="both"/>
        <w:rPr>
          <w:b/>
          <w:lang w:val="lv-LV"/>
        </w:rPr>
      </w:pPr>
      <w:r w:rsidRPr="005339E7">
        <w:rPr>
          <w:b/>
          <w:lang w:val="lv-LV"/>
        </w:rPr>
        <w:t>Vispārpieņemtā interpretācija</w:t>
      </w:r>
    </w:p>
    <w:p w:rsidR="00A53A6A" w:rsidRPr="005339E7" w:rsidRDefault="00A53A6A" w:rsidP="00AF050F">
      <w:pPr>
        <w:tabs>
          <w:tab w:val="left" w:pos="6946"/>
        </w:tabs>
        <w:jc w:val="both"/>
        <w:rPr>
          <w:lang w:val="lv-LV"/>
        </w:rPr>
      </w:pPr>
      <w:r w:rsidRPr="005339E7">
        <w:rPr>
          <w:lang w:val="lv-LV"/>
        </w:rPr>
        <w:t>Uzskata, ka šie panti norāda uz to, ka čūska Ēdenē bija velns un ka tā ir dzīva būtne, kas ir vainīga pasaules garīgajā maldināšanā.</w:t>
      </w:r>
    </w:p>
    <w:p w:rsidR="00A53A6A" w:rsidRPr="005339E7" w:rsidRDefault="00A53A6A" w:rsidP="00AF050F">
      <w:pPr>
        <w:tabs>
          <w:tab w:val="left" w:pos="6946"/>
        </w:tabs>
        <w:jc w:val="both"/>
        <w:rPr>
          <w:lang w:val="lv-LV"/>
        </w:rPr>
      </w:pPr>
    </w:p>
    <w:p w:rsidR="00A53A6A" w:rsidRPr="005339E7" w:rsidRDefault="00A53A6A" w:rsidP="00AF050F">
      <w:pPr>
        <w:tabs>
          <w:tab w:val="left" w:pos="6946"/>
        </w:tabs>
        <w:jc w:val="both"/>
        <w:rPr>
          <w:b/>
          <w:lang w:val="lv-LV"/>
        </w:rPr>
      </w:pPr>
      <w:r w:rsidRPr="005339E7">
        <w:rPr>
          <w:b/>
          <w:lang w:val="lv-LV"/>
        </w:rPr>
        <w:t xml:space="preserve">Komentāri </w:t>
      </w:r>
    </w:p>
    <w:p w:rsidR="00A53A6A" w:rsidRPr="005339E7" w:rsidRDefault="00851D5E" w:rsidP="00AF050F">
      <w:pPr>
        <w:numPr>
          <w:ilvl w:val="0"/>
          <w:numId w:val="80"/>
        </w:numPr>
        <w:tabs>
          <w:tab w:val="left" w:pos="6946"/>
        </w:tabs>
        <w:jc w:val="both"/>
        <w:rPr>
          <w:lang w:val="lv-LV"/>
        </w:rPr>
      </w:pPr>
      <w:r w:rsidRPr="005339E7">
        <w:rPr>
          <w:lang w:val="lv-LV"/>
        </w:rPr>
        <w:t xml:space="preserve">10.pants saka, ka sātans tiek iemests sēra jūrā uz mūžu. Mūžīgais uguns nozīmē pilnīgu iznīcināšanu (Jer.17:27; Jūdas 7.p.) – tas nav jāuztver burtiski. Tātad, sātanu sagaida pilnīga iznīcināšana. Eņģeļi nevar mirt vai tikt iznīcināti (Lk.20:35-36), tātad sātans nav eņģelis. Nāve arī tiek iemesta „uguns jūrā” (Atkl.20:14). Nāve nav kāda būtne vai persona, tā ir abstrakts jēdziens. Nāves iemešana </w:t>
      </w:r>
      <w:r w:rsidR="00886DAF" w:rsidRPr="005339E7">
        <w:rPr>
          <w:lang w:val="lv-LV"/>
        </w:rPr>
        <w:t xml:space="preserve">mūžīga uguns </w:t>
      </w:r>
      <w:r w:rsidRPr="005339E7">
        <w:rPr>
          <w:lang w:val="lv-LV"/>
        </w:rPr>
        <w:t>jūrā nozīmē tās pilnīgu iznīcināšanu.</w:t>
      </w:r>
      <w:r w:rsidR="00886DAF" w:rsidRPr="005339E7">
        <w:rPr>
          <w:lang w:val="lv-LV"/>
        </w:rPr>
        <w:t xml:space="preserve"> Zvērs un viltus pravietis arī ir tur. No iepriekšējām Atklāsme</w:t>
      </w:r>
      <w:r w:rsidR="00A453DE" w:rsidRPr="005339E7">
        <w:rPr>
          <w:lang w:val="lv-LV"/>
        </w:rPr>
        <w:t>s</w:t>
      </w:r>
      <w:r w:rsidR="00886DAF" w:rsidRPr="005339E7">
        <w:rPr>
          <w:lang w:val="lv-LV"/>
        </w:rPr>
        <w:t xml:space="preserve"> nodaļām mēs zinām, ka tie attiecas uz cilvēku organizācijām, un, saskaņā ar šo pantu, arī tā</w:t>
      </w:r>
      <w:r w:rsidR="00A453DE" w:rsidRPr="005339E7">
        <w:rPr>
          <w:lang w:val="lv-LV"/>
        </w:rPr>
        <w:t>s tiks iznīcinātas. Romiešiem 6:</w:t>
      </w:r>
      <w:r w:rsidR="00886DAF" w:rsidRPr="005339E7">
        <w:rPr>
          <w:lang w:val="lv-LV"/>
        </w:rPr>
        <w:t>23 teikts: „grēka alga ir nāve”; tie, kas grēko, tiks sodīti ar nāvi, nevis mūžīgo uguni; tādēļ uguns jūrai, kurā viņi atrodas, jānozīmē pilnīgu iznīcināšanu un nāvi. Arī Aklāsmes 20:14 teikts: „</w:t>
      </w:r>
      <w:r w:rsidR="00A53A6A" w:rsidRPr="005339E7">
        <w:rPr>
          <w:lang w:val="lv-LV"/>
        </w:rPr>
        <w:t>Šī ir otrā</w:t>
      </w:r>
      <w:r w:rsidR="00886DAF" w:rsidRPr="005339E7">
        <w:rPr>
          <w:lang w:val="lv-LV"/>
        </w:rPr>
        <w:t xml:space="preserve"> nāve – uguns jūra”</w:t>
      </w:r>
      <w:r w:rsidR="00A53A6A" w:rsidRPr="005339E7">
        <w:rPr>
          <w:lang w:val="lv-LV"/>
        </w:rPr>
        <w:t>.</w:t>
      </w:r>
    </w:p>
    <w:p w:rsidR="00232044" w:rsidRPr="005339E7" w:rsidRDefault="00A53A6A" w:rsidP="00AF050F">
      <w:pPr>
        <w:numPr>
          <w:ilvl w:val="0"/>
          <w:numId w:val="80"/>
        </w:numPr>
        <w:tabs>
          <w:tab w:val="left" w:pos="6946"/>
        </w:tabs>
        <w:jc w:val="both"/>
        <w:rPr>
          <w:lang w:val="lv-LV"/>
        </w:rPr>
      </w:pPr>
      <w:r w:rsidRPr="005339E7">
        <w:rPr>
          <w:lang w:val="lv-LV"/>
        </w:rPr>
        <w:t xml:space="preserve">Atklāsmes 12:7-9 komentāru 6.punktā mēs jau lasījām, ka velna nosaukšana par „veco čūsku” nozīmē, ka </w:t>
      </w:r>
      <w:r w:rsidR="00232044" w:rsidRPr="005339E7">
        <w:rPr>
          <w:lang w:val="lv-LV"/>
        </w:rPr>
        <w:t xml:space="preserve">lai ko velns arī nepārstāvētu – mūsu ļaunās tieksmes vai politisko sistēmu – tā raksturīgas īpašības ir tās pašas, kas Ēdenes čūskai. </w:t>
      </w:r>
    </w:p>
    <w:p w:rsidR="00232044" w:rsidRPr="005339E7" w:rsidRDefault="00232044" w:rsidP="00AF050F">
      <w:pPr>
        <w:numPr>
          <w:ilvl w:val="0"/>
          <w:numId w:val="80"/>
        </w:numPr>
        <w:tabs>
          <w:tab w:val="left" w:pos="6946"/>
        </w:tabs>
        <w:jc w:val="both"/>
        <w:rPr>
          <w:lang w:val="lv-LV"/>
        </w:rPr>
      </w:pPr>
      <w:r w:rsidRPr="005339E7">
        <w:rPr>
          <w:lang w:val="lv-LV"/>
        </w:rPr>
        <w:t>Komentāros par Atkl.12:7-9 mēs lasījām, ka čūska nav burtisks pūķis, tādēļ arī čūska nav jāuztver burtiski.</w:t>
      </w:r>
    </w:p>
    <w:p w:rsidR="00232044" w:rsidRPr="005339E7" w:rsidRDefault="00232044" w:rsidP="00AF050F">
      <w:pPr>
        <w:numPr>
          <w:ilvl w:val="0"/>
          <w:numId w:val="80"/>
        </w:numPr>
        <w:tabs>
          <w:tab w:val="left" w:pos="6946"/>
        </w:tabs>
        <w:jc w:val="both"/>
        <w:rPr>
          <w:lang w:val="lv-LV"/>
        </w:rPr>
      </w:pPr>
      <w:r w:rsidRPr="005339E7">
        <w:rPr>
          <w:lang w:val="lv-LV"/>
        </w:rPr>
        <w:t>Mēs redzējām, ka grēks un garīga maldināšana nāk no mūsu pašu ļaunās sirds (Mk.7:21-23; Jēkaba 1:14-15). Jeremijas 17:9 teikts, ka mūsu sirds ir tik ļaunprātīgi lokana pret visu, ka mēs pat nestādāmies priekšā, cik viltīga tā ir. Mēs jau arī esam redzējuši, ka to dažkārt sauc par „sātanu”; un sātans nav nekāda vara ārpus šīs ļaunās sirds – pati sirds ir sātans.</w:t>
      </w:r>
    </w:p>
    <w:p w:rsidR="00643976" w:rsidRPr="005339E7" w:rsidRDefault="00232044" w:rsidP="00AF050F">
      <w:pPr>
        <w:numPr>
          <w:ilvl w:val="0"/>
          <w:numId w:val="80"/>
        </w:numPr>
        <w:tabs>
          <w:tab w:val="left" w:pos="6946"/>
        </w:tabs>
        <w:jc w:val="both"/>
        <w:rPr>
          <w:lang w:val="lv-LV"/>
        </w:rPr>
      </w:pPr>
      <w:r w:rsidRPr="005339E7">
        <w:rPr>
          <w:lang w:val="lv-LV"/>
        </w:rPr>
        <w:t xml:space="preserve">Ievērojiet, ka </w:t>
      </w:r>
      <w:r w:rsidR="00D031D4" w:rsidRPr="005339E7">
        <w:rPr>
          <w:lang w:val="lv-LV"/>
        </w:rPr>
        <w:t>sātans, kas maldina tautas un visas viņa iespējas ir Dieva varā (Atkl.20:2,3 &amp; 7). Sātans nevar darboties pēc saviem ieskatiem, nerēķinoties ar Dievu.</w:t>
      </w:r>
    </w:p>
    <w:p w:rsidR="009C55D0" w:rsidRPr="005339E7" w:rsidRDefault="00643976" w:rsidP="00AF050F">
      <w:pPr>
        <w:numPr>
          <w:ilvl w:val="0"/>
          <w:numId w:val="80"/>
        </w:numPr>
        <w:tabs>
          <w:tab w:val="left" w:pos="6946"/>
        </w:tabs>
        <w:jc w:val="both"/>
        <w:rPr>
          <w:lang w:val="lv-LV"/>
        </w:rPr>
      </w:pPr>
      <w:r w:rsidRPr="005339E7">
        <w:rPr>
          <w:lang w:val="lv-LV"/>
        </w:rPr>
        <w:t>Ja velns dzīvas būtnes veidolā ir satverts un saistīts tūkstošgades sākumā, proti, Kristus atgriešanās laikā, kā tad lai saprot</w:t>
      </w:r>
      <w:r w:rsidR="00F44E3F" w:rsidRPr="005339E7">
        <w:rPr>
          <w:lang w:val="lv-LV"/>
        </w:rPr>
        <w:t xml:space="preserve"> to</w:t>
      </w:r>
      <w:r w:rsidRPr="005339E7">
        <w:rPr>
          <w:lang w:val="lv-LV"/>
        </w:rPr>
        <w:t>, ka velns tika</w:t>
      </w:r>
      <w:r w:rsidR="00964369" w:rsidRPr="005339E7">
        <w:rPr>
          <w:lang w:val="lv-LV"/>
        </w:rPr>
        <w:t xml:space="preserve"> „iznīcināts” Kristus nāvē caur to, ka pilnīgajam Jē</w:t>
      </w:r>
      <w:r w:rsidRPr="005339E7">
        <w:rPr>
          <w:lang w:val="lv-LV"/>
        </w:rPr>
        <w:t xml:space="preserve">zum bija cilvēka daba (Ebr.2:14)? Kā tas nāk, ka viņš vēl aizvien skraida apkārt Kristus atgriešanās brīdī? Un Jēzus pravietoja, ka ar Savu nāvi Viņš </w:t>
      </w:r>
      <w:r w:rsidR="00BC7933" w:rsidRPr="005339E7">
        <w:rPr>
          <w:lang w:val="lv-LV"/>
        </w:rPr>
        <w:t>„</w:t>
      </w:r>
      <w:r w:rsidRPr="005339E7">
        <w:rPr>
          <w:lang w:val="lv-LV"/>
        </w:rPr>
        <w:t>saistīs</w:t>
      </w:r>
      <w:r w:rsidR="00BC7933" w:rsidRPr="005339E7">
        <w:rPr>
          <w:lang w:val="lv-LV"/>
        </w:rPr>
        <w:t>”</w:t>
      </w:r>
      <w:r w:rsidRPr="005339E7">
        <w:rPr>
          <w:lang w:val="lv-LV"/>
        </w:rPr>
        <w:t xml:space="preserve"> </w:t>
      </w:r>
      <w:r w:rsidR="00BC7933" w:rsidRPr="005339E7">
        <w:rPr>
          <w:lang w:val="lv-LV"/>
        </w:rPr>
        <w:t xml:space="preserve">[tas pats vārds grieķu valodā] „stipro” un dos mums iespēju izlaupīt velna namu (Mt.12:29). Velns grēka un grēka varas nozīmē patiesi tika saistīts caur Kunga nāvi. Līdzība par kviešiem un nezālēm palīdz izskaidrot tālāko – nezāles, ļaudis un sistēmas, kas seko velnam grēcīgo vēlmju nozīmē, aug līdz ar kviešiem, līdz atnāk Kungs un eņģeļi salasa nezāli un sasien to kūlīšos, lai to sadedzinātu (Mt.13:30). Šeit, Atkl.20:1,2 mēs redzam eņģeli satveram velnu un </w:t>
      </w:r>
      <w:r w:rsidR="009C55D0" w:rsidRPr="005339E7">
        <w:rPr>
          <w:lang w:val="lv-LV"/>
        </w:rPr>
        <w:t xml:space="preserve">iemetam to bezdibenī. Šeit ir skaidri saredzama saistība. Doma ir tāda, ka šie </w:t>
      </w:r>
      <w:r w:rsidR="009C55D0" w:rsidRPr="005339E7">
        <w:rPr>
          <w:i/>
          <w:lang w:val="lv-LV"/>
        </w:rPr>
        <w:t>ļaudis un sistēmas</w:t>
      </w:r>
      <w:r w:rsidR="009C55D0" w:rsidRPr="005339E7">
        <w:rPr>
          <w:lang w:val="lv-LV"/>
        </w:rPr>
        <w:t xml:space="preserve"> tiks atmaskoti, eņģeļu saistīti un iznīcināti tūkstošgades beigās. Kungs lieto to pašu tēlaino izteicienu par „sasiešanu”, runājot par beidzamo tiesu, kad nosodītie tiks eņģeļu saistīti un tad iznīcināti (Mt.22;13). </w:t>
      </w:r>
    </w:p>
    <w:p w:rsidR="0076043C" w:rsidRPr="005339E7" w:rsidRDefault="009C55D0" w:rsidP="00AF050F">
      <w:pPr>
        <w:numPr>
          <w:ilvl w:val="0"/>
          <w:numId w:val="80"/>
        </w:numPr>
        <w:tabs>
          <w:tab w:val="left" w:pos="6946"/>
        </w:tabs>
        <w:jc w:val="both"/>
        <w:rPr>
          <w:lang w:val="lv-LV"/>
        </w:rPr>
      </w:pPr>
      <w:r w:rsidRPr="005339E7">
        <w:rPr>
          <w:lang w:val="lv-LV"/>
        </w:rPr>
        <w:t>Es teiktu, ka šeit Raksti atkal atsaucas uz tā laika maldīgajām idejām, lai parādītu to maldīgumu. Līdz 150.gadam pirms Kristus</w:t>
      </w:r>
      <w:r w:rsidR="00B126AA" w:rsidRPr="005339E7">
        <w:rPr>
          <w:lang w:val="lv-LV"/>
        </w:rPr>
        <w:t xml:space="preserve"> ebreji ticēja, ka Mesija atgriezīsies un nodibinās Savu Valstību uz zemes. Bet romiešu varas pazemojumu iespaidā tie sāka domāt, ka pasaule ir pārāk ļauna, lai Mesija atgrieztos un ka nepieciešama jūdu attīrīšanās tūkstošgade pirms Mesijas atgriešanās. Slāvu Ēnoha grāmata 22-23, kas datēta a</w:t>
      </w:r>
      <w:r w:rsidR="00D66CB1" w:rsidRPr="005339E7">
        <w:rPr>
          <w:lang w:val="lv-LV"/>
        </w:rPr>
        <w:t xml:space="preserve">r aptuveni </w:t>
      </w:r>
      <w:r w:rsidR="00B126AA" w:rsidRPr="005339E7">
        <w:rPr>
          <w:lang w:val="lv-LV"/>
        </w:rPr>
        <w:t xml:space="preserve">m.ē. </w:t>
      </w:r>
      <w:r w:rsidR="00D66CB1" w:rsidRPr="005339E7">
        <w:rPr>
          <w:lang w:val="lv-LV"/>
        </w:rPr>
        <w:t xml:space="preserve">50. </w:t>
      </w:r>
      <w:r w:rsidR="00B126AA" w:rsidRPr="005339E7">
        <w:rPr>
          <w:lang w:val="lv-LV"/>
        </w:rPr>
        <w:t>gadu, to īpaši uzsver. Atklāsmes grāmatas rakstīšana sakrīt ar šīs domas izplatības laiku jūdu pasaulē.</w:t>
      </w:r>
      <w:r w:rsidR="0076043C" w:rsidRPr="005339E7">
        <w:rPr>
          <w:lang w:val="lv-LV"/>
        </w:rPr>
        <w:t xml:space="preserve"> Es teiktu, ka šeit ir atsauce uz šo maldīgo domu un tās sagraušanu ar apgalvojumu, ka Mesija nāks tūkstošgades </w:t>
      </w:r>
      <w:r w:rsidR="0076043C" w:rsidRPr="005339E7">
        <w:rPr>
          <w:i/>
          <w:lang w:val="lv-LV"/>
        </w:rPr>
        <w:t>sākumā</w:t>
      </w:r>
      <w:r w:rsidR="0076043C" w:rsidRPr="005339E7">
        <w:rPr>
          <w:lang w:val="lv-LV"/>
        </w:rPr>
        <w:t xml:space="preserve"> un ‘attīrīs’ pasauli</w:t>
      </w:r>
      <w:r w:rsidR="00626797" w:rsidRPr="005339E7">
        <w:rPr>
          <w:lang w:val="lv-LV"/>
        </w:rPr>
        <w:t>,</w:t>
      </w:r>
      <w:r w:rsidR="0076043C" w:rsidRPr="005339E7">
        <w:rPr>
          <w:lang w:val="lv-LV"/>
        </w:rPr>
        <w:t xml:space="preserve"> tēlaini ‘saistot’ velnu. Tādējādi Mesijai ir jānāk un jāattīra </w:t>
      </w:r>
      <w:r w:rsidR="0074246F" w:rsidRPr="005339E7">
        <w:rPr>
          <w:lang w:val="lv-LV"/>
        </w:rPr>
        <w:t>pasauli Pašam, nevis ebrejiem jā</w:t>
      </w:r>
      <w:r w:rsidR="0076043C" w:rsidRPr="005339E7">
        <w:rPr>
          <w:lang w:val="lv-LV"/>
        </w:rPr>
        <w:t>attīra pasaule tūkstošgades laikā pirms Mesijas atnākšanas.</w:t>
      </w:r>
    </w:p>
    <w:p w:rsidR="0076043C" w:rsidRPr="005339E7" w:rsidRDefault="0076043C" w:rsidP="00AF050F">
      <w:pPr>
        <w:tabs>
          <w:tab w:val="left" w:pos="6946"/>
        </w:tabs>
        <w:jc w:val="both"/>
        <w:rPr>
          <w:lang w:val="lv-LV"/>
        </w:rPr>
      </w:pPr>
    </w:p>
    <w:p w:rsidR="0076043C" w:rsidRPr="005339E7" w:rsidRDefault="0076043C" w:rsidP="00AF050F">
      <w:pPr>
        <w:tabs>
          <w:tab w:val="left" w:pos="6946"/>
        </w:tabs>
        <w:jc w:val="both"/>
        <w:rPr>
          <w:b/>
          <w:lang w:val="lv-LV"/>
        </w:rPr>
      </w:pPr>
      <w:r w:rsidRPr="005339E7">
        <w:rPr>
          <w:b/>
          <w:lang w:val="lv-LV"/>
        </w:rPr>
        <w:t>Iespējamie paskaidrojumi</w:t>
      </w:r>
    </w:p>
    <w:p w:rsidR="00AC0B47" w:rsidRPr="005339E7" w:rsidRDefault="0080532E" w:rsidP="00AF050F">
      <w:pPr>
        <w:numPr>
          <w:ilvl w:val="0"/>
          <w:numId w:val="81"/>
        </w:numPr>
        <w:tabs>
          <w:tab w:val="left" w:pos="6946"/>
        </w:tabs>
        <w:jc w:val="both"/>
        <w:rPr>
          <w:lang w:val="lv-LV"/>
        </w:rPr>
      </w:pPr>
      <w:r w:rsidRPr="005339E7">
        <w:rPr>
          <w:lang w:val="lv-LV"/>
        </w:rPr>
        <w:t xml:space="preserve">Skaidri saredzama ir saistība starp </w:t>
      </w:r>
      <w:r w:rsidR="0074246F" w:rsidRPr="005339E7">
        <w:rPr>
          <w:lang w:val="lv-LV"/>
        </w:rPr>
        <w:t>Atklāsmes 20:2 un Atklāsmes 12:9</w:t>
      </w:r>
      <w:r w:rsidRPr="005339E7">
        <w:rPr>
          <w:lang w:val="lv-LV"/>
        </w:rPr>
        <w:t xml:space="preserve"> – „Lielais pūķis, vecā čūska, to sauc par velnu un sātanu, kas pieviļ visu pasauli”. </w:t>
      </w:r>
      <w:r w:rsidR="00FE55CB" w:rsidRPr="005339E7">
        <w:rPr>
          <w:lang w:val="lv-LV"/>
        </w:rPr>
        <w:t>Tajā mēs saskatām atsauci uz kādu politisku organizāciju, kas iemieso velnu, proti, cilvēka ļaunās noslieces. Fakts, ka to „sasien” uz Kristus tūkstošgadu valdīšanas laiku ( proti, šīs Valstības pirmo daļu, kas iestāsies uz zemes Viņa otrās atnākšanas laikā) parāda, ka šī organizācija būs ļoti aktīva pēdējās dienās pirms Viņa atnākšanas – tātad tagad. Šo organizāciju „sasien” uz Tūkstošgades laiku. Tad tā atkal parādās, ar Dieva atļauju, Tūkstošgades beigās (7.p.)</w:t>
      </w:r>
      <w:r w:rsidR="007612E5" w:rsidRPr="005339E7">
        <w:rPr>
          <w:lang w:val="lv-LV"/>
        </w:rPr>
        <w:t xml:space="preserve"> un sapulcina tautu politisku konfederāciju ar nolūku uzbrukt Kristum (8.p.) – sātans „ies pievilt tautas…Gogu un Magogu, un tos sapulcināt karam”. Tas sabalsojas ar daudzām atsaucēm uz sazvērestību pret Kristu pēdējās dienās pirms otrās atnākšanas (salīdz. ar Ecēh.38:2; Atkl.16:14 &amp; 16). Iespējams, ka tādai pat organizācijai tiks atvēlēta darboša</w:t>
      </w:r>
      <w:r w:rsidR="00626797" w:rsidRPr="005339E7">
        <w:rPr>
          <w:lang w:val="lv-LV"/>
        </w:rPr>
        <w:t>nās Tūkstošgades beigās. Taču tā</w:t>
      </w:r>
      <w:r w:rsidR="007612E5" w:rsidRPr="005339E7">
        <w:rPr>
          <w:lang w:val="lv-LV"/>
        </w:rPr>
        <w:t xml:space="preserve"> tiks pilnīgi iznīcināta, 10.p.; līdz ar citām politiskajām sistēmām – „zvēru un viltus pravieti” – kas ņem galu Kristus otrās atnākšanas laikā. </w:t>
      </w:r>
      <w:r w:rsidR="00AC0B47" w:rsidRPr="005339E7">
        <w:rPr>
          <w:lang w:val="lv-LV"/>
        </w:rPr>
        <w:t>Visa Atklāsmes grāmata ir pārpilna ar atsaucēm uz Veco Derību. Atklāsmes 20:1-3 nepārprotami balstās uz Jes.24:21,22, kas pravietoja, ka zemes ķēniņi tiks sapulcināti kopā un iemesti bedrē un pēc ilgāka laika iztiesāti. Tie ir tie pa</w:t>
      </w:r>
      <w:r w:rsidR="00626797" w:rsidRPr="005339E7">
        <w:rPr>
          <w:lang w:val="lv-LV"/>
        </w:rPr>
        <w:t>ši „zemes ķēniņi”, kurus</w:t>
      </w:r>
      <w:r w:rsidR="00AC0B47" w:rsidRPr="005339E7">
        <w:rPr>
          <w:lang w:val="lv-LV"/>
        </w:rPr>
        <w:t xml:space="preserve"> Atklā</w:t>
      </w:r>
      <w:r w:rsidR="00626797" w:rsidRPr="005339E7">
        <w:rPr>
          <w:lang w:val="lv-LV"/>
        </w:rPr>
        <w:t>smes grāmata tēlaini</w:t>
      </w:r>
      <w:r w:rsidR="00AC0B47" w:rsidRPr="005339E7">
        <w:rPr>
          <w:lang w:val="lv-LV"/>
        </w:rPr>
        <w:t xml:space="preserve"> sauc par „Sātanu”.</w:t>
      </w:r>
    </w:p>
    <w:p w:rsidR="00D524B4" w:rsidRPr="005339E7" w:rsidRDefault="00AC0B47" w:rsidP="00AF050F">
      <w:pPr>
        <w:numPr>
          <w:ilvl w:val="0"/>
          <w:numId w:val="81"/>
        </w:numPr>
        <w:tabs>
          <w:tab w:val="left" w:pos="6946"/>
        </w:tabs>
        <w:jc w:val="both"/>
        <w:rPr>
          <w:lang w:val="lv-LV"/>
        </w:rPr>
      </w:pPr>
      <w:r w:rsidRPr="005339E7">
        <w:rPr>
          <w:lang w:val="lv-LV"/>
        </w:rPr>
        <w:t xml:space="preserve">No tā, kas mums zināms par apstākļiem Tūkstošgades laikā (Kristus tūkstošgadīgās valdīšanas Dieva Valstības aizsākumā), „velns un sātans” šeit nepārprotami nozīmē arī cilvēkā mītošās ļaunās tieksmes un to izpausmes grēkos. Tūkstošgades laikā lāsts, kas bija zemei uzlikts Ēdenē tiks stipri mazināts. </w:t>
      </w:r>
      <w:r w:rsidR="004F7CF4" w:rsidRPr="005339E7">
        <w:rPr>
          <w:lang w:val="lv-LV"/>
        </w:rPr>
        <w:t xml:space="preserve">Tuksneši ziedēs (Jes.35:7; Ps.67:7; 72:16), bada vairs nebūs (Jes.35:7; Ps.67:7; 72:16), un tādēļ cilvēkam vairs nebūs tik smagi jāstrādā, lai ēstu maizi (1.Moz.3:17). Tomēr cilvēkam būs jāapstrādā zeme un jāpiepūlas, lai izdzīvotu (Jes.65:21). Kaut gan cilvēki dzīvos ilgāk un laimīgāk, nāve vēl saglabāsies – un tādu, kas mirs 100 gadu vecs, uzskatīs tīri par bērnu (Jes.65:20). Tādēļ Tūkstošgades beigās </w:t>
      </w:r>
      <w:r w:rsidR="00D524B4" w:rsidRPr="005339E7">
        <w:rPr>
          <w:lang w:val="lv-LV"/>
        </w:rPr>
        <w:t xml:space="preserve">būs otrā augšāmcelšanās (Atkl.20:5-6) tiem, kas mirs Tūkstošgades laikā. </w:t>
      </w:r>
    </w:p>
    <w:p w:rsidR="00D524B4" w:rsidRPr="005339E7" w:rsidRDefault="00D524B4" w:rsidP="00AF050F">
      <w:pPr>
        <w:tabs>
          <w:tab w:val="left" w:pos="6946"/>
        </w:tabs>
        <w:jc w:val="both"/>
        <w:rPr>
          <w:lang w:val="lv-LV"/>
        </w:rPr>
      </w:pPr>
    </w:p>
    <w:p w:rsidR="00F16CFB" w:rsidRPr="005339E7" w:rsidRDefault="00D524B4" w:rsidP="00AF050F">
      <w:pPr>
        <w:tabs>
          <w:tab w:val="left" w:pos="6946"/>
        </w:tabs>
        <w:jc w:val="both"/>
        <w:rPr>
          <w:lang w:val="lv-LV"/>
        </w:rPr>
      </w:pPr>
      <w:r w:rsidRPr="005339E7">
        <w:rPr>
          <w:lang w:val="lv-LV"/>
        </w:rPr>
        <w:t xml:space="preserve">Grēka alga ir nāve (Rom. 6:23). Zeme tika nolādēta grēku dēļ un šis lāsts turpina darboties kaut kādā mērā mūsu grēkošanas dēļ – „kā viena cilvēka vainas dēļ pasaulē ienācis grēks un ar grēku – nāve, tā visu cilvēku dzīvē ienākusi nāve, jo visi viņi ir grēkojuši” (Rom.5:12). Tādēļ lāsta sekas tiks mazinātas, jo cilvēks grēkos mazāk, kaut gan grēks vēl saglabāsies kaut kādā </w:t>
      </w:r>
      <w:r w:rsidR="00690363" w:rsidRPr="005339E7">
        <w:rPr>
          <w:lang w:val="lv-LV"/>
        </w:rPr>
        <w:t>mērā</w:t>
      </w:r>
      <w:r w:rsidRPr="005339E7">
        <w:rPr>
          <w:lang w:val="lv-LV"/>
        </w:rPr>
        <w:t xml:space="preserve">, jo cilvēki vēl arvien ir Ādama grēcīgie pēcteči. Precīzāk sakot, cilvēks grēko mazāk, jo velns – mūsu  ļaunās tieksmes un cilvēku grēcīgums – ir sasiets uz 1 000 gadiem, bet beigās </w:t>
      </w:r>
      <w:r w:rsidR="00F16CFB" w:rsidRPr="005339E7">
        <w:rPr>
          <w:lang w:val="lv-LV"/>
        </w:rPr>
        <w:t>uzbango atkal, novedot pie sacelšanās pret Kristu.</w:t>
      </w:r>
    </w:p>
    <w:p w:rsidR="00F16CFB" w:rsidRPr="005339E7" w:rsidRDefault="00F16CFB" w:rsidP="00AF050F">
      <w:pPr>
        <w:tabs>
          <w:tab w:val="left" w:pos="6946"/>
        </w:tabs>
        <w:jc w:val="both"/>
        <w:rPr>
          <w:lang w:val="lv-LV"/>
        </w:rPr>
      </w:pPr>
    </w:p>
    <w:p w:rsidR="0074246F" w:rsidRPr="005339E7" w:rsidRDefault="00690363" w:rsidP="00AF050F">
      <w:pPr>
        <w:tabs>
          <w:tab w:val="left" w:pos="6946"/>
        </w:tabs>
        <w:jc w:val="both"/>
        <w:rPr>
          <w:lang w:val="lv-LV"/>
        </w:rPr>
      </w:pPr>
      <w:r w:rsidRPr="005339E7">
        <w:rPr>
          <w:lang w:val="lv-LV"/>
        </w:rPr>
        <w:t>Ja pie vainas būtu kāda ļauna ārpus cilvēk</w:t>
      </w:r>
      <w:r w:rsidR="00DC1D2B" w:rsidRPr="005339E7">
        <w:rPr>
          <w:lang w:val="lv-LV"/>
        </w:rPr>
        <w:t xml:space="preserve">a </w:t>
      </w:r>
      <w:r w:rsidRPr="005339E7">
        <w:rPr>
          <w:lang w:val="lv-LV"/>
        </w:rPr>
        <w:t xml:space="preserve">stāvoša būtne, tad tā būtu jāsoda, taču sodīti tiek </w:t>
      </w:r>
      <w:r w:rsidRPr="005339E7">
        <w:rPr>
          <w:i/>
          <w:lang w:val="lv-LV"/>
        </w:rPr>
        <w:t>tie</w:t>
      </w:r>
      <w:r w:rsidRPr="005339E7">
        <w:rPr>
          <w:lang w:val="lv-LV"/>
        </w:rPr>
        <w:t xml:space="preserve"> (Atkl.20:9), jo tie ir devuši vaļu viņos mītošajam velnam. Kad velns tiek iemests uguns un sēra jūrā, tas pats notiek ar nāvi (Atkl.20:10 salīdz. ar 14.p.), k</w:t>
      </w:r>
      <w:r w:rsidR="00DC1D2B" w:rsidRPr="005339E7">
        <w:rPr>
          <w:lang w:val="lv-LV"/>
        </w:rPr>
        <w:t>as norāda uz grēka un nāves cieš</w:t>
      </w:r>
      <w:r w:rsidRPr="005339E7">
        <w:rPr>
          <w:lang w:val="lv-LV"/>
        </w:rPr>
        <w:t xml:space="preserve">o saistību – jo „grēka (velna) alga ir nāve” (Rom.6:23); jo velnam ir „nāves vara” (Ebr.2:14). Tātad velns šeit Atkl.20 ir arī mūsu ļaunās tieksmes; tās pieviļ visu pasauli, jo „visa pasaule ir grimusi ļaunumā” un </w:t>
      </w:r>
      <w:r w:rsidR="00A82E62" w:rsidRPr="005339E7">
        <w:rPr>
          <w:lang w:val="lv-LV"/>
        </w:rPr>
        <w:t xml:space="preserve">ir </w:t>
      </w:r>
      <w:r w:rsidRPr="005339E7">
        <w:rPr>
          <w:lang w:val="lv-LV"/>
        </w:rPr>
        <w:t>paklaus</w:t>
      </w:r>
      <w:r w:rsidR="00A82E62" w:rsidRPr="005339E7">
        <w:rPr>
          <w:lang w:val="lv-LV"/>
        </w:rPr>
        <w:t>īg</w:t>
      </w:r>
      <w:r w:rsidRPr="005339E7">
        <w:rPr>
          <w:lang w:val="lv-LV"/>
        </w:rPr>
        <w:t>a miesas kārībām (proti, velna viltībai</w:t>
      </w:r>
      <w:r w:rsidR="00DC1D2B" w:rsidRPr="005339E7">
        <w:rPr>
          <w:lang w:val="lv-LV"/>
        </w:rPr>
        <w:t>) – 1.Jņ.5:19; 2:16</w:t>
      </w:r>
      <w:r w:rsidR="00A82E62" w:rsidRPr="005339E7">
        <w:rPr>
          <w:lang w:val="lv-LV"/>
        </w:rPr>
        <w:t>.</w:t>
      </w:r>
      <w:r w:rsidRPr="005339E7">
        <w:rPr>
          <w:lang w:val="lv-LV"/>
        </w:rPr>
        <w:t xml:space="preserve"> </w:t>
      </w:r>
      <w:r w:rsidR="004F7CF4" w:rsidRPr="005339E7">
        <w:rPr>
          <w:lang w:val="lv-LV"/>
        </w:rPr>
        <w:t xml:space="preserve"> </w:t>
      </w:r>
      <w:r w:rsidR="00AC0B47" w:rsidRPr="005339E7">
        <w:rPr>
          <w:lang w:val="lv-LV"/>
        </w:rPr>
        <w:t xml:space="preserve"> </w:t>
      </w:r>
      <w:r w:rsidR="007612E5" w:rsidRPr="005339E7">
        <w:rPr>
          <w:lang w:val="lv-LV"/>
        </w:rPr>
        <w:t xml:space="preserve"> </w:t>
      </w:r>
      <w:r w:rsidR="00FE55CB" w:rsidRPr="005339E7">
        <w:rPr>
          <w:lang w:val="lv-LV"/>
        </w:rPr>
        <w:t xml:space="preserve">  </w:t>
      </w:r>
      <w:r w:rsidR="0074246F" w:rsidRPr="005339E7">
        <w:rPr>
          <w:lang w:val="lv-LV"/>
        </w:rPr>
        <w:t xml:space="preserve"> </w:t>
      </w:r>
    </w:p>
    <w:p w:rsidR="00E44DAC" w:rsidRPr="005339E7" w:rsidRDefault="00E44DAC" w:rsidP="004E04E6">
      <w:pPr>
        <w:tabs>
          <w:tab w:val="left" w:pos="6946"/>
        </w:tabs>
        <w:rPr>
          <w:lang w:val="lv-LV"/>
        </w:rPr>
      </w:pPr>
    </w:p>
    <w:p w:rsidR="00E44DAC" w:rsidRPr="005339E7" w:rsidRDefault="00E44DAC" w:rsidP="004E04E6">
      <w:pPr>
        <w:tabs>
          <w:tab w:val="left" w:pos="6946"/>
        </w:tabs>
        <w:rPr>
          <w:lang w:val="lv-LV"/>
        </w:rPr>
      </w:pPr>
    </w:p>
    <w:p w:rsidR="00851D5E" w:rsidRPr="00AF050F" w:rsidRDefault="00E44DAC" w:rsidP="004E04E6">
      <w:pPr>
        <w:tabs>
          <w:tab w:val="left" w:pos="6946"/>
        </w:tabs>
        <w:jc w:val="center"/>
        <w:rPr>
          <w:b/>
          <w:sz w:val="28"/>
          <w:szCs w:val="28"/>
          <w:lang w:val="lv-LV"/>
        </w:rPr>
      </w:pPr>
      <w:r w:rsidRPr="00AF050F">
        <w:rPr>
          <w:b/>
          <w:sz w:val="28"/>
          <w:szCs w:val="28"/>
          <w:lang w:val="lv-LV"/>
        </w:rPr>
        <w:t>Piektā atkāpe: „Grēka cilvēks” (2.Tes. 2)</w:t>
      </w:r>
    </w:p>
    <w:p w:rsidR="00E44DAC" w:rsidRPr="005339E7" w:rsidRDefault="00E44DAC" w:rsidP="004E04E6">
      <w:pPr>
        <w:tabs>
          <w:tab w:val="left" w:pos="6946"/>
        </w:tabs>
        <w:jc w:val="center"/>
        <w:rPr>
          <w:b/>
          <w:lang w:val="lv-LV"/>
        </w:rPr>
      </w:pPr>
    </w:p>
    <w:p w:rsidR="004C634F" w:rsidRPr="005339E7" w:rsidRDefault="00E44DAC" w:rsidP="004E04E6">
      <w:pPr>
        <w:tabs>
          <w:tab w:val="left" w:pos="6946"/>
        </w:tabs>
        <w:rPr>
          <w:lang w:val="lv-LV"/>
        </w:rPr>
      </w:pPr>
      <w:r w:rsidRPr="005339E7">
        <w:rPr>
          <w:lang w:val="lv-LV"/>
        </w:rPr>
        <w:t>Lai kā mēs saprastu „sātana darbu” (</w:t>
      </w:r>
      <w:r w:rsidRPr="005339E7">
        <w:rPr>
          <w:i/>
          <w:lang w:val="lv-LV"/>
        </w:rPr>
        <w:t>energeian tou Satana</w:t>
      </w:r>
      <w:r w:rsidRPr="005339E7">
        <w:rPr>
          <w:lang w:val="lv-LV"/>
        </w:rPr>
        <w:t>) 2.Tes.2:9, tas bija Dieva ziņā – jo tas bija daļa no „maldu varas” (</w:t>
      </w:r>
      <w:r w:rsidRPr="005339E7">
        <w:rPr>
          <w:i/>
          <w:lang w:val="lv-LV"/>
        </w:rPr>
        <w:t>energeian planes</w:t>
      </w:r>
      <w:r w:rsidRPr="005339E7">
        <w:rPr>
          <w:lang w:val="lv-LV"/>
        </w:rPr>
        <w:t xml:space="preserve">), ko </w:t>
      </w:r>
      <w:r w:rsidR="004C634F" w:rsidRPr="005339E7">
        <w:rPr>
          <w:lang w:val="lv-LV"/>
        </w:rPr>
        <w:t xml:space="preserve">sūtīja </w:t>
      </w:r>
      <w:r w:rsidR="004C634F" w:rsidRPr="005339E7">
        <w:rPr>
          <w:i/>
          <w:lang w:val="lv-LV"/>
        </w:rPr>
        <w:t>Dievs</w:t>
      </w:r>
      <w:r w:rsidR="004C634F" w:rsidRPr="005339E7">
        <w:rPr>
          <w:lang w:val="lv-LV"/>
        </w:rPr>
        <w:t xml:space="preserve"> (2.Tes.2:11). Vārda </w:t>
      </w:r>
      <w:r w:rsidR="004C634F" w:rsidRPr="005339E7">
        <w:rPr>
          <w:i/>
          <w:lang w:val="lv-LV"/>
        </w:rPr>
        <w:t>energeian</w:t>
      </w:r>
      <w:r w:rsidR="004C634F" w:rsidRPr="005339E7">
        <w:rPr>
          <w:lang w:val="lv-LV"/>
        </w:rPr>
        <w:t xml:space="preserve"> atkārtojums oriģinālā skaidri norāda uz  uz to, ka ‘sātans’ nestrādā </w:t>
      </w:r>
      <w:r w:rsidR="004C634F" w:rsidRPr="005339E7">
        <w:rPr>
          <w:i/>
          <w:lang w:val="lv-LV"/>
        </w:rPr>
        <w:t>pret</w:t>
      </w:r>
      <w:r w:rsidR="004C634F" w:rsidRPr="005339E7">
        <w:rPr>
          <w:lang w:val="lv-LV"/>
        </w:rPr>
        <w:t xml:space="preserve"> Dieva gribu, bet Dievs to izmanto, darbojoties citu dzīvēs. Bet mums, protams, gribētos zināt ko vairāk par šo ‘sātanu’; un nodaļā 2-4 mēs analizējām to, kādā veidā jūdu pretestība kristiešu evaņģēlijam pirmajā gadsimtā spēlēja nopietna pretinieka vai ‘sātana’ lomu. </w:t>
      </w:r>
    </w:p>
    <w:p w:rsidR="004C634F" w:rsidRPr="005339E7" w:rsidRDefault="004C634F" w:rsidP="004E04E6">
      <w:pPr>
        <w:tabs>
          <w:tab w:val="left" w:pos="6946"/>
        </w:tabs>
        <w:rPr>
          <w:lang w:val="lv-LV"/>
        </w:rPr>
      </w:pPr>
    </w:p>
    <w:p w:rsidR="00633F4E" w:rsidRPr="005339E7" w:rsidRDefault="004C634F" w:rsidP="004E04E6">
      <w:pPr>
        <w:tabs>
          <w:tab w:val="left" w:pos="6946"/>
        </w:tabs>
        <w:rPr>
          <w:lang w:val="lv-LV"/>
        </w:rPr>
      </w:pPr>
      <w:r w:rsidRPr="005339E7">
        <w:rPr>
          <w:lang w:val="lv-LV"/>
        </w:rPr>
        <w:t xml:space="preserve">Tāpat kā vairums </w:t>
      </w:r>
      <w:r w:rsidR="00350837" w:rsidRPr="005339E7">
        <w:rPr>
          <w:lang w:val="lv-LV"/>
        </w:rPr>
        <w:t xml:space="preserve">Jaunās Derības pravietojumu, 2.Tes.2 attiecas kā uz </w:t>
      </w:r>
      <w:r w:rsidR="0067745B" w:rsidRPr="005339E7">
        <w:rPr>
          <w:lang w:val="lv-LV"/>
        </w:rPr>
        <w:t xml:space="preserve">mūsu ēras 70.gadu, tā arī uz pēdējām dienām, un tas neizslēdz arī attieksmi pret pāvesta valdīšanas laiku starplaikā. Šie vārdi tika iedvesti laikā, kad eklēsijā jau bija iezīmējusies atkrišana, galvenokārt jūdaistu ietekmes rezultātā. Mēs </w:t>
      </w:r>
      <w:r w:rsidR="002B4545" w:rsidRPr="005339E7">
        <w:rPr>
          <w:lang w:val="lv-LV"/>
        </w:rPr>
        <w:t>varam nešaubīties</w:t>
      </w:r>
      <w:r w:rsidR="0067745B" w:rsidRPr="005339E7">
        <w:rPr>
          <w:lang w:val="lv-LV"/>
        </w:rPr>
        <w:t xml:space="preserve">, ka jūdu pretestība, kas </w:t>
      </w:r>
      <w:r w:rsidR="002B4545" w:rsidRPr="005339E7">
        <w:rPr>
          <w:lang w:val="lv-LV"/>
        </w:rPr>
        <w:t xml:space="preserve">pavadīja Pāvilu viņa pirmajā Tesalonīku apmeklējuma laikā, turpinājās arī ilgu laiku pēc viņa aizbraukšanas. </w:t>
      </w:r>
      <w:r w:rsidR="00E44DAC" w:rsidRPr="005339E7">
        <w:rPr>
          <w:lang w:val="lv-LV"/>
        </w:rPr>
        <w:t xml:space="preserve"> </w:t>
      </w:r>
      <w:r w:rsidR="002B4545" w:rsidRPr="005339E7">
        <w:rPr>
          <w:lang w:val="lv-LV"/>
        </w:rPr>
        <w:t>Viņiem bija jācieš no „spaidītājiem” (2.Tes.1:6), kurus Gal.5:11-13 pasludina par jūdaistiem („kas jūs musina”</w:t>
      </w:r>
      <w:r w:rsidR="00DA269B" w:rsidRPr="005339E7">
        <w:rPr>
          <w:lang w:val="lv-LV"/>
        </w:rPr>
        <w:t xml:space="preserve">). </w:t>
      </w:r>
      <w:r w:rsidR="00233EDB" w:rsidRPr="005339E7">
        <w:rPr>
          <w:lang w:val="lv-LV"/>
        </w:rPr>
        <w:t>Pāvils mierina tesaloniķiešus, ka šie musinātāji „kas neklausa mūsu Kunga Jēzus evaņģelijam</w:t>
      </w:r>
      <w:r w:rsidR="00632DFF" w:rsidRPr="005339E7">
        <w:rPr>
          <w:lang w:val="lv-LV"/>
        </w:rPr>
        <w:t xml:space="preserve"> </w:t>
      </w:r>
      <w:r w:rsidR="00233EDB" w:rsidRPr="005339E7">
        <w:rPr>
          <w:lang w:val="lv-LV"/>
        </w:rPr>
        <w:t>(dodot priekšroku Mozus bauslībai)…kā sodu saņems mūžīgu pazušanu no Tā Kunga vaiga” (1:9). Tas izklausās pēc atbildīgo sodīšanas pastarā dien</w:t>
      </w:r>
      <w:r w:rsidR="001F497A" w:rsidRPr="005339E7">
        <w:rPr>
          <w:lang w:val="lv-LV"/>
        </w:rPr>
        <w:t>ā (Jūdas 7</w:t>
      </w:r>
      <w:r w:rsidR="00233EDB" w:rsidRPr="005339E7">
        <w:rPr>
          <w:lang w:val="lv-LV"/>
        </w:rPr>
        <w:t xml:space="preserve">) un jūdaisti iederas šai kategorijā. </w:t>
      </w:r>
      <w:r w:rsidR="00633F4E" w:rsidRPr="005339E7">
        <w:rPr>
          <w:lang w:val="lv-LV"/>
        </w:rPr>
        <w:t>Zīmīgi ir tas, ka vienīgās vietas, kur parādās doma par „grēka cilvēku” Septuaginta tulkojumā, apraksta jūdu atkritējus (Sal. pam.24:22; Jes.57:4).</w:t>
      </w:r>
    </w:p>
    <w:p w:rsidR="00633F4E" w:rsidRPr="005339E7" w:rsidRDefault="00633F4E" w:rsidP="004E04E6">
      <w:pPr>
        <w:tabs>
          <w:tab w:val="left" w:pos="6946"/>
        </w:tabs>
        <w:rPr>
          <w:lang w:val="lv-LV"/>
        </w:rPr>
      </w:pPr>
    </w:p>
    <w:p w:rsidR="00F93953" w:rsidRPr="005339E7" w:rsidRDefault="00F93953" w:rsidP="004E04E6">
      <w:pPr>
        <w:tabs>
          <w:tab w:val="left" w:pos="6946"/>
        </w:tabs>
        <w:rPr>
          <w:lang w:val="lv-LV"/>
        </w:rPr>
      </w:pPr>
      <w:r w:rsidRPr="005339E7">
        <w:rPr>
          <w:lang w:val="lv-LV"/>
        </w:rPr>
        <w:t xml:space="preserve">Šis pravietojums runā par specifisku „grēka cilvēku”, kas parādīsies eklēsijā kā dumpošanās gara pret patiesību iemiesojums. Šķiet, ka pirmajā gadsimtenī varētu būt bijis tāds indivīds:- </w:t>
      </w:r>
    </w:p>
    <w:p w:rsidR="00F93953" w:rsidRPr="005339E7" w:rsidRDefault="00F93953" w:rsidP="00AF050F">
      <w:pPr>
        <w:tabs>
          <w:tab w:val="left" w:pos="6946"/>
        </w:tabs>
        <w:rPr>
          <w:lang w:val="lv-LV"/>
        </w:rPr>
      </w:pPr>
      <w:r w:rsidRPr="005339E7">
        <w:rPr>
          <w:lang w:val="lv-LV"/>
        </w:rPr>
        <w:t>„kā jūs esat dzirdējuši, ka nāk antikrists” (1.Jņ.2:18)</w:t>
      </w:r>
    </w:p>
    <w:p w:rsidR="00E44DAC" w:rsidRPr="005339E7" w:rsidRDefault="00604FD4" w:rsidP="00AF050F">
      <w:pPr>
        <w:tabs>
          <w:tab w:val="left" w:pos="6946"/>
        </w:tabs>
        <w:rPr>
          <w:lang w:val="lv-LV"/>
        </w:rPr>
      </w:pPr>
      <w:r w:rsidRPr="005339E7">
        <w:rPr>
          <w:lang w:val="lv-LV"/>
        </w:rPr>
        <w:t>„kas [vienskaitlī]</w:t>
      </w:r>
      <w:r w:rsidR="00233EDB" w:rsidRPr="005339E7">
        <w:rPr>
          <w:lang w:val="lv-LV"/>
        </w:rPr>
        <w:t xml:space="preserve"> </w:t>
      </w:r>
      <w:r w:rsidRPr="005339E7">
        <w:rPr>
          <w:lang w:val="lv-LV"/>
        </w:rPr>
        <w:t>jūs ir kavējis paklausīt patiesībai?...Nedaudz rauga saraudzē visu mīklu…tas, kas jūs sajauc…” (Gal.5:7-10)</w:t>
      </w:r>
    </w:p>
    <w:p w:rsidR="00604FD4" w:rsidRPr="005339E7" w:rsidRDefault="00604FD4" w:rsidP="00AF050F">
      <w:pPr>
        <w:tabs>
          <w:tab w:val="left" w:pos="6946"/>
        </w:tabs>
        <w:rPr>
          <w:lang w:val="lv-LV"/>
        </w:rPr>
      </w:pPr>
      <w:r w:rsidRPr="005339E7">
        <w:rPr>
          <w:lang w:val="lv-LV"/>
        </w:rPr>
        <w:t>„tas, kas stājas pretim” (Titam 2:8)</w:t>
      </w:r>
    </w:p>
    <w:p w:rsidR="009D1040" w:rsidRPr="005339E7" w:rsidRDefault="009D1040" w:rsidP="00AF050F">
      <w:pPr>
        <w:tabs>
          <w:tab w:val="left" w:pos="6946"/>
        </w:tabs>
        <w:rPr>
          <w:lang w:val="lv-LV"/>
        </w:rPr>
      </w:pPr>
      <w:r w:rsidRPr="005339E7">
        <w:rPr>
          <w:lang w:val="lv-LV"/>
        </w:rPr>
        <w:t>Ebreju pasaule 1.gadsimtenī atradās, Jāņa terminus lietojot, „šīs pasaules valdnieka” varā</w:t>
      </w:r>
      <w:r w:rsidR="005D6ABA" w:rsidRPr="005339E7">
        <w:rPr>
          <w:lang w:val="lv-LV"/>
        </w:rPr>
        <w:t xml:space="preserve"> (Jņ.12:31; 14:30; 1.Jņ.5:19)</w:t>
      </w:r>
      <w:r w:rsidRPr="005339E7">
        <w:rPr>
          <w:lang w:val="lv-LV"/>
        </w:rPr>
        <w:t xml:space="preserve"> – vai tas varētu būt Augstais priesteris?</w:t>
      </w:r>
    </w:p>
    <w:p w:rsidR="00604FD4" w:rsidRPr="005339E7" w:rsidRDefault="009D1040" w:rsidP="00AF050F">
      <w:pPr>
        <w:tabs>
          <w:tab w:val="left" w:pos="6946"/>
        </w:tabs>
        <w:rPr>
          <w:lang w:val="lv-LV"/>
        </w:rPr>
      </w:pPr>
      <w:r w:rsidRPr="005339E7">
        <w:rPr>
          <w:lang w:val="lv-LV"/>
        </w:rPr>
        <w:t xml:space="preserve"> </w:t>
      </w:r>
      <w:r w:rsidR="005D6ABA" w:rsidRPr="005339E7">
        <w:rPr>
          <w:lang w:val="lv-LV"/>
        </w:rPr>
        <w:t>„Svešais” un zaglis nāks lai nomaitātu Jēzus avis (Jņ.10:5,10).</w:t>
      </w:r>
    </w:p>
    <w:p w:rsidR="005D6ABA" w:rsidRPr="005339E7" w:rsidRDefault="005D6ABA" w:rsidP="00AF050F">
      <w:pPr>
        <w:tabs>
          <w:tab w:val="left" w:pos="6946"/>
        </w:tabs>
        <w:rPr>
          <w:lang w:val="lv-LV"/>
        </w:rPr>
      </w:pPr>
      <w:r w:rsidRPr="005339E7">
        <w:rPr>
          <w:lang w:val="lv-LV"/>
        </w:rPr>
        <w:t xml:space="preserve">Tāda indivīda pastāvēšana piešķir īpašu nozīmi Kunga lūgšanai, lai Tēvs pasargātu mācekļus „no ļauna” (Jņ.17:15). 1.Jņ.2:13,14 atsaucas uz šo lūgšanu un parāda, ka tā tika uzklausīta 1.gadsimtā – ticīgie bija uzvarējuši „ļauno”. Un </w:t>
      </w:r>
      <w:r w:rsidR="00286F44" w:rsidRPr="005339E7">
        <w:rPr>
          <w:lang w:val="lv-LV"/>
        </w:rPr>
        <w:t xml:space="preserve">šeit parādās arī saikne ar Atkl.3:10 doto solījumu pirms m.ē.70.gada katastrofas pasargāt brāļus „pārbaudīšanas stundā”. </w:t>
      </w:r>
    </w:p>
    <w:p w:rsidR="00626146" w:rsidRPr="005339E7" w:rsidRDefault="00286F44" w:rsidP="00AF050F">
      <w:pPr>
        <w:tabs>
          <w:tab w:val="left" w:pos="6946"/>
        </w:tabs>
        <w:rPr>
          <w:lang w:val="lv-LV"/>
        </w:rPr>
      </w:pPr>
      <w:r w:rsidRPr="005339E7">
        <w:rPr>
          <w:lang w:val="lv-LV"/>
        </w:rPr>
        <w:t>Arī Jānis, iespējams, atsaucas uz šo indivīdu. „Kas ir melis, ja ne tas, kas noliedz, ka Jēzus ir Kristus? Tas ir antikrists” (1.Jn.2:22). Šie vārdi ir nepārprotami saistīti ar 2.Tes.2:8,9</w:t>
      </w:r>
      <w:r w:rsidR="00E87656" w:rsidRPr="005339E7">
        <w:rPr>
          <w:lang w:val="lv-LV"/>
        </w:rPr>
        <w:t xml:space="preserve"> teikto par „netaisnā”</w:t>
      </w:r>
      <w:r w:rsidR="00632DFF" w:rsidRPr="005339E7">
        <w:rPr>
          <w:lang w:val="lv-LV"/>
        </w:rPr>
        <w:t xml:space="preserve"> </w:t>
      </w:r>
      <w:r w:rsidR="00E87656" w:rsidRPr="005339E7">
        <w:rPr>
          <w:lang w:val="lv-LV"/>
        </w:rPr>
        <w:t xml:space="preserve">parādīšanos; un šis „maldinātājs” (2.Jņ.7) ir saistībā ar tiem, kas sāks ticēt „meliem” (2.Tes.2:11). </w:t>
      </w:r>
      <w:r w:rsidR="008B70D5" w:rsidRPr="005339E7">
        <w:rPr>
          <w:lang w:val="lv-LV"/>
        </w:rPr>
        <w:t>Jānis redzēja, ka šī viena antikrista parādīšanos izsauca daudzi antikristi, kas, kā viņš nomanīja, bija jau parādījušies pirmajā gadsimtā. Tie piederēja [ebreju] pasaulei (1.Jn.4:5) – norāde uz to, ka antikrists ir semīts, vismaz 1.gadsimta kontekstā. Jāņa vārdi, ka „daudz viltus pravieši ir izgājuši pasaulē”, sasaucas ar Mt.24:11, kur m.ē.</w:t>
      </w:r>
      <w:r w:rsidR="00D16F81" w:rsidRPr="005339E7">
        <w:rPr>
          <w:lang w:val="lv-LV"/>
        </w:rPr>
        <w:t xml:space="preserve"> </w:t>
      </w:r>
      <w:r w:rsidR="008B70D5" w:rsidRPr="005339E7">
        <w:rPr>
          <w:lang w:val="lv-LV"/>
        </w:rPr>
        <w:t xml:space="preserve">70.gada kontekstā pravietots, ka „daudzi viltus pravieši celsies”. Tas man liek ticēt, ka viena antikrista pravietojums kaut kādā veidā piepildījās pirmajā gadsimtā. Un tas pats notiks [notiek?] arī mūsu pēdējās dienās. </w:t>
      </w:r>
      <w:r w:rsidR="000A4611" w:rsidRPr="005339E7">
        <w:rPr>
          <w:lang w:val="lv-LV"/>
        </w:rPr>
        <w:t>Tādi kā Sadams Huseins un Hitlers, iespējams, ir antikristi, kas ir priekšvēstneši kāda īpaša pēdējo dienu antikrista atnākšanai. Tiem bija viņam līdzīgas īpašības, bet tie vēl nebija īstais antikrists. Zīmīgi, ka Jānis šķiet saprotam, ka šī persona būs tāds, kas nomināli pieņems Jēzu, taču noliegs, ka Jēzus ir Kristus, svaidītais Mesija (1.Jņ.2:22). Tas daudz vairāk saskan ar musulmaņu nostāju salīdzinājumā ar katoļiem, jo katoļi tic, ka Jēzus ir Kristus. Līdzīgi arī 1.gadsimtā, jūdu antikristi ticēja Jēzus pastāvēšanai, bet noliedza, ka viņš ir Kristus.</w:t>
      </w:r>
    </w:p>
    <w:p w:rsidR="00626146" w:rsidRPr="005339E7" w:rsidRDefault="00626146" w:rsidP="004E04E6">
      <w:pPr>
        <w:tabs>
          <w:tab w:val="left" w:pos="6946"/>
        </w:tabs>
        <w:rPr>
          <w:lang w:val="lv-LV"/>
        </w:rPr>
      </w:pPr>
    </w:p>
    <w:p w:rsidR="00BC4A34" w:rsidRPr="005339E7" w:rsidRDefault="00626146" w:rsidP="00AF050F">
      <w:pPr>
        <w:tabs>
          <w:tab w:val="left" w:pos="6946"/>
        </w:tabs>
        <w:jc w:val="both"/>
        <w:rPr>
          <w:lang w:val="lv-LV"/>
        </w:rPr>
      </w:pPr>
      <w:r w:rsidRPr="005339E7">
        <w:rPr>
          <w:lang w:val="lv-LV"/>
        </w:rPr>
        <w:t>Zīmīgi, ka šis indivīds netiek saukts vārdā. Mārtiņš Hengels pareizi komentē: „Viena no ebreju un agrīno kristiešu polemikas mīklām ir tā, ka nekad netiek minēti pretinieku vārdi, tā vietā tiek</w:t>
      </w:r>
      <w:r w:rsidR="00D07B4B" w:rsidRPr="005339E7">
        <w:rPr>
          <w:lang w:val="lv-LV"/>
        </w:rPr>
        <w:t xml:space="preserve"> lietotas nievājošas parafrāzes</w:t>
      </w:r>
      <w:r w:rsidRPr="005339E7">
        <w:rPr>
          <w:lang w:val="lv-LV"/>
        </w:rPr>
        <w:t xml:space="preserve">” </w:t>
      </w:r>
      <w:r w:rsidR="00D07B4B" w:rsidRPr="005339E7">
        <w:rPr>
          <w:lang w:val="lv-LV"/>
        </w:rPr>
        <w:t xml:space="preserve">(1). </w:t>
      </w:r>
      <w:r w:rsidRPr="005339E7">
        <w:rPr>
          <w:lang w:val="lv-LV"/>
        </w:rPr>
        <w:t xml:space="preserve">Šajā kontekstā mēs varam atcerēties atsauces uz Bābeli un Ēģipti Vecajā Derībā, kā, piem., </w:t>
      </w:r>
      <w:r w:rsidR="00193871" w:rsidRPr="005339E7">
        <w:rPr>
          <w:lang w:val="lv-LV"/>
        </w:rPr>
        <w:t>„Rahāba”. Arī Pāvils līdzīgā veidā nemin savus pretiniekus vārdā, tā vietā izvēloties drīzāk dzēlīgus apzīmējumus (2.Kor.11:5,13; 12:11; Gal.5:12; Fil.3:2; un skat arī Gal.1:7; 3:1,10; 4:17; 2.Kor.2:17; 4:2; Rom.</w:t>
      </w:r>
      <w:r w:rsidR="00BC4A34" w:rsidRPr="005339E7">
        <w:rPr>
          <w:lang w:val="lv-LV"/>
        </w:rPr>
        <w:t>3:8; 15:31). Atsauce uz sievieti „Jezabeli” Atkl.2:20 un „Balaama mācību” arī nesauc pretiniekus vārdā, dodot tiem drīzāk segvārdus.</w:t>
      </w:r>
    </w:p>
    <w:p w:rsidR="00BC4A34" w:rsidRPr="005339E7" w:rsidRDefault="00BC4A34" w:rsidP="00AF050F">
      <w:pPr>
        <w:tabs>
          <w:tab w:val="left" w:pos="6946"/>
        </w:tabs>
        <w:jc w:val="both"/>
        <w:rPr>
          <w:lang w:val="lv-LV"/>
        </w:rPr>
      </w:pPr>
    </w:p>
    <w:p w:rsidR="00BC3F1C" w:rsidRPr="005339E7" w:rsidRDefault="00BC4A34" w:rsidP="00AF050F">
      <w:pPr>
        <w:tabs>
          <w:tab w:val="left" w:pos="6946"/>
        </w:tabs>
        <w:jc w:val="both"/>
        <w:rPr>
          <w:lang w:val="lv-LV"/>
        </w:rPr>
      </w:pPr>
      <w:r w:rsidRPr="005339E7">
        <w:rPr>
          <w:lang w:val="lv-LV"/>
        </w:rPr>
        <w:t xml:space="preserve">Varētu domāt, kaut arī bez pilnas pārliecības, ka tāds indivīds varētu parādīties starp pēdējo dienu atkritējiem; kaut gan tad tas būs visiem skaidri redzams. Nebūs nekādas vajadzības rīkot raganu medības, lai to atmaskotu. Mēs domājam, ka grēka cilvēkam jābūt saistītam ar </w:t>
      </w:r>
      <w:r w:rsidR="00215E62" w:rsidRPr="005339E7">
        <w:rPr>
          <w:lang w:val="lv-LV"/>
        </w:rPr>
        <w:t xml:space="preserve">pēdējo dienu </w:t>
      </w:r>
      <w:r w:rsidRPr="005339E7">
        <w:rPr>
          <w:lang w:val="lv-LV"/>
        </w:rPr>
        <w:t>valstisko un garīgo varu</w:t>
      </w:r>
      <w:r w:rsidR="00215E62" w:rsidRPr="005339E7">
        <w:rPr>
          <w:lang w:val="lv-LV"/>
        </w:rPr>
        <w:t xml:space="preserve"> Izraēlā. Tādēļ pravietojums par grēka cilvēku parāda, ka pēdējo dienu spiedienam uz eklēsiju jānāk no divām pusēm: no despotiskās apkārtējās pasaules un no varas spiediena eklēsijas iekšienē. Tieši tādā situācijā eklēsija atradās m.ē.</w:t>
      </w:r>
      <w:r w:rsidR="00D16F81" w:rsidRPr="005339E7">
        <w:rPr>
          <w:lang w:val="lv-LV"/>
        </w:rPr>
        <w:t xml:space="preserve"> </w:t>
      </w:r>
      <w:r w:rsidR="00215E62" w:rsidRPr="005339E7">
        <w:rPr>
          <w:lang w:val="lv-LV"/>
        </w:rPr>
        <w:t>70.gada pēdējās dienās. Ticīgajiem bija j</w:t>
      </w:r>
      <w:r w:rsidR="00FA63A2" w:rsidRPr="005339E7">
        <w:rPr>
          <w:lang w:val="lv-LV"/>
        </w:rPr>
        <w:t xml:space="preserve">ācīnās pret „valdībām un </w:t>
      </w:r>
      <w:r w:rsidR="00215E62" w:rsidRPr="005339E7">
        <w:rPr>
          <w:lang w:val="lv-LV"/>
        </w:rPr>
        <w:t>varām</w:t>
      </w:r>
      <w:r w:rsidR="00FA63A2" w:rsidRPr="005339E7">
        <w:rPr>
          <w:lang w:val="lv-LV"/>
        </w:rPr>
        <w:t>”, kā arī pret</w:t>
      </w:r>
      <w:r w:rsidR="00215E62" w:rsidRPr="005339E7">
        <w:rPr>
          <w:lang w:val="lv-LV"/>
        </w:rPr>
        <w:t xml:space="preserve"> ļauna</w:t>
      </w:r>
      <w:r w:rsidR="00FA63A2" w:rsidRPr="005339E7">
        <w:rPr>
          <w:lang w:val="lv-LV"/>
        </w:rPr>
        <w:t>jiem gar</w:t>
      </w:r>
      <w:r w:rsidR="00215E62" w:rsidRPr="005339E7">
        <w:rPr>
          <w:lang w:val="lv-LV"/>
        </w:rPr>
        <w:t>iem augstās vietās eklēsijā</w:t>
      </w:r>
      <w:r w:rsidR="00FA63A2" w:rsidRPr="005339E7">
        <w:rPr>
          <w:lang w:val="lv-LV"/>
        </w:rPr>
        <w:t>; tas viss ietilpa „ļauno dienu” pārbaudījumos (Ef.6:12</w:t>
      </w:r>
      <w:r w:rsidR="00D16F81" w:rsidRPr="005339E7">
        <w:rPr>
          <w:lang w:val="lv-LV"/>
        </w:rPr>
        <w:t>,13), tās pašas dienas, par kurām</w:t>
      </w:r>
      <w:r w:rsidR="00FA63A2" w:rsidRPr="005339E7">
        <w:rPr>
          <w:lang w:val="lv-LV"/>
        </w:rPr>
        <w:t xml:space="preserve"> runāts 2.Tes.2:3.</w:t>
      </w:r>
      <w:r w:rsidR="00BC3F1C" w:rsidRPr="005339E7">
        <w:rPr>
          <w:lang w:val="lv-LV"/>
        </w:rPr>
        <w:t xml:space="preserve"> Kā „tauta </w:t>
      </w:r>
      <w:r w:rsidR="00BC3F1C" w:rsidRPr="005339E7">
        <w:rPr>
          <w:i/>
          <w:lang w:val="lv-LV"/>
        </w:rPr>
        <w:t>celsies</w:t>
      </w:r>
      <w:r w:rsidR="00BC3F1C" w:rsidRPr="005339E7">
        <w:rPr>
          <w:lang w:val="lv-LV"/>
        </w:rPr>
        <w:t xml:space="preserve"> pret tautu”, tā arī „daudzi viltus pravieši </w:t>
      </w:r>
      <w:r w:rsidR="00BC3F1C" w:rsidRPr="005339E7">
        <w:rPr>
          <w:i/>
          <w:lang w:val="lv-LV"/>
        </w:rPr>
        <w:t>celsies</w:t>
      </w:r>
      <w:r w:rsidR="00BC3F1C" w:rsidRPr="005339E7">
        <w:rPr>
          <w:lang w:val="lv-LV"/>
        </w:rPr>
        <w:t>” eklēsijā (Mt.24:7,11). Tādējādi, tie paši spēki darbosies kā pasaulē, tā arī eklēsijā (iespējams, ka to pašu izteiksmes līdzekļu lietojums norāda uz šo spēku pakļautību eņģeļu darbībai?).</w:t>
      </w:r>
    </w:p>
    <w:p w:rsidR="00BC3F1C" w:rsidRPr="005339E7" w:rsidRDefault="00BC3F1C" w:rsidP="00AF050F">
      <w:pPr>
        <w:tabs>
          <w:tab w:val="left" w:pos="6946"/>
        </w:tabs>
        <w:jc w:val="both"/>
        <w:rPr>
          <w:lang w:val="lv-LV"/>
        </w:rPr>
      </w:pPr>
    </w:p>
    <w:p w:rsidR="00286F44" w:rsidRPr="005339E7" w:rsidRDefault="00BC3F1C" w:rsidP="00AF050F">
      <w:pPr>
        <w:tabs>
          <w:tab w:val="left" w:pos="6946"/>
        </w:tabs>
        <w:jc w:val="both"/>
        <w:rPr>
          <w:lang w:val="lv-LV"/>
        </w:rPr>
      </w:pPr>
      <w:r w:rsidRPr="005339E7">
        <w:rPr>
          <w:lang w:val="lv-LV"/>
        </w:rPr>
        <w:t>Tieši</w:t>
      </w:r>
      <w:r w:rsidR="00AB04AF" w:rsidRPr="005339E7">
        <w:rPr>
          <w:lang w:val="lv-LV"/>
        </w:rPr>
        <w:t xml:space="preserve"> uz šī fona 2.</w:t>
      </w:r>
      <w:r w:rsidRPr="005339E7">
        <w:rPr>
          <w:lang w:val="lv-LV"/>
        </w:rPr>
        <w:t xml:space="preserve">Tes.2 </w:t>
      </w:r>
      <w:r w:rsidR="00AB04AF" w:rsidRPr="005339E7">
        <w:rPr>
          <w:lang w:val="lv-LV"/>
        </w:rPr>
        <w:t xml:space="preserve">brīdina: „nepadodieties tik ātri neapdomīgam uztraukumam vai bailēm” (salīdz. ar 1:6; Gal.5:12) ne no gara, ne no vārda (no tiem, kas pretendē, ka gara spējas saņēmuši), ne no (it kā) no </w:t>
      </w:r>
      <w:r w:rsidR="008C0344" w:rsidRPr="005339E7">
        <w:rPr>
          <w:lang w:val="lv-LV"/>
        </w:rPr>
        <w:t>mums saņemta vēstījuma, ka „Tā K</w:t>
      </w:r>
      <w:r w:rsidR="00AB04AF" w:rsidRPr="005339E7">
        <w:rPr>
          <w:lang w:val="lv-LV"/>
        </w:rPr>
        <w:t>unga diena būtu klāt” (2:2). Tas viss norāda uz jūdaistu darbošanos; viņi jau bija izmantojuši Pāvila vēstuļu viltošanas taktiku</w:t>
      </w:r>
      <w:r w:rsidRPr="005339E7">
        <w:rPr>
          <w:lang w:val="lv-LV"/>
        </w:rPr>
        <w:t xml:space="preserve"> </w:t>
      </w:r>
      <w:r w:rsidR="00AB04AF" w:rsidRPr="005339E7">
        <w:rPr>
          <w:lang w:val="lv-LV"/>
        </w:rPr>
        <w:t xml:space="preserve">(Gal.6:11; Ebr.13:22; 1.Kor.16:2; 2.Kor.3:1). Un tā, Pāvils otrās vēstules tesaloniķiešiem beigās </w:t>
      </w:r>
      <w:r w:rsidR="00BA139A" w:rsidRPr="005339E7">
        <w:rPr>
          <w:lang w:val="lv-LV"/>
        </w:rPr>
        <w:t>raksta: „Šo sveicienu es, Pāvils, rakstu ar savu paša roku. Tā ir pazīšanas zīme katrā vēstulē: tāds ir mans raksts (2.Tes.3:17). Viņi apgalvoja, ka Tā Kunga diena, proti, Valstība jau ir iestājusies. Tāds bija un ir vēl aizvien jūdaistu viedoklis – un tas noveda pie j</w:t>
      </w:r>
      <w:r w:rsidR="000E3B6E" w:rsidRPr="005339E7">
        <w:rPr>
          <w:lang w:val="lv-LV"/>
        </w:rPr>
        <w:t>ūdaistu sērgas izplatības Efezā</w:t>
      </w:r>
      <w:r w:rsidR="00BA139A" w:rsidRPr="005339E7">
        <w:rPr>
          <w:lang w:val="lv-LV"/>
        </w:rPr>
        <w:t>, kur Himenajs un Filēts „ir noklīduši n</w:t>
      </w:r>
      <w:r w:rsidR="000E3B6E" w:rsidRPr="005339E7">
        <w:rPr>
          <w:lang w:val="lv-LV"/>
        </w:rPr>
        <w:t>o patiesības, sacīdami, ka augšā</w:t>
      </w:r>
      <w:r w:rsidR="00BA139A" w:rsidRPr="005339E7">
        <w:rPr>
          <w:lang w:val="lv-LV"/>
        </w:rPr>
        <w:t>mcelšanās esot jau notikusi, un sagroza dažiem ticību” (2.Tim.2:18).</w:t>
      </w:r>
      <w:r w:rsidR="00FA63A2" w:rsidRPr="005339E7">
        <w:rPr>
          <w:lang w:val="lv-LV"/>
        </w:rPr>
        <w:t xml:space="preserve">  </w:t>
      </w:r>
      <w:r w:rsidR="00BC4A34" w:rsidRPr="005339E7">
        <w:rPr>
          <w:lang w:val="lv-LV"/>
        </w:rPr>
        <w:t xml:space="preserve"> </w:t>
      </w:r>
      <w:r w:rsidR="00193871" w:rsidRPr="005339E7">
        <w:rPr>
          <w:lang w:val="lv-LV"/>
        </w:rPr>
        <w:t xml:space="preserve"> </w:t>
      </w:r>
      <w:r w:rsidR="00626146" w:rsidRPr="005339E7">
        <w:rPr>
          <w:lang w:val="lv-LV"/>
        </w:rPr>
        <w:t xml:space="preserve"> </w:t>
      </w:r>
      <w:r w:rsidR="000A4611" w:rsidRPr="005339E7">
        <w:rPr>
          <w:lang w:val="lv-LV"/>
        </w:rPr>
        <w:t xml:space="preserve"> </w:t>
      </w:r>
    </w:p>
    <w:p w:rsidR="00C32EA0" w:rsidRPr="005339E7" w:rsidRDefault="00C32EA0" w:rsidP="00AF050F">
      <w:pPr>
        <w:tabs>
          <w:tab w:val="left" w:pos="6946"/>
        </w:tabs>
        <w:jc w:val="both"/>
        <w:rPr>
          <w:lang w:val="lv-LV"/>
        </w:rPr>
      </w:pPr>
    </w:p>
    <w:p w:rsidR="00977B11" w:rsidRPr="005339E7" w:rsidRDefault="00977B11" w:rsidP="00AF050F">
      <w:pPr>
        <w:tabs>
          <w:tab w:val="left" w:pos="6946"/>
        </w:tabs>
        <w:jc w:val="both"/>
        <w:rPr>
          <w:lang w:val="lv-LV"/>
        </w:rPr>
      </w:pPr>
      <w:r w:rsidRPr="005339E7">
        <w:rPr>
          <w:lang w:val="lv-LV"/>
        </w:rPr>
        <w:t xml:space="preserve">Rūpīgi apsverot 1.Jņ.2:11,19 ir jānonāk pie secinājuma, ka grēka cilvēks, no kura Pāvils brīdina tesaloniķiešus, būs ebreju izcelsmes: „kas savu brāli ienīst…dzīvo tumsā un nezina, kurp tas iet…no mums viņi ir izgājuši, bet viņi nav bijuši mūsējie”. Tas viss sasaucas ar Kaina piemēru, kas izgāja no Dieva klātbūtnes un maldījās Noda zemē bez kāda mērķa dzīvē. Kains ir jūdaistu un jūdu sistēmas </w:t>
      </w:r>
      <w:r w:rsidR="00A8457E" w:rsidRPr="005339E7">
        <w:rPr>
          <w:lang w:val="lv-LV"/>
        </w:rPr>
        <w:t>proto</w:t>
      </w:r>
      <w:r w:rsidRPr="005339E7">
        <w:rPr>
          <w:lang w:val="lv-LV"/>
        </w:rPr>
        <w:t xml:space="preserve">tips </w:t>
      </w:r>
      <w:r w:rsidR="00D14857" w:rsidRPr="005339E7">
        <w:rPr>
          <w:lang w:val="lv-LV"/>
        </w:rPr>
        <w:t>(Jņ.8:44); tādēļ Jāņa vēstules droši vien</w:t>
      </w:r>
      <w:r w:rsidR="00A8457E" w:rsidRPr="005339E7">
        <w:rPr>
          <w:lang w:val="lv-LV"/>
        </w:rPr>
        <w:t xml:space="preserve"> galvenokārt runā par jūdaistiem. Šie cilvēki 1.Jņ.2:18 aprakstīti kā „antikristi”, kuru klātbūtne </w:t>
      </w:r>
      <w:r w:rsidR="002967F7" w:rsidRPr="005339E7">
        <w:rPr>
          <w:lang w:val="lv-LV"/>
        </w:rPr>
        <w:t>priekšvēstīja „antikrista” pilnu izpausmi. Tādēļ Jaunajā Derībā atkārtoti tiek uzsvērts, ka viltus mācītāju un viltus kristu parādīšanās būs zīme par tuvo galu. Ja šie pirmā gadsimta antikristi bija ebreji</w:t>
      </w:r>
      <w:r w:rsidR="00D14857" w:rsidRPr="005339E7">
        <w:rPr>
          <w:lang w:val="lv-LV"/>
        </w:rPr>
        <w:t>, tad tādam droši vien</w:t>
      </w:r>
      <w:r w:rsidR="002967F7" w:rsidRPr="005339E7">
        <w:rPr>
          <w:lang w:val="lv-LV"/>
        </w:rPr>
        <w:t xml:space="preserve"> jābūt arī „antikristum”. Ir pietiekami daudz pierādījumu tam, ka Jāņa vēstules bija pirmām kārtām adresētas tām eklēsijām, kurās bija jūtamas jūdaistu problēmas.</w:t>
      </w:r>
      <w:r w:rsidR="00A8457E" w:rsidRPr="005339E7">
        <w:rPr>
          <w:lang w:val="lv-LV"/>
        </w:rPr>
        <w:t xml:space="preserve"> </w:t>
      </w:r>
      <w:r w:rsidR="002967F7" w:rsidRPr="005339E7">
        <w:rPr>
          <w:lang w:val="lv-LV"/>
        </w:rPr>
        <w:t xml:space="preserve">Tas redzams no daudzajām saiknēm ar </w:t>
      </w:r>
      <w:r w:rsidR="008961A1" w:rsidRPr="005339E7">
        <w:rPr>
          <w:lang w:val="lv-LV"/>
        </w:rPr>
        <w:t>jūdaismā pamatotu evaņģēliju. Pievērsiet uzmanību arī tam, ka Kumrānas manuskriptos eseņi apraksta no patiesības atkritušo Augsto priesteri kā „melu cilvēku”. Tertuliāna Jāņa vēstuļu interpretācijā „antikristi” nepārprotami attiecas uz to laiku viltus mācītājiem.</w:t>
      </w:r>
    </w:p>
    <w:p w:rsidR="008961A1" w:rsidRPr="005339E7" w:rsidRDefault="008961A1" w:rsidP="00AF050F">
      <w:pPr>
        <w:tabs>
          <w:tab w:val="left" w:pos="6946"/>
        </w:tabs>
        <w:jc w:val="both"/>
        <w:rPr>
          <w:lang w:val="lv-LV"/>
        </w:rPr>
      </w:pPr>
    </w:p>
    <w:p w:rsidR="00693F0F" w:rsidRPr="005339E7" w:rsidRDefault="008961A1" w:rsidP="00AF050F">
      <w:pPr>
        <w:tabs>
          <w:tab w:val="left" w:pos="6946"/>
        </w:tabs>
        <w:jc w:val="both"/>
        <w:rPr>
          <w:lang w:val="lv-LV"/>
        </w:rPr>
      </w:pPr>
      <w:r w:rsidRPr="005339E7">
        <w:rPr>
          <w:lang w:val="lv-LV"/>
        </w:rPr>
        <w:t xml:space="preserve">Pāvils brīdina, ka pirms Kunga otrās atnākšanas ir jānāk </w:t>
      </w:r>
      <w:r w:rsidR="00053263" w:rsidRPr="005339E7">
        <w:rPr>
          <w:lang w:val="lv-LV"/>
        </w:rPr>
        <w:t xml:space="preserve">ievērojamai atkrišanai un </w:t>
      </w:r>
      <w:r w:rsidRPr="005339E7">
        <w:rPr>
          <w:lang w:val="lv-LV"/>
        </w:rPr>
        <w:t>pilnībā jāatklājas</w:t>
      </w:r>
      <w:r w:rsidR="00053263" w:rsidRPr="005339E7">
        <w:rPr>
          <w:lang w:val="lv-LV"/>
        </w:rPr>
        <w:t xml:space="preserve"> grēka cilvēkam, kura „netaisnības noslēpuma</w:t>
      </w:r>
      <w:r w:rsidR="00D14857" w:rsidRPr="005339E7">
        <w:rPr>
          <w:lang w:val="lv-LV"/>
        </w:rPr>
        <w:t>inais spēks” jau klusībā darboja</w:t>
      </w:r>
      <w:r w:rsidR="00053263" w:rsidRPr="005339E7">
        <w:rPr>
          <w:lang w:val="lv-LV"/>
        </w:rPr>
        <w:t>s. Tas atklāsies pilnībā, kad Dieva atturošā pacietība būs sevi izsmēlusi. Šajā posmā grēka cilvēks rādīs „viltus brīnumus”, kas daudzus pievils; taču tas tiks izdeldēts, kad Kungs Jēzus „atnāks godībā”. Mēs ceram parādīt, ka šis „netaisnī</w:t>
      </w:r>
      <w:r w:rsidR="009B7C5C" w:rsidRPr="005339E7">
        <w:rPr>
          <w:lang w:val="lv-LV"/>
        </w:rPr>
        <w:t>bas noslēpumainais spēks” bija j</w:t>
      </w:r>
      <w:r w:rsidR="00053263" w:rsidRPr="005339E7">
        <w:rPr>
          <w:lang w:val="lv-LV"/>
        </w:rPr>
        <w:t xml:space="preserve">ūdaistu </w:t>
      </w:r>
      <w:r w:rsidR="00596090" w:rsidRPr="005339E7">
        <w:rPr>
          <w:lang w:val="lv-LV"/>
        </w:rPr>
        <w:t xml:space="preserve">aplamā mācība, kas iedragāja eklēsiju, kuras rezultātā daudzi ticīgie pakļāvās </w:t>
      </w:r>
      <w:r w:rsidR="009B7C5C" w:rsidRPr="005339E7">
        <w:rPr>
          <w:lang w:val="lv-LV"/>
        </w:rPr>
        <w:t>jūdaistu</w:t>
      </w:r>
      <w:r w:rsidR="00596090" w:rsidRPr="005339E7">
        <w:rPr>
          <w:lang w:val="lv-LV"/>
        </w:rPr>
        <w:t xml:space="preserve"> ietekmei, līdz kamēr neilgi pirms Kristus ‘atnākšanas’ m.ē. 70.gadā jūdu sistēma šķita ņēmusi virsroku pār patiesajiem ticīgajiem. Mēs zinām no Ebr.6 un citviet, ka jūdu vecaji spēja darīt brīnumus. Par viltus mācītāju pēdējās dienās veiktajiem brīnumiem pravietots Eļļas kalna pravietojumā un arī Atklāsmes grāmatā. </w:t>
      </w:r>
    </w:p>
    <w:p w:rsidR="00693F0F" w:rsidRPr="005339E7" w:rsidRDefault="00693F0F" w:rsidP="00AF050F">
      <w:pPr>
        <w:tabs>
          <w:tab w:val="left" w:pos="6946"/>
        </w:tabs>
        <w:jc w:val="both"/>
        <w:rPr>
          <w:lang w:val="lv-LV"/>
        </w:rPr>
      </w:pPr>
    </w:p>
    <w:p w:rsidR="008961A1" w:rsidRPr="005339E7" w:rsidRDefault="00693F0F" w:rsidP="00AF050F">
      <w:pPr>
        <w:tabs>
          <w:tab w:val="left" w:pos="6946"/>
        </w:tabs>
        <w:jc w:val="both"/>
        <w:rPr>
          <w:lang w:val="lv-LV"/>
        </w:rPr>
      </w:pPr>
      <w:r w:rsidRPr="005339E7">
        <w:rPr>
          <w:lang w:val="lv-LV"/>
        </w:rPr>
        <w:t>Notikumi m.ē.</w:t>
      </w:r>
      <w:r w:rsidR="009B7C5C" w:rsidRPr="005339E7">
        <w:rPr>
          <w:lang w:val="lv-LV"/>
        </w:rPr>
        <w:t xml:space="preserve"> </w:t>
      </w:r>
      <w:r w:rsidRPr="005339E7">
        <w:rPr>
          <w:lang w:val="lv-LV"/>
        </w:rPr>
        <w:t>70.gadā pilnībā iznīcināja jūdaistu sistēmu. Pilnīgi iespējams, ka līdzīgi notikumi gaidāmi arī pēdējās dienās. Atkritušie no eklēsijas vidus apvienosies ar zvēru</w:t>
      </w:r>
      <w:r w:rsidR="00596090" w:rsidRPr="005339E7">
        <w:rPr>
          <w:lang w:val="lv-LV"/>
        </w:rPr>
        <w:t xml:space="preserve"> </w:t>
      </w:r>
      <w:r w:rsidRPr="005339E7">
        <w:rPr>
          <w:lang w:val="lv-LV"/>
        </w:rPr>
        <w:t>(ievērojiet līdzību starp zvēru un grēka cilvēku, kas dota zemāk), kas pievils daudzus vājākus ticīgos līdz tam īsajam laika sprīdim, kad zvērs / grēka cilvēks šķitīs visuvarens esam – bet tiks izdeldēts ar Kristus atnākšanu</w:t>
      </w:r>
      <w:r w:rsidR="008A350A" w:rsidRPr="005339E7">
        <w:rPr>
          <w:lang w:val="lv-LV"/>
        </w:rPr>
        <w:t xml:space="preserve">. Ir skaidrs, ka grēka cilvēka parādīšanās templī (atjaunotajā templī vai eklēsijā) būs droša zīme, ka Kristus atnākšana ir tuvu klāt pienākusi; viņš tiks izdeldēts ar Kunga atnākšanu godībā (2.Tes.2:3,8). Tāpat Kungs runāja arī par to, ka viltus mācība eklēsijā būs pirmā Viņa tuvojošās atnākšanas zīme (Mk.13:5). Kad Mk.13:14 lasām Kunga vārdus par </w:t>
      </w:r>
      <w:r w:rsidR="002A245C" w:rsidRPr="005339E7">
        <w:rPr>
          <w:lang w:val="lv-LV"/>
        </w:rPr>
        <w:t>postīšanas negantību, to lietojums grieķu valodā norāda, ka tie attiecas uz indivīdu. Tādējādi, lai kādā veidā 2.Tes.2 teiktais attiektos uz pirmo gadsimtu, tas pilnīgi noteikti galvenokārt attiecas uz pēdējām dienām. Tas nozīmē, ka Romas ‘zvēra’ un jūdaistu (Gal.2:4) iezagšanās eklēsijā</w:t>
      </w:r>
      <w:r w:rsidRPr="005339E7">
        <w:rPr>
          <w:lang w:val="lv-LV"/>
        </w:rPr>
        <w:t xml:space="preserve"> </w:t>
      </w:r>
      <w:r w:rsidR="002A245C" w:rsidRPr="005339E7">
        <w:rPr>
          <w:lang w:val="lv-LV"/>
        </w:rPr>
        <w:t>attiecas arī uz pēdējām dienām. Bet vai mēs nopietni uztversim šo brīdinājumu?</w:t>
      </w:r>
    </w:p>
    <w:p w:rsidR="002A245C" w:rsidRPr="005339E7" w:rsidRDefault="002A245C" w:rsidP="00AF050F">
      <w:pPr>
        <w:tabs>
          <w:tab w:val="left" w:pos="6946"/>
        </w:tabs>
        <w:jc w:val="both"/>
        <w:rPr>
          <w:lang w:val="lv-LV"/>
        </w:rPr>
      </w:pPr>
    </w:p>
    <w:p w:rsidR="00DE2253" w:rsidRPr="005339E7" w:rsidRDefault="00220A51" w:rsidP="00AF050F">
      <w:pPr>
        <w:tabs>
          <w:tab w:val="left" w:pos="6946"/>
        </w:tabs>
        <w:jc w:val="both"/>
        <w:rPr>
          <w:lang w:val="lv-LV"/>
        </w:rPr>
      </w:pPr>
      <w:r w:rsidRPr="005339E7">
        <w:rPr>
          <w:lang w:val="lv-LV"/>
        </w:rPr>
        <w:t>Sekojošais katra panta komentārs tiecas interpretēt 2.Tes.2 no diviem redzes viedokļiem – m.ē.</w:t>
      </w:r>
      <w:r w:rsidR="009B7C5C" w:rsidRPr="005339E7">
        <w:rPr>
          <w:lang w:val="lv-LV"/>
        </w:rPr>
        <w:t xml:space="preserve"> </w:t>
      </w:r>
      <w:r w:rsidRPr="005339E7">
        <w:rPr>
          <w:lang w:val="lv-LV"/>
        </w:rPr>
        <w:t xml:space="preserve">70.gada un pēdējo dienu kontekstā. Tas, ka „grēka cilvēks” parādījās pirmajā gadsimtā kā jūdaistu viltus mācība eklēsijā, nozīmē, ka „netaisnais”, kas sēž templī, ir jālasa figuratīvi – tas jāattiecina uz </w:t>
      </w:r>
      <w:r w:rsidR="00DE2253" w:rsidRPr="005339E7">
        <w:rPr>
          <w:lang w:val="lv-LV"/>
        </w:rPr>
        <w:t>eklēsijas templi. Jāatzīst, ka lielāko tiesu Jaunajā Derībā „templis” attiecas tieši uz eklēsiju. Kunga noslēpumainā atsauce uz postīšanas negantību, kas stāv svētaj</w:t>
      </w:r>
      <w:r w:rsidR="009B7C5C" w:rsidRPr="005339E7">
        <w:rPr>
          <w:lang w:val="lv-LV"/>
        </w:rPr>
        <w:t>ā vietā pēdējās dienās (uz kuru</w:t>
      </w:r>
      <w:r w:rsidR="00DE2253" w:rsidRPr="005339E7">
        <w:rPr>
          <w:lang w:val="lv-LV"/>
        </w:rPr>
        <w:t xml:space="preserve"> atsaucas Pāvils) ir jāattiecina uz lielo ļaunumu, kam pēdējās dienās jāparādās eklēsijā.</w:t>
      </w:r>
    </w:p>
    <w:p w:rsidR="00DE2253" w:rsidRPr="005339E7" w:rsidRDefault="00DE2253" w:rsidP="00AF050F">
      <w:pPr>
        <w:tabs>
          <w:tab w:val="left" w:pos="6946"/>
        </w:tabs>
        <w:jc w:val="both"/>
        <w:rPr>
          <w:lang w:val="lv-LV"/>
        </w:rPr>
      </w:pPr>
    </w:p>
    <w:p w:rsidR="00C77809" w:rsidRPr="005339E7" w:rsidRDefault="00DE2253" w:rsidP="00AF050F">
      <w:pPr>
        <w:tabs>
          <w:tab w:val="left" w:pos="6946"/>
        </w:tabs>
        <w:jc w:val="both"/>
        <w:rPr>
          <w:b/>
          <w:lang w:val="lv-LV"/>
        </w:rPr>
      </w:pPr>
      <w:r w:rsidRPr="005339E7">
        <w:rPr>
          <w:b/>
          <w:lang w:val="lv-LV"/>
        </w:rPr>
        <w:t>3.p.</w:t>
      </w:r>
      <w:r w:rsidR="00C77809" w:rsidRPr="005339E7">
        <w:rPr>
          <w:b/>
          <w:lang w:val="lv-LV"/>
        </w:rPr>
        <w:t xml:space="preserve"> „papriekš jānāk atkrišanai un atklāti jāparādās grēka cilvēkam, pazušanas dēlam”.</w:t>
      </w:r>
    </w:p>
    <w:p w:rsidR="00C77809" w:rsidRPr="005339E7" w:rsidRDefault="00C77809" w:rsidP="00AF050F">
      <w:pPr>
        <w:tabs>
          <w:tab w:val="left" w:pos="6946"/>
        </w:tabs>
        <w:jc w:val="both"/>
        <w:rPr>
          <w:b/>
          <w:lang w:val="lv-LV"/>
        </w:rPr>
      </w:pPr>
    </w:p>
    <w:p w:rsidR="00AF2E8A" w:rsidRPr="005339E7" w:rsidRDefault="00C77809" w:rsidP="00AF050F">
      <w:pPr>
        <w:tabs>
          <w:tab w:val="left" w:pos="6946"/>
        </w:tabs>
        <w:jc w:val="both"/>
        <w:rPr>
          <w:lang w:val="lv-LV"/>
        </w:rPr>
      </w:pPr>
      <w:r w:rsidRPr="005339E7">
        <w:rPr>
          <w:lang w:val="lv-LV"/>
        </w:rPr>
        <w:t>„Pazušanas dēls” bija Jūda (Jņ.17:12), grēka un Jūdu Sātana iemiesojums (Jņ.6:70,71 salīdz. ar 8:44). Mēs redzēsim, ka 2.vēstules tesaloniķiešiem 2.nodaļa bieži atsaucas uz notikumiem, kas saistīti ar Kunga ciešanām un n</w:t>
      </w:r>
      <w:r w:rsidR="009C6FB7" w:rsidRPr="005339E7">
        <w:rPr>
          <w:lang w:val="lv-LV"/>
        </w:rPr>
        <w:t>āvi; kā arī Atklāsmes fragmenti</w:t>
      </w:r>
      <w:r w:rsidRPr="005339E7">
        <w:rPr>
          <w:lang w:val="lv-LV"/>
        </w:rPr>
        <w:t xml:space="preserve">, kas attiecas uz svēto pēdējām ciešanām. Jūda bija apslēpts mācekļu vidū, kamēr viņš beidzot neatklāja savu īsto seju, nododot Kristu, kas iezīmēja Viņa ciešanu sākumu. Jūdaistu īstā seja atklājās tikai </w:t>
      </w:r>
      <w:r w:rsidR="00ED132E" w:rsidRPr="005339E7">
        <w:rPr>
          <w:lang w:val="lv-LV"/>
        </w:rPr>
        <w:t>m.ē. 69.-70.gadu pārbaudījumos. Un ja grēka cilvēkam ir pēdējo dienu līdzinieks, šo viltus mācītāju grupa atklāsies tieši pirms otrās atnākšanas, bēdu laiku sākumā, kas pielīdzināmi vien Kristus ciešanām pēc Jūdas nodevības. Tas nozīmē, ka jebkuras šīs grupas raganu medības ir lemtas neveiksmei.</w:t>
      </w:r>
      <w:r w:rsidR="00DE2253" w:rsidRPr="005339E7">
        <w:rPr>
          <w:lang w:val="lv-LV"/>
        </w:rPr>
        <w:t xml:space="preserve"> </w:t>
      </w:r>
      <w:r w:rsidR="00C07577" w:rsidRPr="005339E7">
        <w:rPr>
          <w:lang w:val="lv-LV"/>
        </w:rPr>
        <w:t>Mācekļi centās atmaskot „grēka cilvēku”</w:t>
      </w:r>
      <w:r w:rsidR="009B7C5C" w:rsidRPr="005339E7">
        <w:rPr>
          <w:lang w:val="lv-LV"/>
        </w:rPr>
        <w:t xml:space="preserve"> </w:t>
      </w:r>
      <w:r w:rsidR="00C07577" w:rsidRPr="005339E7">
        <w:rPr>
          <w:lang w:val="lv-LV"/>
        </w:rPr>
        <w:t>pirms tam noliktā laika; un rezultātā apvainoja cits citu kā šai lomai piederīgu. Tāda nu ir cilvēka daba, ka viņš nevar dot pareizo spriedumu šai ziņā. Tāpat kā mācekļi neticībā atplēstām mutēm raudzījās Jūdā, kad tie saprata, kas tam padomā, tā arī pēdējo dienu mācekļus var sagaidīt tādi pārsteigumi.</w:t>
      </w:r>
    </w:p>
    <w:p w:rsidR="00AF2E8A" w:rsidRPr="005339E7" w:rsidRDefault="00AF2E8A" w:rsidP="00AF050F">
      <w:pPr>
        <w:tabs>
          <w:tab w:val="left" w:pos="6946"/>
        </w:tabs>
        <w:jc w:val="both"/>
        <w:rPr>
          <w:lang w:val="lv-LV"/>
        </w:rPr>
      </w:pPr>
    </w:p>
    <w:p w:rsidR="002A245C" w:rsidRPr="005339E7" w:rsidRDefault="00AF2E8A" w:rsidP="00AF050F">
      <w:pPr>
        <w:tabs>
          <w:tab w:val="left" w:pos="6946"/>
        </w:tabs>
        <w:jc w:val="both"/>
        <w:rPr>
          <w:lang w:val="lv-LV"/>
        </w:rPr>
      </w:pPr>
      <w:r w:rsidRPr="005339E7">
        <w:rPr>
          <w:lang w:val="lv-LV"/>
        </w:rPr>
        <w:t>Kopš Jūdas patiesās būtības atklāšanā</w:t>
      </w:r>
      <w:r w:rsidR="002A41BA" w:rsidRPr="005339E7">
        <w:rPr>
          <w:lang w:val="lv-LV"/>
        </w:rPr>
        <w:t>s</w:t>
      </w:r>
      <w:r w:rsidRPr="005339E7">
        <w:rPr>
          <w:lang w:val="lv-LV"/>
        </w:rPr>
        <w:t xml:space="preserve"> līdz Kristus ciešanu beigām un augšāmcelšanai bija jāpaiet trim ar pus dienām</w:t>
      </w:r>
      <w:r w:rsidR="002A41BA" w:rsidRPr="005339E7">
        <w:rPr>
          <w:lang w:val="lv-LV"/>
        </w:rPr>
        <w:t>. Iespējams, ka pēdējo dienu ticīgajiem iestāsies trīs ar pusgadu ilgs pārbaudījumu laiks, kas sāksies līdz ar „grēka cilvēka” atmaskošanu.</w:t>
      </w:r>
      <w:r w:rsidR="00C07577" w:rsidRPr="005339E7">
        <w:rPr>
          <w:lang w:val="lv-LV"/>
        </w:rPr>
        <w:t xml:space="preserve"> </w:t>
      </w:r>
    </w:p>
    <w:p w:rsidR="002A41BA" w:rsidRPr="005339E7" w:rsidRDefault="002A41BA" w:rsidP="00AF050F">
      <w:pPr>
        <w:tabs>
          <w:tab w:val="left" w:pos="6946"/>
        </w:tabs>
        <w:jc w:val="both"/>
        <w:rPr>
          <w:lang w:val="lv-LV"/>
        </w:rPr>
      </w:pPr>
    </w:p>
    <w:p w:rsidR="00B32BFB" w:rsidRPr="005339E7" w:rsidRDefault="002A41BA" w:rsidP="00AF050F">
      <w:pPr>
        <w:tabs>
          <w:tab w:val="left" w:pos="6946"/>
        </w:tabs>
        <w:jc w:val="both"/>
        <w:rPr>
          <w:lang w:val="lv-LV"/>
        </w:rPr>
      </w:pPr>
      <w:r w:rsidRPr="005339E7">
        <w:rPr>
          <w:lang w:val="lv-LV"/>
        </w:rPr>
        <w:t>Jaunajā (N.I.V. – angļu val.)</w:t>
      </w:r>
      <w:r w:rsidR="00B77180" w:rsidRPr="005339E7">
        <w:rPr>
          <w:lang w:val="lv-LV"/>
        </w:rPr>
        <w:t xml:space="preserve"> </w:t>
      </w:r>
      <w:r w:rsidRPr="005339E7">
        <w:rPr>
          <w:lang w:val="lv-LV"/>
        </w:rPr>
        <w:t>Bībeles tulkojumā „grēka cilvēks” (pareizi) tulkots kā „</w:t>
      </w:r>
      <w:r w:rsidR="00B77180" w:rsidRPr="005339E7">
        <w:rPr>
          <w:lang w:val="lv-LV"/>
        </w:rPr>
        <w:t>netaisn</w:t>
      </w:r>
      <w:r w:rsidRPr="005339E7">
        <w:rPr>
          <w:lang w:val="lv-LV"/>
        </w:rPr>
        <w:t>ības cilvēks”</w:t>
      </w:r>
      <w:r w:rsidR="00B77180" w:rsidRPr="005339E7">
        <w:rPr>
          <w:lang w:val="lv-LV"/>
        </w:rPr>
        <w:t xml:space="preserve">, izceļot pretrunu, kas pastāv starp jūdaistiem, kas, burtiski sekojot bauslības garam, patiesībā izrādās tam </w:t>
      </w:r>
      <w:r w:rsidR="00B77180" w:rsidRPr="005339E7">
        <w:rPr>
          <w:i/>
          <w:lang w:val="lv-LV"/>
        </w:rPr>
        <w:t>ne</w:t>
      </w:r>
      <w:r w:rsidR="00B77180" w:rsidRPr="005339E7">
        <w:rPr>
          <w:lang w:val="lv-LV"/>
        </w:rPr>
        <w:t xml:space="preserve">paklausīgi. Pēdējo dienu nepaklausības gars novedīs pie tā, ka daudzos eklēsijā mīlestība izdzisīs (Mt.24:12). Iespējams, ka netaisnības cilvēks ieviesīs pasaules netaisnību eklēsijā, pieviļot eklēsijas vairākumu. Zvēru iemieso cilvēks </w:t>
      </w:r>
      <w:r w:rsidR="00B5692A" w:rsidRPr="005339E7">
        <w:rPr>
          <w:lang w:val="lv-LV"/>
        </w:rPr>
        <w:t>–</w:t>
      </w:r>
      <w:r w:rsidR="00B77180" w:rsidRPr="005339E7">
        <w:rPr>
          <w:lang w:val="lv-LV"/>
        </w:rPr>
        <w:t xml:space="preserve"> </w:t>
      </w:r>
      <w:r w:rsidR="00B5692A" w:rsidRPr="005339E7">
        <w:rPr>
          <w:lang w:val="lv-LV"/>
        </w:rPr>
        <w:t>„lai izdibina zvēra skaitli, jo tas ir cilvēka skaitlis” (Atkl.13:18); tieši tāpat kā sistēmu, ko apraksta 2.Tes.2, personificē grēka cilvēks. Atkl.13:5,6 aprakstītais tēls in nepārprotami saistīts ar Vecās Derības ‘grēka cilvēku’ – Goliātu – reālu, vēsturisku personu. Atkl. 11:4,13 zīmē kontrastu starp zemes kungu / Izraēla zemi un Dievu debesīs. „Zemes kunga” priekšā stāv divi eļļas koki un divi lukturi, kas sasaucas ar Cak.</w:t>
      </w:r>
      <w:r w:rsidR="003C3ACA" w:rsidRPr="005339E7">
        <w:rPr>
          <w:lang w:val="lv-LV"/>
        </w:rPr>
        <w:t>4:14; 6:5, kur visas pasaules Kungs / visu zemju Valdnieks šķiet attiecamies uz Bābeles Ķēniņu. Kad mēs lasām, ka zvērs iemies</w:t>
      </w:r>
      <w:r w:rsidR="009B7C5C" w:rsidRPr="005339E7">
        <w:rPr>
          <w:lang w:val="lv-LV"/>
        </w:rPr>
        <w:t>ojas kādā personā, mums jāatcera</w:t>
      </w:r>
      <w:r w:rsidR="003C3ACA" w:rsidRPr="005339E7">
        <w:rPr>
          <w:lang w:val="lv-LV"/>
        </w:rPr>
        <w:t xml:space="preserve">s, ka vairums Rakstos sastopamās personifikācijas nav tikai literāri izteiksmes līdzekļi; tie vienmēr attiecas uz kādu noteiktu lietu vai sistēmu vai arī reāli pastāvošu personu. Ja mēs ņemam par piemēru grēka </w:t>
      </w:r>
      <w:r w:rsidR="009B7C5C" w:rsidRPr="005339E7">
        <w:rPr>
          <w:lang w:val="lv-LV"/>
        </w:rPr>
        <w:t>/ kārdināšanas iemiesojumu kā ‘v</w:t>
      </w:r>
      <w:r w:rsidR="003C3ACA" w:rsidRPr="005339E7">
        <w:rPr>
          <w:lang w:val="lv-LV"/>
        </w:rPr>
        <w:t xml:space="preserve">elnu’; </w:t>
      </w:r>
      <w:r w:rsidR="00EB78FF" w:rsidRPr="005339E7">
        <w:rPr>
          <w:lang w:val="lv-LV"/>
        </w:rPr>
        <w:t>grēks nevar pastāvēt abstrakti, tas var iemiesoties personās; tātad personifikācijas pamatā ir reāls cilvēks.</w:t>
      </w:r>
      <w:r w:rsidR="00B5692A" w:rsidRPr="005339E7">
        <w:rPr>
          <w:lang w:val="lv-LV"/>
        </w:rPr>
        <w:t xml:space="preserve"> </w:t>
      </w:r>
      <w:r w:rsidR="00EB78FF" w:rsidRPr="005339E7">
        <w:rPr>
          <w:lang w:val="lv-LV"/>
        </w:rPr>
        <w:t>Vai ņemsim gudrību, kas personificēta Salamana pamācībās. Gudrība tās reālajā un bibliskajā ziņā pastāv cilvēkos, nevis abstraktā teorijā, tādēļ tā arī ir personificējama. Zvēra sistēmas personifikācija ir iespējama, jo tā tiks</w:t>
      </w:r>
      <w:r w:rsidR="002868DE" w:rsidRPr="005339E7">
        <w:rPr>
          <w:lang w:val="lv-LV"/>
        </w:rPr>
        <w:t xml:space="preserve"> iemiesota reālā personā. Tādēļ Atkl.13:8 teikts, ka</w:t>
      </w:r>
      <w:r w:rsidR="00EB78FF" w:rsidRPr="005339E7">
        <w:rPr>
          <w:lang w:val="lv-LV"/>
        </w:rPr>
        <w:t xml:space="preserve"> zvēra skaitlis</w:t>
      </w:r>
      <w:r w:rsidR="002868DE" w:rsidRPr="005339E7">
        <w:rPr>
          <w:lang w:val="lv-LV"/>
        </w:rPr>
        <w:t xml:space="preserve"> ir cilvēka skaitlis (2)</w:t>
      </w:r>
      <w:r w:rsidR="00EB78FF" w:rsidRPr="005339E7">
        <w:rPr>
          <w:lang w:val="lv-LV"/>
        </w:rPr>
        <w:t>.</w:t>
      </w:r>
    </w:p>
    <w:p w:rsidR="00B32BFB" w:rsidRPr="005339E7" w:rsidRDefault="00B32BFB" w:rsidP="00AF050F">
      <w:pPr>
        <w:tabs>
          <w:tab w:val="left" w:pos="6946"/>
        </w:tabs>
        <w:jc w:val="both"/>
        <w:rPr>
          <w:lang w:val="lv-LV"/>
        </w:rPr>
      </w:pPr>
    </w:p>
    <w:p w:rsidR="00300142" w:rsidRPr="005339E7" w:rsidRDefault="00B32BFB" w:rsidP="00AF050F">
      <w:pPr>
        <w:tabs>
          <w:tab w:val="left" w:pos="6946"/>
        </w:tabs>
        <w:jc w:val="both"/>
        <w:rPr>
          <w:lang w:val="lv-LV"/>
        </w:rPr>
      </w:pPr>
      <w:r w:rsidRPr="005339E7">
        <w:rPr>
          <w:lang w:val="lv-LV"/>
        </w:rPr>
        <w:t>Visi šie fragmenti norāda uz iespēju, ka pēdējās dienās būs viens īpašs „grēka cilvēks”. Jūda, „pazušanas dēla” pirmtēls, iespaidoja citus mācekļus</w:t>
      </w:r>
      <w:r w:rsidR="00CD405D" w:rsidRPr="005339E7">
        <w:rPr>
          <w:lang w:val="lv-LV"/>
        </w:rPr>
        <w:t xml:space="preserve">. Tā </w:t>
      </w:r>
      <w:r w:rsidRPr="005339E7">
        <w:rPr>
          <w:lang w:val="lv-LV"/>
        </w:rPr>
        <w:t>Jāņa 12:4</w:t>
      </w:r>
      <w:r w:rsidR="00CD405D" w:rsidRPr="005339E7">
        <w:rPr>
          <w:lang w:val="lv-LV"/>
        </w:rPr>
        <w:t xml:space="preserve"> lasām</w:t>
      </w:r>
      <w:r w:rsidRPr="005339E7">
        <w:rPr>
          <w:lang w:val="lv-LV"/>
        </w:rPr>
        <w:t xml:space="preserve"> Jūda</w:t>
      </w:r>
      <w:r w:rsidR="00CD405D" w:rsidRPr="005339E7">
        <w:rPr>
          <w:lang w:val="lv-LV"/>
        </w:rPr>
        <w:t>s žēl</w:t>
      </w:r>
      <w:r w:rsidRPr="005339E7">
        <w:rPr>
          <w:lang w:val="lv-LV"/>
        </w:rPr>
        <w:t>a</w:t>
      </w:r>
      <w:r w:rsidR="00CD405D" w:rsidRPr="005339E7">
        <w:rPr>
          <w:lang w:val="lv-LV"/>
        </w:rPr>
        <w:t>bas par</w:t>
      </w:r>
      <w:r w:rsidRPr="005339E7">
        <w:rPr>
          <w:lang w:val="lv-LV"/>
        </w:rPr>
        <w:t xml:space="preserve"> Marijas izlieto eļļu, ar kurām tā svaidīja Jēzus kājas, bet Mt.26:8</w:t>
      </w:r>
      <w:r w:rsidR="00CD405D" w:rsidRPr="005339E7">
        <w:rPr>
          <w:lang w:val="lv-LV"/>
        </w:rPr>
        <w:t xml:space="preserve"> teikts, ka visi mācekļi „apskaitās” par tādu „izšķērdību”. Jūdas vēstule ir brīdinājums nepadoties jūdaistu izraisītajai atkrišanai pirmajā gadsimtā. </w:t>
      </w:r>
      <w:r w:rsidR="00300142" w:rsidRPr="005339E7">
        <w:rPr>
          <w:lang w:val="lv-LV"/>
        </w:rPr>
        <w:t>Viņš min Koras „pretošanos” kā tipisku viltus mācības piemēru, kas iezagusies eklēsijās.</w:t>
      </w:r>
      <w:r w:rsidR="00B72476" w:rsidRPr="005339E7">
        <w:rPr>
          <w:lang w:val="lv-LV"/>
        </w:rPr>
        <w:t xml:space="preserve"> V</w:t>
      </w:r>
      <w:r w:rsidR="00300142" w:rsidRPr="005339E7">
        <w:rPr>
          <w:lang w:val="lv-LV"/>
        </w:rPr>
        <w:t>iņš būtu varējis minēt Koru, Datanu un Abirāmu, bet viņš koncentrē visu uzmanību uz vienu kā dominējošu ietekmi. Vai līdz ar to Jūda nenorāda uz vienu īpašu indivīdu „pēdējās dienās”, kuram būtu jāturas pretim?</w:t>
      </w:r>
    </w:p>
    <w:p w:rsidR="00300142" w:rsidRPr="005339E7" w:rsidRDefault="00300142" w:rsidP="00AF050F">
      <w:pPr>
        <w:tabs>
          <w:tab w:val="left" w:pos="6946"/>
        </w:tabs>
        <w:jc w:val="both"/>
        <w:rPr>
          <w:lang w:val="lv-LV"/>
        </w:rPr>
      </w:pPr>
    </w:p>
    <w:p w:rsidR="002C161F" w:rsidRPr="005339E7" w:rsidRDefault="00300142" w:rsidP="00AF050F">
      <w:pPr>
        <w:tabs>
          <w:tab w:val="left" w:pos="6946"/>
        </w:tabs>
        <w:jc w:val="both"/>
        <w:rPr>
          <w:lang w:val="lv-LV"/>
        </w:rPr>
      </w:pPr>
      <w:r w:rsidRPr="005339E7">
        <w:rPr>
          <w:lang w:val="lv-LV"/>
        </w:rPr>
        <w:t>Saikne ar Jūdu varētu norādīt uz grēka cilvēka atrašanos templī, proti, šī indivīda vai sistēmas atrašanos eklēsijas locekļu vidū.</w:t>
      </w:r>
      <w:r w:rsidR="00A76D25" w:rsidRPr="005339E7">
        <w:rPr>
          <w:lang w:val="lv-LV"/>
        </w:rPr>
        <w:t xml:space="preserve"> Šeit skaidri redzama saikne ar Mt.24:15 attiecībā uz „izpostīšanas negantību stāvam svētā vietā” kā zīmi par Kristus atnākšanas tuvošanos, kā arī ar Pāvila </w:t>
      </w:r>
      <w:r w:rsidR="00811563" w:rsidRPr="005339E7">
        <w:rPr>
          <w:lang w:val="lv-LV"/>
        </w:rPr>
        <w:t>teikto 2.Tes.2:3 par grēka cilvēka</w:t>
      </w:r>
      <w:r w:rsidR="00B72476" w:rsidRPr="005339E7">
        <w:rPr>
          <w:lang w:val="lv-LV"/>
        </w:rPr>
        <w:t xml:space="preserve"> </w:t>
      </w:r>
      <w:r w:rsidR="00811563" w:rsidRPr="005339E7">
        <w:rPr>
          <w:lang w:val="lv-LV"/>
        </w:rPr>
        <w:t>parādīšanos templī kā zīmi par otro atnākšanu. Kunga vārdi sasaucas ar Daniēla pravietojumu, ka templī ir jāparādās postītājam, kā arī ar Nebukadnēcara aprakstu kā Dieva tautas un pilsētu ‘</w:t>
      </w:r>
      <w:r w:rsidR="00881D19" w:rsidRPr="005339E7">
        <w:rPr>
          <w:lang w:val="lv-LV"/>
        </w:rPr>
        <w:t>postītāju</w:t>
      </w:r>
      <w:r w:rsidR="00811563" w:rsidRPr="005339E7">
        <w:rPr>
          <w:lang w:val="lv-LV"/>
        </w:rPr>
        <w:t>’</w:t>
      </w:r>
      <w:r w:rsidR="00881D19" w:rsidRPr="005339E7">
        <w:rPr>
          <w:lang w:val="lv-LV"/>
        </w:rPr>
        <w:t>, kas sasniedz savu mērķi ar viltus līdzekļiem, nākdams no padebešiem kā bija jānāk Jēzum</w:t>
      </w:r>
      <w:r w:rsidR="00811563" w:rsidRPr="005339E7">
        <w:rPr>
          <w:lang w:val="lv-LV"/>
        </w:rPr>
        <w:t xml:space="preserve"> </w:t>
      </w:r>
      <w:r w:rsidR="00881D19" w:rsidRPr="005339E7">
        <w:rPr>
          <w:lang w:val="lv-LV"/>
        </w:rPr>
        <w:t xml:space="preserve">(Jer.4:7,13). Jeremijas valoda šai fragmentā atgādina Ecēhiēla 38 lietoto valodu attiecībā uz „Gogu”. Izpostīšanas negantība ir kāda viena individuāla postītāja – grēka cilvēka no 2.Tes.2 rokās. Neskatoties uz iespējamo saistību ar izpostīšanu eklēsijas vidū, pastāv kārdinājums </w:t>
      </w:r>
      <w:r w:rsidR="00B53223" w:rsidRPr="005339E7">
        <w:rPr>
          <w:lang w:val="lv-LV"/>
        </w:rPr>
        <w:t xml:space="preserve">domāt par burtiska tempļa uzcelšanu Jeruzalemē, lai atvieglotu šī pravietojuma piepildīšanos. Vai nav zīmīgi arī, ka reakcionārā labā spārna rabīni ir pilni entuziasma to darīt un </w:t>
      </w:r>
      <w:r w:rsidR="00B53223" w:rsidRPr="005339E7">
        <w:rPr>
          <w:i/>
          <w:lang w:val="lv-LV"/>
        </w:rPr>
        <w:t>ir jau sagatavots projekts tā uzcelšanai</w:t>
      </w:r>
      <w:r w:rsidR="00B53223" w:rsidRPr="005339E7">
        <w:rPr>
          <w:lang w:val="lv-LV"/>
        </w:rPr>
        <w:t>! Varētu būt, kā to paredz Atkl.13:14,15, ka grēka cilvēks uzstāda savu paša tēlu templī. Un, kā jau minēts, Kaligula bija pavēlējis uzstādīt viņa tēlu templī, un kaut gan šis plāns netika realizēts, Jaunās Derības lasītāju atmiņā tas noteikti bija palicis. Tas viss</w:t>
      </w:r>
      <w:r w:rsidR="00CC5E82" w:rsidRPr="005339E7">
        <w:rPr>
          <w:lang w:val="lv-LV"/>
        </w:rPr>
        <w:t xml:space="preserve"> atkal</w:t>
      </w:r>
      <w:r w:rsidR="00B53223" w:rsidRPr="005339E7">
        <w:rPr>
          <w:lang w:val="lv-LV"/>
        </w:rPr>
        <w:t xml:space="preserve"> norāda uz īpaša indivīda personas kultu svētnīcā.</w:t>
      </w:r>
    </w:p>
    <w:p w:rsidR="002C161F" w:rsidRPr="005339E7" w:rsidRDefault="002C161F" w:rsidP="00AF050F">
      <w:pPr>
        <w:tabs>
          <w:tab w:val="left" w:pos="6946"/>
        </w:tabs>
        <w:jc w:val="both"/>
        <w:rPr>
          <w:lang w:val="lv-LV"/>
        </w:rPr>
      </w:pPr>
    </w:p>
    <w:p w:rsidR="002A41BA" w:rsidRPr="005339E7" w:rsidRDefault="002C161F" w:rsidP="00AF050F">
      <w:pPr>
        <w:tabs>
          <w:tab w:val="left" w:pos="6946"/>
        </w:tabs>
        <w:jc w:val="both"/>
        <w:rPr>
          <w:lang w:val="lv-LV"/>
        </w:rPr>
      </w:pPr>
      <w:r w:rsidRPr="005339E7">
        <w:rPr>
          <w:b/>
          <w:lang w:val="lv-LV"/>
        </w:rPr>
        <w:t xml:space="preserve">4.p. „kas saceļas pret visu…un pat ieņem vietu templī” </w:t>
      </w:r>
      <w:r w:rsidRPr="005339E7">
        <w:rPr>
          <w:lang w:val="lv-LV"/>
        </w:rPr>
        <w:t xml:space="preserve">attiecas uz jūdaistiem un </w:t>
      </w:r>
      <w:r w:rsidR="00806155" w:rsidRPr="005339E7">
        <w:rPr>
          <w:lang w:val="lv-LV"/>
        </w:rPr>
        <w:t>ebrejiem,</w:t>
      </w:r>
      <w:r w:rsidR="00B72476" w:rsidRPr="005339E7">
        <w:rPr>
          <w:lang w:val="lv-LV"/>
        </w:rPr>
        <w:t xml:space="preserve"> </w:t>
      </w:r>
      <w:r w:rsidR="00806155" w:rsidRPr="005339E7">
        <w:rPr>
          <w:lang w:val="lv-LV"/>
        </w:rPr>
        <w:t>kas tiek saukti par „pretiniekiem” 2.Tim.2:25</w:t>
      </w:r>
      <w:r w:rsidRPr="005339E7">
        <w:rPr>
          <w:lang w:val="lv-LV"/>
        </w:rPr>
        <w:t>, kā arī tajā pat jūdaistu kontekstā Lk.13:17; 21:15; 1.Kor.16:9; Fil.</w:t>
      </w:r>
      <w:r w:rsidR="00416CF4" w:rsidRPr="005339E7">
        <w:rPr>
          <w:lang w:val="lv-LV"/>
        </w:rPr>
        <w:t>1:27</w:t>
      </w:r>
      <w:r w:rsidRPr="005339E7">
        <w:rPr>
          <w:lang w:val="lv-LV"/>
        </w:rPr>
        <w:t xml:space="preserve"> un 1.Tim.5:14.</w:t>
      </w:r>
      <w:r w:rsidR="00416CF4" w:rsidRPr="005339E7">
        <w:rPr>
          <w:lang w:val="lv-LV"/>
        </w:rPr>
        <w:t xml:space="preserve"> Pretinieka iedomība ir ļoti labi aprakstīta ar vārdiem, ka tas „saceļas pret visu, k</w:t>
      </w:r>
      <w:r w:rsidR="002C1D46" w:rsidRPr="005339E7">
        <w:rPr>
          <w:lang w:val="lv-LV"/>
        </w:rPr>
        <w:t>as saucas Dievs vai svētums…”.</w:t>
      </w:r>
      <w:r w:rsidR="00B5692A" w:rsidRPr="005339E7">
        <w:rPr>
          <w:lang w:val="lv-LV"/>
        </w:rPr>
        <w:t xml:space="preserve"> </w:t>
      </w:r>
      <w:r w:rsidR="002C1D46" w:rsidRPr="005339E7">
        <w:rPr>
          <w:lang w:val="lv-LV"/>
        </w:rPr>
        <w:t>Tā Ap.d.17:23 runāts par pagānu dieviem, ko tie „godā”. Tie sevi ceļ „par Dievu”, iespējams, imitējot Mozu, „šīs (ebreju) pasaules dievu” (2.Kor.4:4 un kontekstā); Jēkaba 4:11,12 ir tikai viens piemērs</w:t>
      </w:r>
      <w:r w:rsidR="00B04459" w:rsidRPr="005339E7">
        <w:rPr>
          <w:lang w:val="lv-LV"/>
        </w:rPr>
        <w:t>, kas rāda, ka jūdaistu iespaidā vecaji sevi pielīdzina Mozum. Grieķu valodā ir divi vārdi, kurus tulko kā „templis”, viens no tiem attiecas vairāk uz celtni un otrs uz Dieva garīgo dzīves vietu, proti, eklēsiju (1.Tim.3:15). Tieši šis pēdējais ir šeit lietots – grēka cilvēks ‘ieņem vietu’ eklēsijā, ‘demonstrēdams’ sevi kā Dievu. Šo vārdu Ap.d.2:22 tulko kā  „apliecinājis”</w:t>
      </w:r>
      <w:r w:rsidR="004F4A03" w:rsidRPr="005339E7">
        <w:rPr>
          <w:lang w:val="lv-LV"/>
        </w:rPr>
        <w:t xml:space="preserve"> attiecībā uz Jēzu, ko „Dievs jūsu priekšā apliecinājis ar…brīnumiem un zīmēm”. Tas norāda grēka cilvēku kā Kristus imitētāju – patieso antikristu. </w:t>
      </w:r>
      <w:r w:rsidR="00176A21" w:rsidRPr="005339E7">
        <w:rPr>
          <w:lang w:val="lv-LV"/>
        </w:rPr>
        <w:t>Viņš lietos viltus zīmes un brīnumus 9.p., lai parādītu, ka viņš ir Dievs – tāpat kā Mozus tika demonstrēts faraonam kā Dievs</w:t>
      </w:r>
      <w:r w:rsidR="00B04459" w:rsidRPr="005339E7">
        <w:rPr>
          <w:lang w:val="lv-LV"/>
        </w:rPr>
        <w:t xml:space="preserve"> </w:t>
      </w:r>
      <w:r w:rsidR="00176A21" w:rsidRPr="005339E7">
        <w:rPr>
          <w:lang w:val="lv-LV"/>
        </w:rPr>
        <w:t xml:space="preserve">ar to brīnumu palīdzību, kurus viņš darīja (2.Moz.7:1). Jūdaistu iespaidotie ebreju eklēsiju vecaji šķiet uz neilgu laiku pēc savas atkrišanas vēl saglabāja brīnumdarīšanas spējas (Ebr.6:4-6); </w:t>
      </w:r>
      <w:r w:rsidR="00C368AF" w:rsidRPr="005339E7">
        <w:rPr>
          <w:lang w:val="lv-LV"/>
        </w:rPr>
        <w:t>ebrejiem arī bija savi viltus brīnumu darītāji (Ap.d.13:6; 19:14).</w:t>
      </w:r>
    </w:p>
    <w:p w:rsidR="00C368AF" w:rsidRPr="005339E7" w:rsidRDefault="00C368AF" w:rsidP="00AF050F">
      <w:pPr>
        <w:tabs>
          <w:tab w:val="left" w:pos="6946"/>
        </w:tabs>
        <w:jc w:val="both"/>
        <w:rPr>
          <w:lang w:val="lv-LV"/>
        </w:rPr>
      </w:pPr>
    </w:p>
    <w:p w:rsidR="00C368AF" w:rsidRPr="005339E7" w:rsidRDefault="00C368AF" w:rsidP="00AF050F">
      <w:pPr>
        <w:tabs>
          <w:tab w:val="left" w:pos="6946"/>
        </w:tabs>
        <w:jc w:val="both"/>
        <w:rPr>
          <w:lang w:val="lv-LV"/>
        </w:rPr>
      </w:pPr>
      <w:r w:rsidRPr="005339E7">
        <w:rPr>
          <w:lang w:val="lv-LV"/>
        </w:rPr>
        <w:t>Atklāsmes zvērs arī dara iespaidīgus brīnumus. Tātad, tāpat kā grēka cilvēks darīja viltus brīnumus pirmajā gadsimtā caur ebreju brīnumdarītājiem un to jūdaistu draugiem eklēsijā, tā arī pēdējo dienu zvēra sistēmā, kā arī eklēsijā pēdējo dienu „grēka cilvēks” darīs viltus brīnumus. Atcerieties, ka pat tie, kuri bija patiesu Gara dāvanu īpašnieki</w:t>
      </w:r>
      <w:r w:rsidR="00731C13" w:rsidRPr="005339E7">
        <w:rPr>
          <w:lang w:val="lv-LV"/>
        </w:rPr>
        <w:t>,</w:t>
      </w:r>
      <w:r w:rsidRPr="005339E7">
        <w:rPr>
          <w:lang w:val="lv-LV"/>
        </w:rPr>
        <w:t xml:space="preserve"> ne vienmēr bija Dievam pieņemami (salīdz. ar Saulu, Korintas eklēsiju, magu Simonu).</w:t>
      </w:r>
    </w:p>
    <w:p w:rsidR="00C368AF" w:rsidRPr="005339E7" w:rsidRDefault="00C368AF" w:rsidP="00AF050F">
      <w:pPr>
        <w:tabs>
          <w:tab w:val="left" w:pos="6946"/>
        </w:tabs>
        <w:jc w:val="both"/>
        <w:rPr>
          <w:lang w:val="lv-LV"/>
        </w:rPr>
      </w:pPr>
    </w:p>
    <w:p w:rsidR="00C368AF" w:rsidRPr="005339E7" w:rsidRDefault="00C368AF" w:rsidP="00AF050F">
      <w:pPr>
        <w:tabs>
          <w:tab w:val="left" w:pos="6946"/>
        </w:tabs>
        <w:jc w:val="both"/>
        <w:rPr>
          <w:b/>
          <w:lang w:val="lv-LV"/>
        </w:rPr>
      </w:pPr>
      <w:r w:rsidRPr="005339E7">
        <w:rPr>
          <w:b/>
          <w:lang w:val="lv-LV"/>
        </w:rPr>
        <w:t>5.,6. pp. „Vai jūs neatceraties, ka es par to jums esmu runājis, vēl pie jums būdams?</w:t>
      </w:r>
      <w:r w:rsidR="00731C13" w:rsidRPr="005339E7">
        <w:rPr>
          <w:b/>
          <w:lang w:val="lv-LV"/>
        </w:rPr>
        <w:t xml:space="preserve"> Un jūs zināt, kas ir </w:t>
      </w:r>
      <w:r w:rsidR="00731C13" w:rsidRPr="005339E7">
        <w:rPr>
          <w:b/>
          <w:i/>
          <w:lang w:val="lv-LV"/>
        </w:rPr>
        <w:t>tagad</w:t>
      </w:r>
      <w:r w:rsidR="00731C13" w:rsidRPr="005339E7">
        <w:rPr>
          <w:b/>
          <w:lang w:val="lv-LV"/>
        </w:rPr>
        <w:t xml:space="preserve"> tas kavēklis, kura dēļ viņš atklāti parādīsies tikai tad, kad būs pienācis viņa laiks”.</w:t>
      </w:r>
    </w:p>
    <w:p w:rsidR="00731C13" w:rsidRPr="005339E7" w:rsidRDefault="00731C13" w:rsidP="00AF050F">
      <w:pPr>
        <w:tabs>
          <w:tab w:val="left" w:pos="6946"/>
        </w:tabs>
        <w:jc w:val="both"/>
        <w:rPr>
          <w:lang w:val="lv-LV"/>
        </w:rPr>
      </w:pPr>
    </w:p>
    <w:p w:rsidR="00531F97" w:rsidRPr="005339E7" w:rsidRDefault="00731C13" w:rsidP="00AF050F">
      <w:pPr>
        <w:tabs>
          <w:tab w:val="left" w:pos="6946"/>
        </w:tabs>
        <w:jc w:val="both"/>
        <w:rPr>
          <w:lang w:val="lv-LV"/>
        </w:rPr>
      </w:pPr>
      <w:r w:rsidRPr="005339E7">
        <w:rPr>
          <w:lang w:val="lv-LV"/>
        </w:rPr>
        <w:t xml:space="preserve">Šeit ir nepārprotama atsauce uz Lk.24:6: „Viņš…ir augšāmcēlies. Pieminiet, ko viņš jums runājis, vēl Galilejā būdams” par viņa ciešanām un augšāmcelšanos. </w:t>
      </w:r>
      <w:r w:rsidR="00562D76" w:rsidRPr="005339E7">
        <w:rPr>
          <w:lang w:val="lv-LV"/>
        </w:rPr>
        <w:t>„Par to” no 2.Tes.2:5,6 var attiekties uz mūsu ciešanām sadraudzībā ar Kristu un tām sekojošu pestīšanu pēdējo dienu pārbaudījumos. Saistība ir daudz dziļāka; kad eņģelis runāja šos vārdus Lk.24, mācekļi</w:t>
      </w:r>
      <w:r w:rsidRPr="005339E7">
        <w:rPr>
          <w:lang w:val="lv-LV"/>
        </w:rPr>
        <w:t xml:space="preserve"> </w:t>
      </w:r>
      <w:r w:rsidR="00562D76" w:rsidRPr="005339E7">
        <w:rPr>
          <w:lang w:val="lv-LV"/>
        </w:rPr>
        <w:t>jau bija gatavi griezties atpakaļ, padoties Jūdu sātanam tādēļ, ka tie nespēja attiecīgi novērtēt agrāk izteikto pravietojumu. Pastāv zināmas paralēles starp m.ē.</w:t>
      </w:r>
      <w:r w:rsidR="00033AE6" w:rsidRPr="005339E7">
        <w:rPr>
          <w:lang w:val="lv-LV"/>
        </w:rPr>
        <w:t xml:space="preserve"> </w:t>
      </w:r>
      <w:r w:rsidR="00562D76" w:rsidRPr="005339E7">
        <w:rPr>
          <w:lang w:val="lv-LV"/>
        </w:rPr>
        <w:t>70.gada ticīgajiem un pēdējo dienu ticīgajiem</w:t>
      </w:r>
      <w:r w:rsidR="00531F97" w:rsidRPr="005339E7">
        <w:rPr>
          <w:lang w:val="lv-LV"/>
        </w:rPr>
        <w:t xml:space="preserve"> ar šo cilvēku stāvokli. Tie bija bieži dzirdējuši par Kunga nākamajām ciešanām, bet nepiegriezuši tam vērību. Arī mēs varam vienkārši palaist garām šos brīdinājumus par mūsu nākotnes ciešanām.</w:t>
      </w:r>
    </w:p>
    <w:p w:rsidR="00531F97" w:rsidRPr="005339E7" w:rsidRDefault="00531F97" w:rsidP="00AF050F">
      <w:pPr>
        <w:tabs>
          <w:tab w:val="left" w:pos="6946"/>
        </w:tabs>
        <w:jc w:val="both"/>
        <w:rPr>
          <w:lang w:val="lv-LV"/>
        </w:rPr>
      </w:pPr>
    </w:p>
    <w:p w:rsidR="00A264D2" w:rsidRPr="005339E7" w:rsidRDefault="00531F97" w:rsidP="00AF050F">
      <w:pPr>
        <w:tabs>
          <w:tab w:val="left" w:pos="6946"/>
        </w:tabs>
        <w:jc w:val="both"/>
        <w:rPr>
          <w:lang w:val="lv-LV"/>
        </w:rPr>
      </w:pPr>
      <w:r w:rsidRPr="005339E7">
        <w:rPr>
          <w:lang w:val="lv-LV"/>
        </w:rPr>
        <w:t>„Vai jūs neatceraties” atgādina arī Mk.8:18: „Jums ir acis, bet jūs neredzat; jums ir ausis, bet jūs nedzirdat? Jūs neatminaties?”</w:t>
      </w:r>
      <w:r w:rsidR="00731C13" w:rsidRPr="005339E7">
        <w:rPr>
          <w:lang w:val="lv-LV"/>
        </w:rPr>
        <w:t xml:space="preserve"> </w:t>
      </w:r>
      <w:r w:rsidRPr="005339E7">
        <w:rPr>
          <w:lang w:val="lv-LV"/>
        </w:rPr>
        <w:t>Interesanti, ka Lk.24:6,7 skaita Kristus ciešanas no tā laika, kad viņš tapa „nodots grēcinieku rokās” un to beigas</w:t>
      </w:r>
      <w:r w:rsidR="00033AE6" w:rsidRPr="005339E7">
        <w:rPr>
          <w:lang w:val="lv-LV"/>
        </w:rPr>
        <w:t xml:space="preserve"> kad tam bija „trešā dienā augšā</w:t>
      </w:r>
      <w:r w:rsidRPr="005339E7">
        <w:rPr>
          <w:lang w:val="lv-LV"/>
        </w:rPr>
        <w:t>mcelties” – tieši trīs ar pus dienas, jo viņu saņēma ciet divpadsmit stundas pirms v</w:t>
      </w:r>
      <w:r w:rsidR="00A264D2" w:rsidRPr="005339E7">
        <w:rPr>
          <w:lang w:val="lv-LV"/>
        </w:rPr>
        <w:t>iņa nāves. Salīdziniet to ar svēto līdzi ciešanām ar Kristu pēdējās dienās, kas ilga trīs ar pus gadus. Mācekļi, kurus norāja Lk.24:6</w:t>
      </w:r>
      <w:r w:rsidR="00033AE6" w:rsidRPr="005339E7">
        <w:rPr>
          <w:lang w:val="lv-LV"/>
        </w:rPr>
        <w:t>,</w:t>
      </w:r>
      <w:r w:rsidR="00A264D2" w:rsidRPr="005339E7">
        <w:rPr>
          <w:lang w:val="lv-LV"/>
        </w:rPr>
        <w:t xml:space="preserve"> sagaidīja, ka Valstība nāks bez ciešanām un vienkārši neieklausījās runās par ciešanām vai likstām, kas jāizcieš, lai ieietu Valstībā. Principā tāda pat attieksme skaidri redzama arī mūsdienās.</w:t>
      </w:r>
    </w:p>
    <w:p w:rsidR="00A264D2" w:rsidRPr="005339E7" w:rsidRDefault="00A264D2" w:rsidP="00AF050F">
      <w:pPr>
        <w:tabs>
          <w:tab w:val="left" w:pos="6946"/>
        </w:tabs>
        <w:jc w:val="both"/>
        <w:rPr>
          <w:lang w:val="lv-LV"/>
        </w:rPr>
      </w:pPr>
    </w:p>
    <w:p w:rsidR="00724613" w:rsidRPr="005339E7" w:rsidRDefault="00A264D2" w:rsidP="00AF050F">
      <w:pPr>
        <w:tabs>
          <w:tab w:val="left" w:pos="6946"/>
        </w:tabs>
        <w:jc w:val="both"/>
        <w:rPr>
          <w:lang w:val="lv-LV"/>
        </w:rPr>
      </w:pPr>
      <w:r w:rsidRPr="005339E7">
        <w:rPr>
          <w:lang w:val="lv-LV"/>
        </w:rPr>
        <w:t xml:space="preserve">Tāpat kā Kristus atgādināja mācekļiem, ka Viņš jau runājis ar viņiem par ciešanām, tā arī Pāvils atgādina m.ē. 70.gada ticīgajiem un pēdējo dienu draudzei par jau </w:t>
      </w:r>
      <w:r w:rsidR="00D605DA" w:rsidRPr="005339E7">
        <w:rPr>
          <w:lang w:val="lv-LV"/>
        </w:rPr>
        <w:t>agrāk minētajām ciešanām, kas t</w:t>
      </w:r>
      <w:r w:rsidRPr="005339E7">
        <w:rPr>
          <w:lang w:val="lv-LV"/>
        </w:rPr>
        <w:t xml:space="preserve">os sagaida pēdējo dienu pārbaudījumos. Šķiet, ka tesaloniķiešiem bija dota lielāka šo pēdējo dienu pravietojumu izpratne. Ir iemesls domāt, ka mēs varētu būt </w:t>
      </w:r>
      <w:r w:rsidR="00BD0605" w:rsidRPr="005339E7">
        <w:rPr>
          <w:lang w:val="lv-LV"/>
        </w:rPr>
        <w:t>līdzīgi svētīti (salīdz. ar Dan.12:10). Mēs redzējām, ka tāpat kā grēka cilvēka atklāta parādīšanās, tā arī svēto vajāšanas ir saistītas ar Kristus krustā sišanu. Tātad tam, kas kavēja Kristus pēdējās ciešanas, ir jābūt par kavēkli arī grēka cilvēka atklātai parādīšanai pēdējās dienās. Dievs pēc Sava lēmuma un paredzes bija Kristu nodevis krustā sišanai (Ap.d.2:23)</w:t>
      </w:r>
      <w:r w:rsidR="00D605DA" w:rsidRPr="005339E7">
        <w:rPr>
          <w:lang w:val="lv-LV"/>
        </w:rPr>
        <w:t>,</w:t>
      </w:r>
      <w:r w:rsidR="00BD0605" w:rsidRPr="005339E7">
        <w:rPr>
          <w:lang w:val="lv-LV"/>
        </w:rPr>
        <w:t xml:space="preserve"> un agrāk Viņš netika nodots, jo Viņa laiks vēl nebija pienācis (Mt.26:18; Jņ.7:6; Lk.9:51). Šī kavēšanās tika dota, lai Izraēls nožēlotu grēkus, kā tas izskaidrots līdzībā par vīģes koku, kuram tika dota vēl viena iespēja nest augļus. Šī </w:t>
      </w:r>
      <w:r w:rsidR="005C336D" w:rsidRPr="005339E7">
        <w:rPr>
          <w:lang w:val="lv-LV"/>
        </w:rPr>
        <w:t xml:space="preserve">šķietamā ‘kavēšanās’ Kristus krustā sišanas gadījumā salīdzināma ar Kunga ‘kavēšanos’ nākt un nosodīt Izraēlu m.ē. 70.gadā. </w:t>
      </w:r>
      <w:r w:rsidR="002740DE" w:rsidRPr="005339E7">
        <w:rPr>
          <w:lang w:val="lv-LV"/>
        </w:rPr>
        <w:t xml:space="preserve">Līdzīgā veidā </w:t>
      </w:r>
      <w:r w:rsidR="00F356B8" w:rsidRPr="005339E7">
        <w:rPr>
          <w:lang w:val="lv-LV"/>
        </w:rPr>
        <w:t>Dieva pacietība nogaidīja</w:t>
      </w:r>
      <w:r w:rsidR="002740DE" w:rsidRPr="005339E7">
        <w:rPr>
          <w:lang w:val="lv-LV"/>
        </w:rPr>
        <w:t xml:space="preserve"> (kavējās)</w:t>
      </w:r>
      <w:r w:rsidR="00F356B8" w:rsidRPr="005339E7">
        <w:rPr>
          <w:lang w:val="lv-LV"/>
        </w:rPr>
        <w:t xml:space="preserve"> Noas dienās, līdz beidzot nāca plūdi (1.Pēt.3:20); šīs dienas un plūdi citviet lietoti kā m.ē. 70. gada simboli un Kunga ‘</w:t>
      </w:r>
      <w:r w:rsidR="00724613" w:rsidRPr="005339E7">
        <w:rPr>
          <w:lang w:val="lv-LV"/>
        </w:rPr>
        <w:t>nākšanas</w:t>
      </w:r>
      <w:r w:rsidR="00F356B8" w:rsidRPr="005339E7">
        <w:rPr>
          <w:lang w:val="lv-LV"/>
        </w:rPr>
        <w:t>’ tad. Ievērojiet, ka ‘kavējas’ var nozīmēt arī „vēl ir atmiņā’</w:t>
      </w:r>
      <w:r w:rsidR="00724613" w:rsidRPr="005339E7">
        <w:rPr>
          <w:lang w:val="lv-LV"/>
        </w:rPr>
        <w:t>, norādot</w:t>
      </w:r>
      <w:r w:rsidR="00F356B8" w:rsidRPr="005339E7">
        <w:rPr>
          <w:lang w:val="lv-LV"/>
        </w:rPr>
        <w:t xml:space="preserve"> uz Dieva pacietību.</w:t>
      </w:r>
      <w:r w:rsidR="00724613" w:rsidRPr="005339E7">
        <w:rPr>
          <w:lang w:val="lv-LV"/>
        </w:rPr>
        <w:t xml:space="preserve"> Tā ir Dieva vēlēšanās, lai cilvēki nožēlotu savus grēkus, kas lika Viņam kavēties parādīt grēka cilvēku pirmajā gadsimtā un kas aizkavē to arī tagad. </w:t>
      </w:r>
    </w:p>
    <w:p w:rsidR="00724613" w:rsidRPr="005339E7" w:rsidRDefault="00724613" w:rsidP="00AF050F">
      <w:pPr>
        <w:tabs>
          <w:tab w:val="left" w:pos="6946"/>
        </w:tabs>
        <w:jc w:val="both"/>
        <w:rPr>
          <w:lang w:val="lv-LV"/>
        </w:rPr>
      </w:pPr>
    </w:p>
    <w:p w:rsidR="00731C13" w:rsidRPr="005339E7" w:rsidRDefault="00724613" w:rsidP="00AF050F">
      <w:pPr>
        <w:tabs>
          <w:tab w:val="left" w:pos="6946"/>
        </w:tabs>
        <w:jc w:val="both"/>
        <w:rPr>
          <w:lang w:val="lv-LV"/>
        </w:rPr>
      </w:pPr>
      <w:r w:rsidRPr="005339E7">
        <w:rPr>
          <w:lang w:val="lv-LV"/>
        </w:rPr>
        <w:t>Pāvils saka, ka tas tika paskaidrots tesaloniķiešiem agrāk, iespējams 1.Tes. 5:3-5; tur tiem bija teikts, ka visdrošākā Kunga nākšanas zīme būs eklēsijā pasludinātais „miers un drošība”</w:t>
      </w:r>
      <w:r w:rsidR="008F53AC" w:rsidRPr="005339E7">
        <w:rPr>
          <w:lang w:val="lv-LV"/>
        </w:rPr>
        <w:t>.</w:t>
      </w:r>
      <w:r w:rsidR="009918A3" w:rsidRPr="005339E7">
        <w:rPr>
          <w:lang w:val="lv-LV"/>
        </w:rPr>
        <w:t xml:space="preserve"> 2.Tes.2 Pāvils to pasaka savādāk</w:t>
      </w:r>
      <w:r w:rsidR="00134B66" w:rsidRPr="005339E7">
        <w:rPr>
          <w:lang w:val="lv-LV"/>
        </w:rPr>
        <w:t>, ka „</w:t>
      </w:r>
      <w:r w:rsidR="00134B66" w:rsidRPr="005339E7">
        <w:rPr>
          <w:i/>
          <w:lang w:val="lv-LV"/>
        </w:rPr>
        <w:t>papriekš</w:t>
      </w:r>
      <w:r w:rsidR="00134B66" w:rsidRPr="005339E7">
        <w:rPr>
          <w:lang w:val="lv-LV"/>
        </w:rPr>
        <w:t xml:space="preserve"> jānāk atkrišanai” kā visdrošākajai zīmei. </w:t>
      </w:r>
      <w:r w:rsidR="009409E0" w:rsidRPr="005339E7">
        <w:rPr>
          <w:lang w:val="lv-LV"/>
        </w:rPr>
        <w:t>Vārds, kurš tulkots kā „kavēties” nozīmē arī „turēties” un „aizturēt”,</w:t>
      </w:r>
      <w:r w:rsidR="00226DB4" w:rsidRPr="005339E7">
        <w:rPr>
          <w:lang w:val="lv-LV"/>
        </w:rPr>
        <w:t xml:space="preserve"> nereti kontekstā turēties pretim</w:t>
      </w:r>
      <w:r w:rsidR="009409E0" w:rsidRPr="005339E7">
        <w:rPr>
          <w:lang w:val="lv-LV"/>
        </w:rPr>
        <w:t xml:space="preserve"> jūdaistu infiltrācijai, sag</w:t>
      </w:r>
      <w:r w:rsidR="00226DB4" w:rsidRPr="005339E7">
        <w:rPr>
          <w:lang w:val="lv-LV"/>
        </w:rPr>
        <w:t>labājot patieso mācību. Tas netieš</w:t>
      </w:r>
      <w:r w:rsidR="009409E0" w:rsidRPr="005339E7">
        <w:rPr>
          <w:lang w:val="lv-LV"/>
        </w:rPr>
        <w:t>i norādītu uz to, ka garīgi spēcīgie eklēsijā kavēja grēka cilvēka atklāšanu un Kunga atgriešanos („ko savā laikā darīs redzami” var attiekties kā uz vienu, tā arī uz otru, salīdz. ar 1.Tim.6:15). Taču tas bija tikai laika jautājums</w:t>
      </w:r>
      <w:r w:rsidR="000479F2" w:rsidRPr="005339E7">
        <w:rPr>
          <w:lang w:val="lv-LV"/>
        </w:rPr>
        <w:t xml:space="preserve"> pirms atkrišana kļuva tik izplatīta, ka tiem bija „jāpazūd”; „jo netaisnības noslēpumainais spēks” (burtiski ‘likumpārkāpšana’, vēl viena vārdu spēle par jūdaistu nostāju) jau ir darbā” (7.p.). Tas kontrastē ar „dievbijības noslēpumu” (1.Tim.3:16) un attiecas uz jūdaistiem, kas apgalvoja, ka</w:t>
      </w:r>
      <w:r w:rsidR="00226DB4" w:rsidRPr="005339E7">
        <w:rPr>
          <w:lang w:val="lv-LV"/>
        </w:rPr>
        <w:t xml:space="preserve"> viņi ir tik garīgi stipri, ka p</w:t>
      </w:r>
      <w:r w:rsidR="000479F2" w:rsidRPr="005339E7">
        <w:rPr>
          <w:lang w:val="lv-LV"/>
        </w:rPr>
        <w:t xml:space="preserve">atiesība ir „noslēpums’, kas zināms vien viņiem (salīdz. ar Jūdas 19; Atkl.2:24). Tas, kas kavēja atklāšanu vai atnākšanu (salīdz. ar 1:7, </w:t>
      </w:r>
      <w:r w:rsidR="0032364B" w:rsidRPr="005339E7">
        <w:rPr>
          <w:lang w:val="lv-LV"/>
        </w:rPr>
        <w:t>viltus otrā atnākšana</w:t>
      </w:r>
      <w:r w:rsidR="000479F2" w:rsidRPr="005339E7">
        <w:rPr>
          <w:lang w:val="lv-LV"/>
        </w:rPr>
        <w:t xml:space="preserve">) </w:t>
      </w:r>
      <w:r w:rsidR="0032364B" w:rsidRPr="005339E7">
        <w:rPr>
          <w:lang w:val="lv-LV"/>
        </w:rPr>
        <w:t>pazudīs. Parasti to tulko ‘pazudīs no viņu vidus’ – garīgi stiprie eklēsijas biedri tiks izņemti no viņu vidus, lai pār pārējiem nāktu Dieva sods. Pirmajā gadsimtā tas izpaudās pavēlē ticīgajiem</w:t>
      </w:r>
      <w:r w:rsidR="009409E0" w:rsidRPr="005339E7">
        <w:rPr>
          <w:lang w:val="lv-LV"/>
        </w:rPr>
        <w:t xml:space="preserve"> </w:t>
      </w:r>
      <w:r w:rsidR="0032364B" w:rsidRPr="005339E7">
        <w:rPr>
          <w:lang w:val="lv-LV"/>
        </w:rPr>
        <w:t>iziet ārā no pilsētas (Lk.21:21), iziet no Bābeles (Atkl.18:4), kas ir parasts Izraēlas un ebreju atkritēju simbols praviešu rakstos.</w:t>
      </w:r>
      <w:r w:rsidR="009409E0" w:rsidRPr="005339E7">
        <w:rPr>
          <w:lang w:val="lv-LV"/>
        </w:rPr>
        <w:t xml:space="preserve"> </w:t>
      </w:r>
      <w:r w:rsidR="0032364B" w:rsidRPr="005339E7">
        <w:rPr>
          <w:lang w:val="lv-LV"/>
        </w:rPr>
        <w:t>Atkl.17:5,7 vārds „noslēpu</w:t>
      </w:r>
      <w:r w:rsidR="00226DB4" w:rsidRPr="005339E7">
        <w:rPr>
          <w:lang w:val="lv-LV"/>
        </w:rPr>
        <w:t xml:space="preserve">ms” lietots negatīvā nozīmē attiecībā uz </w:t>
      </w:r>
      <w:r w:rsidR="0032364B" w:rsidRPr="005339E7">
        <w:rPr>
          <w:lang w:val="lv-LV"/>
        </w:rPr>
        <w:t>grēka sievieti</w:t>
      </w:r>
      <w:r w:rsidR="006C5EC0" w:rsidRPr="005339E7">
        <w:rPr>
          <w:lang w:val="lv-LV"/>
        </w:rPr>
        <w:t xml:space="preserve"> zvēra mugurā – norāde uz noteiktu indivīdu, kas </w:t>
      </w:r>
      <w:r w:rsidR="00226DB4" w:rsidRPr="005339E7">
        <w:rPr>
          <w:lang w:val="lv-LV"/>
        </w:rPr>
        <w:t xml:space="preserve">būs </w:t>
      </w:r>
      <w:r w:rsidR="006C5EC0" w:rsidRPr="005339E7">
        <w:rPr>
          <w:lang w:val="lv-LV"/>
        </w:rPr>
        <w:t>nominālais zvēra vadītājs.</w:t>
      </w:r>
    </w:p>
    <w:p w:rsidR="006C5EC0" w:rsidRPr="005339E7" w:rsidRDefault="006C5EC0" w:rsidP="00AF050F">
      <w:pPr>
        <w:tabs>
          <w:tab w:val="left" w:pos="6946"/>
        </w:tabs>
        <w:jc w:val="both"/>
        <w:rPr>
          <w:lang w:val="lv-LV"/>
        </w:rPr>
      </w:pPr>
    </w:p>
    <w:p w:rsidR="006C5EC0" w:rsidRPr="005339E7" w:rsidRDefault="006C5EC0" w:rsidP="00AF050F">
      <w:pPr>
        <w:tabs>
          <w:tab w:val="left" w:pos="6946"/>
        </w:tabs>
        <w:jc w:val="both"/>
        <w:rPr>
          <w:b/>
          <w:lang w:val="lv-LV"/>
        </w:rPr>
      </w:pPr>
      <w:r w:rsidRPr="005339E7">
        <w:rPr>
          <w:b/>
          <w:lang w:val="lv-LV"/>
        </w:rPr>
        <w:t>8.p. „Tikai tad netaisnais parādīsies atklāti, un Kungs Jēzus iznīcinās viņu ar Savas mutes elpu un izdeldēs viņu, kad pats atnāks godībā”.</w:t>
      </w:r>
    </w:p>
    <w:p w:rsidR="00CE1A01" w:rsidRPr="005339E7" w:rsidRDefault="00CE1A01" w:rsidP="00AF050F">
      <w:pPr>
        <w:tabs>
          <w:tab w:val="left" w:pos="6946"/>
        </w:tabs>
        <w:jc w:val="both"/>
        <w:rPr>
          <w:b/>
          <w:lang w:val="lv-LV"/>
        </w:rPr>
      </w:pPr>
    </w:p>
    <w:p w:rsidR="00CE1A01" w:rsidRPr="005339E7" w:rsidRDefault="00CE1A01" w:rsidP="00AF050F">
      <w:pPr>
        <w:tabs>
          <w:tab w:val="left" w:pos="6946"/>
        </w:tabs>
        <w:jc w:val="both"/>
        <w:rPr>
          <w:lang w:val="lv-LV"/>
        </w:rPr>
      </w:pPr>
      <w:r w:rsidRPr="005339E7">
        <w:rPr>
          <w:lang w:val="lv-LV"/>
        </w:rPr>
        <w:t xml:space="preserve">Tā bija ebreju sistēma, kas tika iznīcināta ar m.ē. 70.gada ‘atnākšanu’; pastāv cieša </w:t>
      </w:r>
      <w:r w:rsidR="00AE238E" w:rsidRPr="005339E7">
        <w:rPr>
          <w:lang w:val="lv-LV"/>
        </w:rPr>
        <w:t>saistība starp „ļauno”, proti, v</w:t>
      </w:r>
      <w:r w:rsidRPr="005339E7">
        <w:rPr>
          <w:lang w:val="lv-LV"/>
        </w:rPr>
        <w:t>elnu un ebreju sistēmu, kā tas skaidrots nodaļā 2-4. Viņa atnākšanas Gars un godība ir līdzīga jūdaistu soda aprakstam 1:6-9: „ar Savas varenības eņģeļiem uguns liesmās un turēs tiesu pār tiem</w:t>
      </w:r>
      <w:r w:rsidR="005D3BFA" w:rsidRPr="005339E7">
        <w:rPr>
          <w:lang w:val="lv-LV"/>
        </w:rPr>
        <w:t>…tie kā sodu saņems mūžīgu pazušanu no Tā Kunga vaiga un Viņa godības spēka”. Šis sods nāk pār „spa</w:t>
      </w:r>
      <w:r w:rsidR="000B7415" w:rsidRPr="005339E7">
        <w:rPr>
          <w:lang w:val="lv-LV"/>
        </w:rPr>
        <w:t>idītājiem” (6.p.), proti,</w:t>
      </w:r>
      <w:r w:rsidR="005D3BFA" w:rsidRPr="005339E7">
        <w:rPr>
          <w:lang w:val="lv-LV"/>
        </w:rPr>
        <w:t xml:space="preserve"> jūdaistu</w:t>
      </w:r>
      <w:r w:rsidR="000B7415" w:rsidRPr="005339E7">
        <w:rPr>
          <w:lang w:val="lv-LV"/>
        </w:rPr>
        <w:t xml:space="preserve"> viltus</w:t>
      </w:r>
      <w:r w:rsidR="005D3BFA" w:rsidRPr="005339E7">
        <w:rPr>
          <w:lang w:val="lv-LV"/>
        </w:rPr>
        <w:t xml:space="preserve"> „brāļiem”, kas pārgroza Kristus evaņģēliju (Gal.1:7). Saistība ar 2:8 rāda, ka šādi viltus brāļi </w:t>
      </w:r>
      <w:r w:rsidR="005D3BFA" w:rsidRPr="005339E7">
        <w:rPr>
          <w:i/>
          <w:lang w:val="lv-LV"/>
        </w:rPr>
        <w:t>eklēsijas vidū</w:t>
      </w:r>
      <w:r w:rsidR="005D3BFA" w:rsidRPr="005339E7">
        <w:rPr>
          <w:lang w:val="lv-LV"/>
        </w:rPr>
        <w:t xml:space="preserve"> (temp</w:t>
      </w:r>
      <w:r w:rsidR="006D07E8" w:rsidRPr="005339E7">
        <w:rPr>
          <w:lang w:val="lv-LV"/>
        </w:rPr>
        <w:t>lī) ir „ļaunais”, kas tiks iznīc</w:t>
      </w:r>
      <w:r w:rsidR="005D3BFA" w:rsidRPr="005339E7">
        <w:rPr>
          <w:lang w:val="lv-LV"/>
        </w:rPr>
        <w:t xml:space="preserve">ināts otrās atnākšanas laikā. </w:t>
      </w:r>
      <w:r w:rsidR="00F62954" w:rsidRPr="005339E7">
        <w:rPr>
          <w:lang w:val="lv-LV"/>
        </w:rPr>
        <w:t>2.Tes.1:6-9 atgādina arī Rom.1:18 aprakstīto sodu, kas nāks pār ebreju atkritējiem: „Jo Dieva dusmība no debesīm parādās pār visu cilvēku bezdievību un netaisnību, kas savā netaisnībā apslāpē patiesību”.</w:t>
      </w:r>
      <w:r w:rsidR="00AF7C79" w:rsidRPr="005339E7">
        <w:rPr>
          <w:lang w:val="lv-LV"/>
        </w:rPr>
        <w:t xml:space="preserve"> Pāvila vārdi tesaloniķiešiem sasaucas arī ar Jes.11:4: „varmācīgos Viņš (Kristus) sitīs ar savas mutes zizli un bezdievjus nokaus ar savu lūpu dvašu” pirmām kārtām Izraēlā. Grieķu vārds „ļaunais” vēstulē romiešiem tulkots kā</w:t>
      </w:r>
      <w:r w:rsidR="006D07E8" w:rsidRPr="005339E7">
        <w:rPr>
          <w:lang w:val="lv-LV"/>
        </w:rPr>
        <w:t xml:space="preserve"> „nelikumīgs”, kas atkal vērsts pret jūdaistiem</w:t>
      </w:r>
      <w:r w:rsidR="00AF7C79" w:rsidRPr="005339E7">
        <w:rPr>
          <w:lang w:val="lv-LV"/>
        </w:rPr>
        <w:t>, kas sludina sevi par bauslības turētājiem.</w:t>
      </w:r>
      <w:r w:rsidR="00756094" w:rsidRPr="005339E7">
        <w:rPr>
          <w:lang w:val="lv-LV"/>
        </w:rPr>
        <w:t xml:space="preserve"> Pastāv paralēle starp „netaisnības noslēpumaino spēku” 7.pantā un „netaisno” 8.p. – „netaisnā” atklātā parādīšanās tādēļ ir noslēpuma atklāšana, kas imitē patiesā evaņģēlija noslēpuma atklāšanu (Rom.16:25; Ef.3:3; 6:19; Kol.1:26). „Netaisnajam / ļaunajam” bija jābūt </w:t>
      </w:r>
      <w:r w:rsidR="00CB4A0F" w:rsidRPr="005339E7">
        <w:rPr>
          <w:lang w:val="lv-LV"/>
        </w:rPr>
        <w:t>„</w:t>
      </w:r>
      <w:r w:rsidR="00756094" w:rsidRPr="005339E7">
        <w:rPr>
          <w:lang w:val="lv-LV"/>
        </w:rPr>
        <w:t>izdeldētam</w:t>
      </w:r>
      <w:r w:rsidR="00CB4A0F" w:rsidRPr="005339E7">
        <w:rPr>
          <w:lang w:val="lv-LV"/>
        </w:rPr>
        <w:t xml:space="preserve">”, ko arī tulko kā „iznīcinātam”, „pazudinātam”, </w:t>
      </w:r>
      <w:r w:rsidR="00E0250D" w:rsidRPr="005339E7">
        <w:rPr>
          <w:lang w:val="lv-LV"/>
        </w:rPr>
        <w:t>„atceltam” un</w:t>
      </w:r>
      <w:r w:rsidR="00155528" w:rsidRPr="005339E7">
        <w:rPr>
          <w:lang w:val="lv-LV"/>
        </w:rPr>
        <w:t xml:space="preserve"> tas viss</w:t>
      </w:r>
      <w:r w:rsidR="00E0250D" w:rsidRPr="005339E7">
        <w:rPr>
          <w:lang w:val="lv-LV"/>
        </w:rPr>
        <w:t xml:space="preserve"> kontekstā ar ebreju bauslības </w:t>
      </w:r>
      <w:r w:rsidR="00155528" w:rsidRPr="005339E7">
        <w:rPr>
          <w:lang w:val="lv-LV"/>
        </w:rPr>
        <w:t xml:space="preserve">un to aizstāvošās sistēmas sagraušanu. Tas tika pilnībā izpildīts m.ē. 70.gadā. </w:t>
      </w:r>
    </w:p>
    <w:p w:rsidR="00155528" w:rsidRPr="005339E7" w:rsidRDefault="00155528" w:rsidP="00AF050F">
      <w:pPr>
        <w:tabs>
          <w:tab w:val="left" w:pos="6946"/>
        </w:tabs>
        <w:jc w:val="both"/>
        <w:rPr>
          <w:lang w:val="lv-LV"/>
        </w:rPr>
      </w:pPr>
    </w:p>
    <w:p w:rsidR="00B2777F" w:rsidRPr="005339E7" w:rsidRDefault="00155528" w:rsidP="00AF050F">
      <w:pPr>
        <w:tabs>
          <w:tab w:val="left" w:pos="6946"/>
        </w:tabs>
        <w:jc w:val="both"/>
        <w:rPr>
          <w:lang w:val="lv-LV"/>
        </w:rPr>
      </w:pPr>
      <w:r w:rsidRPr="005339E7">
        <w:rPr>
          <w:lang w:val="lv-LV"/>
        </w:rPr>
        <w:t>„Savas mutes elpu” sasaucas ar Atkl.19:15,21, kur Kristus iznīcina zvēru, kurš ir cieši saistīts ar grēka cilvēku. Uzsvars uz grēka cilvēka iznīcināšanu eņģeļu ugunī atsauc atmiņā Dan.7:10,11</w:t>
      </w:r>
      <w:r w:rsidR="00DD4836" w:rsidRPr="005339E7">
        <w:rPr>
          <w:lang w:val="lv-LV"/>
        </w:rPr>
        <w:t xml:space="preserve"> sakarā ar zvēra izdeldēšanu Kristus atgriešanās laikā. Un atkal ir jāuzsver: grēka cilvēks parādīsies pēdējo dienu eklēsijā, bet viņš būs saistīts ar politisko ‘zvēru’, kas pārvaldīs pasauli. Tas, kā kristīgā sadraudzība pazemina savas prasības, ļaujot pievienoties tai visiem, kas to vēlas, un kavējas izslēgt no sava vidus viltus mācītājus, ir droša zīme, ka mēs ātrā tempā tuvojamies tam stāvoklim, kad tas viss var viegli atrisināties.</w:t>
      </w:r>
    </w:p>
    <w:p w:rsidR="00B2777F" w:rsidRPr="005339E7" w:rsidRDefault="00B2777F" w:rsidP="00AF050F">
      <w:pPr>
        <w:tabs>
          <w:tab w:val="left" w:pos="6946"/>
        </w:tabs>
        <w:jc w:val="both"/>
        <w:rPr>
          <w:lang w:val="lv-LV"/>
        </w:rPr>
      </w:pPr>
    </w:p>
    <w:p w:rsidR="00B2777F" w:rsidRPr="005339E7" w:rsidRDefault="00B2777F" w:rsidP="00AF050F">
      <w:pPr>
        <w:tabs>
          <w:tab w:val="left" w:pos="6946"/>
        </w:tabs>
        <w:jc w:val="both"/>
        <w:rPr>
          <w:b/>
          <w:lang w:val="lv-LV"/>
        </w:rPr>
      </w:pPr>
      <w:r w:rsidRPr="005339E7">
        <w:rPr>
          <w:b/>
          <w:lang w:val="lv-LV"/>
        </w:rPr>
        <w:t>9.p. „Jo viņa (šī pretinieka) parādīšanās ar visu viņa viltus varu, zīmēm un brīnumiem ir sātana darbs”.</w:t>
      </w:r>
    </w:p>
    <w:p w:rsidR="00B2777F" w:rsidRPr="005339E7" w:rsidRDefault="00B2777F" w:rsidP="00AF050F">
      <w:pPr>
        <w:tabs>
          <w:tab w:val="left" w:pos="6946"/>
        </w:tabs>
        <w:jc w:val="both"/>
        <w:rPr>
          <w:b/>
          <w:lang w:val="lv-LV"/>
        </w:rPr>
      </w:pPr>
    </w:p>
    <w:p w:rsidR="00ED7E9D" w:rsidRPr="005339E7" w:rsidRDefault="00B2777F" w:rsidP="00AF050F">
      <w:pPr>
        <w:tabs>
          <w:tab w:val="left" w:pos="6946"/>
        </w:tabs>
        <w:jc w:val="both"/>
        <w:rPr>
          <w:lang w:val="lv-LV"/>
        </w:rPr>
      </w:pPr>
      <w:r w:rsidRPr="005339E7">
        <w:rPr>
          <w:lang w:val="lv-LV"/>
        </w:rPr>
        <w:t>‘Sātans’ Jaunajā Derībā bieži attiecināms uz jūdaisma sistēmu. Parādīšanās šeit varētu attiekties uz jūdaistu iezagšanos eklēsijā (Gal.2:4). Kristus atnākšana ar brīnumiem, ko izraisa Svētā Gara izplūdums</w:t>
      </w:r>
      <w:r w:rsidR="00D82601" w:rsidRPr="005339E7">
        <w:rPr>
          <w:lang w:val="lv-LV"/>
        </w:rPr>
        <w:t xml:space="preserve"> šeit pretnostatīta ‘sātana’ brīnumiem tā parādīšanās laikā.</w:t>
      </w:r>
      <w:r w:rsidR="00DD4836" w:rsidRPr="005339E7">
        <w:rPr>
          <w:lang w:val="lv-LV"/>
        </w:rPr>
        <w:t xml:space="preserve"> </w:t>
      </w:r>
      <w:r w:rsidR="00155528" w:rsidRPr="005339E7">
        <w:rPr>
          <w:lang w:val="lv-LV"/>
        </w:rPr>
        <w:t xml:space="preserve"> </w:t>
      </w:r>
      <w:r w:rsidR="00AA6633" w:rsidRPr="005339E7">
        <w:rPr>
          <w:lang w:val="lv-LV"/>
        </w:rPr>
        <w:t>„Zīmes, brīnumi un vareni darbi” ir vārdkopa, kas attiecas uz Evaņģēlija sludināšanu (Ap.d.2:22,43; 4:30; Rom.15:19; Ebr.2:4); un 2.Kor.12:12 attiecībā uz apustuļu kvalifikāciju. Tas varētu norādīt uz grēka cilvēku kā viltus apustuli (salīdz. ar 2.Kor.11:13-15)</w:t>
      </w:r>
      <w:r w:rsidR="00ED7E9D" w:rsidRPr="005339E7">
        <w:rPr>
          <w:lang w:val="lv-LV"/>
        </w:rPr>
        <w:t>, kas rāda viltus zīmes</w:t>
      </w:r>
      <w:r w:rsidR="00E0250D" w:rsidRPr="005339E7">
        <w:rPr>
          <w:lang w:val="lv-LV"/>
        </w:rPr>
        <w:t>,</w:t>
      </w:r>
      <w:r w:rsidR="00ED7E9D" w:rsidRPr="005339E7">
        <w:rPr>
          <w:lang w:val="lv-LV"/>
        </w:rPr>
        <w:t xml:space="preserve"> viltus evaņģēliju sludinot; viņš ir „pazušanas dēls” pēc Jūdas parauga. „Melu” sludināšana attiecībā uz jūdu atkritējiem sastopama Jņ.8:44; Rom.1:25; 1.Jņ.2:21.</w:t>
      </w:r>
    </w:p>
    <w:p w:rsidR="00ED7E9D" w:rsidRPr="005339E7" w:rsidRDefault="00ED7E9D" w:rsidP="00AF050F">
      <w:pPr>
        <w:tabs>
          <w:tab w:val="left" w:pos="6946"/>
        </w:tabs>
        <w:jc w:val="both"/>
        <w:rPr>
          <w:lang w:val="lv-LV"/>
        </w:rPr>
      </w:pPr>
    </w:p>
    <w:p w:rsidR="00926C6C" w:rsidRPr="005339E7" w:rsidRDefault="00ED7E9D" w:rsidP="00AF050F">
      <w:pPr>
        <w:tabs>
          <w:tab w:val="left" w:pos="6946"/>
        </w:tabs>
        <w:jc w:val="both"/>
        <w:rPr>
          <w:lang w:val="lv-LV"/>
        </w:rPr>
      </w:pPr>
      <w:r w:rsidRPr="005339E7">
        <w:rPr>
          <w:lang w:val="lv-LV"/>
        </w:rPr>
        <w:t>Vēl viens šo jūdaistu prototips – Janne un Jambre minēts 2.Tim.3:8.</w:t>
      </w:r>
      <w:r w:rsidR="00872BCE" w:rsidRPr="005339E7">
        <w:rPr>
          <w:lang w:val="lv-LV"/>
        </w:rPr>
        <w:t xml:space="preserve"> iespējams arī, ka tie burvju mākslinieki, kas imitēja Mozus brīnumus, bija ebreju atkritēji. Mēs jau redzējām, ka Izraēla pieredze Ēģiptē ir kā priekšvēstījums mūsu pieredzei otrās atnākšanas laikā. Iespējams, ka zvēra, simboliskās pēdējo dienu ‘Ēģiptes’</w:t>
      </w:r>
      <w:r w:rsidR="004A3E85" w:rsidRPr="005339E7">
        <w:rPr>
          <w:lang w:val="lv-LV"/>
        </w:rPr>
        <w:t>,</w:t>
      </w:r>
      <w:r w:rsidRPr="005339E7">
        <w:rPr>
          <w:lang w:val="lv-LV"/>
        </w:rPr>
        <w:t xml:space="preserve"> </w:t>
      </w:r>
      <w:r w:rsidR="00872BCE" w:rsidRPr="005339E7">
        <w:rPr>
          <w:lang w:val="lv-LV"/>
        </w:rPr>
        <w:t>pavadā būs ebreju atkritēju grupa, kas atdarinās pēdējo dienu Mozus veiktos brīnumus. Zīmju un viltus brīnumu rādīšana ir atsauce uz Mt.24:24</w:t>
      </w:r>
      <w:r w:rsidR="00E70AB6" w:rsidRPr="005339E7">
        <w:rPr>
          <w:lang w:val="lv-LV"/>
        </w:rPr>
        <w:t xml:space="preserve"> kā uz notikumiem pēdējās dienās</w:t>
      </w:r>
      <w:r w:rsidR="00872BCE" w:rsidRPr="005339E7">
        <w:rPr>
          <w:lang w:val="lv-LV"/>
        </w:rPr>
        <w:t xml:space="preserve"> pirms m.ē. 70.gada un mūsu laikiem. </w:t>
      </w:r>
      <w:r w:rsidR="00926C6C" w:rsidRPr="005339E7">
        <w:rPr>
          <w:lang w:val="lv-LV"/>
        </w:rPr>
        <w:t>Ja pēdējās dienās dažiem ticīgajiem piemitīs spējas darīt brīnumus, piem., Elijas kalpošanas garā, tad atkritēju spējas darīt brīnumus neliksies neiespējamas. Ir daudz saikņu starp 2.Tes.2 un Eļļas kalna pravietojumu.</w:t>
      </w:r>
    </w:p>
    <w:p w:rsidR="00926C6C" w:rsidRPr="005339E7" w:rsidRDefault="00926C6C" w:rsidP="00AF050F">
      <w:pPr>
        <w:tabs>
          <w:tab w:val="left" w:pos="6946"/>
        </w:tabs>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78"/>
        <w:gridCol w:w="4389"/>
      </w:tblGrid>
      <w:tr w:rsidR="00926C6C" w:rsidRPr="005339E7" w:rsidTr="00C870B3">
        <w:tc>
          <w:tcPr>
            <w:tcW w:w="4428" w:type="dxa"/>
          </w:tcPr>
          <w:p w:rsidR="00926C6C" w:rsidRPr="005339E7" w:rsidRDefault="00926C6C" w:rsidP="00AF050F">
            <w:pPr>
              <w:tabs>
                <w:tab w:val="left" w:pos="6946"/>
              </w:tabs>
              <w:jc w:val="both"/>
              <w:rPr>
                <w:b/>
                <w:lang w:val="lv-LV"/>
              </w:rPr>
            </w:pPr>
            <w:r w:rsidRPr="005339E7">
              <w:rPr>
                <w:b/>
                <w:lang w:val="lv-LV"/>
              </w:rPr>
              <w:t>Mateja 24</w:t>
            </w:r>
          </w:p>
        </w:tc>
        <w:tc>
          <w:tcPr>
            <w:tcW w:w="4428" w:type="dxa"/>
          </w:tcPr>
          <w:p w:rsidR="00926C6C" w:rsidRPr="005339E7" w:rsidRDefault="00926C6C" w:rsidP="00AF050F">
            <w:pPr>
              <w:tabs>
                <w:tab w:val="left" w:pos="6946"/>
              </w:tabs>
              <w:jc w:val="both"/>
              <w:rPr>
                <w:b/>
                <w:lang w:val="lv-LV"/>
              </w:rPr>
            </w:pPr>
            <w:r w:rsidRPr="005339E7">
              <w:rPr>
                <w:b/>
                <w:lang w:val="lv-LV"/>
              </w:rPr>
              <w:t>2.Tesaloniķiešiem 2</w:t>
            </w:r>
          </w:p>
        </w:tc>
      </w:tr>
      <w:tr w:rsidR="00926C6C" w:rsidRPr="005339E7" w:rsidTr="00C870B3">
        <w:tc>
          <w:tcPr>
            <w:tcW w:w="4428" w:type="dxa"/>
          </w:tcPr>
          <w:p w:rsidR="00926C6C" w:rsidRPr="005339E7" w:rsidRDefault="00926C6C" w:rsidP="00AF050F">
            <w:pPr>
              <w:tabs>
                <w:tab w:val="left" w:pos="6946"/>
              </w:tabs>
              <w:jc w:val="both"/>
              <w:rPr>
                <w:lang w:val="lv-LV"/>
              </w:rPr>
            </w:pPr>
            <w:r w:rsidRPr="005339E7">
              <w:rPr>
                <w:lang w:val="lv-LV"/>
              </w:rPr>
              <w:t>Netaisnība ies vairumā (12.p.)</w:t>
            </w:r>
          </w:p>
        </w:tc>
        <w:tc>
          <w:tcPr>
            <w:tcW w:w="4428" w:type="dxa"/>
          </w:tcPr>
          <w:p w:rsidR="00926C6C" w:rsidRPr="005339E7" w:rsidRDefault="004804EB" w:rsidP="00AF050F">
            <w:pPr>
              <w:tabs>
                <w:tab w:val="left" w:pos="6946"/>
              </w:tabs>
              <w:jc w:val="both"/>
              <w:rPr>
                <w:lang w:val="lv-LV"/>
              </w:rPr>
            </w:pPr>
            <w:r w:rsidRPr="005339E7">
              <w:rPr>
                <w:lang w:val="lv-LV"/>
              </w:rPr>
              <w:t>Grēka cilvēks</w:t>
            </w:r>
          </w:p>
        </w:tc>
      </w:tr>
      <w:tr w:rsidR="00926C6C" w:rsidRPr="005339E7" w:rsidTr="00C870B3">
        <w:tc>
          <w:tcPr>
            <w:tcW w:w="4428" w:type="dxa"/>
          </w:tcPr>
          <w:p w:rsidR="00926C6C" w:rsidRPr="005339E7" w:rsidRDefault="004804EB" w:rsidP="00AF050F">
            <w:pPr>
              <w:tabs>
                <w:tab w:val="left" w:pos="6946"/>
              </w:tabs>
              <w:jc w:val="both"/>
              <w:rPr>
                <w:lang w:val="lv-LV"/>
              </w:rPr>
            </w:pPr>
            <w:r w:rsidRPr="005339E7">
              <w:rPr>
                <w:lang w:val="lv-LV"/>
              </w:rPr>
              <w:t>Ja tad kas jums sacīs: redzi, še ir Kristus (23.p.)</w:t>
            </w:r>
          </w:p>
        </w:tc>
        <w:tc>
          <w:tcPr>
            <w:tcW w:w="4428" w:type="dxa"/>
          </w:tcPr>
          <w:p w:rsidR="00926C6C" w:rsidRPr="005339E7" w:rsidRDefault="004804EB" w:rsidP="00AF050F">
            <w:pPr>
              <w:tabs>
                <w:tab w:val="left" w:pos="6946"/>
              </w:tabs>
              <w:jc w:val="both"/>
              <w:rPr>
                <w:lang w:val="lv-LV"/>
              </w:rPr>
            </w:pPr>
            <w:r w:rsidRPr="005339E7">
              <w:rPr>
                <w:lang w:val="lv-LV"/>
              </w:rPr>
              <w:t>„Nepadodieties tik ātri neapdomīgam uztraukumam…it kā Tā Kunga diena būtu klāt” (2.p.)</w:t>
            </w:r>
            <w:r w:rsidR="00E70AB6" w:rsidRPr="005339E7">
              <w:rPr>
                <w:lang w:val="lv-LV"/>
              </w:rPr>
              <w:t>; grēka cilvēks pārstāv antik</w:t>
            </w:r>
            <w:r w:rsidRPr="005339E7">
              <w:rPr>
                <w:lang w:val="lv-LV"/>
              </w:rPr>
              <w:t>rista atnākšanu.</w:t>
            </w:r>
          </w:p>
        </w:tc>
      </w:tr>
      <w:tr w:rsidR="00926C6C" w:rsidRPr="005339E7" w:rsidTr="00C870B3">
        <w:tc>
          <w:tcPr>
            <w:tcW w:w="4428" w:type="dxa"/>
          </w:tcPr>
          <w:p w:rsidR="00926C6C" w:rsidRPr="005339E7" w:rsidRDefault="00055B5D" w:rsidP="00AF050F">
            <w:pPr>
              <w:tabs>
                <w:tab w:val="left" w:pos="6946"/>
              </w:tabs>
              <w:jc w:val="both"/>
              <w:rPr>
                <w:lang w:val="lv-LV"/>
              </w:rPr>
            </w:pPr>
            <w:r w:rsidRPr="005339E7">
              <w:rPr>
                <w:lang w:val="lv-LV"/>
              </w:rPr>
              <w:t>„Tad neticiet” (23.p.)</w:t>
            </w:r>
          </w:p>
        </w:tc>
        <w:tc>
          <w:tcPr>
            <w:tcW w:w="4428" w:type="dxa"/>
          </w:tcPr>
          <w:p w:rsidR="00926C6C" w:rsidRPr="005339E7" w:rsidRDefault="00055B5D" w:rsidP="00AF050F">
            <w:pPr>
              <w:tabs>
                <w:tab w:val="left" w:pos="6946"/>
              </w:tabs>
              <w:jc w:val="both"/>
              <w:rPr>
                <w:lang w:val="lv-LV"/>
              </w:rPr>
            </w:pPr>
            <w:r w:rsidRPr="005339E7">
              <w:rPr>
                <w:lang w:val="lv-LV"/>
              </w:rPr>
              <w:t>„Lai neviens (grēka cilvēks) jūs nemaldina” (3.p.)</w:t>
            </w:r>
          </w:p>
        </w:tc>
      </w:tr>
      <w:tr w:rsidR="00926C6C" w:rsidRPr="005339E7" w:rsidTr="00C870B3">
        <w:tc>
          <w:tcPr>
            <w:tcW w:w="4428" w:type="dxa"/>
          </w:tcPr>
          <w:p w:rsidR="00926C6C" w:rsidRPr="005339E7" w:rsidRDefault="00055B5D" w:rsidP="00AF050F">
            <w:pPr>
              <w:tabs>
                <w:tab w:val="left" w:pos="6946"/>
              </w:tabs>
              <w:jc w:val="both"/>
              <w:rPr>
                <w:lang w:val="lv-LV"/>
              </w:rPr>
            </w:pPr>
            <w:r w:rsidRPr="005339E7">
              <w:rPr>
                <w:lang w:val="lv-LV"/>
              </w:rPr>
              <w:t>‘Jo uzstāsies viltus kristi un viltus pravieši un darīs lielas zīmes un brīnumus” (24.p.)</w:t>
            </w:r>
          </w:p>
        </w:tc>
        <w:tc>
          <w:tcPr>
            <w:tcW w:w="4428" w:type="dxa"/>
          </w:tcPr>
          <w:p w:rsidR="00926C6C" w:rsidRPr="005339E7" w:rsidRDefault="00055B5D" w:rsidP="00AF050F">
            <w:pPr>
              <w:tabs>
                <w:tab w:val="left" w:pos="6946"/>
              </w:tabs>
              <w:jc w:val="both"/>
              <w:rPr>
                <w:lang w:val="lv-LV"/>
              </w:rPr>
            </w:pPr>
            <w:r w:rsidRPr="005339E7">
              <w:rPr>
                <w:lang w:val="lv-LV"/>
              </w:rPr>
              <w:t>„ar visu viņa viltus varu, zīmēm un brīnumiem” (9.p.)</w:t>
            </w:r>
          </w:p>
        </w:tc>
      </w:tr>
      <w:tr w:rsidR="00926C6C" w:rsidRPr="005339E7" w:rsidTr="00C870B3">
        <w:tc>
          <w:tcPr>
            <w:tcW w:w="4428" w:type="dxa"/>
          </w:tcPr>
          <w:p w:rsidR="00926C6C" w:rsidRPr="005339E7" w:rsidRDefault="00055B5D" w:rsidP="00AF050F">
            <w:pPr>
              <w:tabs>
                <w:tab w:val="left" w:pos="6946"/>
              </w:tabs>
              <w:jc w:val="both"/>
              <w:rPr>
                <w:lang w:val="lv-LV"/>
              </w:rPr>
            </w:pPr>
            <w:r w:rsidRPr="005339E7">
              <w:rPr>
                <w:lang w:val="lv-LV"/>
              </w:rPr>
              <w:t>„lai pieviltu, ja iespējams, arī izredzētos” (24.p.), netieši norādot uz to, ka neizredzētie tiks pievilti.</w:t>
            </w:r>
          </w:p>
        </w:tc>
        <w:tc>
          <w:tcPr>
            <w:tcW w:w="4428" w:type="dxa"/>
          </w:tcPr>
          <w:p w:rsidR="00926C6C" w:rsidRPr="005339E7" w:rsidRDefault="00055B5D" w:rsidP="00AF050F">
            <w:pPr>
              <w:tabs>
                <w:tab w:val="left" w:pos="6946"/>
              </w:tabs>
              <w:jc w:val="both"/>
              <w:rPr>
                <w:lang w:val="lv-LV"/>
              </w:rPr>
            </w:pPr>
            <w:r w:rsidRPr="005339E7">
              <w:rPr>
                <w:lang w:val="lv-LV"/>
              </w:rPr>
              <w:t>„ar visādiem netaisnības līdzekļiem</w:t>
            </w:r>
            <w:r w:rsidR="00A409D3" w:rsidRPr="005339E7">
              <w:rPr>
                <w:lang w:val="lv-LV"/>
              </w:rPr>
              <w:t xml:space="preserve"> pieviļ tos…bet, Tā Kunga mīļotie brāļi, …Dievs jūs no paša sākuma izraudzījis pestīšanai” (10., 13.pp.) – proti, </w:t>
            </w:r>
            <w:r w:rsidR="00A409D3" w:rsidRPr="005339E7">
              <w:rPr>
                <w:i/>
                <w:lang w:val="lv-LV"/>
              </w:rPr>
              <w:t>tos</w:t>
            </w:r>
            <w:r w:rsidR="00A409D3" w:rsidRPr="005339E7">
              <w:rPr>
                <w:lang w:val="lv-LV"/>
              </w:rPr>
              <w:t xml:space="preserve"> nav iespējams pievilt.</w:t>
            </w:r>
          </w:p>
        </w:tc>
      </w:tr>
      <w:tr w:rsidR="00926C6C" w:rsidRPr="005339E7" w:rsidTr="00C870B3">
        <w:tc>
          <w:tcPr>
            <w:tcW w:w="4428" w:type="dxa"/>
          </w:tcPr>
          <w:p w:rsidR="00926C6C" w:rsidRPr="005339E7" w:rsidRDefault="00A409D3" w:rsidP="00AF050F">
            <w:pPr>
              <w:tabs>
                <w:tab w:val="left" w:pos="6946"/>
              </w:tabs>
              <w:jc w:val="both"/>
              <w:rPr>
                <w:lang w:val="lv-LV"/>
              </w:rPr>
            </w:pPr>
            <w:r w:rsidRPr="005339E7">
              <w:rPr>
                <w:lang w:val="lv-LV"/>
              </w:rPr>
              <w:t xml:space="preserve">„Redzi, Es jums to esmu teicis jau iepriekš” (25.p.), kad Kristus pravietoja par Savām ciešanām. </w:t>
            </w:r>
          </w:p>
        </w:tc>
        <w:tc>
          <w:tcPr>
            <w:tcW w:w="4428" w:type="dxa"/>
          </w:tcPr>
          <w:p w:rsidR="00926C6C" w:rsidRPr="005339E7" w:rsidRDefault="00A409D3" w:rsidP="00AF050F">
            <w:pPr>
              <w:tabs>
                <w:tab w:val="left" w:pos="6946"/>
              </w:tabs>
              <w:jc w:val="both"/>
              <w:rPr>
                <w:lang w:val="lv-LV"/>
              </w:rPr>
            </w:pPr>
            <w:r w:rsidRPr="005339E7">
              <w:rPr>
                <w:lang w:val="lv-LV"/>
              </w:rPr>
              <w:t>„ka Es par to jums esmu runājis, vēl pie jums būdams” (5.p.)</w:t>
            </w:r>
          </w:p>
        </w:tc>
      </w:tr>
      <w:tr w:rsidR="00926C6C" w:rsidRPr="005339E7" w:rsidTr="00C870B3">
        <w:tc>
          <w:tcPr>
            <w:tcW w:w="4428" w:type="dxa"/>
          </w:tcPr>
          <w:p w:rsidR="00926C6C" w:rsidRPr="005339E7" w:rsidRDefault="00A409D3" w:rsidP="00AF050F">
            <w:pPr>
              <w:tabs>
                <w:tab w:val="left" w:pos="6946"/>
              </w:tabs>
              <w:jc w:val="both"/>
              <w:rPr>
                <w:lang w:val="lv-LV"/>
              </w:rPr>
            </w:pPr>
            <w:r w:rsidRPr="005339E7">
              <w:rPr>
                <w:lang w:val="lv-LV"/>
              </w:rPr>
              <w:t>„Jo kā zibens izšaujas no rīta puses un atspīd līdz vakara pusei, tā būs arī Cilvēka Dēla atnākšana” (27.p.)</w:t>
            </w:r>
          </w:p>
        </w:tc>
        <w:tc>
          <w:tcPr>
            <w:tcW w:w="4428" w:type="dxa"/>
          </w:tcPr>
          <w:p w:rsidR="00926C6C" w:rsidRPr="005339E7" w:rsidRDefault="00A409D3" w:rsidP="00AF050F">
            <w:pPr>
              <w:tabs>
                <w:tab w:val="left" w:pos="6946"/>
              </w:tabs>
              <w:jc w:val="both"/>
              <w:rPr>
                <w:lang w:val="lv-LV"/>
              </w:rPr>
            </w:pPr>
            <w:r w:rsidRPr="005339E7">
              <w:rPr>
                <w:lang w:val="lv-LV"/>
              </w:rPr>
              <w:t>„kad pats atnāks godībā” (8.p.)</w:t>
            </w:r>
          </w:p>
        </w:tc>
      </w:tr>
      <w:tr w:rsidR="00926C6C" w:rsidRPr="005339E7" w:rsidTr="00C870B3">
        <w:tc>
          <w:tcPr>
            <w:tcW w:w="4428" w:type="dxa"/>
          </w:tcPr>
          <w:p w:rsidR="00926C6C" w:rsidRPr="005339E7" w:rsidRDefault="003C0F64" w:rsidP="00AF050F">
            <w:pPr>
              <w:tabs>
                <w:tab w:val="left" w:pos="6946"/>
              </w:tabs>
              <w:jc w:val="both"/>
              <w:rPr>
                <w:lang w:val="lv-LV"/>
              </w:rPr>
            </w:pPr>
            <w:r w:rsidRPr="005339E7">
              <w:rPr>
                <w:lang w:val="lv-LV"/>
              </w:rPr>
              <w:t>„Cilvēka Dēlu nākam debess padebešos ar lielu spēku un godību” (30.p.)</w:t>
            </w:r>
          </w:p>
        </w:tc>
        <w:tc>
          <w:tcPr>
            <w:tcW w:w="4428" w:type="dxa"/>
          </w:tcPr>
          <w:p w:rsidR="00926C6C" w:rsidRPr="005339E7" w:rsidRDefault="003C0F64" w:rsidP="00AF050F">
            <w:pPr>
              <w:tabs>
                <w:tab w:val="left" w:pos="6946"/>
              </w:tabs>
              <w:jc w:val="both"/>
              <w:rPr>
                <w:lang w:val="lv-LV"/>
              </w:rPr>
            </w:pPr>
            <w:r w:rsidRPr="005339E7">
              <w:rPr>
                <w:lang w:val="lv-LV"/>
              </w:rPr>
              <w:t>„ar Savas varenības eņģeļiem” (2.Tes.1:7 salīdz. ar 2:8)</w:t>
            </w:r>
          </w:p>
        </w:tc>
      </w:tr>
      <w:tr w:rsidR="00926C6C" w:rsidRPr="005339E7" w:rsidTr="00C870B3">
        <w:tc>
          <w:tcPr>
            <w:tcW w:w="4428" w:type="dxa"/>
          </w:tcPr>
          <w:p w:rsidR="00926C6C" w:rsidRPr="005339E7" w:rsidRDefault="003C0F64" w:rsidP="00AF050F">
            <w:pPr>
              <w:tabs>
                <w:tab w:val="left" w:pos="6946"/>
              </w:tabs>
              <w:jc w:val="both"/>
              <w:rPr>
                <w:lang w:val="lv-LV"/>
              </w:rPr>
            </w:pPr>
            <w:r w:rsidRPr="005339E7">
              <w:rPr>
                <w:lang w:val="lv-LV"/>
              </w:rPr>
              <w:t>„tie sakrās Viņa izredzētos” (31.p.)</w:t>
            </w:r>
          </w:p>
        </w:tc>
        <w:tc>
          <w:tcPr>
            <w:tcW w:w="4428" w:type="dxa"/>
          </w:tcPr>
          <w:p w:rsidR="00926C6C" w:rsidRPr="005339E7" w:rsidRDefault="003C0F64" w:rsidP="00AF050F">
            <w:pPr>
              <w:tabs>
                <w:tab w:val="left" w:pos="6946"/>
              </w:tabs>
              <w:jc w:val="both"/>
              <w:rPr>
                <w:lang w:val="lv-LV"/>
              </w:rPr>
            </w:pPr>
            <w:r w:rsidRPr="005339E7">
              <w:rPr>
                <w:lang w:val="lv-LV"/>
              </w:rPr>
              <w:t>„mūsu savienošanos ar Viņu” (1.p.)</w:t>
            </w:r>
          </w:p>
        </w:tc>
      </w:tr>
      <w:tr w:rsidR="00926C6C" w:rsidRPr="005339E7" w:rsidTr="00C870B3">
        <w:tc>
          <w:tcPr>
            <w:tcW w:w="4428" w:type="dxa"/>
          </w:tcPr>
          <w:p w:rsidR="00926C6C" w:rsidRPr="005339E7" w:rsidRDefault="003C0F64" w:rsidP="00AF050F">
            <w:pPr>
              <w:tabs>
                <w:tab w:val="left" w:pos="6946"/>
              </w:tabs>
              <w:jc w:val="both"/>
              <w:rPr>
                <w:lang w:val="lv-LV"/>
              </w:rPr>
            </w:pPr>
            <w:r w:rsidRPr="005339E7">
              <w:rPr>
                <w:lang w:val="lv-LV"/>
              </w:rPr>
              <w:t>„Es esmu Kristus, - un tie pievils daudzus” (5.p.)</w:t>
            </w:r>
          </w:p>
        </w:tc>
        <w:tc>
          <w:tcPr>
            <w:tcW w:w="4428" w:type="dxa"/>
          </w:tcPr>
          <w:p w:rsidR="00926C6C" w:rsidRPr="005339E7" w:rsidRDefault="003C0F64" w:rsidP="00AF050F">
            <w:pPr>
              <w:tabs>
                <w:tab w:val="left" w:pos="6946"/>
              </w:tabs>
              <w:jc w:val="both"/>
              <w:rPr>
                <w:lang w:val="lv-LV"/>
              </w:rPr>
            </w:pPr>
            <w:r w:rsidRPr="005339E7">
              <w:rPr>
                <w:lang w:val="lv-LV"/>
              </w:rPr>
              <w:t>„Dievs...sūta tiem maldu varu…pieviļ tos, kas pazūd (11., 10.pp.)</w:t>
            </w:r>
          </w:p>
        </w:tc>
      </w:tr>
      <w:tr w:rsidR="00926C6C" w:rsidRPr="005339E7" w:rsidTr="00C870B3">
        <w:tc>
          <w:tcPr>
            <w:tcW w:w="4428" w:type="dxa"/>
          </w:tcPr>
          <w:p w:rsidR="00926C6C" w:rsidRPr="005339E7" w:rsidRDefault="003C0F64" w:rsidP="00AF050F">
            <w:pPr>
              <w:tabs>
                <w:tab w:val="left" w:pos="6946"/>
              </w:tabs>
              <w:jc w:val="both"/>
              <w:rPr>
                <w:lang w:val="lv-LV"/>
              </w:rPr>
            </w:pPr>
            <w:r w:rsidRPr="005339E7">
              <w:rPr>
                <w:lang w:val="lv-LV"/>
              </w:rPr>
              <w:t>„netaisnība ies vairumā” (proti, daudzi tiks pievilti)</w:t>
            </w:r>
          </w:p>
        </w:tc>
        <w:tc>
          <w:tcPr>
            <w:tcW w:w="4428" w:type="dxa"/>
          </w:tcPr>
          <w:p w:rsidR="00475B2A" w:rsidRPr="005339E7" w:rsidRDefault="00475B2A" w:rsidP="00AF050F">
            <w:pPr>
              <w:tabs>
                <w:tab w:val="left" w:pos="6946"/>
              </w:tabs>
              <w:jc w:val="both"/>
              <w:rPr>
                <w:lang w:val="lv-LV"/>
              </w:rPr>
            </w:pPr>
            <w:r w:rsidRPr="005339E7">
              <w:rPr>
                <w:lang w:val="lv-LV"/>
              </w:rPr>
              <w:t>„netaisnības noslēpumainais spēks jau ir darbā” (7.p.)</w:t>
            </w:r>
          </w:p>
        </w:tc>
      </w:tr>
      <w:tr w:rsidR="00926C6C" w:rsidRPr="005339E7" w:rsidTr="00C870B3">
        <w:tc>
          <w:tcPr>
            <w:tcW w:w="4428" w:type="dxa"/>
          </w:tcPr>
          <w:p w:rsidR="00926C6C" w:rsidRPr="005339E7" w:rsidRDefault="00475B2A" w:rsidP="00AF050F">
            <w:pPr>
              <w:tabs>
                <w:tab w:val="left" w:pos="6946"/>
              </w:tabs>
              <w:jc w:val="both"/>
              <w:rPr>
                <w:lang w:val="lv-LV"/>
              </w:rPr>
            </w:pPr>
            <w:r w:rsidRPr="005339E7">
              <w:rPr>
                <w:lang w:val="lv-LV"/>
              </w:rPr>
              <w:t>„mīlestība daudzos izdzisīs” (12.p.)</w:t>
            </w:r>
          </w:p>
        </w:tc>
        <w:tc>
          <w:tcPr>
            <w:tcW w:w="4428" w:type="dxa"/>
          </w:tcPr>
          <w:p w:rsidR="00926C6C" w:rsidRPr="005339E7" w:rsidRDefault="00475B2A" w:rsidP="00AF050F">
            <w:pPr>
              <w:tabs>
                <w:tab w:val="left" w:pos="6946"/>
              </w:tabs>
              <w:jc w:val="both"/>
              <w:rPr>
                <w:lang w:val="lv-LV"/>
              </w:rPr>
            </w:pPr>
            <w:r w:rsidRPr="005339E7">
              <w:rPr>
                <w:lang w:val="lv-LV"/>
              </w:rPr>
              <w:t>„tie nav pieņēmuši patieso mīlestību” (10.p.)</w:t>
            </w:r>
          </w:p>
        </w:tc>
      </w:tr>
    </w:tbl>
    <w:p w:rsidR="00AF0DA0" w:rsidRPr="005339E7" w:rsidRDefault="00926C6C" w:rsidP="00AF050F">
      <w:pPr>
        <w:tabs>
          <w:tab w:val="left" w:pos="6946"/>
        </w:tabs>
        <w:jc w:val="both"/>
        <w:rPr>
          <w:lang w:val="lv-LV"/>
        </w:rPr>
      </w:pPr>
      <w:r w:rsidRPr="005339E7">
        <w:rPr>
          <w:lang w:val="lv-LV"/>
        </w:rPr>
        <w:t xml:space="preserve"> </w:t>
      </w:r>
      <w:r w:rsidR="00ED7E9D" w:rsidRPr="005339E7">
        <w:rPr>
          <w:lang w:val="lv-LV"/>
        </w:rPr>
        <w:t xml:space="preserve"> </w:t>
      </w:r>
    </w:p>
    <w:p w:rsidR="00632218" w:rsidRPr="005339E7" w:rsidRDefault="00475B2A" w:rsidP="00AF050F">
      <w:pPr>
        <w:tabs>
          <w:tab w:val="left" w:pos="6946"/>
        </w:tabs>
        <w:jc w:val="both"/>
        <w:rPr>
          <w:lang w:val="lv-LV"/>
        </w:rPr>
      </w:pPr>
      <w:r w:rsidRPr="005339E7">
        <w:rPr>
          <w:lang w:val="lv-LV"/>
        </w:rPr>
        <w:t>Pievilto apraksts 2.Tes.2 vēl pastiprina tiesas aprakstu, kas dots 1:6-9 attiecībā uz atbildīgajiem tiesas dienā, proti, tiem, kas zināja Kristu. Tādēļ mēs varam secināt, ka daudzi, kurus pievils viltus brīnumi, būs eklēsijas locekļi. Tikai izredzētie netiks pievilti.</w:t>
      </w:r>
      <w:r w:rsidR="0028368B" w:rsidRPr="005339E7">
        <w:rPr>
          <w:lang w:val="lv-LV"/>
        </w:rPr>
        <w:t xml:space="preserve"> Tas notika īsi pirms m.ē.</w:t>
      </w:r>
      <w:r w:rsidR="00614ECD" w:rsidRPr="005339E7">
        <w:rPr>
          <w:lang w:val="lv-LV"/>
        </w:rPr>
        <w:t xml:space="preserve"> </w:t>
      </w:r>
      <w:r w:rsidR="0028368B" w:rsidRPr="005339E7">
        <w:rPr>
          <w:lang w:val="lv-LV"/>
        </w:rPr>
        <w:t xml:space="preserve">70.gada un jādomā notiks arī mūsu pēdējās dienās. Zvēra varas nodibināšana Jeruzalemē, ko pavadīs vareni brīnumi un atbalstīs daži jūdaistiem līdzīgi brāļi eklēsijā, pārliecinās dažus no sadraudzības, ka Kristus ir atgriezies. Šobrīd </w:t>
      </w:r>
      <w:r w:rsidR="00C06EF8" w:rsidRPr="005339E7">
        <w:rPr>
          <w:lang w:val="lv-LV"/>
        </w:rPr>
        <w:t>mūs nepārliecina nožēlojami pasludinātie</w:t>
      </w:r>
      <w:r w:rsidR="0028368B" w:rsidRPr="005339E7">
        <w:rPr>
          <w:lang w:val="lv-LV"/>
        </w:rPr>
        <w:t xml:space="preserve"> ‘brīnumi’</w:t>
      </w:r>
      <w:r w:rsidR="00C06EF8" w:rsidRPr="005339E7">
        <w:rPr>
          <w:lang w:val="lv-LV"/>
        </w:rPr>
        <w:t xml:space="preserve"> un to cilvēku smieklīgās pretenzijas, kas pasludina sevi par Kristu. Un arī pasaulē nav „daudz” to, kas būtu pievilti, taču saikne starp Mt.24 un 2.Tes.2 norāda, ka daudzi (grieķu val. – vairākums, Mt.24:12) eklēsijā tiks pievilti, kādas izveicīgas viltus kristiešu grupas, pirmā gadsimta jūdaistu līdzinieku, uzkūdīti. Vai arī mūsu tagadējā </w:t>
      </w:r>
      <w:r w:rsidR="00632218" w:rsidRPr="005339E7">
        <w:rPr>
          <w:lang w:val="lv-LV"/>
        </w:rPr>
        <w:t>sadraudzībā „netaisnības noslēpumainais spēks jau [</w:t>
      </w:r>
      <w:r w:rsidR="00632218" w:rsidRPr="005339E7">
        <w:rPr>
          <w:i/>
          <w:lang w:val="lv-LV"/>
        </w:rPr>
        <w:t>patiesi</w:t>
      </w:r>
      <w:r w:rsidR="00632218" w:rsidRPr="005339E7">
        <w:rPr>
          <w:lang w:val="lv-LV"/>
        </w:rPr>
        <w:t>] ir darbā”?</w:t>
      </w:r>
      <w:r w:rsidR="00C06EF8" w:rsidRPr="005339E7">
        <w:rPr>
          <w:lang w:val="lv-LV"/>
        </w:rPr>
        <w:t xml:space="preserve">  </w:t>
      </w:r>
    </w:p>
    <w:p w:rsidR="00632218" w:rsidRPr="005339E7" w:rsidRDefault="00632218" w:rsidP="00AF050F">
      <w:pPr>
        <w:tabs>
          <w:tab w:val="left" w:pos="6946"/>
        </w:tabs>
        <w:jc w:val="both"/>
        <w:rPr>
          <w:lang w:val="lv-LV"/>
        </w:rPr>
      </w:pPr>
    </w:p>
    <w:p w:rsidR="000F066B" w:rsidRPr="005339E7" w:rsidRDefault="00632218" w:rsidP="00AF050F">
      <w:pPr>
        <w:tabs>
          <w:tab w:val="left" w:pos="6946"/>
        </w:tabs>
        <w:jc w:val="both"/>
        <w:rPr>
          <w:lang w:val="lv-LV"/>
        </w:rPr>
      </w:pPr>
      <w:r w:rsidRPr="005339E7">
        <w:rPr>
          <w:lang w:val="lv-LV"/>
        </w:rPr>
        <w:t>Tādējādi, tiek pielīdzināti zvērs, grēka cilvēks un m.ē.</w:t>
      </w:r>
      <w:r w:rsidR="00614ECD" w:rsidRPr="005339E7">
        <w:rPr>
          <w:lang w:val="lv-LV"/>
        </w:rPr>
        <w:t xml:space="preserve"> </w:t>
      </w:r>
      <w:r w:rsidRPr="005339E7">
        <w:rPr>
          <w:lang w:val="lv-LV"/>
        </w:rPr>
        <w:t>70. gada likstas. Mēs zinām, ka m.ē.</w:t>
      </w:r>
      <w:r w:rsidR="00614ECD" w:rsidRPr="005339E7">
        <w:rPr>
          <w:lang w:val="lv-LV"/>
        </w:rPr>
        <w:t xml:space="preserve"> </w:t>
      </w:r>
      <w:r w:rsidRPr="005339E7">
        <w:rPr>
          <w:lang w:val="lv-LV"/>
        </w:rPr>
        <w:t>70.gada notikumi ir pēdējo dienu pirmtēls. Šķiet, ka nebūtu jāšaubās par to, ka mums vēl jāpieredz liela ticīgo atkrišana, par ko šeit norādīts (salīdz. ar 1.Tim.4:1) attiecībā uz „</w:t>
      </w:r>
      <w:r w:rsidR="00614ECD" w:rsidRPr="005339E7">
        <w:rPr>
          <w:lang w:val="lv-LV"/>
        </w:rPr>
        <w:t>pēdējo laiku” pirms m.ē. 70.gadu</w:t>
      </w:r>
      <w:r w:rsidRPr="005339E7">
        <w:rPr>
          <w:lang w:val="lv-LV"/>
        </w:rPr>
        <w:t xml:space="preserve"> un uz šodienu.</w:t>
      </w:r>
    </w:p>
    <w:p w:rsidR="000F066B" w:rsidRPr="005339E7" w:rsidRDefault="000F066B" w:rsidP="00AF050F">
      <w:pPr>
        <w:tabs>
          <w:tab w:val="left" w:pos="6946"/>
        </w:tabs>
        <w:jc w:val="both"/>
        <w:rPr>
          <w:lang w:val="lv-LV"/>
        </w:rPr>
      </w:pPr>
    </w:p>
    <w:p w:rsidR="00475B2A" w:rsidRPr="005339E7" w:rsidRDefault="000F066B" w:rsidP="00AF050F">
      <w:pPr>
        <w:tabs>
          <w:tab w:val="left" w:pos="6946"/>
        </w:tabs>
        <w:jc w:val="both"/>
        <w:rPr>
          <w:lang w:val="lv-LV"/>
        </w:rPr>
      </w:pPr>
      <w:r w:rsidRPr="005339E7">
        <w:rPr>
          <w:b/>
          <w:lang w:val="lv-LV"/>
        </w:rPr>
        <w:t xml:space="preserve">10.p. „Ar visādiem netaisnības līdzekļiem </w:t>
      </w:r>
      <w:r w:rsidR="00BD4064" w:rsidRPr="005339E7">
        <w:rPr>
          <w:lang w:val="lv-LV"/>
        </w:rPr>
        <w:t xml:space="preserve">( attiecas uz jūdaistiem 2.Pēt.2:13 un ebrejiem kā Rom.1:18,29; 2:8; Ebr.8:12) </w:t>
      </w:r>
      <w:r w:rsidRPr="005339E7">
        <w:rPr>
          <w:b/>
          <w:lang w:val="lv-LV"/>
        </w:rPr>
        <w:t>pieviļ tos, kas pazūd</w:t>
      </w:r>
      <w:r w:rsidR="00BD4064" w:rsidRPr="005339E7">
        <w:rPr>
          <w:b/>
          <w:lang w:val="lv-LV"/>
        </w:rPr>
        <w:t xml:space="preserve"> (</w:t>
      </w:r>
      <w:r w:rsidR="00BD4064" w:rsidRPr="005339E7">
        <w:rPr>
          <w:lang w:val="lv-LV"/>
        </w:rPr>
        <w:t>salīdz. ar 1.Kor.1:18 – par ebrejiem?)</w:t>
      </w:r>
      <w:r w:rsidRPr="005339E7">
        <w:rPr>
          <w:b/>
          <w:lang w:val="lv-LV"/>
        </w:rPr>
        <w:t>, tāpēc ka tie nav pieņēmuši patieso mīlestību, kas tos būtu izglābusi”.</w:t>
      </w:r>
      <w:r w:rsidR="0028368B" w:rsidRPr="005339E7">
        <w:rPr>
          <w:lang w:val="lv-LV"/>
        </w:rPr>
        <w:t xml:space="preserve"> </w:t>
      </w:r>
    </w:p>
    <w:p w:rsidR="00607D6C" w:rsidRPr="005339E7" w:rsidRDefault="00607D6C" w:rsidP="00AF050F">
      <w:pPr>
        <w:tabs>
          <w:tab w:val="left" w:pos="6946"/>
        </w:tabs>
        <w:jc w:val="both"/>
        <w:rPr>
          <w:lang w:val="lv-LV"/>
        </w:rPr>
      </w:pPr>
    </w:p>
    <w:p w:rsidR="00BD4064" w:rsidRPr="005339E7" w:rsidRDefault="00BD4064" w:rsidP="00AF050F">
      <w:pPr>
        <w:tabs>
          <w:tab w:val="left" w:pos="6946"/>
        </w:tabs>
        <w:jc w:val="both"/>
        <w:rPr>
          <w:lang w:val="lv-LV"/>
        </w:rPr>
      </w:pPr>
      <w:r w:rsidRPr="005339E7">
        <w:rPr>
          <w:lang w:val="lv-LV"/>
        </w:rPr>
        <w:t>Tas norāda uz to, ka tie pieņēma patiesību, bet ne tās mīlestību. Vai tas attiektos arī uz pēdējo dienu svētajiem? Daudzi šīs paaudzes ticīgie ir saņēmuši patiesību kā uz paplātes; taču mīlestības pret to, patiesas dedzības mums diemžēl pietrūkst.</w:t>
      </w:r>
    </w:p>
    <w:p w:rsidR="00F93781" w:rsidRPr="005339E7" w:rsidRDefault="00F93781" w:rsidP="00AF050F">
      <w:pPr>
        <w:tabs>
          <w:tab w:val="left" w:pos="6946"/>
        </w:tabs>
        <w:jc w:val="both"/>
        <w:rPr>
          <w:lang w:val="lv-LV"/>
        </w:rPr>
      </w:pPr>
    </w:p>
    <w:p w:rsidR="00F93781" w:rsidRPr="005339E7" w:rsidRDefault="00F93781" w:rsidP="00AF050F">
      <w:pPr>
        <w:tabs>
          <w:tab w:val="left" w:pos="6946"/>
        </w:tabs>
        <w:jc w:val="both"/>
        <w:rPr>
          <w:b/>
          <w:lang w:val="lv-LV"/>
        </w:rPr>
      </w:pPr>
      <w:r w:rsidRPr="005339E7">
        <w:rPr>
          <w:b/>
          <w:lang w:val="lv-LV"/>
        </w:rPr>
        <w:t>11.p. „Tāpēc Dievs tagad sūta tiem maldu varu, ka tie sāk ticēt meliem”.</w:t>
      </w:r>
    </w:p>
    <w:p w:rsidR="00F93781" w:rsidRPr="005339E7" w:rsidRDefault="00F93781" w:rsidP="00AF050F">
      <w:pPr>
        <w:tabs>
          <w:tab w:val="left" w:pos="6946"/>
        </w:tabs>
        <w:jc w:val="both"/>
        <w:rPr>
          <w:b/>
          <w:lang w:val="lv-LV"/>
        </w:rPr>
      </w:pPr>
    </w:p>
    <w:p w:rsidR="00B6071B" w:rsidRPr="005339E7" w:rsidRDefault="00F93781" w:rsidP="00AF050F">
      <w:pPr>
        <w:tabs>
          <w:tab w:val="left" w:pos="6946"/>
        </w:tabs>
        <w:jc w:val="both"/>
        <w:rPr>
          <w:lang w:val="lv-LV"/>
        </w:rPr>
      </w:pPr>
      <w:r w:rsidRPr="005339E7">
        <w:rPr>
          <w:lang w:val="lv-LV"/>
        </w:rPr>
        <w:t>Tas pats vārds, kas šajā pantā atbilst ‘meliem’</w:t>
      </w:r>
      <w:r w:rsidR="00E92B5A" w:rsidRPr="005339E7">
        <w:rPr>
          <w:lang w:val="lv-LV"/>
        </w:rPr>
        <w:t>,</w:t>
      </w:r>
      <w:r w:rsidRPr="005339E7">
        <w:rPr>
          <w:lang w:val="lv-LV"/>
        </w:rPr>
        <w:t xml:space="preserve"> 9.pantā tulkots ‘viltus’ [„viltus varu”]. Tas norāda uz to, ka zvēram / viltus pravietim / grēka cilvēkam Dievs pieļauj darīt </w:t>
      </w:r>
      <w:r w:rsidR="00E92B5A" w:rsidRPr="005339E7">
        <w:rPr>
          <w:lang w:val="lv-LV"/>
        </w:rPr>
        <w:t>viltus brīnumus, tos Dievs sūtīs</w:t>
      </w:r>
      <w:r w:rsidRPr="005339E7">
        <w:rPr>
          <w:lang w:val="lv-LV"/>
        </w:rPr>
        <w:t>, lai mūs pārbaudītu. Dievs maldināja pirmā gadsimta eklēsiju pieņemt viltus mācību un atsvešināšanos no Viņa; un, šķiet, ka mēs pareizi interpretējam, ka Viņš to darīs arī pēdējās dienās.</w:t>
      </w:r>
    </w:p>
    <w:p w:rsidR="00B6071B" w:rsidRPr="005339E7" w:rsidRDefault="00B6071B" w:rsidP="00AF050F">
      <w:pPr>
        <w:tabs>
          <w:tab w:val="left" w:pos="6946"/>
        </w:tabs>
        <w:jc w:val="both"/>
        <w:rPr>
          <w:lang w:val="lv-LV"/>
        </w:rPr>
      </w:pPr>
    </w:p>
    <w:p w:rsidR="00B6071B" w:rsidRPr="005339E7" w:rsidRDefault="00B6071B" w:rsidP="00AF050F">
      <w:pPr>
        <w:tabs>
          <w:tab w:val="left" w:pos="6946"/>
        </w:tabs>
        <w:jc w:val="both"/>
        <w:rPr>
          <w:b/>
          <w:lang w:val="lv-LV"/>
        </w:rPr>
      </w:pPr>
      <w:r w:rsidRPr="005339E7">
        <w:rPr>
          <w:b/>
          <w:lang w:val="lv-LV"/>
        </w:rPr>
        <w:t>Kas viņš būs?</w:t>
      </w:r>
    </w:p>
    <w:p w:rsidR="00C63449" w:rsidRPr="005339E7" w:rsidRDefault="00B6071B" w:rsidP="00AF050F">
      <w:pPr>
        <w:tabs>
          <w:tab w:val="left" w:pos="6946"/>
        </w:tabs>
        <w:jc w:val="both"/>
        <w:rPr>
          <w:lang w:val="lv-LV"/>
        </w:rPr>
      </w:pPr>
      <w:r w:rsidRPr="005339E7">
        <w:rPr>
          <w:lang w:val="lv-LV"/>
        </w:rPr>
        <w:t>Mēs jau redzējām, ka pēdējo dienu grēka cilvēkam būs kāda saistība ar Dieva tautu, tāpat kā tas bija ar Jūdu. Viņš varētu būt daļēji ebreju izcelsmes. Viņam varētu būt pat kāda saistība ar kristiešiem. Vai varbūt arābs un daļēji ebrejs, kas uzņemsies virskundzību pār arābu zvēru un dibinās savu gal</w:t>
      </w:r>
      <w:r w:rsidR="006D14A6" w:rsidRPr="005339E7">
        <w:rPr>
          <w:lang w:val="lv-LV"/>
        </w:rPr>
        <w:t>vaspilsētu un templi Jeruzalemē. Nah.2:1 apraksta Asīrijas iebrucēju valdnieku kā „nekrietno”, kā „visu sagrāvēju” (2:2). Manā grāmatā „Pēdējās dienas” par pēdējo dienu Bābeles atdzimšanu ir minētas citas liecības tam,  ka harismātiskais antikrists varētu būt arābu izcelsmes.</w:t>
      </w:r>
      <w:r w:rsidR="00C63449" w:rsidRPr="005339E7">
        <w:rPr>
          <w:lang w:val="lv-LV"/>
        </w:rPr>
        <w:t xml:space="preserve"> Ļoti zīmīgi ir tas, ka grēka cilvēks „saceļas pret visu, kas saucas Dievs vai svētums, un pat ieņem vietu Dieva templī, pats sevi celdams par Dievu” (2.Tes.2:4). Tas tieši iederas islama attieksmē, kuru uzstājīgā ticība vienam Dievam izsauc viņos agresīvu attieksmi pret jebkuru ikonu vai elku vai cita kāda veida svētumu. Tāda nostāja ir krasā kontrastā ar katoļu svētuma objektu pielūgsmi. </w:t>
      </w:r>
    </w:p>
    <w:p w:rsidR="00C63449" w:rsidRPr="005339E7" w:rsidRDefault="00C63449" w:rsidP="004E04E6">
      <w:pPr>
        <w:tabs>
          <w:tab w:val="left" w:pos="6946"/>
        </w:tabs>
        <w:rPr>
          <w:lang w:val="lv-LV"/>
        </w:rPr>
      </w:pPr>
    </w:p>
    <w:p w:rsidR="00C63449" w:rsidRPr="005339E7" w:rsidRDefault="00C63449" w:rsidP="004E04E6">
      <w:pPr>
        <w:tabs>
          <w:tab w:val="left" w:pos="6946"/>
        </w:tabs>
        <w:rPr>
          <w:b/>
          <w:lang w:val="lv-LV"/>
        </w:rPr>
      </w:pPr>
      <w:r w:rsidRPr="005339E7">
        <w:rPr>
          <w:b/>
          <w:lang w:val="lv-LV"/>
        </w:rPr>
        <w:t>Piezīmes</w:t>
      </w:r>
    </w:p>
    <w:p w:rsidR="002868DE" w:rsidRPr="005339E7" w:rsidRDefault="00FD1E87" w:rsidP="004E04E6">
      <w:pPr>
        <w:numPr>
          <w:ilvl w:val="1"/>
          <w:numId w:val="80"/>
        </w:numPr>
        <w:tabs>
          <w:tab w:val="left" w:pos="6946"/>
        </w:tabs>
        <w:rPr>
          <w:lang w:val="lv-LV"/>
        </w:rPr>
      </w:pPr>
      <w:r w:rsidRPr="005339E7">
        <w:rPr>
          <w:lang w:val="lv-LV"/>
        </w:rPr>
        <w:t xml:space="preserve">Martin Hengel, </w:t>
      </w:r>
      <w:r w:rsidRPr="005339E7">
        <w:rPr>
          <w:i/>
          <w:lang w:val="lv-LV"/>
        </w:rPr>
        <w:t>The Johannine Question</w:t>
      </w:r>
      <w:r w:rsidRPr="005339E7">
        <w:rPr>
          <w:lang w:val="lv-LV"/>
        </w:rPr>
        <w:t xml:space="preserve"> (London: S.C.M., 1996 ed.), p.41.</w:t>
      </w:r>
    </w:p>
    <w:p w:rsidR="00FD1E87" w:rsidRPr="005339E7" w:rsidRDefault="00FD1E87" w:rsidP="004E04E6">
      <w:pPr>
        <w:numPr>
          <w:ilvl w:val="1"/>
          <w:numId w:val="80"/>
        </w:numPr>
        <w:tabs>
          <w:tab w:val="left" w:pos="6946"/>
        </w:tabs>
        <w:rPr>
          <w:lang w:val="lv-LV"/>
        </w:rPr>
      </w:pPr>
      <w:r w:rsidRPr="005339E7">
        <w:rPr>
          <w:lang w:val="lv-LV"/>
        </w:rPr>
        <w:t>Zemāk dotā tabula parāda nepārprotamo saistību starp „grēka cilvēku”</w:t>
      </w:r>
      <w:r w:rsidR="00940C1A" w:rsidRPr="005339E7">
        <w:rPr>
          <w:lang w:val="lv-LV"/>
        </w:rPr>
        <w:t xml:space="preserve"> </w:t>
      </w:r>
      <w:r w:rsidRPr="005339E7">
        <w:rPr>
          <w:lang w:val="lv-LV"/>
        </w:rPr>
        <w:t>2.Tes.2 un Atklāsmes zvēra sistēmām. Man jāpateicas Filam Edmondsam, kas veidojis šo saistību tabulu:</w:t>
      </w:r>
    </w:p>
    <w:p w:rsidR="00FD1E87" w:rsidRPr="005339E7" w:rsidRDefault="00FD1E87" w:rsidP="00AF050F">
      <w:pPr>
        <w:tabs>
          <w:tab w:val="left" w:pos="6946"/>
        </w:tabs>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8"/>
        <w:gridCol w:w="4379"/>
      </w:tblGrid>
      <w:tr w:rsidR="00940C1A" w:rsidRPr="005339E7" w:rsidTr="00C870B3">
        <w:tc>
          <w:tcPr>
            <w:tcW w:w="4428" w:type="dxa"/>
          </w:tcPr>
          <w:p w:rsidR="00940C1A" w:rsidRPr="005339E7" w:rsidRDefault="00940C1A" w:rsidP="00AF050F">
            <w:pPr>
              <w:tabs>
                <w:tab w:val="left" w:pos="6946"/>
              </w:tabs>
              <w:jc w:val="both"/>
              <w:rPr>
                <w:b/>
                <w:lang w:val="lv-LV"/>
              </w:rPr>
            </w:pPr>
            <w:r w:rsidRPr="005339E7">
              <w:rPr>
                <w:b/>
                <w:lang w:val="lv-LV"/>
              </w:rPr>
              <w:t>2. Tesaloniķiešiem 1</w:t>
            </w:r>
            <w:r w:rsidR="00E92B5A" w:rsidRPr="005339E7">
              <w:rPr>
                <w:b/>
                <w:lang w:val="lv-LV"/>
              </w:rPr>
              <w:t xml:space="preserve"> </w:t>
            </w:r>
            <w:r w:rsidRPr="005339E7">
              <w:rPr>
                <w:b/>
                <w:lang w:val="lv-LV"/>
              </w:rPr>
              <w:t>&amp;</w:t>
            </w:r>
            <w:r w:rsidR="00E92B5A" w:rsidRPr="005339E7">
              <w:rPr>
                <w:b/>
                <w:lang w:val="lv-LV"/>
              </w:rPr>
              <w:t xml:space="preserve"> </w:t>
            </w:r>
            <w:r w:rsidRPr="005339E7">
              <w:rPr>
                <w:b/>
                <w:lang w:val="lv-LV"/>
              </w:rPr>
              <w:t>2</w:t>
            </w:r>
          </w:p>
        </w:tc>
        <w:tc>
          <w:tcPr>
            <w:tcW w:w="4428" w:type="dxa"/>
          </w:tcPr>
          <w:p w:rsidR="00940C1A" w:rsidRPr="005339E7" w:rsidRDefault="00940C1A" w:rsidP="00AF050F">
            <w:pPr>
              <w:tabs>
                <w:tab w:val="left" w:pos="6946"/>
              </w:tabs>
              <w:jc w:val="both"/>
              <w:rPr>
                <w:b/>
                <w:lang w:val="lv-LV"/>
              </w:rPr>
            </w:pPr>
            <w:r w:rsidRPr="005339E7">
              <w:rPr>
                <w:b/>
                <w:lang w:val="lv-LV"/>
              </w:rPr>
              <w:t>Atklāsmes grāmata</w:t>
            </w:r>
          </w:p>
        </w:tc>
      </w:tr>
      <w:tr w:rsidR="00940C1A" w:rsidRPr="005339E7" w:rsidTr="00C870B3">
        <w:tc>
          <w:tcPr>
            <w:tcW w:w="4428" w:type="dxa"/>
          </w:tcPr>
          <w:p w:rsidR="00940C1A" w:rsidRPr="005339E7" w:rsidRDefault="00940C1A" w:rsidP="00AF050F">
            <w:pPr>
              <w:tabs>
                <w:tab w:val="left" w:pos="6946"/>
              </w:tabs>
              <w:jc w:val="both"/>
              <w:rPr>
                <w:lang w:val="lv-LV"/>
              </w:rPr>
            </w:pPr>
            <w:r w:rsidRPr="005339E7">
              <w:rPr>
                <w:lang w:val="lv-LV"/>
              </w:rPr>
              <w:t>2:3 – pazušanas dēls (skat arī Jņ.17:12)</w:t>
            </w:r>
          </w:p>
        </w:tc>
        <w:tc>
          <w:tcPr>
            <w:tcW w:w="4428" w:type="dxa"/>
          </w:tcPr>
          <w:p w:rsidR="00940C1A" w:rsidRPr="005339E7" w:rsidRDefault="00940C1A" w:rsidP="00AF050F">
            <w:pPr>
              <w:tabs>
                <w:tab w:val="left" w:pos="6946"/>
              </w:tabs>
              <w:jc w:val="both"/>
              <w:rPr>
                <w:lang w:val="lv-LV"/>
              </w:rPr>
            </w:pPr>
            <w:r w:rsidRPr="005339E7">
              <w:rPr>
                <w:lang w:val="lv-LV"/>
              </w:rPr>
              <w:t>17:8 – zvērs ies bojā</w:t>
            </w:r>
          </w:p>
        </w:tc>
      </w:tr>
      <w:tr w:rsidR="00940C1A" w:rsidRPr="005339E7" w:rsidTr="00C870B3">
        <w:tc>
          <w:tcPr>
            <w:tcW w:w="4428" w:type="dxa"/>
          </w:tcPr>
          <w:p w:rsidR="00940C1A" w:rsidRPr="005339E7" w:rsidRDefault="00940C1A" w:rsidP="00AF050F">
            <w:pPr>
              <w:tabs>
                <w:tab w:val="left" w:pos="6946"/>
              </w:tabs>
              <w:jc w:val="both"/>
              <w:rPr>
                <w:lang w:val="lv-LV"/>
              </w:rPr>
            </w:pPr>
            <w:r w:rsidRPr="005339E7">
              <w:rPr>
                <w:lang w:val="lv-LV"/>
              </w:rPr>
              <w:t xml:space="preserve">2:7 – netaisnības noslēpumainais spēks (grieķu </w:t>
            </w:r>
            <w:r w:rsidRPr="005339E7">
              <w:rPr>
                <w:b/>
                <w:i/>
                <w:lang w:val="lv-LV"/>
              </w:rPr>
              <w:t>anomia</w:t>
            </w:r>
            <w:r w:rsidRPr="005339E7">
              <w:rPr>
                <w:lang w:val="lv-LV"/>
              </w:rPr>
              <w:t>) (</w:t>
            </w:r>
            <w:r w:rsidR="00A751D1" w:rsidRPr="005339E7">
              <w:rPr>
                <w:i/>
                <w:lang w:val="lv-LV"/>
              </w:rPr>
              <w:t>atsauce uz pazušanas dēlu</w:t>
            </w:r>
            <w:r w:rsidR="00A751D1" w:rsidRPr="005339E7">
              <w:rPr>
                <w:lang w:val="lv-LV"/>
              </w:rPr>
              <w:t>)</w:t>
            </w:r>
          </w:p>
        </w:tc>
        <w:tc>
          <w:tcPr>
            <w:tcW w:w="4428" w:type="dxa"/>
          </w:tcPr>
          <w:p w:rsidR="00940C1A" w:rsidRPr="005339E7" w:rsidRDefault="00A751D1" w:rsidP="00AF050F">
            <w:pPr>
              <w:tabs>
                <w:tab w:val="left" w:pos="6946"/>
              </w:tabs>
              <w:jc w:val="both"/>
              <w:rPr>
                <w:lang w:val="lv-LV"/>
              </w:rPr>
            </w:pPr>
            <w:r w:rsidRPr="005339E7">
              <w:rPr>
                <w:lang w:val="lv-LV"/>
              </w:rPr>
              <w:t>17:7 – Bābele saistībā ar noslēpumu</w:t>
            </w:r>
          </w:p>
        </w:tc>
      </w:tr>
      <w:tr w:rsidR="00940C1A" w:rsidRPr="005339E7" w:rsidTr="00C870B3">
        <w:tc>
          <w:tcPr>
            <w:tcW w:w="4428" w:type="dxa"/>
          </w:tcPr>
          <w:p w:rsidR="00940C1A" w:rsidRPr="005339E7" w:rsidRDefault="00A751D1" w:rsidP="00AF050F">
            <w:pPr>
              <w:tabs>
                <w:tab w:val="left" w:pos="6946"/>
              </w:tabs>
              <w:jc w:val="both"/>
              <w:rPr>
                <w:lang w:val="lv-LV"/>
              </w:rPr>
            </w:pPr>
            <w:r w:rsidRPr="005339E7">
              <w:rPr>
                <w:lang w:val="lv-LV"/>
              </w:rPr>
              <w:t xml:space="preserve">2:8 – netaisnais (burtiski nelikumīgais, grieķu </w:t>
            </w:r>
            <w:r w:rsidRPr="005339E7">
              <w:rPr>
                <w:b/>
                <w:i/>
                <w:lang w:val="lv-LV"/>
              </w:rPr>
              <w:t>anomos</w:t>
            </w:r>
            <w:r w:rsidRPr="005339E7">
              <w:rPr>
                <w:lang w:val="lv-LV"/>
              </w:rPr>
              <w:t>) parādīsies atklāti (skat arī 7.p.)</w:t>
            </w:r>
          </w:p>
        </w:tc>
        <w:tc>
          <w:tcPr>
            <w:tcW w:w="4428" w:type="dxa"/>
          </w:tcPr>
          <w:p w:rsidR="00940C1A" w:rsidRPr="005339E7" w:rsidRDefault="00A751D1" w:rsidP="00AF050F">
            <w:pPr>
              <w:tabs>
                <w:tab w:val="left" w:pos="6946"/>
              </w:tabs>
              <w:jc w:val="both"/>
              <w:rPr>
                <w:lang w:val="lv-LV"/>
              </w:rPr>
            </w:pPr>
            <w:r w:rsidRPr="005339E7">
              <w:rPr>
                <w:lang w:val="lv-LV"/>
              </w:rPr>
              <w:t>1:1 – Jēzus Kristus atklāsme</w:t>
            </w:r>
          </w:p>
        </w:tc>
      </w:tr>
      <w:tr w:rsidR="00940C1A" w:rsidRPr="005339E7" w:rsidTr="00C870B3">
        <w:tc>
          <w:tcPr>
            <w:tcW w:w="4428" w:type="dxa"/>
          </w:tcPr>
          <w:p w:rsidR="00940C1A" w:rsidRPr="005339E7" w:rsidRDefault="00A751D1" w:rsidP="00AF050F">
            <w:pPr>
              <w:tabs>
                <w:tab w:val="left" w:pos="6946"/>
              </w:tabs>
              <w:jc w:val="both"/>
              <w:rPr>
                <w:lang w:val="lv-LV"/>
              </w:rPr>
            </w:pPr>
            <w:r w:rsidRPr="005339E7">
              <w:rPr>
                <w:lang w:val="lv-LV"/>
              </w:rPr>
              <w:t>2:8 – Kungs Jēzus iznīcinās viņu ar Savas mutes elpu (atsauce uz Jes.11:4) (</w:t>
            </w:r>
            <w:r w:rsidRPr="005339E7">
              <w:rPr>
                <w:i/>
                <w:lang w:val="lv-LV"/>
              </w:rPr>
              <w:t>atsauce uz netaisno no 2:8</w:t>
            </w:r>
            <w:r w:rsidRPr="005339E7">
              <w:rPr>
                <w:lang w:val="lv-LV"/>
              </w:rPr>
              <w:t xml:space="preserve">) </w:t>
            </w:r>
          </w:p>
        </w:tc>
        <w:tc>
          <w:tcPr>
            <w:tcW w:w="4428" w:type="dxa"/>
          </w:tcPr>
          <w:p w:rsidR="00940C1A" w:rsidRPr="005339E7" w:rsidRDefault="001B010E" w:rsidP="00AF050F">
            <w:pPr>
              <w:tabs>
                <w:tab w:val="left" w:pos="6946"/>
              </w:tabs>
              <w:jc w:val="both"/>
              <w:rPr>
                <w:lang w:val="lv-LV"/>
              </w:rPr>
            </w:pPr>
            <w:r w:rsidRPr="005339E7">
              <w:rPr>
                <w:lang w:val="lv-LV"/>
              </w:rPr>
              <w:t>19:11,15 – Kristus iznīcina zvēru (atsauce uz Jes.11:4)</w:t>
            </w:r>
          </w:p>
        </w:tc>
      </w:tr>
      <w:tr w:rsidR="00940C1A" w:rsidRPr="005339E7" w:rsidTr="00C870B3">
        <w:tc>
          <w:tcPr>
            <w:tcW w:w="4428" w:type="dxa"/>
          </w:tcPr>
          <w:p w:rsidR="00940C1A" w:rsidRPr="005339E7" w:rsidRDefault="001B010E" w:rsidP="00AF050F">
            <w:pPr>
              <w:tabs>
                <w:tab w:val="left" w:pos="6946"/>
              </w:tabs>
              <w:jc w:val="both"/>
              <w:rPr>
                <w:lang w:val="lv-LV"/>
              </w:rPr>
            </w:pPr>
            <w:r w:rsidRPr="005339E7">
              <w:rPr>
                <w:lang w:val="lv-LV"/>
              </w:rPr>
              <w:t>1:7 – Kungs Jēzus parādīsies uguns liesmās</w:t>
            </w:r>
          </w:p>
        </w:tc>
        <w:tc>
          <w:tcPr>
            <w:tcW w:w="4428" w:type="dxa"/>
          </w:tcPr>
          <w:p w:rsidR="00940C1A" w:rsidRPr="005339E7" w:rsidRDefault="001B010E" w:rsidP="00AF050F">
            <w:pPr>
              <w:tabs>
                <w:tab w:val="left" w:pos="6946"/>
              </w:tabs>
              <w:jc w:val="both"/>
              <w:rPr>
                <w:lang w:val="lv-LV"/>
              </w:rPr>
            </w:pPr>
            <w:r w:rsidRPr="005339E7">
              <w:rPr>
                <w:lang w:val="lv-LV"/>
              </w:rPr>
              <w:t>19:12 – Kristus acis ir uguns liesma</w:t>
            </w:r>
          </w:p>
        </w:tc>
      </w:tr>
      <w:tr w:rsidR="00940C1A" w:rsidRPr="005339E7" w:rsidTr="00C870B3">
        <w:tc>
          <w:tcPr>
            <w:tcW w:w="4428" w:type="dxa"/>
          </w:tcPr>
          <w:p w:rsidR="00940C1A" w:rsidRPr="005339E7" w:rsidRDefault="001B010E" w:rsidP="00AF050F">
            <w:pPr>
              <w:tabs>
                <w:tab w:val="left" w:pos="6946"/>
              </w:tabs>
              <w:jc w:val="both"/>
              <w:rPr>
                <w:lang w:val="lv-LV"/>
              </w:rPr>
            </w:pPr>
            <w:r w:rsidRPr="005339E7">
              <w:rPr>
                <w:lang w:val="lv-LV"/>
              </w:rPr>
              <w:t>2:11 – tie, kas pazūd, tic meliem (</w:t>
            </w:r>
            <w:r w:rsidRPr="005339E7">
              <w:rPr>
                <w:i/>
                <w:lang w:val="lv-LV"/>
              </w:rPr>
              <w:t>atsauce uz netaisno no 2:8</w:t>
            </w:r>
            <w:r w:rsidRPr="005339E7">
              <w:rPr>
                <w:lang w:val="lv-LV"/>
              </w:rPr>
              <w:t>)</w:t>
            </w:r>
          </w:p>
        </w:tc>
        <w:tc>
          <w:tcPr>
            <w:tcW w:w="4428" w:type="dxa"/>
          </w:tcPr>
          <w:p w:rsidR="00940C1A" w:rsidRPr="005339E7" w:rsidRDefault="001B010E" w:rsidP="00AF050F">
            <w:pPr>
              <w:tabs>
                <w:tab w:val="left" w:pos="6946"/>
              </w:tabs>
              <w:jc w:val="both"/>
              <w:rPr>
                <w:lang w:val="lv-LV"/>
              </w:rPr>
            </w:pPr>
            <w:r w:rsidRPr="005339E7">
              <w:rPr>
                <w:lang w:val="lv-LV"/>
              </w:rPr>
              <w:t xml:space="preserve">19:20 – viltus (melīgais) pravietis </w:t>
            </w:r>
          </w:p>
        </w:tc>
      </w:tr>
      <w:tr w:rsidR="00940C1A" w:rsidRPr="005339E7" w:rsidTr="00C870B3">
        <w:tc>
          <w:tcPr>
            <w:tcW w:w="4428" w:type="dxa"/>
          </w:tcPr>
          <w:p w:rsidR="00940C1A" w:rsidRPr="005339E7" w:rsidRDefault="001B010E" w:rsidP="00AF050F">
            <w:pPr>
              <w:tabs>
                <w:tab w:val="left" w:pos="6946"/>
              </w:tabs>
              <w:jc w:val="both"/>
              <w:rPr>
                <w:lang w:val="lv-LV"/>
              </w:rPr>
            </w:pPr>
            <w:r w:rsidRPr="005339E7">
              <w:rPr>
                <w:lang w:val="lv-LV"/>
              </w:rPr>
              <w:t>2:11 – maldu vara (</w:t>
            </w:r>
            <w:r w:rsidRPr="005339E7">
              <w:rPr>
                <w:i/>
                <w:lang w:val="lv-LV"/>
              </w:rPr>
              <w:t>atsauce uz netaisno no2:8</w:t>
            </w:r>
            <w:r w:rsidRPr="005339E7">
              <w:rPr>
                <w:lang w:val="lv-LV"/>
              </w:rPr>
              <w:t>)</w:t>
            </w:r>
          </w:p>
        </w:tc>
        <w:tc>
          <w:tcPr>
            <w:tcW w:w="4428" w:type="dxa"/>
          </w:tcPr>
          <w:p w:rsidR="00940C1A" w:rsidRPr="005339E7" w:rsidRDefault="001B010E" w:rsidP="00AF050F">
            <w:pPr>
              <w:tabs>
                <w:tab w:val="left" w:pos="6946"/>
              </w:tabs>
              <w:jc w:val="both"/>
              <w:rPr>
                <w:lang w:val="lv-LV"/>
              </w:rPr>
            </w:pPr>
            <w:r w:rsidRPr="005339E7">
              <w:rPr>
                <w:lang w:val="lv-LV"/>
              </w:rPr>
              <w:t>13:14 – pieviļ  19:20 – pievīlis (</w:t>
            </w:r>
            <w:r w:rsidRPr="005339E7">
              <w:rPr>
                <w:i/>
                <w:lang w:val="lv-LV"/>
              </w:rPr>
              <w:t xml:space="preserve">atsauces uz </w:t>
            </w:r>
            <w:r w:rsidR="0080419E" w:rsidRPr="005339E7">
              <w:rPr>
                <w:i/>
                <w:lang w:val="lv-LV"/>
              </w:rPr>
              <w:t>otro zvēru un viltus pravieti</w:t>
            </w:r>
            <w:r w:rsidRPr="005339E7">
              <w:rPr>
                <w:lang w:val="lv-LV"/>
              </w:rPr>
              <w:t>)</w:t>
            </w:r>
          </w:p>
        </w:tc>
      </w:tr>
      <w:tr w:rsidR="00940C1A" w:rsidRPr="005339E7" w:rsidTr="00C870B3">
        <w:tc>
          <w:tcPr>
            <w:tcW w:w="4428" w:type="dxa"/>
          </w:tcPr>
          <w:p w:rsidR="00940C1A" w:rsidRPr="005339E7" w:rsidRDefault="0080419E" w:rsidP="00AF050F">
            <w:pPr>
              <w:tabs>
                <w:tab w:val="left" w:pos="6946"/>
              </w:tabs>
              <w:jc w:val="both"/>
              <w:rPr>
                <w:lang w:val="lv-LV"/>
              </w:rPr>
            </w:pPr>
            <w:r w:rsidRPr="005339E7">
              <w:rPr>
                <w:lang w:val="lv-LV"/>
              </w:rPr>
              <w:t xml:space="preserve">2:9 – zīmes (grieķu </w:t>
            </w:r>
            <w:r w:rsidRPr="005339E7">
              <w:rPr>
                <w:b/>
                <w:i/>
                <w:lang w:val="lv-LV"/>
              </w:rPr>
              <w:t>semeion</w:t>
            </w:r>
            <w:r w:rsidRPr="005339E7">
              <w:rPr>
                <w:lang w:val="lv-LV"/>
              </w:rPr>
              <w:t>) (</w:t>
            </w:r>
            <w:r w:rsidRPr="005339E7">
              <w:rPr>
                <w:i/>
                <w:lang w:val="lv-LV"/>
              </w:rPr>
              <w:t xml:space="preserve">atsauce uz netaisno no 2:8 </w:t>
            </w:r>
            <w:r w:rsidRPr="005339E7">
              <w:rPr>
                <w:lang w:val="lv-LV"/>
              </w:rPr>
              <w:t>)</w:t>
            </w:r>
          </w:p>
        </w:tc>
        <w:tc>
          <w:tcPr>
            <w:tcW w:w="4428" w:type="dxa"/>
          </w:tcPr>
          <w:p w:rsidR="00940C1A" w:rsidRPr="005339E7" w:rsidRDefault="0080419E" w:rsidP="00AF050F">
            <w:pPr>
              <w:tabs>
                <w:tab w:val="left" w:pos="6946"/>
              </w:tabs>
              <w:jc w:val="both"/>
              <w:rPr>
                <w:lang w:val="lv-LV"/>
              </w:rPr>
            </w:pPr>
            <w:r w:rsidRPr="005339E7">
              <w:rPr>
                <w:lang w:val="lv-LV"/>
              </w:rPr>
              <w:t xml:space="preserve">13:13 – brīnuma zīmes (grieķu </w:t>
            </w:r>
            <w:r w:rsidRPr="005339E7">
              <w:rPr>
                <w:b/>
                <w:i/>
                <w:lang w:val="lv-LV"/>
              </w:rPr>
              <w:t>semeion</w:t>
            </w:r>
            <w:r w:rsidRPr="005339E7">
              <w:rPr>
                <w:lang w:val="lv-LV"/>
              </w:rPr>
              <w:t xml:space="preserve">) 19:20 – brīnuma zīmes (grieķu </w:t>
            </w:r>
            <w:r w:rsidRPr="005339E7">
              <w:rPr>
                <w:b/>
                <w:i/>
                <w:lang w:val="lv-LV"/>
              </w:rPr>
              <w:t>semeion</w:t>
            </w:r>
            <w:r w:rsidRPr="005339E7">
              <w:rPr>
                <w:lang w:val="lv-LV"/>
              </w:rPr>
              <w:t>) (</w:t>
            </w:r>
            <w:r w:rsidRPr="005339E7">
              <w:rPr>
                <w:i/>
                <w:lang w:val="lv-LV"/>
              </w:rPr>
              <w:t>atsauces uz otro zvēru un viltus pravieti</w:t>
            </w:r>
            <w:r w:rsidRPr="005339E7">
              <w:rPr>
                <w:lang w:val="lv-LV"/>
              </w:rPr>
              <w:t>)</w:t>
            </w:r>
          </w:p>
        </w:tc>
      </w:tr>
      <w:tr w:rsidR="00940C1A" w:rsidRPr="005339E7" w:rsidTr="00C870B3">
        <w:tc>
          <w:tcPr>
            <w:tcW w:w="4428" w:type="dxa"/>
          </w:tcPr>
          <w:p w:rsidR="00940C1A" w:rsidRPr="005339E7" w:rsidRDefault="0080419E" w:rsidP="00AF050F">
            <w:pPr>
              <w:tabs>
                <w:tab w:val="left" w:pos="6946"/>
              </w:tabs>
              <w:jc w:val="both"/>
              <w:rPr>
                <w:lang w:val="lv-LV"/>
              </w:rPr>
            </w:pPr>
            <w:r w:rsidRPr="005339E7">
              <w:rPr>
                <w:lang w:val="lv-LV"/>
              </w:rPr>
              <w:t xml:space="preserve">2:4 </w:t>
            </w:r>
            <w:r w:rsidR="00E92B5A" w:rsidRPr="005339E7">
              <w:rPr>
                <w:lang w:val="lv-LV"/>
              </w:rPr>
              <w:t>–</w:t>
            </w:r>
            <w:r w:rsidRPr="005339E7">
              <w:rPr>
                <w:lang w:val="lv-LV"/>
              </w:rPr>
              <w:t xml:space="preserve"> templis</w:t>
            </w:r>
          </w:p>
        </w:tc>
        <w:tc>
          <w:tcPr>
            <w:tcW w:w="4428" w:type="dxa"/>
          </w:tcPr>
          <w:p w:rsidR="00940C1A" w:rsidRPr="005339E7" w:rsidRDefault="0080419E" w:rsidP="00AF050F">
            <w:pPr>
              <w:tabs>
                <w:tab w:val="left" w:pos="6946"/>
              </w:tabs>
              <w:jc w:val="both"/>
              <w:rPr>
                <w:lang w:val="lv-LV"/>
              </w:rPr>
            </w:pPr>
            <w:r w:rsidRPr="005339E7">
              <w:rPr>
                <w:lang w:val="lv-LV"/>
              </w:rPr>
              <w:t>11:2 – templis</w:t>
            </w:r>
          </w:p>
        </w:tc>
      </w:tr>
      <w:tr w:rsidR="004133A1" w:rsidRPr="005339E7" w:rsidTr="00C870B3">
        <w:tc>
          <w:tcPr>
            <w:tcW w:w="4428" w:type="dxa"/>
          </w:tcPr>
          <w:p w:rsidR="004133A1" w:rsidRPr="005339E7" w:rsidRDefault="004133A1" w:rsidP="00AF050F">
            <w:pPr>
              <w:tabs>
                <w:tab w:val="left" w:pos="6946"/>
              </w:tabs>
              <w:jc w:val="both"/>
              <w:rPr>
                <w:lang w:val="lv-LV"/>
              </w:rPr>
            </w:pPr>
          </w:p>
        </w:tc>
        <w:tc>
          <w:tcPr>
            <w:tcW w:w="4428" w:type="dxa"/>
          </w:tcPr>
          <w:p w:rsidR="004133A1" w:rsidRPr="005339E7" w:rsidRDefault="004133A1" w:rsidP="00AF050F">
            <w:pPr>
              <w:tabs>
                <w:tab w:val="left" w:pos="6946"/>
              </w:tabs>
              <w:jc w:val="both"/>
              <w:rPr>
                <w:lang w:val="lv-LV"/>
              </w:rPr>
            </w:pPr>
          </w:p>
        </w:tc>
      </w:tr>
    </w:tbl>
    <w:p w:rsidR="00940C1A" w:rsidRPr="005339E7" w:rsidRDefault="00940C1A" w:rsidP="00AF050F">
      <w:pPr>
        <w:tabs>
          <w:tab w:val="left" w:pos="6946"/>
        </w:tabs>
        <w:jc w:val="both"/>
        <w:rPr>
          <w:lang w:val="lv-LV"/>
        </w:rPr>
      </w:pPr>
    </w:p>
    <w:p w:rsidR="004133A1" w:rsidRPr="005339E7" w:rsidRDefault="004133A1" w:rsidP="004E04E6">
      <w:pPr>
        <w:tabs>
          <w:tab w:val="left" w:pos="6946"/>
        </w:tabs>
        <w:jc w:val="center"/>
        <w:rPr>
          <w:b/>
          <w:lang w:val="lv-LV"/>
        </w:rPr>
      </w:pPr>
      <w:r w:rsidRPr="005339E7">
        <w:rPr>
          <w:b/>
          <w:lang w:val="lv-LV"/>
        </w:rPr>
        <w:t>Zvērs un grēka cilvēks</w:t>
      </w:r>
    </w:p>
    <w:p w:rsidR="00F93781" w:rsidRPr="005339E7" w:rsidRDefault="00C63449" w:rsidP="004E04E6">
      <w:pPr>
        <w:tabs>
          <w:tab w:val="left" w:pos="6946"/>
        </w:tabs>
        <w:rPr>
          <w:lang w:val="lv-LV"/>
        </w:rPr>
      </w:pPr>
      <w:r w:rsidRPr="005339E7">
        <w:rPr>
          <w:lang w:val="lv-LV"/>
        </w:rPr>
        <w:t xml:space="preserve">  </w:t>
      </w:r>
      <w:r w:rsidR="006D14A6" w:rsidRPr="005339E7">
        <w:rPr>
          <w:lang w:val="lv-LV"/>
        </w:rPr>
        <w:t xml:space="preserve"> </w:t>
      </w:r>
      <w:r w:rsidR="00F93781" w:rsidRPr="005339E7">
        <w:rPr>
          <w:lang w:val="lv-LV"/>
        </w:rPr>
        <w:t xml:space="preserve"> </w:t>
      </w:r>
    </w:p>
    <w:p w:rsidR="00482385" w:rsidRPr="005339E7" w:rsidRDefault="00482385" w:rsidP="00AF050F">
      <w:pPr>
        <w:tabs>
          <w:tab w:val="left" w:pos="6946"/>
        </w:tabs>
        <w:jc w:val="both"/>
        <w:rPr>
          <w:lang w:val="lv-LV"/>
        </w:rPr>
      </w:pPr>
      <w:r w:rsidRPr="005339E7">
        <w:rPr>
          <w:lang w:val="lv-LV"/>
        </w:rPr>
        <w:t>Dažas saiknes starp Mt.24 un 2.Tes.2 rāda, ka „grēka cilvēkam” ir īpaša saistība ar pēdējām dienām, kā tas apgalvots Mt.24:</w:t>
      </w:r>
    </w:p>
    <w:p w:rsidR="00FD038D" w:rsidRPr="005339E7" w:rsidRDefault="00FD038D" w:rsidP="00AF050F">
      <w:pPr>
        <w:tabs>
          <w:tab w:val="left" w:pos="6946"/>
        </w:tabs>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2"/>
        <w:gridCol w:w="4385"/>
      </w:tblGrid>
      <w:tr w:rsidR="00482385" w:rsidRPr="005339E7" w:rsidTr="00C870B3">
        <w:tc>
          <w:tcPr>
            <w:tcW w:w="4428" w:type="dxa"/>
          </w:tcPr>
          <w:p w:rsidR="00482385" w:rsidRPr="005339E7" w:rsidRDefault="00482385" w:rsidP="00AF050F">
            <w:pPr>
              <w:tabs>
                <w:tab w:val="left" w:pos="6946"/>
              </w:tabs>
              <w:jc w:val="both"/>
              <w:rPr>
                <w:b/>
                <w:lang w:val="lv-LV"/>
              </w:rPr>
            </w:pPr>
            <w:r w:rsidRPr="005339E7">
              <w:rPr>
                <w:b/>
                <w:lang w:val="lv-LV"/>
              </w:rPr>
              <w:t>Mateja 24</w:t>
            </w:r>
          </w:p>
        </w:tc>
        <w:tc>
          <w:tcPr>
            <w:tcW w:w="4428" w:type="dxa"/>
          </w:tcPr>
          <w:p w:rsidR="00482385" w:rsidRPr="005339E7" w:rsidRDefault="00482385" w:rsidP="00AF050F">
            <w:pPr>
              <w:tabs>
                <w:tab w:val="left" w:pos="6946"/>
              </w:tabs>
              <w:jc w:val="both"/>
              <w:rPr>
                <w:b/>
                <w:lang w:val="lv-LV"/>
              </w:rPr>
            </w:pPr>
            <w:r w:rsidRPr="005339E7">
              <w:rPr>
                <w:b/>
                <w:lang w:val="lv-LV"/>
              </w:rPr>
              <w:t>2. Tesaloniķiešiem 2</w:t>
            </w:r>
          </w:p>
        </w:tc>
      </w:tr>
      <w:tr w:rsidR="00482385" w:rsidRPr="005339E7" w:rsidTr="00C870B3">
        <w:tc>
          <w:tcPr>
            <w:tcW w:w="4428" w:type="dxa"/>
          </w:tcPr>
          <w:p w:rsidR="00482385" w:rsidRPr="005339E7" w:rsidRDefault="00482385" w:rsidP="00AF050F">
            <w:pPr>
              <w:tabs>
                <w:tab w:val="left" w:pos="6946"/>
              </w:tabs>
              <w:jc w:val="both"/>
              <w:rPr>
                <w:lang w:val="lv-LV"/>
              </w:rPr>
            </w:pPr>
            <w:r w:rsidRPr="005339E7">
              <w:rPr>
                <w:lang w:val="lv-LV"/>
              </w:rPr>
              <w:t>„Tad daudzi apgrēcināsies” 10.p.</w:t>
            </w:r>
          </w:p>
        </w:tc>
        <w:tc>
          <w:tcPr>
            <w:tcW w:w="4428" w:type="dxa"/>
          </w:tcPr>
          <w:p w:rsidR="00482385" w:rsidRPr="005339E7" w:rsidRDefault="00482385" w:rsidP="00AF050F">
            <w:pPr>
              <w:tabs>
                <w:tab w:val="left" w:pos="6946"/>
              </w:tabs>
              <w:jc w:val="both"/>
              <w:rPr>
                <w:lang w:val="lv-LV"/>
              </w:rPr>
            </w:pPr>
            <w:r w:rsidRPr="005339E7">
              <w:rPr>
                <w:lang w:val="lv-LV"/>
              </w:rPr>
              <w:t>„papriekš jānāk atkrišanai” 3.p.</w:t>
            </w:r>
          </w:p>
        </w:tc>
      </w:tr>
      <w:tr w:rsidR="00482385" w:rsidRPr="005339E7" w:rsidTr="00C870B3">
        <w:tc>
          <w:tcPr>
            <w:tcW w:w="4428" w:type="dxa"/>
          </w:tcPr>
          <w:p w:rsidR="00482385" w:rsidRPr="005339E7" w:rsidRDefault="00482385" w:rsidP="00AF050F">
            <w:pPr>
              <w:tabs>
                <w:tab w:val="left" w:pos="6946"/>
              </w:tabs>
              <w:jc w:val="both"/>
              <w:rPr>
                <w:lang w:val="lv-LV"/>
              </w:rPr>
            </w:pPr>
            <w:r w:rsidRPr="005339E7">
              <w:rPr>
                <w:lang w:val="lv-LV"/>
              </w:rPr>
              <w:t>„Mīlestība daudzos izdzisīs” 12.p.</w:t>
            </w:r>
          </w:p>
        </w:tc>
        <w:tc>
          <w:tcPr>
            <w:tcW w:w="4428" w:type="dxa"/>
          </w:tcPr>
          <w:p w:rsidR="00482385" w:rsidRPr="005339E7" w:rsidRDefault="00482385" w:rsidP="00AF050F">
            <w:pPr>
              <w:tabs>
                <w:tab w:val="left" w:pos="6946"/>
              </w:tabs>
              <w:jc w:val="both"/>
              <w:rPr>
                <w:lang w:val="lv-LV"/>
              </w:rPr>
            </w:pPr>
            <w:r w:rsidRPr="005339E7">
              <w:rPr>
                <w:lang w:val="lv-LV"/>
              </w:rPr>
              <w:t>„tie nav pieņēmuši patieso mīlestību” 10.p.</w:t>
            </w:r>
          </w:p>
        </w:tc>
      </w:tr>
      <w:tr w:rsidR="00482385" w:rsidRPr="005339E7" w:rsidTr="00C870B3">
        <w:tc>
          <w:tcPr>
            <w:tcW w:w="4428" w:type="dxa"/>
          </w:tcPr>
          <w:p w:rsidR="00482385" w:rsidRPr="005339E7" w:rsidRDefault="004F7D41" w:rsidP="00AF050F">
            <w:pPr>
              <w:tabs>
                <w:tab w:val="left" w:pos="6946"/>
              </w:tabs>
              <w:jc w:val="both"/>
              <w:rPr>
                <w:lang w:val="lv-LV"/>
              </w:rPr>
            </w:pPr>
            <w:r w:rsidRPr="005339E7">
              <w:rPr>
                <w:lang w:val="lv-LV"/>
              </w:rPr>
              <w:t>„tie daudzus pievils” 11.p.</w:t>
            </w:r>
          </w:p>
        </w:tc>
        <w:tc>
          <w:tcPr>
            <w:tcW w:w="4428" w:type="dxa"/>
          </w:tcPr>
          <w:p w:rsidR="00482385" w:rsidRPr="005339E7" w:rsidRDefault="004F7D41" w:rsidP="00AF050F">
            <w:pPr>
              <w:tabs>
                <w:tab w:val="left" w:pos="6946"/>
              </w:tabs>
              <w:jc w:val="both"/>
              <w:rPr>
                <w:lang w:val="lv-LV"/>
              </w:rPr>
            </w:pPr>
            <w:r w:rsidRPr="005339E7">
              <w:rPr>
                <w:lang w:val="lv-LV"/>
              </w:rPr>
              <w:t>„visādiem netaisnības līdzekļiem” 10.p. salīdz. ar Atkl.13:4</w:t>
            </w:r>
          </w:p>
        </w:tc>
      </w:tr>
      <w:tr w:rsidR="00482385" w:rsidRPr="005339E7" w:rsidTr="00C870B3">
        <w:tc>
          <w:tcPr>
            <w:tcW w:w="4428" w:type="dxa"/>
          </w:tcPr>
          <w:p w:rsidR="00482385" w:rsidRPr="005339E7" w:rsidRDefault="004F7D41" w:rsidP="00AF050F">
            <w:pPr>
              <w:tabs>
                <w:tab w:val="left" w:pos="6946"/>
              </w:tabs>
              <w:jc w:val="both"/>
              <w:rPr>
                <w:lang w:val="lv-LV"/>
              </w:rPr>
            </w:pPr>
            <w:r w:rsidRPr="005339E7">
              <w:rPr>
                <w:lang w:val="lv-LV"/>
              </w:rPr>
              <w:t>„netaisnība ies vairumā” 12.p.</w:t>
            </w:r>
          </w:p>
        </w:tc>
        <w:tc>
          <w:tcPr>
            <w:tcW w:w="4428" w:type="dxa"/>
          </w:tcPr>
          <w:p w:rsidR="00482385" w:rsidRPr="005339E7" w:rsidRDefault="004F7D41" w:rsidP="00AF050F">
            <w:pPr>
              <w:tabs>
                <w:tab w:val="left" w:pos="6946"/>
              </w:tabs>
              <w:jc w:val="both"/>
              <w:rPr>
                <w:lang w:val="lv-LV"/>
              </w:rPr>
            </w:pPr>
            <w:r w:rsidRPr="005339E7">
              <w:rPr>
                <w:lang w:val="lv-LV"/>
              </w:rPr>
              <w:t>„netaisnības noslēpumainais spēks” 7.p.</w:t>
            </w:r>
          </w:p>
        </w:tc>
      </w:tr>
    </w:tbl>
    <w:p w:rsidR="00482385" w:rsidRPr="005339E7" w:rsidRDefault="00482385" w:rsidP="00AF050F">
      <w:pPr>
        <w:tabs>
          <w:tab w:val="left" w:pos="6946"/>
        </w:tabs>
        <w:jc w:val="both"/>
        <w:rPr>
          <w:lang w:val="lv-LV"/>
        </w:rPr>
      </w:pPr>
    </w:p>
    <w:p w:rsidR="004F7D41" w:rsidRPr="005339E7" w:rsidRDefault="000A32C4" w:rsidP="00AF050F">
      <w:pPr>
        <w:tabs>
          <w:tab w:val="left" w:pos="6946"/>
        </w:tabs>
        <w:jc w:val="both"/>
        <w:rPr>
          <w:lang w:val="lv-LV"/>
        </w:rPr>
      </w:pPr>
      <w:r w:rsidRPr="005339E7">
        <w:rPr>
          <w:lang w:val="lv-LV"/>
        </w:rPr>
        <w:t>Šķiet pamatoti pielīdzināt šo „cilvēku” īpašajam „antikristum”, k</w:t>
      </w:r>
      <w:r w:rsidR="00E82A0D" w:rsidRPr="005339E7">
        <w:rPr>
          <w:lang w:val="lv-LV"/>
        </w:rPr>
        <w:t>as minēts 1.Jņ.2:18. Z</w:t>
      </w:r>
      <w:r w:rsidRPr="005339E7">
        <w:rPr>
          <w:lang w:val="lv-LV"/>
        </w:rPr>
        <w:t xml:space="preserve">vēra / ragu sistēma arī ir Kristus imitācija </w:t>
      </w:r>
      <w:r w:rsidR="00483C59" w:rsidRPr="005339E7">
        <w:rPr>
          <w:lang w:val="lv-LV"/>
        </w:rPr>
        <w:t>–</w:t>
      </w:r>
      <w:r w:rsidRPr="005339E7">
        <w:rPr>
          <w:lang w:val="lv-LV"/>
        </w:rPr>
        <w:t xml:space="preserve"> </w:t>
      </w:r>
      <w:r w:rsidR="00483C59" w:rsidRPr="005339E7">
        <w:rPr>
          <w:lang w:val="lv-LV"/>
        </w:rPr>
        <w:t>tā samīs un satrieks druskās visu zemi (Dan.7:23) – tas pats vārds lietots Dan. 2:40,44, aprakstot Kristus atnākšanu, kas satrieks un iznīcinās citas valstis.</w:t>
      </w:r>
      <w:r w:rsidR="00BF3922" w:rsidRPr="005339E7">
        <w:rPr>
          <w:lang w:val="lv-LV"/>
        </w:rPr>
        <w:t xml:space="preserve"> Mazais rags „centīsies grozīt svētku laikus un bauslību”. Tā ir nepārprotama atsauce uz Dan.2:21, kur rakstīts, ka vienīgi Dievs liek mainīties laikiem un dzīvei. Tādā veidā mazais rags sevi iedomājas dievu esam – grēka cilvēks </w:t>
      </w:r>
      <w:r w:rsidR="005B1EDC" w:rsidRPr="005339E7">
        <w:rPr>
          <w:lang w:val="lv-LV"/>
        </w:rPr>
        <w:t>„ieņem vietu Dieva templī, pats sevi celdams par Dievu” (2.Tes.2:4). Šis grēka cilvēks tiks iznīcināts līdz ar Kristus atgriešanos godībā (2.Tes.2:8)</w:t>
      </w:r>
      <w:r w:rsidR="00FD038D" w:rsidRPr="005339E7">
        <w:rPr>
          <w:lang w:val="lv-LV"/>
        </w:rPr>
        <w:t>. T</w:t>
      </w:r>
      <w:r w:rsidR="005B1EDC" w:rsidRPr="005339E7">
        <w:rPr>
          <w:lang w:val="lv-LV"/>
        </w:rPr>
        <w:t xml:space="preserve">ātad viņš aktīvi darbosies pēdējās dienās un atklāsies atkrišanas laikā no patiesības neilgi pirms Kristus atgriešanās (2.Tes.2:2,3). Tādējādi, lai kā šī vara izpaustos vēstures gaitā, ir jāpieņem, ka tā jo spēcīgi izpaudīsies pēdējās dienās. </w:t>
      </w:r>
      <w:r w:rsidR="00483C59" w:rsidRPr="005339E7">
        <w:rPr>
          <w:lang w:val="lv-LV"/>
        </w:rPr>
        <w:t xml:space="preserve"> </w:t>
      </w:r>
    </w:p>
    <w:p w:rsidR="005B1EDC" w:rsidRPr="005339E7" w:rsidRDefault="005B1EDC" w:rsidP="00AF050F">
      <w:pPr>
        <w:tabs>
          <w:tab w:val="left" w:pos="6946"/>
        </w:tabs>
        <w:jc w:val="both"/>
        <w:rPr>
          <w:lang w:val="lv-LV"/>
        </w:rPr>
      </w:pPr>
    </w:p>
    <w:p w:rsidR="005B1EDC" w:rsidRPr="005339E7" w:rsidRDefault="005B1EDC" w:rsidP="00AF050F">
      <w:pPr>
        <w:tabs>
          <w:tab w:val="left" w:pos="6946"/>
        </w:tabs>
        <w:jc w:val="both"/>
        <w:rPr>
          <w:lang w:val="lv-LV"/>
        </w:rPr>
      </w:pPr>
      <w:r w:rsidRPr="005339E7">
        <w:rPr>
          <w:lang w:val="lv-LV"/>
        </w:rPr>
        <w:t>Grēka cilvēks ir „pazušanas dēls”, kas ir skaidra atsauce uz Jūdu (Jņ.17:12) un tas saista šo varu ar atkritušajiem no patiesības eklēsijā.</w:t>
      </w:r>
      <w:r w:rsidR="005E2889" w:rsidRPr="005339E7">
        <w:rPr>
          <w:lang w:val="lv-LV"/>
        </w:rPr>
        <w:t xml:space="preserve"> Iezadzies eklēsijā, viņš „pat ieņem vietu Dieva emplī” (2.Tes.2:4), proti eklēsijā. Jūda bija nodevējs; no Eļļas kalna pravietojuma mums ir zināms, ka vajāšanu un bēdu laikos būs nodevēji eklēsijas locekļu vidū. Saikne ar Jūdu pārliecinoši norāda, ka pēdējo dienu eklēsijā būs ‘piektā kolonna’, kas būs saistīta ar pēdējo dienu Bābeli / zvēru / grēka cilvēku.</w:t>
      </w:r>
    </w:p>
    <w:p w:rsidR="005E2889" w:rsidRPr="005339E7" w:rsidRDefault="005E2889" w:rsidP="00AF050F">
      <w:pPr>
        <w:tabs>
          <w:tab w:val="left" w:pos="6946"/>
        </w:tabs>
        <w:jc w:val="both"/>
        <w:rPr>
          <w:lang w:val="lv-LV"/>
        </w:rPr>
      </w:pPr>
    </w:p>
    <w:p w:rsidR="007A5C1C" w:rsidRPr="005339E7" w:rsidRDefault="005E2889" w:rsidP="00AF050F">
      <w:pPr>
        <w:tabs>
          <w:tab w:val="left" w:pos="6946"/>
        </w:tabs>
        <w:jc w:val="both"/>
        <w:rPr>
          <w:lang w:val="lv-LV"/>
        </w:rPr>
      </w:pPr>
      <w:r w:rsidRPr="005339E7">
        <w:rPr>
          <w:lang w:val="lv-LV"/>
        </w:rPr>
        <w:t>Taču ir iespējams, ka šie pravietojumi attiecas uz v</w:t>
      </w:r>
      <w:r w:rsidR="00E7760F" w:rsidRPr="005339E7">
        <w:rPr>
          <w:lang w:val="lv-LV"/>
        </w:rPr>
        <w:t>ienu īpašu</w:t>
      </w:r>
      <w:r w:rsidR="00966ECD" w:rsidRPr="005339E7">
        <w:rPr>
          <w:lang w:val="lv-LV"/>
        </w:rPr>
        <w:t xml:space="preserve"> indivīdu, kas sauc sevi par Kristu – patiesu ‘antikristu’</w:t>
      </w:r>
      <w:r w:rsidR="008A1CF0" w:rsidRPr="005339E7">
        <w:rPr>
          <w:lang w:val="lv-LV"/>
        </w:rPr>
        <w:t>, iespējams, pārbēdzēju kristieti (pēc Jūdas parauga, kurš bija viens no divpadsmit). Varētu pat būt, ka viņš uzceļ sev burtisku templi, izpostīšanas negantību stāvam svētā vietā.</w:t>
      </w:r>
      <w:r w:rsidR="00FB3626" w:rsidRPr="005339E7">
        <w:rPr>
          <w:lang w:val="lv-LV"/>
        </w:rPr>
        <w:t xml:space="preserve"> A</w:t>
      </w:r>
      <w:r w:rsidR="008A1CF0" w:rsidRPr="005339E7">
        <w:rPr>
          <w:lang w:val="lv-LV"/>
        </w:rPr>
        <w:t>tcerieties, ka rags / zvērs zaimo Dieva mājokli (Atkl.13:6) un savā ziemeļu ķēniņa izpausmē „viņš uzcels savas pilīm līdzīgās teltis</w:t>
      </w:r>
      <w:r w:rsidR="00D05358" w:rsidRPr="005339E7">
        <w:rPr>
          <w:lang w:val="lv-LV"/>
        </w:rPr>
        <w:t xml:space="preserve"> starp Lielo jūru un svētās godības kalnu”</w:t>
      </w:r>
      <w:r w:rsidR="00FB3626" w:rsidRPr="005339E7">
        <w:rPr>
          <w:lang w:val="lv-LV"/>
        </w:rPr>
        <w:t xml:space="preserve"> Ciānu</w:t>
      </w:r>
      <w:r w:rsidR="00D05358" w:rsidRPr="005339E7">
        <w:rPr>
          <w:lang w:val="lv-LV"/>
        </w:rPr>
        <w:t xml:space="preserve"> (Dan.11:45). 2.Tes.2:8,9 iezīmē kontrastu starp Kunga un grēka cilvēka atnākšanu – it kā pēdējā atnākšana būtu pirmā</w:t>
      </w:r>
      <w:r w:rsidR="00FD038D" w:rsidRPr="005339E7">
        <w:rPr>
          <w:lang w:val="lv-LV"/>
        </w:rPr>
        <w:t>s</w:t>
      </w:r>
      <w:r w:rsidR="00D05358" w:rsidRPr="005339E7">
        <w:rPr>
          <w:lang w:val="lv-LV"/>
        </w:rPr>
        <w:t xml:space="preserve"> atnākšanas reprodukcija.</w:t>
      </w:r>
      <w:r w:rsidR="00FB3626" w:rsidRPr="005339E7">
        <w:rPr>
          <w:lang w:val="lv-LV"/>
        </w:rPr>
        <w:t xml:space="preserve"> Š</w:t>
      </w:r>
      <w:r w:rsidR="00D05358" w:rsidRPr="005339E7">
        <w:rPr>
          <w:lang w:val="lv-LV"/>
        </w:rPr>
        <w:t>ī jaunā vara satrieks visas pretojošās tautas</w:t>
      </w:r>
      <w:r w:rsidR="00FB3626" w:rsidRPr="005339E7">
        <w:rPr>
          <w:lang w:val="lv-LV"/>
        </w:rPr>
        <w:t xml:space="preserve"> </w:t>
      </w:r>
      <w:r w:rsidR="00D05358" w:rsidRPr="005339E7">
        <w:rPr>
          <w:lang w:val="lv-LV"/>
        </w:rPr>
        <w:t>tāpat kā Kristus vara (Dan.7:23 salīdz. ar 2:44); viņš ieviesīs visā pasaulē</w:t>
      </w:r>
      <w:r w:rsidR="007A5C1C" w:rsidRPr="005339E7">
        <w:rPr>
          <w:lang w:val="lv-LV"/>
        </w:rPr>
        <w:t xml:space="preserve"> jaunus likumus it kā viņam piederētu Dieva vara (Dan.7:25 salīdz. ar 2:21).</w:t>
      </w:r>
    </w:p>
    <w:p w:rsidR="007A5C1C" w:rsidRPr="005339E7" w:rsidRDefault="007A5C1C" w:rsidP="00AF050F">
      <w:pPr>
        <w:tabs>
          <w:tab w:val="left" w:pos="6946"/>
        </w:tabs>
        <w:jc w:val="both"/>
        <w:rPr>
          <w:lang w:val="lv-LV"/>
        </w:rPr>
      </w:pPr>
    </w:p>
    <w:p w:rsidR="005E2889" w:rsidRPr="005339E7" w:rsidRDefault="007A5C1C" w:rsidP="00AF050F">
      <w:pPr>
        <w:tabs>
          <w:tab w:val="left" w:pos="6946"/>
        </w:tabs>
        <w:jc w:val="both"/>
        <w:rPr>
          <w:lang w:val="lv-LV"/>
        </w:rPr>
      </w:pPr>
      <w:r w:rsidRPr="005339E7">
        <w:rPr>
          <w:lang w:val="lv-LV"/>
        </w:rPr>
        <w:t>Daži pievilsies, domādami, ka Kristus ir atgriezies, kad faktiski tā būs zvēra ‘antikrista’ atnākšana. Zvēram atradīsies piekritēji eklēsijā, kas izplatīs šo domu.</w:t>
      </w:r>
      <w:r w:rsidR="009C49A5" w:rsidRPr="005339E7">
        <w:rPr>
          <w:lang w:val="lv-LV"/>
        </w:rPr>
        <w:t xml:space="preserve"> Zvēra domu paudējs ir otrs zvērs, kas runā kā pūķis – proti, kā zvērs – bet viņam ir ragi kā jēram, proti, viltus kristum. </w:t>
      </w:r>
      <w:r w:rsidR="00637E6C" w:rsidRPr="005339E7">
        <w:rPr>
          <w:lang w:val="lv-LV"/>
        </w:rPr>
        <w:t>Šis zvērs „dara lielas brīnuma zīmes, uz viņa pavēli pat uguns krīt no debesīm uz zemi cilvēku acu priekšā (proti, tā ir apzināta izrādīšanās). Tas pieviļ…ar brīnuma zīmēm, k</w:t>
      </w:r>
      <w:r w:rsidR="00FD038D" w:rsidRPr="005339E7">
        <w:rPr>
          <w:lang w:val="lv-LV"/>
        </w:rPr>
        <w:t>as viņam bija dots darīt” (Atkl</w:t>
      </w:r>
      <w:r w:rsidR="00637E6C" w:rsidRPr="005339E7">
        <w:rPr>
          <w:lang w:val="lv-LV"/>
        </w:rPr>
        <w:t xml:space="preserve">.13:11-14). </w:t>
      </w:r>
      <w:r w:rsidR="00BA67BB" w:rsidRPr="005339E7">
        <w:rPr>
          <w:lang w:val="lv-LV"/>
        </w:rPr>
        <w:t>Uguns krišana no debesīm nozīmē</w:t>
      </w:r>
      <w:r w:rsidR="00637E6C" w:rsidRPr="005339E7">
        <w:rPr>
          <w:lang w:val="lv-LV"/>
        </w:rPr>
        <w:t xml:space="preserve"> </w:t>
      </w:r>
      <w:r w:rsidR="00BA67BB" w:rsidRPr="005339E7">
        <w:rPr>
          <w:lang w:val="lv-LV"/>
        </w:rPr>
        <w:t xml:space="preserve">apzinātu Elijas imitāciju, kas līdz ar to norāda uz Elijas aktīvo kalpošanu lielo bēdu un likstu laikā. Šai kalpošanai zvēra sistēma pretstata savus reklāmas trikus. </w:t>
      </w:r>
      <w:r w:rsidR="009C49A5" w:rsidRPr="005339E7">
        <w:rPr>
          <w:lang w:val="lv-LV"/>
        </w:rPr>
        <w:t xml:space="preserve"> </w:t>
      </w:r>
      <w:r w:rsidR="00D05358" w:rsidRPr="005339E7">
        <w:rPr>
          <w:lang w:val="lv-LV"/>
        </w:rPr>
        <w:t xml:space="preserve"> </w:t>
      </w:r>
    </w:p>
    <w:p w:rsidR="00BA67BB" w:rsidRPr="005339E7" w:rsidRDefault="00BA67BB" w:rsidP="00AF050F">
      <w:pPr>
        <w:tabs>
          <w:tab w:val="left" w:pos="6946"/>
        </w:tabs>
        <w:jc w:val="both"/>
        <w:rPr>
          <w:lang w:val="lv-LV"/>
        </w:rPr>
      </w:pPr>
    </w:p>
    <w:p w:rsidR="00BA67BB" w:rsidRPr="005339E7" w:rsidRDefault="00BA67BB" w:rsidP="00AF050F">
      <w:pPr>
        <w:tabs>
          <w:tab w:val="left" w:pos="6946"/>
        </w:tabs>
        <w:jc w:val="both"/>
        <w:rPr>
          <w:lang w:val="lv-LV"/>
        </w:rPr>
      </w:pPr>
      <w:r w:rsidRPr="005339E7">
        <w:rPr>
          <w:lang w:val="lv-LV"/>
        </w:rPr>
        <w:t xml:space="preserve">Doma par antikristu kā patiesā Kristus kopiju sastopama arī Salamana pamācībās, kur apzināti dots </w:t>
      </w:r>
      <w:r w:rsidR="0069251E" w:rsidRPr="005339E7">
        <w:rPr>
          <w:lang w:val="lv-LV"/>
        </w:rPr>
        <w:t>pretstats starp „gudrību” (</w:t>
      </w:r>
      <w:r w:rsidRPr="005339E7">
        <w:rPr>
          <w:lang w:val="lv-LV"/>
        </w:rPr>
        <w:t>kas pārstāv Kristu kā sievietes sēklu, 1.Kor.</w:t>
      </w:r>
      <w:r w:rsidR="0069251E" w:rsidRPr="005339E7">
        <w:rPr>
          <w:lang w:val="lv-LV"/>
        </w:rPr>
        <w:t>1:24</w:t>
      </w:r>
      <w:r w:rsidRPr="005339E7">
        <w:rPr>
          <w:lang w:val="lv-LV"/>
        </w:rPr>
        <w:t xml:space="preserve">) </w:t>
      </w:r>
      <w:r w:rsidR="0069251E" w:rsidRPr="005339E7">
        <w:rPr>
          <w:lang w:val="lv-LV"/>
        </w:rPr>
        <w:t>un „neprātību”, kas ārēji uzvedas tāpat kā gudrība (piem., Sal.pam.9:1-5 salīdz. ar 9:14-17). Šis antikrista pirmtēls ir prostitūta, kas ir simbols, kas sabalsojas ar pūķi</w:t>
      </w:r>
      <w:r w:rsidR="00FD038D" w:rsidRPr="005339E7">
        <w:rPr>
          <w:lang w:val="lv-LV"/>
        </w:rPr>
        <w:t xml:space="preserve"> </w:t>
      </w:r>
      <w:r w:rsidR="0069251E" w:rsidRPr="005339E7">
        <w:rPr>
          <w:lang w:val="lv-LV"/>
        </w:rPr>
        <w:t>/</w:t>
      </w:r>
      <w:r w:rsidR="00FD038D" w:rsidRPr="005339E7">
        <w:rPr>
          <w:lang w:val="lv-LV"/>
        </w:rPr>
        <w:t xml:space="preserve"> </w:t>
      </w:r>
      <w:r w:rsidR="0069251E" w:rsidRPr="005339E7">
        <w:rPr>
          <w:lang w:val="lv-LV"/>
        </w:rPr>
        <w:t>Bābeli</w:t>
      </w:r>
      <w:r w:rsidR="00FD038D" w:rsidRPr="005339E7">
        <w:rPr>
          <w:lang w:val="lv-LV"/>
        </w:rPr>
        <w:t xml:space="preserve"> </w:t>
      </w:r>
      <w:r w:rsidR="0069251E" w:rsidRPr="005339E7">
        <w:rPr>
          <w:lang w:val="lv-LV"/>
        </w:rPr>
        <w:t>/</w:t>
      </w:r>
      <w:r w:rsidR="00FD038D" w:rsidRPr="005339E7">
        <w:rPr>
          <w:lang w:val="lv-LV"/>
        </w:rPr>
        <w:t xml:space="preserve"> </w:t>
      </w:r>
      <w:r w:rsidR="0069251E" w:rsidRPr="005339E7">
        <w:rPr>
          <w:lang w:val="lv-LV"/>
        </w:rPr>
        <w:t>zvēru no Atklāsmes. Tādējādi pastāv jo cieša saikne starp antikristu un zvēru. Viltus brīnumu dēļ vājais ticīgais pielūgs zvēra veidolu un pievienosies</w:t>
      </w:r>
      <w:r w:rsidR="00AB2E75" w:rsidRPr="005339E7">
        <w:rPr>
          <w:lang w:val="lv-LV"/>
        </w:rPr>
        <w:t xml:space="preserve"> zvēra skaitļa - </w:t>
      </w:r>
      <w:r w:rsidR="0069251E" w:rsidRPr="005339E7">
        <w:rPr>
          <w:lang w:val="lv-LV"/>
        </w:rPr>
        <w:t xml:space="preserve"> 666</w:t>
      </w:r>
      <w:r w:rsidR="00AB2E75" w:rsidRPr="005339E7">
        <w:rPr>
          <w:lang w:val="lv-LV"/>
        </w:rPr>
        <w:t xml:space="preserve"> </w:t>
      </w:r>
      <w:r w:rsidR="0069251E" w:rsidRPr="005339E7">
        <w:rPr>
          <w:lang w:val="lv-LV"/>
        </w:rPr>
        <w:t xml:space="preserve"> sistēmai (Atkl.13:14-18)</w:t>
      </w:r>
      <w:r w:rsidR="00AB2E75" w:rsidRPr="005339E7">
        <w:rPr>
          <w:lang w:val="lv-LV"/>
        </w:rPr>
        <w:t>. Tā pamatā ir Duras klajumā uzstatītais zelta tēls, kuru daudzi Dieva ļaudis pievīlās un sāka pielūgt. Šķiet, ka tikai trīs draugi atteicās to darīt.</w:t>
      </w:r>
      <w:r w:rsidRPr="005339E7">
        <w:rPr>
          <w:lang w:val="lv-LV"/>
        </w:rPr>
        <w:t xml:space="preserve"> </w:t>
      </w:r>
      <w:r w:rsidR="00AB2E75" w:rsidRPr="005339E7">
        <w:rPr>
          <w:lang w:val="lv-LV"/>
        </w:rPr>
        <w:t>Iespējams, ka krāsnis, kurās sodīja nepakļāvīgos, bija nacistu koncentrācijas nometņu krāšņu pirmtēls</w:t>
      </w:r>
      <w:r w:rsidR="00BC1400" w:rsidRPr="005339E7">
        <w:rPr>
          <w:lang w:val="lv-LV"/>
        </w:rPr>
        <w:t>, kuras iespējams sagaidāmas</w:t>
      </w:r>
      <w:r w:rsidR="00AB2E75" w:rsidRPr="005339E7">
        <w:rPr>
          <w:lang w:val="lv-LV"/>
        </w:rPr>
        <w:t xml:space="preserve"> arī nākotnē.</w:t>
      </w:r>
    </w:p>
    <w:p w:rsidR="00BC1400" w:rsidRPr="005339E7" w:rsidRDefault="00BC1400" w:rsidP="00AF050F">
      <w:pPr>
        <w:tabs>
          <w:tab w:val="left" w:pos="6946"/>
        </w:tabs>
        <w:jc w:val="both"/>
        <w:rPr>
          <w:lang w:val="lv-LV"/>
        </w:rPr>
      </w:pPr>
    </w:p>
    <w:p w:rsidR="002F5A9C" w:rsidRPr="005339E7" w:rsidRDefault="00BC1400" w:rsidP="00AF050F">
      <w:pPr>
        <w:tabs>
          <w:tab w:val="left" w:pos="6946"/>
        </w:tabs>
        <w:jc w:val="both"/>
        <w:rPr>
          <w:lang w:val="lv-LV"/>
        </w:rPr>
      </w:pPr>
      <w:r w:rsidRPr="005339E7">
        <w:rPr>
          <w:lang w:val="lv-LV"/>
        </w:rPr>
        <w:t xml:space="preserve">Jēzus, Pēteris un Jānis atkārtoti brīdina par nepieciešamību stāties pretī viltus kristu apgalvojumiem pēdējās dienās. Tie vairāki viltus kristi, kas līdz šim ir parādījušies, patiesajiem ticīgajiem nav bijuši īsts kārdinājums. Taču kārdinājums domāt, ka Kristus ir atgriezies, kad Viņa vēl nebūs, parādīsies. </w:t>
      </w:r>
      <w:r w:rsidR="002F5A9C" w:rsidRPr="005339E7">
        <w:rPr>
          <w:lang w:val="lv-LV"/>
        </w:rPr>
        <w:t>Sevišķi sāpīgs ir Mateja brīdinājums (Mt.24:26) nepadoties kārdinājumam meklēt Kristu uz paša roku tuksnesī (Sinaja tuksnesī, piem.) vai kādos slēptos kambaros (Jeruzalemē), jo „kā zibens izšaujas no rīta puses un atspīd līdz vakara pusei, tā būs arī Cilvēka Dēla atnākšana”. Tāpat kā ērgļus neatvairāmi pievelk maita, tā arī mēs būsim tur, kur parādīsies Kristus (Mt.24:28).</w:t>
      </w:r>
    </w:p>
    <w:p w:rsidR="002F5A9C" w:rsidRPr="005339E7" w:rsidRDefault="002F5A9C" w:rsidP="00AF050F">
      <w:pPr>
        <w:tabs>
          <w:tab w:val="left" w:pos="6946"/>
        </w:tabs>
        <w:jc w:val="both"/>
        <w:rPr>
          <w:lang w:val="lv-LV"/>
        </w:rPr>
      </w:pPr>
    </w:p>
    <w:p w:rsidR="00A20C0C" w:rsidRPr="005339E7" w:rsidRDefault="00A20C0C" w:rsidP="00AF050F">
      <w:pPr>
        <w:tabs>
          <w:tab w:val="left" w:pos="6946"/>
        </w:tabs>
        <w:jc w:val="both"/>
        <w:rPr>
          <w:b/>
          <w:lang w:val="lv-LV"/>
        </w:rPr>
      </w:pPr>
      <w:r w:rsidRPr="005339E7">
        <w:rPr>
          <w:b/>
          <w:lang w:val="lv-LV"/>
        </w:rPr>
        <w:t>„Bēdu laiki”</w:t>
      </w:r>
    </w:p>
    <w:p w:rsidR="00A20C0C" w:rsidRPr="005339E7" w:rsidRDefault="00C36400" w:rsidP="00AF050F">
      <w:pPr>
        <w:tabs>
          <w:tab w:val="left" w:pos="6946"/>
        </w:tabs>
        <w:jc w:val="both"/>
        <w:rPr>
          <w:lang w:val="lv-LV"/>
        </w:rPr>
      </w:pPr>
      <w:r w:rsidRPr="005339E7">
        <w:rPr>
          <w:lang w:val="lv-LV"/>
        </w:rPr>
        <w:t>Mēs jau izteicām pieņēmumus, ka zaimojošā vara no Dan.11:45, kas ceļ savu templi svētajā kalnā, ir grēka cilvēks no 2.Tes.2, kā arī mazā raga spēks. Daniēls 12:2 apraksta laiku pirms otrās atnākšanas un augšāmcelšanās. Tieši „tad nāks bēdu laiki, kādi vēl nav bijuši” Dieva tautai, kā dabīgi tā arī garīgi –</w:t>
      </w:r>
      <w:r w:rsidR="00001847" w:rsidRPr="005339E7">
        <w:rPr>
          <w:lang w:val="lv-LV"/>
        </w:rPr>
        <w:t xml:space="preserve"> J</w:t>
      </w:r>
      <w:r w:rsidRPr="005339E7">
        <w:rPr>
          <w:lang w:val="lv-LV"/>
        </w:rPr>
        <w:t xml:space="preserve">ēkaba </w:t>
      </w:r>
      <w:r w:rsidR="00001847" w:rsidRPr="005339E7">
        <w:rPr>
          <w:lang w:val="lv-LV"/>
        </w:rPr>
        <w:t>bēdu laiks pēc Izraēla</w:t>
      </w:r>
      <w:r w:rsidRPr="005339E7">
        <w:rPr>
          <w:lang w:val="lv-LV"/>
        </w:rPr>
        <w:t xml:space="preserve"> </w:t>
      </w:r>
      <w:r w:rsidR="00001847" w:rsidRPr="005339E7">
        <w:rPr>
          <w:lang w:val="lv-LV"/>
        </w:rPr>
        <w:t xml:space="preserve">atkal sapulcēšanās zemē. „Šī ir liela diena, nav citas tai līdzīgas!” (Jer.30:7). Tie, kas ir ierakstīti grāmatā, to pārdzīvo, bet tie paglābsies. Šī grupa pilnīgi noteikti sastāv no patiesi ticīgajiem. Tā kā tie Dieva tautai ir bēdu laiki, kādi nekad nav bijuši, tad iepriekšējās ebreju ciešanas un likstas otrajā pasaules karā būs nieks, salīdzinot ar šiem. </w:t>
      </w:r>
      <w:r w:rsidR="0023665C" w:rsidRPr="005339E7">
        <w:rPr>
          <w:lang w:val="lv-LV"/>
        </w:rPr>
        <w:t>Tie būs tādi, ka šķitīs, ka neviens netiks izglābts.</w:t>
      </w:r>
      <w:r w:rsidRPr="005339E7">
        <w:rPr>
          <w:lang w:val="lv-LV"/>
        </w:rPr>
        <w:t xml:space="preserve"> </w:t>
      </w:r>
    </w:p>
    <w:p w:rsidR="00BC1400" w:rsidRPr="005339E7" w:rsidRDefault="00BC1400" w:rsidP="00AF050F">
      <w:pPr>
        <w:tabs>
          <w:tab w:val="left" w:pos="6946"/>
        </w:tabs>
        <w:jc w:val="both"/>
        <w:rPr>
          <w:lang w:val="lv-LV"/>
        </w:rPr>
      </w:pPr>
      <w:r w:rsidRPr="005339E7">
        <w:rPr>
          <w:lang w:val="lv-LV"/>
        </w:rPr>
        <w:t xml:space="preserve"> </w:t>
      </w:r>
    </w:p>
    <w:p w:rsidR="00403F30" w:rsidRPr="005339E7" w:rsidRDefault="0023665C" w:rsidP="00AF050F">
      <w:pPr>
        <w:tabs>
          <w:tab w:val="left" w:pos="6946"/>
        </w:tabs>
        <w:jc w:val="both"/>
        <w:rPr>
          <w:lang w:val="lv-LV"/>
        </w:rPr>
      </w:pPr>
      <w:r w:rsidRPr="005339E7">
        <w:rPr>
          <w:lang w:val="lv-LV"/>
        </w:rPr>
        <w:t>Taču tiem, kas stingri turēsies pie svēto pacietības un ticības, nāks brīnumainā izglābšanās. Pat eņģelis izbrīnā jautāja, „kad tad būs šiem brīnumiem gals?” Un atbilde bija: „paies viens gads un vēl divi gadi, un viens pusgads</w:t>
      </w:r>
      <w:r w:rsidR="00C23E21" w:rsidRPr="005339E7">
        <w:rPr>
          <w:lang w:val="lv-LV"/>
        </w:rPr>
        <w:t xml:space="preserve"> (proti, trīs ar pus gadi), un, tiklīdz svētās tautas postītāja vara būs galā un beigsies svētās tautas klīšana, tad viss tas piepildīsies un notiks!” (Dan.12:7,8). Ebreju valodā „svētā tauta” burtiski nozīmē visus tos dabīgā un garīgā Izraēla vidū, kas </w:t>
      </w:r>
      <w:r w:rsidR="0071410F" w:rsidRPr="005339E7">
        <w:rPr>
          <w:lang w:val="lv-LV"/>
        </w:rPr>
        <w:t>pieder saviem svētajiem sargeņģeļiem. „Viss tas piepildīsies” Dan.12:8, iespējams, ir atsauce uz vīģes koka līdzību – paaudze, kas redzēs Izraēla atdzimšanu (augļus kokā lapu vietā mūsu sludināšanas rezultātā) šo trīs ar pus gadu beigās, pieredzēs tā visa beigas. Svētā tauta taps izklīdināta (Dan.12:7). Ebreju valodā ‘satriekt druskās’</w:t>
      </w:r>
      <w:r w:rsidR="00AD474B" w:rsidRPr="005339E7">
        <w:rPr>
          <w:lang w:val="lv-LV"/>
        </w:rPr>
        <w:t>, šis izteiciens lietots arī attiecībā uz zvēru / ragu, kas satrieks druskās visu zemi (Dan.7:23). Taču tas piedzīvos tieši tādu pat attieksmi pret sevi, jo mazais akmens satriec zvēra tēlu</w:t>
      </w:r>
      <w:r w:rsidR="00403F30" w:rsidRPr="005339E7">
        <w:rPr>
          <w:lang w:val="lv-LV"/>
        </w:rPr>
        <w:t>.</w:t>
      </w:r>
    </w:p>
    <w:p w:rsidR="00403F30" w:rsidRPr="005339E7" w:rsidRDefault="00403F30" w:rsidP="00AF050F">
      <w:pPr>
        <w:tabs>
          <w:tab w:val="left" w:pos="6946"/>
        </w:tabs>
        <w:jc w:val="both"/>
        <w:rPr>
          <w:lang w:val="lv-LV"/>
        </w:rPr>
      </w:pPr>
    </w:p>
    <w:p w:rsidR="00900E59" w:rsidRPr="005339E7" w:rsidRDefault="00403F30" w:rsidP="00AF050F">
      <w:pPr>
        <w:tabs>
          <w:tab w:val="left" w:pos="6946"/>
        </w:tabs>
        <w:jc w:val="both"/>
        <w:rPr>
          <w:lang w:val="lv-LV"/>
        </w:rPr>
      </w:pPr>
      <w:r w:rsidRPr="005339E7">
        <w:rPr>
          <w:lang w:val="lv-LV"/>
        </w:rPr>
        <w:t>„Postītāja vara” no Dan.12:7 ir „ziemeļvalsts ķēniņš” no 11:45 – kas liek domāt, ka zvērs / rags attieksies uz pēdējo dienu Asīriju un Bābeli, vēsturisko / biblisko „ziemeļvalstu ķēniņu”. Ticīgos „pārbaudīs” (Dan.12:10) ar šī iebrucēja palīdzību tāpat kā</w:t>
      </w:r>
      <w:r w:rsidR="000D0D56" w:rsidRPr="005339E7">
        <w:rPr>
          <w:lang w:val="lv-LV"/>
        </w:rPr>
        <w:t xml:space="preserve"> kādreiz Izraēla tika pārbaudīt</w:t>
      </w:r>
      <w:r w:rsidRPr="005339E7">
        <w:rPr>
          <w:lang w:val="lv-LV"/>
        </w:rPr>
        <w:t xml:space="preserve">a Bābeles iebrukuma laikā </w:t>
      </w:r>
      <w:r w:rsidR="000D0D56" w:rsidRPr="005339E7">
        <w:rPr>
          <w:lang w:val="lv-LV"/>
        </w:rPr>
        <w:t>(Jer.9:7). Tas pats vārds lietots Cah.13:9 un Mal.3:2 attiecībā uz ticīgo pārpalikumu Jeruzalemē, kuriem būs jāpiedzīvo nākamās ciešanas.</w:t>
      </w:r>
    </w:p>
    <w:p w:rsidR="00900E59" w:rsidRPr="005339E7" w:rsidRDefault="00900E59" w:rsidP="00AF050F">
      <w:pPr>
        <w:tabs>
          <w:tab w:val="left" w:pos="6946"/>
        </w:tabs>
        <w:jc w:val="both"/>
        <w:rPr>
          <w:lang w:val="lv-LV"/>
        </w:rPr>
      </w:pPr>
    </w:p>
    <w:p w:rsidR="00900E59" w:rsidRPr="005339E7" w:rsidRDefault="00900E59" w:rsidP="00AF050F">
      <w:pPr>
        <w:tabs>
          <w:tab w:val="left" w:pos="6946"/>
        </w:tabs>
        <w:jc w:val="both"/>
        <w:rPr>
          <w:lang w:val="lv-LV"/>
        </w:rPr>
      </w:pPr>
      <w:r w:rsidRPr="005339E7">
        <w:rPr>
          <w:lang w:val="lv-LV"/>
        </w:rPr>
        <w:t>Ir vairākas līdzības starp Dan.11 un pravietojumiem par svēto vajāšanām no raga / zvēra / grēka cilvēka puses:</w:t>
      </w:r>
      <w:r w:rsidR="00403F30" w:rsidRPr="005339E7">
        <w:rPr>
          <w:lang w:val="lv-LV"/>
        </w:rPr>
        <w:t xml:space="preserve"> </w:t>
      </w:r>
      <w:r w:rsidR="0071410F" w:rsidRPr="005339E7">
        <w:rPr>
          <w:lang w:val="lv-LV"/>
        </w:rPr>
        <w:t xml:space="preserve"> </w:t>
      </w:r>
    </w:p>
    <w:p w:rsidR="00614532" w:rsidRPr="005339E7" w:rsidRDefault="00614532" w:rsidP="00AF050F">
      <w:pPr>
        <w:tabs>
          <w:tab w:val="left" w:pos="6946"/>
        </w:tabs>
        <w:jc w:val="both"/>
        <w:rPr>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86"/>
        <w:gridCol w:w="4381"/>
      </w:tblGrid>
      <w:tr w:rsidR="00900E59" w:rsidRPr="005339E7" w:rsidTr="00C870B3">
        <w:tc>
          <w:tcPr>
            <w:tcW w:w="4428" w:type="dxa"/>
          </w:tcPr>
          <w:p w:rsidR="00900E59" w:rsidRPr="005339E7" w:rsidRDefault="00900E59" w:rsidP="00AF050F">
            <w:pPr>
              <w:tabs>
                <w:tab w:val="left" w:pos="6946"/>
              </w:tabs>
              <w:jc w:val="both"/>
              <w:rPr>
                <w:b/>
                <w:lang w:val="lv-LV"/>
              </w:rPr>
            </w:pPr>
            <w:r w:rsidRPr="005339E7">
              <w:rPr>
                <w:b/>
                <w:lang w:val="lv-LV"/>
              </w:rPr>
              <w:t>Daniel 11</w:t>
            </w:r>
          </w:p>
        </w:tc>
        <w:tc>
          <w:tcPr>
            <w:tcW w:w="4428" w:type="dxa"/>
          </w:tcPr>
          <w:p w:rsidR="00900E59" w:rsidRPr="005339E7" w:rsidRDefault="00900E59" w:rsidP="00AF050F">
            <w:pPr>
              <w:tabs>
                <w:tab w:val="left" w:pos="6946"/>
              </w:tabs>
              <w:jc w:val="both"/>
              <w:rPr>
                <w:b/>
                <w:lang w:val="lv-LV"/>
              </w:rPr>
            </w:pPr>
            <w:r w:rsidRPr="005339E7">
              <w:rPr>
                <w:b/>
                <w:lang w:val="lv-LV"/>
              </w:rPr>
              <w:t>Pēdējo dienu nelaimes</w:t>
            </w:r>
          </w:p>
        </w:tc>
      </w:tr>
      <w:tr w:rsidR="00900E59" w:rsidRPr="005339E7" w:rsidTr="00C870B3">
        <w:tc>
          <w:tcPr>
            <w:tcW w:w="4428" w:type="dxa"/>
          </w:tcPr>
          <w:p w:rsidR="00900E59" w:rsidRPr="005339E7" w:rsidRDefault="009A6B29" w:rsidP="00AF050F">
            <w:pPr>
              <w:tabs>
                <w:tab w:val="left" w:pos="6946"/>
              </w:tabs>
              <w:jc w:val="both"/>
              <w:rPr>
                <w:lang w:val="lv-LV"/>
              </w:rPr>
            </w:pPr>
            <w:r w:rsidRPr="005339E7">
              <w:rPr>
                <w:lang w:val="lv-LV"/>
              </w:rPr>
              <w:t>31.p. „</w:t>
            </w:r>
            <w:r w:rsidR="00900E59" w:rsidRPr="005339E7">
              <w:rPr>
                <w:lang w:val="lv-LV"/>
              </w:rPr>
              <w:t>liks negodā svētnīcu”</w:t>
            </w:r>
          </w:p>
        </w:tc>
        <w:tc>
          <w:tcPr>
            <w:tcW w:w="4428" w:type="dxa"/>
          </w:tcPr>
          <w:p w:rsidR="00900E59" w:rsidRPr="005339E7" w:rsidRDefault="00900E59" w:rsidP="00AF050F">
            <w:pPr>
              <w:tabs>
                <w:tab w:val="left" w:pos="6946"/>
              </w:tabs>
              <w:jc w:val="both"/>
              <w:rPr>
                <w:lang w:val="lv-LV"/>
              </w:rPr>
            </w:pPr>
            <w:r w:rsidRPr="005339E7">
              <w:rPr>
                <w:lang w:val="lv-LV"/>
              </w:rPr>
              <w:t>Zvēr</w:t>
            </w:r>
            <w:r w:rsidR="001A3E34" w:rsidRPr="005339E7">
              <w:rPr>
                <w:lang w:val="lv-LV"/>
              </w:rPr>
              <w:t>s zaimo templi</w:t>
            </w:r>
          </w:p>
        </w:tc>
      </w:tr>
      <w:tr w:rsidR="00900E59" w:rsidRPr="005339E7" w:rsidTr="00C870B3">
        <w:tc>
          <w:tcPr>
            <w:tcW w:w="4428" w:type="dxa"/>
          </w:tcPr>
          <w:p w:rsidR="00900E59" w:rsidRPr="005339E7" w:rsidRDefault="001A3E34" w:rsidP="00AF050F">
            <w:pPr>
              <w:tabs>
                <w:tab w:val="left" w:pos="6946"/>
              </w:tabs>
              <w:jc w:val="both"/>
              <w:rPr>
                <w:lang w:val="lv-LV"/>
              </w:rPr>
            </w:pPr>
            <w:r w:rsidRPr="005339E7">
              <w:rPr>
                <w:lang w:val="lv-LV"/>
              </w:rPr>
              <w:t>32.p. „ar glaimu vārdiem…viņš pavedinās tos, kas sliecas pārkāpt derību”</w:t>
            </w:r>
          </w:p>
        </w:tc>
        <w:tc>
          <w:tcPr>
            <w:tcW w:w="4428" w:type="dxa"/>
          </w:tcPr>
          <w:p w:rsidR="00900E59" w:rsidRPr="005339E7" w:rsidRDefault="001A3E34" w:rsidP="00AF050F">
            <w:pPr>
              <w:tabs>
                <w:tab w:val="left" w:pos="6946"/>
              </w:tabs>
              <w:jc w:val="both"/>
              <w:rPr>
                <w:lang w:val="lv-LV"/>
              </w:rPr>
            </w:pPr>
            <w:r w:rsidRPr="005339E7">
              <w:rPr>
                <w:lang w:val="lv-LV"/>
              </w:rPr>
              <w:t>Dažus no tiem, kas sastāv derībā pievils zvēra glaimi (salīdz. ar 8:25)</w:t>
            </w:r>
          </w:p>
        </w:tc>
      </w:tr>
      <w:tr w:rsidR="00900E59" w:rsidRPr="005339E7" w:rsidTr="00C870B3">
        <w:tc>
          <w:tcPr>
            <w:tcW w:w="4428" w:type="dxa"/>
          </w:tcPr>
          <w:p w:rsidR="00900E59" w:rsidRPr="005339E7" w:rsidRDefault="001A3E34" w:rsidP="00AF050F">
            <w:pPr>
              <w:tabs>
                <w:tab w:val="left" w:pos="6946"/>
              </w:tabs>
              <w:jc w:val="both"/>
              <w:rPr>
                <w:lang w:val="lv-LV"/>
              </w:rPr>
            </w:pPr>
            <w:r w:rsidRPr="005339E7">
              <w:rPr>
                <w:lang w:val="lv-LV"/>
              </w:rPr>
              <w:t>„kas sliecas pārkāpt derību”</w:t>
            </w:r>
          </w:p>
        </w:tc>
        <w:tc>
          <w:tcPr>
            <w:tcW w:w="4428" w:type="dxa"/>
          </w:tcPr>
          <w:p w:rsidR="00900E59" w:rsidRPr="005339E7" w:rsidRDefault="001A3E34" w:rsidP="00AF050F">
            <w:pPr>
              <w:tabs>
                <w:tab w:val="left" w:pos="6946"/>
              </w:tabs>
              <w:jc w:val="both"/>
              <w:rPr>
                <w:lang w:val="lv-LV"/>
              </w:rPr>
            </w:pPr>
            <w:r w:rsidRPr="005339E7">
              <w:rPr>
                <w:lang w:val="lv-LV"/>
              </w:rPr>
              <w:t>„bezdievīgie paliks bezdievīgi” (12:10)</w:t>
            </w:r>
          </w:p>
        </w:tc>
      </w:tr>
      <w:tr w:rsidR="00900E59" w:rsidRPr="005339E7" w:rsidTr="00C870B3">
        <w:tc>
          <w:tcPr>
            <w:tcW w:w="4428" w:type="dxa"/>
          </w:tcPr>
          <w:p w:rsidR="00900E59" w:rsidRPr="005339E7" w:rsidRDefault="000D2419" w:rsidP="00AF050F">
            <w:pPr>
              <w:tabs>
                <w:tab w:val="left" w:pos="6946"/>
              </w:tabs>
              <w:jc w:val="both"/>
              <w:rPr>
                <w:lang w:val="lv-LV"/>
              </w:rPr>
            </w:pPr>
            <w:r w:rsidRPr="005339E7">
              <w:rPr>
                <w:lang w:val="lv-LV"/>
              </w:rPr>
              <w:t>„bet tie ļaudis, kas pazīst savu Dievu, paliks stipri, pastāvēs un rīkosies pēc savas pārliecības”</w:t>
            </w:r>
          </w:p>
        </w:tc>
        <w:tc>
          <w:tcPr>
            <w:tcW w:w="4428" w:type="dxa"/>
          </w:tcPr>
          <w:p w:rsidR="00900E59" w:rsidRPr="005339E7" w:rsidRDefault="000D2419" w:rsidP="00AF050F">
            <w:pPr>
              <w:tabs>
                <w:tab w:val="left" w:pos="6946"/>
              </w:tabs>
              <w:jc w:val="both"/>
              <w:rPr>
                <w:lang w:val="lv-LV"/>
              </w:rPr>
            </w:pPr>
            <w:r w:rsidRPr="005339E7">
              <w:rPr>
                <w:lang w:val="lv-LV"/>
              </w:rPr>
              <w:t>Uzticīgo ticīgo dedzīga sludināšana vajāšanu laikā</w:t>
            </w:r>
          </w:p>
        </w:tc>
      </w:tr>
      <w:tr w:rsidR="00900E59" w:rsidRPr="005339E7" w:rsidTr="00C870B3">
        <w:tc>
          <w:tcPr>
            <w:tcW w:w="4428" w:type="dxa"/>
          </w:tcPr>
          <w:p w:rsidR="00900E59" w:rsidRPr="005339E7" w:rsidRDefault="000D2419" w:rsidP="00AF050F">
            <w:pPr>
              <w:tabs>
                <w:tab w:val="left" w:pos="6946"/>
              </w:tabs>
              <w:jc w:val="both"/>
              <w:rPr>
                <w:lang w:val="lv-LV"/>
              </w:rPr>
            </w:pPr>
            <w:r w:rsidRPr="005339E7">
              <w:rPr>
                <w:lang w:val="lv-LV"/>
              </w:rPr>
              <w:t>33.p. „ar zobenu…tos uz laiku nomāks”</w:t>
            </w:r>
          </w:p>
        </w:tc>
        <w:tc>
          <w:tcPr>
            <w:tcW w:w="4428" w:type="dxa"/>
          </w:tcPr>
          <w:p w:rsidR="00900E59" w:rsidRPr="005339E7" w:rsidRDefault="000D2419" w:rsidP="00AF050F">
            <w:pPr>
              <w:tabs>
                <w:tab w:val="left" w:pos="6946"/>
              </w:tabs>
              <w:jc w:val="both"/>
              <w:rPr>
                <w:lang w:val="lv-LV"/>
              </w:rPr>
            </w:pPr>
            <w:r w:rsidRPr="005339E7">
              <w:rPr>
                <w:lang w:val="lv-LV"/>
              </w:rPr>
              <w:t>Zvērs ņem gūstā un nokauj svētos ar zobenu bēdu dienās (Atkl.13:10). „To nokaus pašu ar zobenu” citēts Lk.21:24 attiecībā uz bēdu dienām.</w:t>
            </w:r>
          </w:p>
        </w:tc>
      </w:tr>
      <w:tr w:rsidR="00900E59" w:rsidRPr="005339E7" w:rsidTr="00C870B3">
        <w:tc>
          <w:tcPr>
            <w:tcW w:w="4428" w:type="dxa"/>
          </w:tcPr>
          <w:p w:rsidR="00900E59" w:rsidRPr="005339E7" w:rsidRDefault="00635F03" w:rsidP="00AF050F">
            <w:pPr>
              <w:tabs>
                <w:tab w:val="left" w:pos="6946"/>
              </w:tabs>
              <w:jc w:val="both"/>
              <w:rPr>
                <w:lang w:val="lv-LV"/>
              </w:rPr>
            </w:pPr>
            <w:r w:rsidRPr="005339E7">
              <w:rPr>
                <w:lang w:val="lv-LV"/>
              </w:rPr>
              <w:t>„ilgs laiks”</w:t>
            </w:r>
          </w:p>
        </w:tc>
        <w:tc>
          <w:tcPr>
            <w:tcW w:w="4428" w:type="dxa"/>
          </w:tcPr>
          <w:p w:rsidR="00900E59" w:rsidRPr="005339E7" w:rsidRDefault="00635F03" w:rsidP="00AF050F">
            <w:pPr>
              <w:tabs>
                <w:tab w:val="left" w:pos="6946"/>
              </w:tabs>
              <w:jc w:val="both"/>
              <w:rPr>
                <w:lang w:val="lv-LV"/>
              </w:rPr>
            </w:pPr>
            <w:r w:rsidRPr="005339E7">
              <w:rPr>
                <w:lang w:val="lv-LV"/>
              </w:rPr>
              <w:t>1260 dienas</w:t>
            </w:r>
          </w:p>
        </w:tc>
      </w:tr>
      <w:tr w:rsidR="00900E59" w:rsidRPr="005339E7" w:rsidTr="00C870B3">
        <w:tc>
          <w:tcPr>
            <w:tcW w:w="4428" w:type="dxa"/>
          </w:tcPr>
          <w:p w:rsidR="00900E59" w:rsidRPr="005339E7" w:rsidRDefault="00635F03" w:rsidP="00AF050F">
            <w:pPr>
              <w:tabs>
                <w:tab w:val="left" w:pos="6946"/>
              </w:tabs>
              <w:jc w:val="both"/>
              <w:rPr>
                <w:lang w:val="lv-LV"/>
              </w:rPr>
            </w:pPr>
            <w:r w:rsidRPr="005339E7">
              <w:rPr>
                <w:lang w:val="lv-LV"/>
              </w:rPr>
              <w:t>35.p. „Arī no sapratīgiem daži kritīs” (nāvē)</w:t>
            </w:r>
          </w:p>
        </w:tc>
        <w:tc>
          <w:tcPr>
            <w:tcW w:w="4428" w:type="dxa"/>
          </w:tcPr>
          <w:p w:rsidR="00900E59" w:rsidRPr="005339E7" w:rsidRDefault="00635F03" w:rsidP="00AF050F">
            <w:pPr>
              <w:tabs>
                <w:tab w:val="left" w:pos="6946"/>
              </w:tabs>
              <w:jc w:val="both"/>
              <w:rPr>
                <w:lang w:val="lv-LV"/>
              </w:rPr>
            </w:pPr>
            <w:r w:rsidRPr="005339E7">
              <w:rPr>
                <w:lang w:val="lv-LV"/>
              </w:rPr>
              <w:t>„dažus no jums nonāvēs” (Lk.21:16)</w:t>
            </w:r>
          </w:p>
        </w:tc>
      </w:tr>
      <w:tr w:rsidR="00900E59" w:rsidRPr="005339E7" w:rsidTr="00C870B3">
        <w:tc>
          <w:tcPr>
            <w:tcW w:w="4428" w:type="dxa"/>
          </w:tcPr>
          <w:p w:rsidR="00900E59" w:rsidRPr="005339E7" w:rsidRDefault="00635F03" w:rsidP="00AF050F">
            <w:pPr>
              <w:tabs>
                <w:tab w:val="left" w:pos="6946"/>
              </w:tabs>
              <w:jc w:val="both"/>
              <w:rPr>
                <w:lang w:val="lv-LV"/>
              </w:rPr>
            </w:pPr>
            <w:r w:rsidRPr="005339E7">
              <w:rPr>
                <w:lang w:val="lv-LV"/>
              </w:rPr>
              <w:t>„lai taptu šķīstīti, vētīti un garīgi tīrīti”</w:t>
            </w:r>
          </w:p>
        </w:tc>
        <w:tc>
          <w:tcPr>
            <w:tcW w:w="4428" w:type="dxa"/>
          </w:tcPr>
          <w:p w:rsidR="00900E59" w:rsidRPr="005339E7" w:rsidRDefault="00635F03" w:rsidP="00AF050F">
            <w:pPr>
              <w:tabs>
                <w:tab w:val="left" w:pos="6946"/>
              </w:tabs>
              <w:jc w:val="both"/>
              <w:rPr>
                <w:lang w:val="lv-LV"/>
              </w:rPr>
            </w:pPr>
            <w:r w:rsidRPr="005339E7">
              <w:rPr>
                <w:lang w:val="lv-LV"/>
              </w:rPr>
              <w:t>Uzticīgo pārpalikumu raksturo pravietojumu sapratne</w:t>
            </w:r>
          </w:p>
        </w:tc>
      </w:tr>
      <w:tr w:rsidR="00900E59" w:rsidRPr="005339E7" w:rsidTr="00C870B3">
        <w:tc>
          <w:tcPr>
            <w:tcW w:w="4428" w:type="dxa"/>
          </w:tcPr>
          <w:p w:rsidR="00900E59" w:rsidRPr="005339E7" w:rsidRDefault="00635F03" w:rsidP="00AF050F">
            <w:pPr>
              <w:tabs>
                <w:tab w:val="left" w:pos="6946"/>
              </w:tabs>
              <w:jc w:val="both"/>
              <w:rPr>
                <w:lang w:val="lv-LV"/>
              </w:rPr>
            </w:pPr>
            <w:r w:rsidRPr="005339E7">
              <w:rPr>
                <w:lang w:val="lv-LV"/>
              </w:rPr>
              <w:t>„līdz dienu beigām, jo Dieva noliktais pēdējais laiks vēl nav klāt”</w:t>
            </w:r>
          </w:p>
        </w:tc>
        <w:tc>
          <w:tcPr>
            <w:tcW w:w="4428" w:type="dxa"/>
          </w:tcPr>
          <w:p w:rsidR="00900E59" w:rsidRPr="005339E7" w:rsidRDefault="00635F03" w:rsidP="00AF050F">
            <w:pPr>
              <w:tabs>
                <w:tab w:val="left" w:pos="6946"/>
              </w:tabs>
              <w:jc w:val="both"/>
              <w:rPr>
                <w:lang w:val="lv-LV"/>
              </w:rPr>
            </w:pPr>
            <w:r w:rsidRPr="005339E7">
              <w:rPr>
                <w:lang w:val="lv-LV"/>
              </w:rPr>
              <w:t>„Daudzi tiks izraudzīti, šķīstīti un tīrīti un pārbaudīti” (Dan.12:10)</w:t>
            </w:r>
            <w:r w:rsidR="0092280C" w:rsidRPr="005339E7">
              <w:rPr>
                <w:lang w:val="lv-LV"/>
              </w:rPr>
              <w:t>. Pārbaudījumi turpinās līdz pašām beigām – Kunga atnākšanai. Noliktais laiks – 3,5 gadi no Dan.12:7?</w:t>
            </w:r>
          </w:p>
        </w:tc>
      </w:tr>
      <w:tr w:rsidR="00900E59" w:rsidRPr="005339E7" w:rsidTr="00C870B3">
        <w:tc>
          <w:tcPr>
            <w:tcW w:w="4428" w:type="dxa"/>
          </w:tcPr>
          <w:p w:rsidR="00900E59" w:rsidRPr="005339E7" w:rsidRDefault="0092280C" w:rsidP="00AF050F">
            <w:pPr>
              <w:tabs>
                <w:tab w:val="left" w:pos="6946"/>
              </w:tabs>
              <w:jc w:val="both"/>
              <w:rPr>
                <w:lang w:val="lv-LV"/>
              </w:rPr>
            </w:pPr>
            <w:r w:rsidRPr="005339E7">
              <w:rPr>
                <w:lang w:val="lv-LV"/>
              </w:rPr>
              <w:t>36.</w:t>
            </w:r>
            <w:r w:rsidR="00E64672" w:rsidRPr="005339E7">
              <w:rPr>
                <w:lang w:val="lv-LV"/>
              </w:rPr>
              <w:t>, 37.</w:t>
            </w:r>
            <w:r w:rsidRPr="005339E7">
              <w:rPr>
                <w:lang w:val="lv-LV"/>
              </w:rPr>
              <w:t>p</w:t>
            </w:r>
            <w:r w:rsidR="00E64672" w:rsidRPr="005339E7">
              <w:rPr>
                <w:lang w:val="lv-LV"/>
              </w:rPr>
              <w:t>p</w:t>
            </w:r>
            <w:r w:rsidRPr="005339E7">
              <w:rPr>
                <w:lang w:val="lv-LV"/>
              </w:rPr>
              <w:t>. „Un ķēniņš…</w:t>
            </w:r>
            <w:r w:rsidR="00E64672" w:rsidRPr="005339E7">
              <w:rPr>
                <w:lang w:val="lv-LV"/>
              </w:rPr>
              <w:t>pacelsies iedomībā pāri par visiem</w:t>
            </w:r>
            <w:r w:rsidRPr="005339E7">
              <w:rPr>
                <w:lang w:val="lv-LV"/>
              </w:rPr>
              <w:t>”</w:t>
            </w:r>
          </w:p>
        </w:tc>
        <w:tc>
          <w:tcPr>
            <w:tcW w:w="4428" w:type="dxa"/>
          </w:tcPr>
          <w:p w:rsidR="00900E59" w:rsidRPr="005339E7" w:rsidRDefault="0092280C" w:rsidP="00AF050F">
            <w:pPr>
              <w:tabs>
                <w:tab w:val="left" w:pos="6946"/>
              </w:tabs>
              <w:jc w:val="both"/>
              <w:rPr>
                <w:lang w:val="lv-LV"/>
              </w:rPr>
            </w:pPr>
            <w:r w:rsidRPr="005339E7">
              <w:rPr>
                <w:lang w:val="lv-LV"/>
              </w:rPr>
              <w:t>Kā rags izdarījās ar citiem ragiem.</w:t>
            </w:r>
            <w:r w:rsidR="00E64672" w:rsidRPr="005339E7">
              <w:rPr>
                <w:lang w:val="lv-LV"/>
              </w:rPr>
              <w:t xml:space="preserve"> Ja šis pants turpina aprakstīt Antiochus Epiphanes, tad tas nav patiesi. Šķiet, ka šeit ir vienkārši vēl viens lēciens hronoloģiskajā izpildījumā, kā arī citviet Daniēla grāmatā, līdz pat pēdējo dienu antikristum.</w:t>
            </w:r>
          </w:p>
        </w:tc>
      </w:tr>
      <w:tr w:rsidR="00900E59" w:rsidRPr="005339E7" w:rsidTr="00C870B3">
        <w:tc>
          <w:tcPr>
            <w:tcW w:w="4428" w:type="dxa"/>
          </w:tcPr>
          <w:p w:rsidR="00900E59" w:rsidRPr="005339E7" w:rsidRDefault="00E64672" w:rsidP="00AF050F">
            <w:pPr>
              <w:tabs>
                <w:tab w:val="left" w:pos="6946"/>
              </w:tabs>
              <w:jc w:val="both"/>
              <w:rPr>
                <w:lang w:val="lv-LV"/>
              </w:rPr>
            </w:pPr>
            <w:r w:rsidRPr="005339E7">
              <w:rPr>
                <w:lang w:val="lv-LV"/>
              </w:rPr>
              <w:t>„un šķitīs pats sev lielāks esam par visiem dieviem, nostāsies pret dzīvo Dievu”</w:t>
            </w:r>
          </w:p>
        </w:tc>
        <w:tc>
          <w:tcPr>
            <w:tcW w:w="4428" w:type="dxa"/>
          </w:tcPr>
          <w:p w:rsidR="00900E59" w:rsidRPr="005339E7" w:rsidRDefault="00E64672" w:rsidP="00AF050F">
            <w:pPr>
              <w:tabs>
                <w:tab w:val="left" w:pos="6946"/>
              </w:tabs>
              <w:jc w:val="both"/>
              <w:rPr>
                <w:lang w:val="lv-LV"/>
              </w:rPr>
            </w:pPr>
            <w:r w:rsidRPr="005339E7">
              <w:rPr>
                <w:lang w:val="lv-LV"/>
              </w:rPr>
              <w:t>Grēka cilvēks saceļas pret visu, kas saucas Dievs (2.Tes.2:4); rags zaimo Dievu</w:t>
            </w:r>
          </w:p>
        </w:tc>
      </w:tr>
      <w:tr w:rsidR="00900E59" w:rsidRPr="005339E7" w:rsidTr="00C870B3">
        <w:tc>
          <w:tcPr>
            <w:tcW w:w="4428" w:type="dxa"/>
          </w:tcPr>
          <w:p w:rsidR="00900E59" w:rsidRPr="005339E7" w:rsidRDefault="00900E59" w:rsidP="00AF050F">
            <w:pPr>
              <w:tabs>
                <w:tab w:val="left" w:pos="6946"/>
              </w:tabs>
              <w:jc w:val="both"/>
              <w:rPr>
                <w:lang w:val="lv-LV"/>
              </w:rPr>
            </w:pPr>
          </w:p>
        </w:tc>
        <w:tc>
          <w:tcPr>
            <w:tcW w:w="4428" w:type="dxa"/>
          </w:tcPr>
          <w:p w:rsidR="00900E59" w:rsidRPr="005339E7" w:rsidRDefault="00900E59" w:rsidP="00AF050F">
            <w:pPr>
              <w:tabs>
                <w:tab w:val="left" w:pos="6946"/>
              </w:tabs>
              <w:jc w:val="both"/>
              <w:rPr>
                <w:lang w:val="lv-LV"/>
              </w:rPr>
            </w:pPr>
          </w:p>
        </w:tc>
      </w:tr>
      <w:tr w:rsidR="004003BE" w:rsidRPr="005339E7" w:rsidTr="00C870B3">
        <w:tc>
          <w:tcPr>
            <w:tcW w:w="4428" w:type="dxa"/>
          </w:tcPr>
          <w:p w:rsidR="004003BE" w:rsidRPr="005339E7" w:rsidRDefault="004003BE" w:rsidP="00AF050F">
            <w:pPr>
              <w:tabs>
                <w:tab w:val="left" w:pos="6946"/>
              </w:tabs>
              <w:jc w:val="both"/>
              <w:rPr>
                <w:lang w:val="lv-LV"/>
              </w:rPr>
            </w:pPr>
          </w:p>
        </w:tc>
        <w:tc>
          <w:tcPr>
            <w:tcW w:w="4428" w:type="dxa"/>
          </w:tcPr>
          <w:p w:rsidR="004003BE" w:rsidRPr="005339E7" w:rsidRDefault="004003BE" w:rsidP="00AF050F">
            <w:pPr>
              <w:tabs>
                <w:tab w:val="left" w:pos="6946"/>
              </w:tabs>
              <w:jc w:val="both"/>
              <w:rPr>
                <w:lang w:val="lv-LV"/>
              </w:rPr>
            </w:pPr>
          </w:p>
        </w:tc>
      </w:tr>
    </w:tbl>
    <w:p w:rsidR="0023665C" w:rsidRPr="005339E7" w:rsidRDefault="0023665C" w:rsidP="00AF050F">
      <w:pPr>
        <w:tabs>
          <w:tab w:val="left" w:pos="6946"/>
        </w:tabs>
        <w:jc w:val="both"/>
        <w:rPr>
          <w:lang w:val="lv-LV"/>
        </w:rPr>
      </w:pPr>
    </w:p>
    <w:p w:rsidR="00AA1A75" w:rsidRPr="005339E7" w:rsidRDefault="004003BE" w:rsidP="00AF050F">
      <w:pPr>
        <w:tabs>
          <w:tab w:val="left" w:pos="6946"/>
        </w:tabs>
        <w:jc w:val="both"/>
        <w:rPr>
          <w:lang w:val="lv-LV"/>
        </w:rPr>
      </w:pPr>
      <w:r w:rsidRPr="005339E7">
        <w:rPr>
          <w:lang w:val="lv-LV"/>
        </w:rPr>
        <w:t>Šo līdzību ir pārāk daudz, lai uzskatītu tās par gadījuma rakstura līdzībām.</w:t>
      </w:r>
      <w:r w:rsidR="00465A4E" w:rsidRPr="005339E7">
        <w:rPr>
          <w:lang w:val="lv-LV"/>
        </w:rPr>
        <w:t xml:space="preserve"> Pirmo reizi Dan.11 pravietojums, šķiet, piepildījās makabeju vajāšanu laikā. Tam postam, kuru tie piedzīvoja, sagatavojot uzticīgo pārpalikumu, kas pieņēma Jēzu kā Mesiju pirmajā atnākšanā, jābūt tikai blāvam atspulgam no tā, kas mums un dabīgajam Izraēlam būs jāpiedzīvo tuvā nākotnē. Ievērojiet, ka Dan.11:33 un 12:10 uzsver, ka tikai sapratīgie pārdzīvos vajāšanu laikus. </w:t>
      </w:r>
      <w:r w:rsidR="00AA1A75" w:rsidRPr="005339E7">
        <w:rPr>
          <w:lang w:val="lv-LV"/>
        </w:rPr>
        <w:t>Tam būtu jāsniedz mums iedvesma dedzīgi nodoties pravietojumu studēšanai, nepadodoties šķietamajām sapratnes grūtībām. Būt brīdinātam nozīmē būt sagatavotam.</w:t>
      </w:r>
    </w:p>
    <w:p w:rsidR="00AA1A75" w:rsidRPr="005339E7" w:rsidRDefault="00AA1A75" w:rsidP="00AF050F">
      <w:pPr>
        <w:tabs>
          <w:tab w:val="left" w:pos="6946"/>
        </w:tabs>
        <w:jc w:val="both"/>
        <w:rPr>
          <w:lang w:val="lv-LV"/>
        </w:rPr>
      </w:pPr>
    </w:p>
    <w:p w:rsidR="00AA1A75" w:rsidRPr="005339E7" w:rsidRDefault="00AA1A75" w:rsidP="00AF050F">
      <w:pPr>
        <w:tabs>
          <w:tab w:val="left" w:pos="6946"/>
        </w:tabs>
        <w:jc w:val="both"/>
        <w:rPr>
          <w:b/>
          <w:lang w:val="lv-LV"/>
        </w:rPr>
      </w:pPr>
      <w:r w:rsidRPr="005339E7">
        <w:rPr>
          <w:b/>
          <w:lang w:val="lv-LV"/>
        </w:rPr>
        <w:t>Vecās Derības pamati</w:t>
      </w:r>
    </w:p>
    <w:p w:rsidR="00FC7BFD" w:rsidRPr="005339E7" w:rsidRDefault="000373AC" w:rsidP="00AF050F">
      <w:pPr>
        <w:tabs>
          <w:tab w:val="left" w:pos="6946"/>
        </w:tabs>
        <w:jc w:val="both"/>
        <w:rPr>
          <w:lang w:val="lv-LV"/>
        </w:rPr>
      </w:pPr>
      <w:r w:rsidRPr="005339E7">
        <w:rPr>
          <w:lang w:val="lv-LV"/>
        </w:rPr>
        <w:t>Meklējot Vecajā Derībā pamatu „ļaunajam”, mēs sastopam šī vārda lietojumu Esteres 7:6</w:t>
      </w:r>
      <w:r w:rsidR="004D72DC" w:rsidRPr="005339E7">
        <w:rPr>
          <w:lang w:val="lv-LV"/>
        </w:rPr>
        <w:t xml:space="preserve"> attiecībā uz „ļaunprātīgo” Hamanu. Arī viņš ‘atklājās’ par to, kas viņš bija – persiešu līderis, kas bija nodomājis pilnībā iznīcināt ebrejus, no kā tos paglāba Dieva žēlastība. Visa Esteres grāmata ir lasāma kā pēdējo dienu Izraēlas vājuma, vajāšanu un Dieva žēlastības dotas izglābšanās pirmtēls.</w:t>
      </w:r>
      <w:r w:rsidR="00DC21DD" w:rsidRPr="005339E7">
        <w:rPr>
          <w:lang w:val="lv-LV"/>
        </w:rPr>
        <w:t xml:space="preserve"> Pamats domai par „grēka cilvēku” Dieva svētnīcā rodams Ecēhiēla grāmatā (Ecēh.8:8-16), kas apraksta „negantības”, kas notika templī neilgi pirms babiloniešu iebrukuma Izraēlā. Šie fragmenti sagatavo Ecēh.40-48 doto vīziju par šķīstīto, pilnīgoto </w:t>
      </w:r>
      <w:r w:rsidR="00DC024E" w:rsidRPr="005339E7">
        <w:rPr>
          <w:lang w:val="lv-LV"/>
        </w:rPr>
        <w:t xml:space="preserve">mesiāniskās Valstības templi. ‘Grēka cilvēki’, kurus Ecēhiēls redzēja templī, bija „Izraēla nama vecaji”, korumpētie priesteri. Saistība ar 2.Tes.2 liek domāt, ka </w:t>
      </w:r>
      <w:r w:rsidR="00541FDE" w:rsidRPr="005339E7">
        <w:rPr>
          <w:lang w:val="lv-LV"/>
        </w:rPr>
        <w:t xml:space="preserve">pēdējās dienās, pirms pēdējā neo-babiloniešu holokausta, jaunās Izraēlas vecaji darīs negantības svētnīcā / Dieva eklēsijā. </w:t>
      </w:r>
      <w:r w:rsidR="0016067E" w:rsidRPr="005339E7">
        <w:rPr>
          <w:lang w:val="lv-LV"/>
        </w:rPr>
        <w:t>Nehemijas, Jeruzālemes pārvaldnieka (sava veida Kristus pirmtēls, Mt.2:6), pieredzē ir notikums, kurš uz to visu norāda. Nehemija (salīdz. ar Jēzu) atgriezās pie Imperatora, lai apstiprinātu savu pārvaldību pār Jeruzālemi (salīdz. ar Kristu pie Dieva, Mt.25:19; Lk.19:12,13). Kad viņš atgriezās, viņš atrada, ka Izraēlam nemaz nerūp Dieva nama stāvoklis</w:t>
      </w:r>
      <w:r w:rsidR="00737299" w:rsidRPr="005339E7">
        <w:rPr>
          <w:lang w:val="lv-LV"/>
        </w:rPr>
        <w:t>, ka tie ir aizņemti ar savām ikdienas rūpēm, kā rezultātā Izraēlas vecaji bija ļāvuši iemitināties Dieva nama pagalmos arābam Tobijam (Neh.13:6-9). Nehemija dusmās liek izmest visas viņa mantas</w:t>
      </w:r>
      <w:r w:rsidR="00E95B19" w:rsidRPr="005339E7">
        <w:rPr>
          <w:lang w:val="lv-LV"/>
        </w:rPr>
        <w:t xml:space="preserve"> ārā, tāpat kā Kristus rīkojās</w:t>
      </w:r>
      <w:r w:rsidR="00737299" w:rsidRPr="005339E7">
        <w:rPr>
          <w:lang w:val="lv-LV"/>
        </w:rPr>
        <w:t xml:space="preserve">, </w:t>
      </w:r>
      <w:r w:rsidR="00E95B19" w:rsidRPr="005339E7">
        <w:rPr>
          <w:lang w:val="lv-LV"/>
        </w:rPr>
        <w:t>at</w:t>
      </w:r>
      <w:r w:rsidR="00737299" w:rsidRPr="005339E7">
        <w:rPr>
          <w:lang w:val="lv-LV"/>
        </w:rPr>
        <w:t>tīrot templi (Mt.21:12</w:t>
      </w:r>
      <w:r w:rsidR="00FC7BFD" w:rsidRPr="005339E7">
        <w:rPr>
          <w:lang w:val="lv-LV"/>
        </w:rPr>
        <w:t>), un iztīrīt telpas. Mozus atgriešanās</w:t>
      </w:r>
      <w:r w:rsidR="00737299" w:rsidRPr="005339E7">
        <w:rPr>
          <w:lang w:val="lv-LV"/>
        </w:rPr>
        <w:t xml:space="preserve"> no Dieva kal</w:t>
      </w:r>
      <w:r w:rsidR="00FC7BFD" w:rsidRPr="005339E7">
        <w:rPr>
          <w:lang w:val="lv-LV"/>
        </w:rPr>
        <w:t>na pie korumpētā Izraēla ir pirmtēls tai situācijai, kāda</w:t>
      </w:r>
      <w:r w:rsidR="00737299" w:rsidRPr="005339E7">
        <w:rPr>
          <w:lang w:val="lv-LV"/>
        </w:rPr>
        <w:t xml:space="preserve"> sagaida Kristus atgriešanos. </w:t>
      </w:r>
    </w:p>
    <w:p w:rsidR="00FC7BFD" w:rsidRPr="005339E7" w:rsidRDefault="00FC7BFD" w:rsidP="00AF050F">
      <w:pPr>
        <w:tabs>
          <w:tab w:val="left" w:pos="6946"/>
        </w:tabs>
        <w:jc w:val="both"/>
        <w:rPr>
          <w:lang w:val="lv-LV"/>
        </w:rPr>
      </w:pPr>
    </w:p>
    <w:p w:rsidR="00AB2E75" w:rsidRPr="005339E7" w:rsidRDefault="00FC7BFD" w:rsidP="00AF050F">
      <w:pPr>
        <w:tabs>
          <w:tab w:val="left" w:pos="6946"/>
        </w:tabs>
        <w:jc w:val="both"/>
        <w:rPr>
          <w:lang w:val="lv-LV"/>
        </w:rPr>
      </w:pPr>
      <w:r w:rsidRPr="005339E7">
        <w:rPr>
          <w:lang w:val="lv-LV"/>
        </w:rPr>
        <w:t>Ecēh.8:5 runāts par „elka tēlu”, ko ebreji novietojuši templī neilgi pirms babiloniešu iebrukuma.</w:t>
      </w:r>
      <w:r w:rsidR="00AB78BC" w:rsidRPr="005339E7">
        <w:rPr>
          <w:lang w:val="lv-LV"/>
        </w:rPr>
        <w:t xml:space="preserve"> Šis tēls ir pamatā Kunga pravietojumam par izpostīšanas negantību, ko romieši novieto svētajā vietā. Taču Viņa pravietojumam ir nepārprotama saistība arī ar pēdējām dienām. Tas viss norāda uz burtiski tādu pravietojuma piepildīšanos burtiskā pēdējo dienu templī. </w:t>
      </w:r>
      <w:r w:rsidR="00737299" w:rsidRPr="005339E7">
        <w:rPr>
          <w:lang w:val="lv-LV"/>
        </w:rPr>
        <w:t xml:space="preserve"> </w:t>
      </w:r>
      <w:r w:rsidR="0016067E" w:rsidRPr="005339E7">
        <w:rPr>
          <w:lang w:val="lv-LV"/>
        </w:rPr>
        <w:t xml:space="preserve">  </w:t>
      </w:r>
      <w:r w:rsidR="00DC024E" w:rsidRPr="005339E7">
        <w:rPr>
          <w:lang w:val="lv-LV"/>
        </w:rPr>
        <w:t xml:space="preserve"> </w:t>
      </w:r>
      <w:r w:rsidR="00DC21DD" w:rsidRPr="005339E7">
        <w:rPr>
          <w:lang w:val="lv-LV"/>
        </w:rPr>
        <w:t xml:space="preserve"> </w:t>
      </w:r>
    </w:p>
    <w:p w:rsidR="00AB2E75" w:rsidRPr="005339E7" w:rsidRDefault="00AB2E75" w:rsidP="00AF050F">
      <w:pPr>
        <w:tabs>
          <w:tab w:val="left" w:pos="6946"/>
        </w:tabs>
        <w:jc w:val="both"/>
        <w:rPr>
          <w:lang w:val="lv-LV"/>
        </w:rPr>
      </w:pPr>
    </w:p>
    <w:p w:rsidR="00AE0D3B" w:rsidRPr="005339E7" w:rsidRDefault="00AB78BC" w:rsidP="004E04E6">
      <w:pPr>
        <w:tabs>
          <w:tab w:val="left" w:pos="6946"/>
        </w:tabs>
        <w:jc w:val="center"/>
        <w:rPr>
          <w:b/>
          <w:lang w:val="lv-LV"/>
        </w:rPr>
      </w:pPr>
      <w:r w:rsidRPr="005339E7">
        <w:rPr>
          <w:b/>
          <w:lang w:val="lv-LV"/>
        </w:rPr>
        <w:t>Antikrists Daniēla grāmatā</w:t>
      </w:r>
    </w:p>
    <w:p w:rsidR="00AB78BC" w:rsidRPr="005339E7" w:rsidRDefault="00AB78BC" w:rsidP="004E04E6">
      <w:pPr>
        <w:tabs>
          <w:tab w:val="left" w:pos="6946"/>
        </w:tabs>
        <w:jc w:val="center"/>
        <w:rPr>
          <w:b/>
          <w:lang w:val="lv-LV"/>
        </w:rPr>
      </w:pPr>
    </w:p>
    <w:p w:rsidR="00AB78BC" w:rsidRPr="005339E7" w:rsidRDefault="00AB78BC" w:rsidP="00AF050F">
      <w:pPr>
        <w:tabs>
          <w:tab w:val="left" w:pos="6946"/>
        </w:tabs>
        <w:jc w:val="both"/>
        <w:rPr>
          <w:lang w:val="lv-LV"/>
        </w:rPr>
      </w:pPr>
      <w:r w:rsidRPr="005339E7">
        <w:rPr>
          <w:lang w:val="lv-LV"/>
        </w:rPr>
        <w:t xml:space="preserve">Daniēla pravietojumi nešaubīgi norāda uz kādu īpaši ļaunu indivīdu, kas parādīsies pēdējās dienās. </w:t>
      </w:r>
      <w:r w:rsidR="00364AF7" w:rsidRPr="005339E7">
        <w:rPr>
          <w:lang w:val="lv-LV"/>
        </w:rPr>
        <w:t xml:space="preserve">Šie pravietojumi, pēc manām domām, tiek lielā mērā nepareizi interpretēti, attiecinot to piepildīšanos tikai uz Antiohiju vai kādu citu personu, kas vajāja ebrejus </w:t>
      </w:r>
      <w:r w:rsidR="00364AF7" w:rsidRPr="005339E7">
        <w:rPr>
          <w:i/>
          <w:lang w:val="lv-LV"/>
        </w:rPr>
        <w:t>pirms</w:t>
      </w:r>
      <w:r w:rsidR="00364AF7" w:rsidRPr="005339E7">
        <w:rPr>
          <w:lang w:val="lv-LV"/>
        </w:rPr>
        <w:t xml:space="preserve"> Kristus. Dan. 7:25 runāts par cilvēku, kurš vajās Kunga tautu</w:t>
      </w:r>
      <w:r w:rsidR="009B756F" w:rsidRPr="005339E7">
        <w:rPr>
          <w:lang w:val="lv-LV"/>
        </w:rPr>
        <w:t xml:space="preserve"> </w:t>
      </w:r>
      <w:r w:rsidR="00364AF7" w:rsidRPr="005339E7">
        <w:rPr>
          <w:lang w:val="lv-LV"/>
        </w:rPr>
        <w:t>trīs ar pus gadus un grozīs „svētku laikus un bauslību” – kā viltus Jēzus Kristus, kas arī mainīja bauslību. Šis cilvēks parādās „pēdējā laikā” (Dan.8:23) – un šis izteiciens Daniēla grāmatā ir vienmēr saistīts ar Kunga atgriešanās laiku. Viņam ir jānāk no Sīrijas valstības</w:t>
      </w:r>
      <w:r w:rsidR="009B2603" w:rsidRPr="005339E7">
        <w:rPr>
          <w:lang w:val="lv-LV"/>
        </w:rPr>
        <w:t xml:space="preserve">, proti, no Aleksandra Lielā sabrukušās impērijas daļas. Viņa parādīšanās laiks </w:t>
      </w:r>
      <w:r w:rsidR="001716B4" w:rsidRPr="005339E7">
        <w:rPr>
          <w:lang w:val="lv-LV"/>
        </w:rPr>
        <w:t>būs laiks, kad negantība parādīsies visā tās plaukumā, kas saskan ar pašām pēdējām dienām. Uz to skaidri norādīts Dan.8:17,19: „Šī parādība</w:t>
      </w:r>
      <w:r w:rsidR="00FC32FB" w:rsidRPr="005339E7">
        <w:rPr>
          <w:lang w:val="lv-LV"/>
        </w:rPr>
        <w:t xml:space="preserve"> ir </w:t>
      </w:r>
      <w:r w:rsidR="00FC32FB" w:rsidRPr="005339E7">
        <w:rPr>
          <w:i/>
          <w:lang w:val="lv-LV"/>
        </w:rPr>
        <w:t>par laiku beigām</w:t>
      </w:r>
      <w:r w:rsidR="00FC32FB" w:rsidRPr="005339E7">
        <w:rPr>
          <w:lang w:val="lv-LV"/>
        </w:rPr>
        <w:t xml:space="preserve">…kas notiks beidzamajā dusmības laikā…par </w:t>
      </w:r>
      <w:r w:rsidR="00FC32FB" w:rsidRPr="005339E7">
        <w:rPr>
          <w:i/>
          <w:lang w:val="lv-LV"/>
        </w:rPr>
        <w:t>Dieva paša nolikto pēdējo laiku</w:t>
      </w:r>
      <w:r w:rsidR="00FC32FB" w:rsidRPr="005339E7">
        <w:rPr>
          <w:lang w:val="lv-LV"/>
        </w:rPr>
        <w:t>”. Ievērojiet, ka Antio</w:t>
      </w:r>
      <w:r w:rsidR="002A351C" w:rsidRPr="005339E7">
        <w:rPr>
          <w:lang w:val="lv-LV"/>
        </w:rPr>
        <w:t>chus Epiphane</w:t>
      </w:r>
      <w:r w:rsidR="00FC32FB" w:rsidRPr="005339E7">
        <w:rPr>
          <w:lang w:val="lv-LV"/>
        </w:rPr>
        <w:t>s nebija Sīrijas dinastijas valdnieks tās beigu posmā</w:t>
      </w:r>
      <w:r w:rsidR="00E95B19" w:rsidRPr="005339E7">
        <w:rPr>
          <w:lang w:val="lv-LV"/>
        </w:rPr>
        <w:t xml:space="preserve"> [kā to dažkārt apgalvo]</w:t>
      </w:r>
      <w:r w:rsidR="00FC32FB" w:rsidRPr="005339E7">
        <w:rPr>
          <w:lang w:val="lv-LV"/>
        </w:rPr>
        <w:t>.</w:t>
      </w:r>
      <w:r w:rsidR="00364AF7" w:rsidRPr="005339E7">
        <w:rPr>
          <w:lang w:val="lv-LV"/>
        </w:rPr>
        <w:t xml:space="preserve">  </w:t>
      </w:r>
    </w:p>
    <w:p w:rsidR="002A351C" w:rsidRPr="005339E7" w:rsidRDefault="002A351C" w:rsidP="00AF050F">
      <w:pPr>
        <w:tabs>
          <w:tab w:val="left" w:pos="6946"/>
        </w:tabs>
        <w:jc w:val="both"/>
        <w:rPr>
          <w:lang w:val="lv-LV"/>
        </w:rPr>
      </w:pPr>
    </w:p>
    <w:p w:rsidR="002A351C" w:rsidRPr="005339E7" w:rsidRDefault="002A351C" w:rsidP="00AF050F">
      <w:pPr>
        <w:tabs>
          <w:tab w:val="left" w:pos="6946"/>
        </w:tabs>
        <w:jc w:val="both"/>
        <w:rPr>
          <w:b/>
          <w:lang w:val="lv-LV"/>
        </w:rPr>
      </w:pPr>
      <w:r w:rsidRPr="005339E7">
        <w:rPr>
          <w:b/>
          <w:lang w:val="lv-LV"/>
        </w:rPr>
        <w:t>Daniēla 9</w:t>
      </w:r>
    </w:p>
    <w:p w:rsidR="002A351C" w:rsidRPr="005339E7" w:rsidRDefault="002A351C" w:rsidP="00AF050F">
      <w:pPr>
        <w:tabs>
          <w:tab w:val="left" w:pos="6946"/>
        </w:tabs>
        <w:jc w:val="both"/>
        <w:rPr>
          <w:lang w:val="lv-LV"/>
        </w:rPr>
      </w:pPr>
      <w:r w:rsidRPr="005339E7">
        <w:rPr>
          <w:lang w:val="lv-LV"/>
        </w:rPr>
        <w:t>Daniēla 9 dota sīkāka informācija par šo personu. Tā, Dan.9:26,27: „pilsētu un svētnīcu izpostīs kāda valdnieka karaspēks. Ieradīsies arī pats šis valdnieks, bet tam gals būs plūdos; līdz pašam galam būs karš, un norisināsies iepriekš stingri nolemtā postīšana un zemes noplicināšana. Un viņš ar daudziem slēgs ciešu derību uz vienu nedēļu; un nedēļas vidū tiks atcelts kaujamais un ēdamais upuris; to vietā kā pirmās izvirzīsies postīšanas negantības</w:t>
      </w:r>
      <w:r w:rsidR="009E1FE3" w:rsidRPr="005339E7">
        <w:rPr>
          <w:lang w:val="lv-LV"/>
        </w:rPr>
        <w:t xml:space="preserve">, un proti – tik ilgi, kamēr iepriekš nolemtā iznīcināšana pārvelsies pāri arī pašai postīšanai un postītājiem”. Antikrista iznīcināšana plūdos sakrīt ar Kunga vārdiem par plūdiem kā sodu, kas nāks pār Viņa ienaidniekiem pēdējās dienās (Mt.24:39). Pieminētā persona karos līdz pat savām pēdējām dienām un ies bojā </w:t>
      </w:r>
      <w:r w:rsidR="00094D52" w:rsidRPr="005339E7">
        <w:rPr>
          <w:lang w:val="lv-LV"/>
        </w:rPr>
        <w:t>sava kara pret Dieva tautu izskaņā. Tas nekādā ziņā neattiecas uz Titu m.ē. 70.gadā.</w:t>
      </w:r>
    </w:p>
    <w:p w:rsidR="00A33101" w:rsidRPr="005339E7" w:rsidRDefault="00A33101" w:rsidP="00AF050F">
      <w:pPr>
        <w:tabs>
          <w:tab w:val="left" w:pos="6946"/>
        </w:tabs>
        <w:jc w:val="both"/>
        <w:rPr>
          <w:lang w:val="lv-LV"/>
        </w:rPr>
      </w:pPr>
    </w:p>
    <w:p w:rsidR="00984294" w:rsidRPr="005339E7" w:rsidRDefault="00A33101" w:rsidP="00AF050F">
      <w:pPr>
        <w:tabs>
          <w:tab w:val="left" w:pos="6946"/>
        </w:tabs>
        <w:jc w:val="both"/>
        <w:rPr>
          <w:lang w:val="lv-LV"/>
        </w:rPr>
      </w:pPr>
      <w:r w:rsidRPr="005339E7">
        <w:rPr>
          <w:lang w:val="lv-LV"/>
        </w:rPr>
        <w:t xml:space="preserve">Jes.10:23 teiktais sasaucas ar Dan.9:26: „Tas Kungs Cebaots liks piepildīties iznīcībai kā stingri noliktam sodam pa visu zemes virsu”. Konteksts ir par „Asuru”. Tā pati pēdējo dienu valoda lasāma arī Jes.28:22: </w:t>
      </w:r>
      <w:r w:rsidR="00E73111" w:rsidRPr="005339E7">
        <w:rPr>
          <w:lang w:val="lv-LV"/>
        </w:rPr>
        <w:t>„iznīcināšana nolemta uz visas zemes”. Tādēļ pēdējo dienu antikrists tiek modelēts pēc Vecās Derības „Asura” parauga. Ievērojiet, ka „grēka cilvēks” no 2.Tes.2:8 atsaucas uz „varmācīgo” no Jes 11:4, kur runa atkal ir par ‘Asīriju’. Un tas, kas patlaban notiek Irākā un ‘Asīrijas’ teritorijā, pievelk visas pasaules uzmanību. Ievērojiet, kā Jes.30:31-33</w:t>
      </w:r>
      <w:r w:rsidR="00E95B19" w:rsidRPr="005339E7">
        <w:rPr>
          <w:lang w:val="lv-LV"/>
        </w:rPr>
        <w:t xml:space="preserve"> aprakstīts</w:t>
      </w:r>
      <w:r w:rsidR="0034577B" w:rsidRPr="005339E7">
        <w:rPr>
          <w:lang w:val="lv-LV"/>
        </w:rPr>
        <w:t xml:space="preserve"> Asuram sagatavotais uguns sārts, kurā tas tiks iemests tieši tāpat kā  zvērs </w:t>
      </w:r>
      <w:r w:rsidR="00DB086C" w:rsidRPr="005339E7">
        <w:rPr>
          <w:lang w:val="lv-LV"/>
        </w:rPr>
        <w:t xml:space="preserve">uguns jūrā </w:t>
      </w:r>
      <w:r w:rsidR="0034577B" w:rsidRPr="005339E7">
        <w:rPr>
          <w:lang w:val="lv-LV"/>
        </w:rPr>
        <w:t>(Atkl.19:20).</w:t>
      </w:r>
    </w:p>
    <w:p w:rsidR="00984294" w:rsidRPr="005339E7" w:rsidRDefault="00984294" w:rsidP="00AF050F">
      <w:pPr>
        <w:tabs>
          <w:tab w:val="left" w:pos="6946"/>
        </w:tabs>
        <w:jc w:val="both"/>
        <w:rPr>
          <w:lang w:val="lv-LV"/>
        </w:rPr>
      </w:pPr>
    </w:p>
    <w:p w:rsidR="00984294" w:rsidRPr="005339E7" w:rsidRDefault="00984294" w:rsidP="00AF050F">
      <w:pPr>
        <w:tabs>
          <w:tab w:val="left" w:pos="6946"/>
        </w:tabs>
        <w:jc w:val="both"/>
        <w:rPr>
          <w:b/>
          <w:lang w:val="lv-LV"/>
        </w:rPr>
      </w:pPr>
      <w:r w:rsidRPr="005339E7">
        <w:rPr>
          <w:b/>
          <w:lang w:val="lv-LV"/>
        </w:rPr>
        <w:t>Daniēla 11,12</w:t>
      </w:r>
    </w:p>
    <w:p w:rsidR="00C744FA" w:rsidRPr="005339E7" w:rsidRDefault="002E29D6" w:rsidP="00AF050F">
      <w:pPr>
        <w:tabs>
          <w:tab w:val="left" w:pos="6946"/>
        </w:tabs>
        <w:jc w:val="both"/>
        <w:rPr>
          <w:lang w:val="lv-LV"/>
        </w:rPr>
      </w:pPr>
      <w:r w:rsidRPr="005339E7">
        <w:rPr>
          <w:lang w:val="lv-LV"/>
        </w:rPr>
        <w:t xml:space="preserve">Bet Daniēla 11,12 [kas ir viena vīzija, pie kam 12.nodaļa detalizētāk izskaidro 11.nodaļu] dod vēl dziļāku ieskatu. Antikrists </w:t>
      </w:r>
      <w:r w:rsidR="00A95EB7" w:rsidRPr="005339E7">
        <w:rPr>
          <w:lang w:val="lv-LV"/>
        </w:rPr>
        <w:t xml:space="preserve">vajā Dieva tautu 1290 dienas pēc tam, kad viņš ir uzstatījis </w:t>
      </w:r>
      <w:r w:rsidR="0001244C" w:rsidRPr="005339E7">
        <w:rPr>
          <w:lang w:val="lv-LV"/>
        </w:rPr>
        <w:t xml:space="preserve">postīšanas </w:t>
      </w:r>
      <w:r w:rsidR="00A95EB7" w:rsidRPr="005339E7">
        <w:rPr>
          <w:lang w:val="lv-LV"/>
        </w:rPr>
        <w:t xml:space="preserve">negantību svētajā vietā – līdz kamēr viņš tiek iznīcināts ar Kunga atnākšanu (Dan.11:31, salīdz. ar 12:11). Kungs Jēzus īpaši interpretē postīšanas negantību kā pēdējās dienās notiekošu. Tādēļ Dan.11:31 – pirmajai atsaucei uz to – ir jānotiek </w:t>
      </w:r>
      <w:r w:rsidR="00A95EB7" w:rsidRPr="005339E7">
        <w:rPr>
          <w:i/>
          <w:lang w:val="lv-LV"/>
        </w:rPr>
        <w:t>pēc</w:t>
      </w:r>
      <w:r w:rsidR="00C910E7" w:rsidRPr="005339E7">
        <w:rPr>
          <w:lang w:val="lv-LV"/>
        </w:rPr>
        <w:t xml:space="preserve"> Kristus 1.gadsimtā. V</w:t>
      </w:r>
      <w:r w:rsidR="00A95EB7" w:rsidRPr="005339E7">
        <w:rPr>
          <w:lang w:val="lv-LV"/>
        </w:rPr>
        <w:t xml:space="preserve">isi panti no Dan.11:31 līdz Dan.12:11 </w:t>
      </w:r>
      <w:r w:rsidR="00BE1BD0" w:rsidRPr="005339E7">
        <w:rPr>
          <w:lang w:val="lv-LV"/>
        </w:rPr>
        <w:t>dod s</w:t>
      </w:r>
      <w:r w:rsidR="00EC3B1E" w:rsidRPr="005339E7">
        <w:rPr>
          <w:lang w:val="lv-LV"/>
        </w:rPr>
        <w:t>īkāku šīs „negantības” aprakstu</w:t>
      </w:r>
      <w:r w:rsidR="00BE1BD0" w:rsidRPr="005339E7">
        <w:rPr>
          <w:lang w:val="lv-LV"/>
        </w:rPr>
        <w:t>, kā arī personu un varu, kas to tur novieto. Tādēļ viss šis fragments apraksta pēdējo dienu bēdu laikus – kas Dan.12</w:t>
      </w:r>
      <w:r w:rsidR="00AE0352" w:rsidRPr="005339E7">
        <w:rPr>
          <w:lang w:val="lv-LV"/>
        </w:rPr>
        <w:t xml:space="preserve"> ir noteikti kā trīs ar pus gadu</w:t>
      </w:r>
      <w:r w:rsidR="00BE1BD0" w:rsidRPr="005339E7">
        <w:rPr>
          <w:lang w:val="lv-LV"/>
        </w:rPr>
        <w:t xml:space="preserve">. Taču ir skaidrs, ka notikumi Dan.11 </w:t>
      </w:r>
      <w:r w:rsidR="00BE1BD0" w:rsidRPr="005339E7">
        <w:rPr>
          <w:i/>
          <w:lang w:val="lv-LV"/>
        </w:rPr>
        <w:t>pirms</w:t>
      </w:r>
      <w:r w:rsidR="00BE1BD0" w:rsidRPr="005339E7">
        <w:rPr>
          <w:lang w:val="lv-LV"/>
        </w:rPr>
        <w:t xml:space="preserve"> 21.panta attiecas uz Vecās Derības vēstures lietām. Tādēļ, pēc manām domām, tur saskatāms pēkšņs </w:t>
      </w:r>
      <w:r w:rsidR="00E34639" w:rsidRPr="005339E7">
        <w:rPr>
          <w:lang w:val="lv-LV"/>
        </w:rPr>
        <w:t xml:space="preserve">pravietojumu </w:t>
      </w:r>
      <w:r w:rsidR="00BE1BD0" w:rsidRPr="005339E7">
        <w:rPr>
          <w:lang w:val="lv-LV"/>
        </w:rPr>
        <w:t>piepildīšanās lēciens, sākot ar Dan</w:t>
      </w:r>
      <w:r w:rsidR="00E34639" w:rsidRPr="005339E7">
        <w:rPr>
          <w:lang w:val="lv-LV"/>
        </w:rPr>
        <w:t>.</w:t>
      </w:r>
      <w:r w:rsidR="00BE1BD0" w:rsidRPr="005339E7">
        <w:rPr>
          <w:lang w:val="lv-LV"/>
        </w:rPr>
        <w:t xml:space="preserve">11:21, kas </w:t>
      </w:r>
      <w:r w:rsidR="00E34639" w:rsidRPr="005339E7">
        <w:rPr>
          <w:lang w:val="lv-LV"/>
        </w:rPr>
        <w:t>ie</w:t>
      </w:r>
      <w:r w:rsidR="00BE1BD0" w:rsidRPr="005339E7">
        <w:rPr>
          <w:lang w:val="lv-LV"/>
        </w:rPr>
        <w:t>sniedzas jau pašās pēdējās dienās. Tā ir tā vieta, kur parādās „nicināms cilvēks”, kas novietos postīšanas negantību svētajā vietā</w:t>
      </w:r>
      <w:r w:rsidRPr="005339E7">
        <w:rPr>
          <w:lang w:val="lv-LV"/>
        </w:rPr>
        <w:t xml:space="preserve"> </w:t>
      </w:r>
      <w:r w:rsidR="00BE1BD0" w:rsidRPr="005339E7">
        <w:rPr>
          <w:lang w:val="lv-LV"/>
        </w:rPr>
        <w:t>un ta</w:t>
      </w:r>
      <w:r w:rsidR="00E34639" w:rsidRPr="005339E7">
        <w:rPr>
          <w:lang w:val="lv-LV"/>
        </w:rPr>
        <w:t>d pienāks viņa gals Dan.11:45. B</w:t>
      </w:r>
      <w:r w:rsidR="00BE1BD0" w:rsidRPr="005339E7">
        <w:rPr>
          <w:lang w:val="lv-LV"/>
        </w:rPr>
        <w:t>et tāda veida ‘negaidīti lēcieni’ nav nekas neparasts Vecās Derības pravietojumos; un Daniēla pravietojumiem tie ir īpaši raksturīgi</w:t>
      </w:r>
      <w:r w:rsidR="004D328E" w:rsidRPr="005339E7">
        <w:rPr>
          <w:lang w:val="lv-LV"/>
        </w:rPr>
        <w:t>!  Dan.2 dod to varu īsu aprakstu, kas valdīs pār Izraēlu</w:t>
      </w:r>
      <w:r w:rsidR="00C42FB8" w:rsidRPr="005339E7">
        <w:rPr>
          <w:lang w:val="lv-LV"/>
        </w:rPr>
        <w:t>,</w:t>
      </w:r>
      <w:r w:rsidR="004D328E" w:rsidRPr="005339E7">
        <w:rPr>
          <w:lang w:val="lv-LV"/>
        </w:rPr>
        <w:t xml:space="preserve"> un tad seko lēciens uz pašām pēdējām dienām. Un tālākie Daniēla pravietojumi, kas </w:t>
      </w:r>
      <w:r w:rsidR="00C744FA" w:rsidRPr="005339E7">
        <w:rPr>
          <w:lang w:val="lv-LV"/>
        </w:rPr>
        <w:t>paskaidro sākotnējo vīziju, seko tam pašam paraugam</w:t>
      </w:r>
      <w:r w:rsidR="004D328E" w:rsidRPr="005339E7">
        <w:rPr>
          <w:lang w:val="lv-LV"/>
        </w:rPr>
        <w:t>.</w:t>
      </w:r>
    </w:p>
    <w:p w:rsidR="00C744FA" w:rsidRPr="005339E7" w:rsidRDefault="00C744FA" w:rsidP="00AF050F">
      <w:pPr>
        <w:tabs>
          <w:tab w:val="left" w:pos="6946"/>
        </w:tabs>
        <w:jc w:val="both"/>
        <w:rPr>
          <w:lang w:val="lv-LV"/>
        </w:rPr>
      </w:pPr>
    </w:p>
    <w:p w:rsidR="00A725F9" w:rsidRPr="005339E7" w:rsidRDefault="007F4C12" w:rsidP="00AF050F">
      <w:pPr>
        <w:tabs>
          <w:tab w:val="left" w:pos="6946"/>
        </w:tabs>
        <w:jc w:val="both"/>
        <w:rPr>
          <w:lang w:val="lv-LV"/>
        </w:rPr>
      </w:pPr>
      <w:r w:rsidRPr="005339E7">
        <w:rPr>
          <w:lang w:val="lv-LV"/>
        </w:rPr>
        <w:t xml:space="preserve">Varmācīgais cilvēks, kas novieto postīšanas negantību, dabū galu karā (Dan.11:45) – tāpat </w:t>
      </w:r>
      <w:r w:rsidR="00AE0352" w:rsidRPr="005339E7">
        <w:rPr>
          <w:lang w:val="lv-LV"/>
        </w:rPr>
        <w:t>kā tas pats indivīds Dan.8:25. U</w:t>
      </w:r>
      <w:r w:rsidRPr="005339E7">
        <w:rPr>
          <w:lang w:val="lv-LV"/>
        </w:rPr>
        <w:t>n tas ved pie augšāmcelšanās un tiesas dienas Kunga atgriešanās laikā (Dan.12:1,2)</w:t>
      </w:r>
      <w:r w:rsidR="001F673E" w:rsidRPr="005339E7">
        <w:rPr>
          <w:lang w:val="lv-LV"/>
        </w:rPr>
        <w:t>. Līdzīgi Kungs pareģoja, ka pēdējām bēdu dienām, kuras pareģotas Daniēla grāmatā, „tūdaļ” sekos Viņa atgriešanās (Mt.24:29). Tātad arī Kunga interpretācijā Daniēla pareģojums par apgrēcības negantību un tajā vainojamo indivīdu attiecas uz mūsu pēdējām dienām. Jebkura daļēja pareģojuma piepildīšanās Antiochus Epiphanes, Nerona vai Tita laik</w:t>
      </w:r>
      <w:r w:rsidR="00AE0352" w:rsidRPr="005339E7">
        <w:rPr>
          <w:lang w:val="lv-LV"/>
        </w:rPr>
        <w:t>ā padara šos cilvēkus par pēdējā</w:t>
      </w:r>
      <w:r w:rsidR="001F673E" w:rsidRPr="005339E7">
        <w:rPr>
          <w:lang w:val="lv-LV"/>
        </w:rPr>
        <w:t xml:space="preserve"> postītāja, kuram vēl jānāk, prototipiem.</w:t>
      </w:r>
    </w:p>
    <w:p w:rsidR="00A725F9" w:rsidRPr="005339E7" w:rsidRDefault="00A725F9" w:rsidP="00AF050F">
      <w:pPr>
        <w:tabs>
          <w:tab w:val="left" w:pos="6946"/>
        </w:tabs>
        <w:jc w:val="both"/>
        <w:rPr>
          <w:lang w:val="lv-LV"/>
        </w:rPr>
      </w:pPr>
    </w:p>
    <w:p w:rsidR="00AF050F" w:rsidRDefault="00AF050F" w:rsidP="00AF050F">
      <w:pPr>
        <w:tabs>
          <w:tab w:val="left" w:pos="6946"/>
        </w:tabs>
        <w:jc w:val="both"/>
        <w:rPr>
          <w:b/>
          <w:lang w:val="lv-LV"/>
        </w:rPr>
      </w:pPr>
    </w:p>
    <w:p w:rsidR="00A725F9" w:rsidRPr="005339E7" w:rsidRDefault="00A725F9" w:rsidP="00AF050F">
      <w:pPr>
        <w:tabs>
          <w:tab w:val="left" w:pos="6946"/>
        </w:tabs>
        <w:jc w:val="both"/>
        <w:rPr>
          <w:b/>
          <w:lang w:val="lv-LV"/>
        </w:rPr>
      </w:pPr>
      <w:r w:rsidRPr="005339E7">
        <w:rPr>
          <w:b/>
          <w:lang w:val="lv-LV"/>
        </w:rPr>
        <w:t>Kas tad viņš ir?</w:t>
      </w:r>
    </w:p>
    <w:p w:rsidR="00062422" w:rsidRPr="005339E7" w:rsidRDefault="00A725F9" w:rsidP="00AF050F">
      <w:pPr>
        <w:tabs>
          <w:tab w:val="left" w:pos="6946"/>
        </w:tabs>
        <w:jc w:val="both"/>
        <w:rPr>
          <w:lang w:val="lv-LV"/>
        </w:rPr>
      </w:pPr>
      <w:r w:rsidRPr="005339E7">
        <w:rPr>
          <w:lang w:val="lv-LV"/>
        </w:rPr>
        <w:t>Tāpat kā ar tik daudziem pravietojumiem, šī pravietojuma nodoms noteikti ir tāds, ka, kad tas piepildīsies, tad mēs zināsim. Tā mērķis nav tieši norādīt uz šo indivīdu tik daudzus gadus iepriekš. Kas mums top zināms no Dan.11 ir, ka „</w:t>
      </w:r>
      <w:r w:rsidR="00530AE8" w:rsidRPr="005339E7">
        <w:rPr>
          <w:lang w:val="lv-LV"/>
        </w:rPr>
        <w:t>grēka cilvēku</w:t>
      </w:r>
      <w:r w:rsidRPr="005339E7">
        <w:rPr>
          <w:lang w:val="lv-LV"/>
        </w:rPr>
        <w:t>” sauc arī par „ziemeļvalsts ķēniņu”</w:t>
      </w:r>
      <w:r w:rsidR="00530AE8" w:rsidRPr="005339E7">
        <w:rPr>
          <w:lang w:val="lv-LV"/>
        </w:rPr>
        <w:t xml:space="preserve"> un tā </w:t>
      </w:r>
      <w:r w:rsidRPr="005339E7">
        <w:rPr>
          <w:lang w:val="lv-LV"/>
        </w:rPr>
        <w:t>ierasts dēvēt Asīrijas – tagadējās Irānas / Irākas / Kurdistāna / Sīrijas valdnieku. Un augstāk mēs parādījām, ka Vecās Derības panti par Asīrijas valdnieku ir pamatā citiem ‘antikrista’ pravietojumiem Jaunajā Derībā.</w:t>
      </w:r>
      <w:r w:rsidR="001F673E" w:rsidRPr="005339E7">
        <w:rPr>
          <w:lang w:val="lv-LV"/>
        </w:rPr>
        <w:t xml:space="preserve"> </w:t>
      </w:r>
      <w:r w:rsidR="00AE0352" w:rsidRPr="005339E7">
        <w:rPr>
          <w:lang w:val="lv-LV"/>
        </w:rPr>
        <w:t>Vārdkopas „nicināts</w:t>
      </w:r>
      <w:r w:rsidR="00530AE8" w:rsidRPr="005339E7">
        <w:rPr>
          <w:lang w:val="lv-LV"/>
        </w:rPr>
        <w:t xml:space="preserve"> cilvēks” lietojuma vēsture ir interesanta pati par sevi. </w:t>
      </w:r>
      <w:r w:rsidR="00B26A6A" w:rsidRPr="005339E7">
        <w:rPr>
          <w:lang w:val="lv-LV"/>
        </w:rPr>
        <w:t>Ja uzskatām par zīmīgu pirmo šīs vārdkopas lietojumu, tad 1.Moz. 25:34 tā lietota, runājot par Ēsavu, k</w:t>
      </w:r>
      <w:r w:rsidR="000130A5" w:rsidRPr="005339E7">
        <w:rPr>
          <w:lang w:val="lv-LV"/>
        </w:rPr>
        <w:t xml:space="preserve">as „nicināja” </w:t>
      </w:r>
      <w:r w:rsidR="00B26A6A" w:rsidRPr="005339E7">
        <w:rPr>
          <w:lang w:val="lv-LV"/>
        </w:rPr>
        <w:t>savu pirmdzimtību. Ēsavs ir daudzu arābu cilšu tēvs. Un šī vārdkopa atkal parādās Obadjas 2 Edoma aprakstā, filistieša Goliāta</w:t>
      </w:r>
      <w:r w:rsidR="008F0C26" w:rsidRPr="005339E7">
        <w:rPr>
          <w:lang w:val="lv-LV"/>
        </w:rPr>
        <w:t xml:space="preserve"> / palestīnieša (1.Sam.17:42), </w:t>
      </w:r>
      <w:r w:rsidR="00C30E1F" w:rsidRPr="005339E7">
        <w:rPr>
          <w:lang w:val="lv-LV"/>
        </w:rPr>
        <w:t>amonieša Tobijas un arāba Gešema (Neh.2:19)</w:t>
      </w:r>
      <w:r w:rsidR="008C344F" w:rsidRPr="005339E7">
        <w:rPr>
          <w:lang w:val="lv-LV"/>
        </w:rPr>
        <w:t>, Hamana, ebreju vajātāja (Esteres 3:6) aprakstos</w:t>
      </w:r>
      <w:r w:rsidR="000130A5" w:rsidRPr="005339E7">
        <w:rPr>
          <w:lang w:val="lv-LV"/>
        </w:rPr>
        <w:t>, kas</w:t>
      </w:r>
      <w:r w:rsidR="008C344F" w:rsidRPr="005339E7">
        <w:rPr>
          <w:lang w:val="lv-LV"/>
        </w:rPr>
        <w:t xml:space="preserve"> visi nicināja / nie</w:t>
      </w:r>
      <w:r w:rsidR="000130A5" w:rsidRPr="005339E7">
        <w:rPr>
          <w:lang w:val="lv-LV"/>
        </w:rPr>
        <w:t>vāja Dieva tautu un tās svētumu. Visi šie cilvēki bija „nicināta</w:t>
      </w:r>
      <w:r w:rsidR="008C344F" w:rsidRPr="005339E7">
        <w:rPr>
          <w:lang w:val="lv-LV"/>
        </w:rPr>
        <w:t xml:space="preserve"> cilvēka”, </w:t>
      </w:r>
      <w:r w:rsidR="000130A5" w:rsidRPr="005339E7">
        <w:rPr>
          <w:lang w:val="lv-LV"/>
        </w:rPr>
        <w:t xml:space="preserve">arābu </w:t>
      </w:r>
      <w:r w:rsidR="008C344F" w:rsidRPr="005339E7">
        <w:rPr>
          <w:lang w:val="lv-LV"/>
        </w:rPr>
        <w:t>Asīrijas valdnieka prototipi</w:t>
      </w:r>
      <w:r w:rsidR="00062422" w:rsidRPr="005339E7">
        <w:rPr>
          <w:lang w:val="lv-LV"/>
        </w:rPr>
        <w:t>, kurš atkal vajās Dieva tautu.</w:t>
      </w:r>
    </w:p>
    <w:p w:rsidR="00062422" w:rsidRPr="005339E7" w:rsidRDefault="00062422" w:rsidP="00AF050F">
      <w:pPr>
        <w:tabs>
          <w:tab w:val="left" w:pos="6946"/>
        </w:tabs>
        <w:jc w:val="both"/>
        <w:rPr>
          <w:lang w:val="lv-LV"/>
        </w:rPr>
      </w:pPr>
    </w:p>
    <w:p w:rsidR="00AF050F" w:rsidRDefault="00062422" w:rsidP="00AF050F">
      <w:pPr>
        <w:tabs>
          <w:tab w:val="left" w:pos="6946"/>
        </w:tabs>
        <w:jc w:val="both"/>
        <w:rPr>
          <w:lang w:val="lv-LV"/>
        </w:rPr>
      </w:pPr>
      <w:r w:rsidRPr="005339E7">
        <w:rPr>
          <w:lang w:val="lv-LV"/>
        </w:rPr>
        <w:t>Šim pēdējo dienu „ziemeļvalsts ķēniņam” „pretī stāsies kuģi no Kitimas”, viņam būs konflikts ar „dienvidvalsts ķēniņu”</w:t>
      </w:r>
      <w:r w:rsidR="008C344F" w:rsidRPr="005339E7">
        <w:rPr>
          <w:lang w:val="lv-LV"/>
        </w:rPr>
        <w:t xml:space="preserve"> </w:t>
      </w:r>
      <w:r w:rsidRPr="005339E7">
        <w:rPr>
          <w:lang w:val="lv-LV"/>
        </w:rPr>
        <w:t>Izraēlas sakarā, viņš viltīgi sēdēs pie sarunu galda, vajās Dieva tautu un saņems palīdzību no tiem, kas atkāpsies no ticības. Viņš piesavināsies valdību ar viltu „miera” vārdā (Dan.11:21); kas asociējas ar „miera un drošības” saukli</w:t>
      </w:r>
      <w:r w:rsidR="002233D4" w:rsidRPr="005339E7">
        <w:rPr>
          <w:lang w:val="lv-LV"/>
        </w:rPr>
        <w:t>, kas skanēs neilgi pirms Kunga atg</w:t>
      </w:r>
      <w:r w:rsidR="000130A5" w:rsidRPr="005339E7">
        <w:rPr>
          <w:lang w:val="lv-LV"/>
        </w:rPr>
        <w:t>riešanās saskaņā ar 1.Tes.5:3. V</w:t>
      </w:r>
      <w:r w:rsidR="002233D4" w:rsidRPr="005339E7">
        <w:rPr>
          <w:lang w:val="lv-LV"/>
        </w:rPr>
        <w:t>iņš nāks pie varas pēkšņi no vājas un nelielas tautas [Irākas?] (</w:t>
      </w:r>
      <w:r w:rsidR="000130A5" w:rsidRPr="005339E7">
        <w:rPr>
          <w:lang w:val="lv-LV"/>
        </w:rPr>
        <w:t>Dan.11:23). Visu  šo laiku būs p</w:t>
      </w:r>
      <w:r w:rsidR="002233D4" w:rsidRPr="005339E7">
        <w:rPr>
          <w:lang w:val="lv-LV"/>
        </w:rPr>
        <w:t xml:space="preserve">atiesības sludināšanas uzplaukums (Dan.11:33; </w:t>
      </w:r>
      <w:r w:rsidR="000130A5" w:rsidRPr="005339E7">
        <w:rPr>
          <w:lang w:val="lv-LV"/>
        </w:rPr>
        <w:t>12:3). Kā tas viss būtībā izvērt</w:t>
      </w:r>
      <w:r w:rsidR="002233D4" w:rsidRPr="005339E7">
        <w:rPr>
          <w:lang w:val="lv-LV"/>
        </w:rPr>
        <w:t xml:space="preserve">īsies, ir grūti iedomāties. Bet kad tas notiks, tie, kas saprot Daniēlu, kā teica Kungs Jēzus, tie sapratīs. Un tas arī ir šī pētījuma mērķis -  </w:t>
      </w:r>
      <w:r w:rsidR="00564883" w:rsidRPr="005339E7">
        <w:rPr>
          <w:lang w:val="lv-LV"/>
        </w:rPr>
        <w:t xml:space="preserve">„kas to lasa, lai </w:t>
      </w:r>
      <w:r w:rsidR="009733FD" w:rsidRPr="005339E7">
        <w:rPr>
          <w:lang w:val="lv-LV"/>
        </w:rPr>
        <w:t>uzmana” bija Kunga komentārs šo pravietojumu pētīšanas sakarā</w:t>
      </w:r>
      <w:r w:rsidR="00564883" w:rsidRPr="005339E7">
        <w:rPr>
          <w:lang w:val="lv-LV"/>
        </w:rPr>
        <w:t>!</w:t>
      </w:r>
      <w:r w:rsidR="008C344F" w:rsidRPr="005339E7">
        <w:rPr>
          <w:lang w:val="lv-LV"/>
        </w:rPr>
        <w:t xml:space="preserve"> </w:t>
      </w:r>
    </w:p>
    <w:p w:rsidR="009733FD" w:rsidRPr="005339E7" w:rsidRDefault="00AF050F" w:rsidP="00AF050F">
      <w:pPr>
        <w:tabs>
          <w:tab w:val="left" w:pos="6946"/>
        </w:tabs>
        <w:jc w:val="both"/>
        <w:rPr>
          <w:lang w:val="lv-LV"/>
        </w:rPr>
      </w:pPr>
      <w:r>
        <w:rPr>
          <w:lang w:val="lv-LV"/>
        </w:rPr>
        <w:br w:type="page"/>
      </w:r>
    </w:p>
    <w:p w:rsidR="009733FD" w:rsidRPr="005339E7" w:rsidRDefault="009733FD" w:rsidP="00AF050F">
      <w:pPr>
        <w:tabs>
          <w:tab w:val="left" w:pos="6946"/>
        </w:tabs>
        <w:jc w:val="both"/>
        <w:rPr>
          <w:lang w:val="lv-LV"/>
        </w:rPr>
      </w:pPr>
    </w:p>
    <w:p w:rsidR="00A33101" w:rsidRPr="00AF050F" w:rsidRDefault="0093312E" w:rsidP="004E04E6">
      <w:pPr>
        <w:tabs>
          <w:tab w:val="left" w:pos="6946"/>
        </w:tabs>
        <w:jc w:val="center"/>
        <w:rPr>
          <w:b/>
          <w:sz w:val="36"/>
          <w:szCs w:val="36"/>
          <w:lang w:val="lv-LV"/>
        </w:rPr>
      </w:pPr>
      <w:r w:rsidRPr="00AF050F">
        <w:rPr>
          <w:b/>
          <w:sz w:val="36"/>
          <w:szCs w:val="36"/>
          <w:lang w:val="lv-LV"/>
        </w:rPr>
        <w:t>SES</w:t>
      </w:r>
      <w:r w:rsidR="009733FD" w:rsidRPr="00AF050F">
        <w:rPr>
          <w:b/>
          <w:sz w:val="36"/>
          <w:szCs w:val="36"/>
          <w:lang w:val="lv-LV"/>
        </w:rPr>
        <w:t>TĀ NODAĻA</w:t>
      </w:r>
    </w:p>
    <w:p w:rsidR="009733FD" w:rsidRPr="00AF050F" w:rsidRDefault="009733FD" w:rsidP="004E04E6">
      <w:pPr>
        <w:tabs>
          <w:tab w:val="left" w:pos="6946"/>
        </w:tabs>
        <w:jc w:val="center"/>
        <w:rPr>
          <w:b/>
          <w:sz w:val="36"/>
          <w:szCs w:val="36"/>
          <w:lang w:val="lv-LV"/>
        </w:rPr>
      </w:pPr>
    </w:p>
    <w:p w:rsidR="009733FD" w:rsidRPr="00AF050F" w:rsidRDefault="009733FD" w:rsidP="004E04E6">
      <w:pPr>
        <w:tabs>
          <w:tab w:val="left" w:pos="6946"/>
        </w:tabs>
        <w:jc w:val="center"/>
        <w:rPr>
          <w:b/>
          <w:sz w:val="36"/>
          <w:szCs w:val="36"/>
          <w:lang w:val="lv-LV"/>
        </w:rPr>
      </w:pPr>
      <w:r w:rsidRPr="00AF050F">
        <w:rPr>
          <w:b/>
          <w:sz w:val="36"/>
          <w:szCs w:val="36"/>
          <w:lang w:val="lv-LV"/>
        </w:rPr>
        <w:t>DAŽI SECINĀJUMI</w:t>
      </w:r>
    </w:p>
    <w:p w:rsidR="009733FD" w:rsidRPr="005339E7" w:rsidRDefault="009733FD" w:rsidP="004E04E6">
      <w:pPr>
        <w:tabs>
          <w:tab w:val="left" w:pos="6946"/>
        </w:tabs>
        <w:jc w:val="center"/>
        <w:rPr>
          <w:b/>
          <w:lang w:val="lv-LV"/>
        </w:rPr>
      </w:pPr>
    </w:p>
    <w:p w:rsidR="009733FD" w:rsidRPr="00AF050F" w:rsidRDefault="009733FD" w:rsidP="004E04E6">
      <w:pPr>
        <w:tabs>
          <w:tab w:val="left" w:pos="6946"/>
        </w:tabs>
        <w:jc w:val="center"/>
        <w:rPr>
          <w:b/>
          <w:sz w:val="28"/>
          <w:szCs w:val="28"/>
          <w:lang w:val="lv-LV"/>
        </w:rPr>
      </w:pPr>
      <w:r w:rsidRPr="00AF050F">
        <w:rPr>
          <w:b/>
          <w:sz w:val="28"/>
          <w:szCs w:val="28"/>
          <w:lang w:val="lv-LV"/>
        </w:rPr>
        <w:t>6-1 Daži secinājumi</w:t>
      </w:r>
    </w:p>
    <w:p w:rsidR="00FA2CA3" w:rsidRPr="005339E7" w:rsidRDefault="00FA2CA3" w:rsidP="004E04E6">
      <w:pPr>
        <w:tabs>
          <w:tab w:val="left" w:pos="6946"/>
        </w:tabs>
        <w:rPr>
          <w:b/>
          <w:lang w:val="lv-LV"/>
        </w:rPr>
      </w:pPr>
    </w:p>
    <w:p w:rsidR="009733FD" w:rsidRPr="005339E7" w:rsidRDefault="009733FD" w:rsidP="00AF050F">
      <w:pPr>
        <w:tabs>
          <w:tab w:val="left" w:pos="6946"/>
        </w:tabs>
        <w:jc w:val="both"/>
        <w:rPr>
          <w:b/>
          <w:lang w:val="lv-LV"/>
        </w:rPr>
      </w:pPr>
      <w:r w:rsidRPr="005339E7">
        <w:rPr>
          <w:b/>
          <w:lang w:val="lv-LV"/>
        </w:rPr>
        <w:t>Bībeles patiesības tīkls</w:t>
      </w:r>
    </w:p>
    <w:p w:rsidR="00605E95" w:rsidRPr="005339E7" w:rsidRDefault="009733FD" w:rsidP="00AF050F">
      <w:pPr>
        <w:tabs>
          <w:tab w:val="left" w:pos="6946"/>
        </w:tabs>
        <w:jc w:val="both"/>
        <w:rPr>
          <w:lang w:val="lv-LV"/>
        </w:rPr>
      </w:pPr>
      <w:r w:rsidRPr="005339E7">
        <w:rPr>
          <w:lang w:val="lv-LV"/>
        </w:rPr>
        <w:t>Viena patiesa sapratne noved pie otras, tāpat kā viena maldīga sapratne noved pie otras maldīgas interpretācijas. Ņūtona dzīves pētnieks Stīvens Snobelens secina, ka Īzaka Ņūtona trīsvienības noliegums un stingrā ticība tikai vienam Dievam</w:t>
      </w:r>
      <w:r w:rsidR="006802F3" w:rsidRPr="005339E7">
        <w:rPr>
          <w:lang w:val="lv-LV"/>
        </w:rPr>
        <w:t xml:space="preserve"> bija pamatā arī velna personības noliegumam. Es jau citviet esmu rakstījis par trīsvienības mal</w:t>
      </w:r>
      <w:r w:rsidR="008D15C7" w:rsidRPr="005339E7">
        <w:rPr>
          <w:lang w:val="lv-LV"/>
        </w:rPr>
        <w:t>dīgumu, it īpaši grāmatā „Īsten</w:t>
      </w:r>
      <w:r w:rsidR="006802F3" w:rsidRPr="005339E7">
        <w:rPr>
          <w:lang w:val="lv-LV"/>
        </w:rPr>
        <w:t>ais Kristus”. Abu ķecerīb</w:t>
      </w:r>
      <w:r w:rsidR="00634021" w:rsidRPr="005339E7">
        <w:rPr>
          <w:lang w:val="lv-LV"/>
        </w:rPr>
        <w:t>u, kā šķietamo triju „personu” t</w:t>
      </w:r>
      <w:r w:rsidR="006802F3" w:rsidRPr="005339E7">
        <w:rPr>
          <w:lang w:val="lv-LV"/>
        </w:rPr>
        <w:t xml:space="preserve">rīsvienības, tā arī Sātana būtnes pamatā ir atteikšanās pieņemt vienkāršo Bībeles mācību, ka visam šai pasaulē pastāvošajam ir miesiska forma. Bībele nezina citu pastāvēšanas formu. Ja Dievs patiesi ir viens Dievs, vienīgais varas avots, </w:t>
      </w:r>
      <w:r w:rsidR="00605E95" w:rsidRPr="005339E7">
        <w:rPr>
          <w:lang w:val="lv-LV"/>
        </w:rPr>
        <w:t>tad velnam gluži vienkārši šeit nav vietas, vismaz tādā veidā kā vairums ‘viņu’ saprot. Bez tam – mūsu uzskati par velnu ietekmē arī mūsu uzskatus par Dievu daudz praktiskākā veidā.</w:t>
      </w:r>
    </w:p>
    <w:p w:rsidR="00605E95" w:rsidRPr="005339E7" w:rsidRDefault="00605E95" w:rsidP="00AF050F">
      <w:pPr>
        <w:tabs>
          <w:tab w:val="left" w:pos="6946"/>
        </w:tabs>
        <w:jc w:val="both"/>
        <w:rPr>
          <w:lang w:val="lv-LV"/>
        </w:rPr>
      </w:pPr>
    </w:p>
    <w:p w:rsidR="0047035A" w:rsidRPr="005339E7" w:rsidRDefault="00605E95" w:rsidP="00AF050F">
      <w:pPr>
        <w:tabs>
          <w:tab w:val="left" w:pos="6946"/>
        </w:tabs>
        <w:jc w:val="both"/>
        <w:rPr>
          <w:lang w:val="lv-LV"/>
        </w:rPr>
      </w:pPr>
      <w:r w:rsidRPr="005339E7">
        <w:rPr>
          <w:lang w:val="lv-LV"/>
        </w:rPr>
        <w:t xml:space="preserve">Pieņēmums, ka Dievs neļauj ciest nevainīgajiem, ir novedis pie nepieciešamības radīt domu par velna būtni, lai izskaidrotu briesmīgo mums visapkārt redzamo ciešanu un netaisnību virkni. </w:t>
      </w:r>
      <w:r w:rsidR="00481AC8" w:rsidRPr="005339E7">
        <w:rPr>
          <w:lang w:val="lv-LV"/>
        </w:rPr>
        <w:t xml:space="preserve">Bet lai kā mēs to saprastu, vai censtos to saprast, fakts ir tas, ka Bībeles Dievs </w:t>
      </w:r>
      <w:r w:rsidR="00481AC8" w:rsidRPr="005339E7">
        <w:rPr>
          <w:i/>
          <w:lang w:val="lv-LV"/>
        </w:rPr>
        <w:t>pieļauj</w:t>
      </w:r>
      <w:r w:rsidR="00481AC8" w:rsidRPr="005339E7">
        <w:rPr>
          <w:lang w:val="lv-LV"/>
        </w:rPr>
        <w:t xml:space="preserve"> nevainīgo ciešanas – kam visskaidrākais piemērs ir Viņa mīļotā  Dēla ārkārtējās garīgās un fiziskās ciešanas. Mēs Dievam esam kā skudras cilvēkam. Mēs nekad nespēsim saprast</w:t>
      </w:r>
      <w:r w:rsidR="00634021" w:rsidRPr="005339E7">
        <w:rPr>
          <w:lang w:val="lv-LV"/>
        </w:rPr>
        <w:t>,</w:t>
      </w:r>
      <w:r w:rsidR="00481AC8" w:rsidRPr="005339E7">
        <w:rPr>
          <w:lang w:val="lv-LV"/>
        </w:rPr>
        <w:t xml:space="preserve"> tieši kāpēc Viņš pieļauj grēka un ļaunuma pastāvēšanu. Bet galu galā mēs ticam, ka </w:t>
      </w:r>
      <w:r w:rsidR="00236A8B" w:rsidRPr="005339E7">
        <w:rPr>
          <w:lang w:val="lv-LV"/>
        </w:rPr>
        <w:t xml:space="preserve">kaut kādā veidā, kādreiz pēc Jēzus Kristus atgriešanās uz zemes Viņa Valstība uzvarēs. Tad mēs beidzot sapratīsim, tad mēs uzliksim visus punktus uz ‘i’ un saskatīsim ainavu visā tās skaistumā – un tieši tas man šķiet skaistākais no Valstības priekiem, kura es ar nepacietību ilgojos. Labā vēsts par Dievu, Viņa Dēlu un Viņa Valstību manos priekšstatos caurauž visu Bībeli; </w:t>
      </w:r>
      <w:r w:rsidR="0047035A" w:rsidRPr="005339E7">
        <w:rPr>
          <w:lang w:val="lv-LV"/>
        </w:rPr>
        <w:t>viena patiesība izriet no otras un tā joprojām.</w:t>
      </w:r>
    </w:p>
    <w:p w:rsidR="0047035A" w:rsidRPr="005339E7" w:rsidRDefault="0047035A" w:rsidP="00AF050F">
      <w:pPr>
        <w:tabs>
          <w:tab w:val="left" w:pos="6946"/>
        </w:tabs>
        <w:jc w:val="both"/>
        <w:rPr>
          <w:lang w:val="lv-LV"/>
        </w:rPr>
      </w:pPr>
    </w:p>
    <w:p w:rsidR="005768C5" w:rsidRPr="005339E7" w:rsidRDefault="0047035A" w:rsidP="00AF050F">
      <w:pPr>
        <w:tabs>
          <w:tab w:val="left" w:pos="6946"/>
        </w:tabs>
        <w:jc w:val="both"/>
        <w:rPr>
          <w:lang w:val="lv-LV"/>
        </w:rPr>
      </w:pPr>
      <w:r w:rsidRPr="005339E7">
        <w:rPr>
          <w:lang w:val="lv-LV"/>
        </w:rPr>
        <w:t xml:space="preserve">Šim Bībeles patiesību tīklam, diemžēl, ir arī otra puse – maldīgas sapratnes tīkls. Jo tālāk tajā, jo nopietnāki ir neatbildētie jautājumi un pretrunas, kas savukārt daudzus noved pie izmisuma un vilšanās, domājot par grēka un ļaunuma problēmām. Mēs </w:t>
      </w:r>
      <w:r w:rsidR="009F0A08" w:rsidRPr="005339E7">
        <w:rPr>
          <w:lang w:val="lv-LV"/>
        </w:rPr>
        <w:t>nosauksim dažas no tām:</w:t>
      </w:r>
    </w:p>
    <w:p w:rsidR="009733FD" w:rsidRPr="005339E7" w:rsidRDefault="00AF050F" w:rsidP="00AF050F">
      <w:pPr>
        <w:tabs>
          <w:tab w:val="left" w:pos="6946"/>
        </w:tabs>
        <w:jc w:val="both"/>
        <w:rPr>
          <w:lang w:val="lv-LV"/>
        </w:rPr>
      </w:pPr>
      <w:r>
        <w:rPr>
          <w:lang w:val="lv-LV"/>
        </w:rPr>
        <w:t>-</w:t>
      </w:r>
      <w:r w:rsidR="005768C5" w:rsidRPr="005339E7">
        <w:rPr>
          <w:lang w:val="lv-LV"/>
        </w:rPr>
        <w:t>Dieva iecerēto pārbaudījumu un problēmu mērķis ir mūsu garīgā attīstība.</w:t>
      </w:r>
      <w:r w:rsidR="0047035A" w:rsidRPr="005339E7">
        <w:rPr>
          <w:lang w:val="lv-LV"/>
        </w:rPr>
        <w:t xml:space="preserve"> </w:t>
      </w:r>
      <w:r w:rsidR="005768C5" w:rsidRPr="005339E7">
        <w:rPr>
          <w:lang w:val="lv-LV"/>
        </w:rPr>
        <w:t>Taču ja mūsu pārbaudījumi un problēmas ir no velna</w:t>
      </w:r>
      <w:r w:rsidR="00C627AA" w:rsidRPr="005339E7">
        <w:rPr>
          <w:lang w:val="lv-LV"/>
        </w:rPr>
        <w:t>, vai tad tā viņš cenšas apturēt mūsu garīgo attīstību un nepieļaut pestīšanu?</w:t>
      </w:r>
      <w:r w:rsidR="0047035A" w:rsidRPr="005339E7">
        <w:rPr>
          <w:lang w:val="lv-LV"/>
        </w:rPr>
        <w:t xml:space="preserve"> </w:t>
      </w:r>
      <w:r w:rsidR="00481AC8" w:rsidRPr="005339E7">
        <w:rPr>
          <w:lang w:val="lv-LV"/>
        </w:rPr>
        <w:t xml:space="preserve"> </w:t>
      </w:r>
      <w:r w:rsidR="00605E95" w:rsidRPr="005339E7">
        <w:rPr>
          <w:lang w:val="lv-LV"/>
        </w:rPr>
        <w:t xml:space="preserve"> </w:t>
      </w:r>
    </w:p>
    <w:p w:rsidR="00C627AA" w:rsidRPr="005339E7" w:rsidRDefault="00AF050F" w:rsidP="00AF050F">
      <w:pPr>
        <w:tabs>
          <w:tab w:val="left" w:pos="6946"/>
        </w:tabs>
        <w:jc w:val="both"/>
        <w:rPr>
          <w:lang w:val="lv-LV"/>
        </w:rPr>
      </w:pPr>
      <w:r>
        <w:rPr>
          <w:lang w:val="lv-LV"/>
        </w:rPr>
        <w:t>-</w:t>
      </w:r>
      <w:r w:rsidR="00C627AA" w:rsidRPr="005339E7">
        <w:rPr>
          <w:lang w:val="lv-LV"/>
        </w:rPr>
        <w:t>Līdzīgi, tiek uzskatīts, ka Jēzus nāvē vainojams velns un daži no agrīnajiem baznīcas ‘tēviem’ apgalvoja, ka ar Kristus asinīm bija jāatpērk dvēseļu pestīšana (kaut gan Bībelē par to nav ne vārda). Taču ir pilnīgi skaidrs, ka mūsu pestīšanas un piedošanas avots ir Kristus nāve; jo</w:t>
      </w:r>
      <w:r w:rsidR="0047468E" w:rsidRPr="005339E7">
        <w:rPr>
          <w:lang w:val="lv-LV"/>
        </w:rPr>
        <w:t xml:space="preserve"> patiesi</w:t>
      </w:r>
      <w:r w:rsidR="00C627AA" w:rsidRPr="005339E7">
        <w:rPr>
          <w:lang w:val="lv-LV"/>
        </w:rPr>
        <w:t xml:space="preserve"> ar nāvi krustā Kristus iznīcināja velnu </w:t>
      </w:r>
      <w:r w:rsidR="0047468E" w:rsidRPr="005339E7">
        <w:rPr>
          <w:lang w:val="lv-LV"/>
        </w:rPr>
        <w:t>(Ebr.2:14).</w:t>
      </w:r>
      <w:r w:rsidR="00634021" w:rsidRPr="005339E7">
        <w:rPr>
          <w:lang w:val="lv-LV"/>
        </w:rPr>
        <w:t xml:space="preserve"> K</w:t>
      </w:r>
      <w:r w:rsidR="0047468E" w:rsidRPr="005339E7">
        <w:rPr>
          <w:lang w:val="lv-LV"/>
        </w:rPr>
        <w:t>ā tad velns varēja izraisīt Kristus nāvi, ja tieši tā bija nepieciešama cilvēku pestīšanai? Vēl jo vairāk, Jēzus nāve bija Dieva iecerē no paša sākuma, kas Ēdenē tika priekšvēstīta ar dzīvnieku kaušanu, lai sagādātu apģērbu Ādamam un Ievai (salīdz. ar Atkl.13:8). Dievs Jēzu „pēc Sava lēmuma un paredzes nodevis” (Ap.d.2:23; Ebr.10:9; Gal.1:</w:t>
      </w:r>
      <w:r w:rsidR="00634021" w:rsidRPr="005339E7">
        <w:rPr>
          <w:lang w:val="lv-LV"/>
        </w:rPr>
        <w:t>4). Jautājums paceļas, vai velns</w:t>
      </w:r>
      <w:r w:rsidR="0047468E" w:rsidRPr="005339E7">
        <w:rPr>
          <w:lang w:val="lv-LV"/>
        </w:rPr>
        <w:t xml:space="preserve"> pilda Dieva gribu, jebšu nē?</w:t>
      </w:r>
      <w:r w:rsidR="00634021" w:rsidRPr="005339E7">
        <w:rPr>
          <w:lang w:val="lv-LV"/>
        </w:rPr>
        <w:t xml:space="preserve"> Klasiskā atbilde ir, ka nē; ka</w:t>
      </w:r>
      <w:r w:rsidR="00820D5D" w:rsidRPr="005339E7">
        <w:rPr>
          <w:lang w:val="lv-LV"/>
        </w:rPr>
        <w:t xml:space="preserve"> velns strādā pret Dieva gribu. Kāpēc tad jāapgalvo, ka velns vainojams Jēzus nāvē, pieprasot Viņa asinis? Jo patiesībā Jēzus nāve bija</w:t>
      </w:r>
      <w:r w:rsidR="007A0192" w:rsidRPr="005339E7">
        <w:rPr>
          <w:lang w:val="lv-LV"/>
        </w:rPr>
        <w:t xml:space="preserve"> Dieva gribas un nodoma virsotne</w:t>
      </w:r>
      <w:r w:rsidR="00820D5D" w:rsidRPr="005339E7">
        <w:rPr>
          <w:lang w:val="lv-LV"/>
        </w:rPr>
        <w:t>.</w:t>
      </w:r>
      <w:r w:rsidR="0047468E" w:rsidRPr="005339E7">
        <w:rPr>
          <w:lang w:val="lv-LV"/>
        </w:rPr>
        <w:t xml:space="preserve"> </w:t>
      </w:r>
    </w:p>
    <w:p w:rsidR="003B6CE1" w:rsidRPr="005339E7" w:rsidRDefault="00AF050F" w:rsidP="00AF050F">
      <w:pPr>
        <w:tabs>
          <w:tab w:val="left" w:pos="6946"/>
        </w:tabs>
        <w:rPr>
          <w:lang w:val="lv-LV"/>
        </w:rPr>
      </w:pPr>
      <w:r>
        <w:rPr>
          <w:lang w:val="lv-LV"/>
        </w:rPr>
        <w:t>-</w:t>
      </w:r>
      <w:r w:rsidR="007A0192" w:rsidRPr="005339E7">
        <w:rPr>
          <w:lang w:val="lv-LV"/>
        </w:rPr>
        <w:t xml:space="preserve">Doma par velna pieprasīto izpirkuma maksu, proti, Jēzus asinīm, radās no uzskata, ka izpirkuma maksai bija jābūt kam augstākam par vienkārša cilvēka dzīvi, tai bija jābūt </w:t>
      </w:r>
      <w:r w:rsidR="00634021" w:rsidRPr="005339E7">
        <w:rPr>
          <w:lang w:val="lv-LV"/>
        </w:rPr>
        <w:t>dievišķai. No šejienes arī radās</w:t>
      </w:r>
      <w:r w:rsidR="007A0192" w:rsidRPr="005339E7">
        <w:rPr>
          <w:lang w:val="lv-LV"/>
        </w:rPr>
        <w:t xml:space="preserve"> traģiski maldīgā doma par Jēzu kā Dievu. Šo domu virzīja Vasilijs  un Nisas Gregorijs. Augustins šo ‘grūto jautājumu’ par to, kāpēc Sātans neieredz Kristu, atrisināja, sakot, ka tas bija ‘neizbēgami’, jo Jēzus bija Dievs. Es neredzu nekādas loģiskas neizbēgamības – manuprāt, tas atspoguļo vien to, kā viens maldīgs uzskats [piem.,</w:t>
      </w:r>
      <w:r w:rsidR="003B6CE1" w:rsidRPr="005339E7">
        <w:rPr>
          <w:lang w:val="lv-LV"/>
        </w:rPr>
        <w:t xml:space="preserve"> ka Jēzus ir Pats Dievs] noved </w:t>
      </w:r>
      <w:r w:rsidR="007A0192" w:rsidRPr="005339E7">
        <w:rPr>
          <w:lang w:val="lv-LV"/>
        </w:rPr>
        <w:t>pie otra [piem., ka tādēļ Sātans neieredz Jēz</w:t>
      </w:r>
      <w:r w:rsidR="003B6CE1" w:rsidRPr="005339E7">
        <w:rPr>
          <w:lang w:val="lv-LV"/>
        </w:rPr>
        <w:t>u].</w:t>
      </w:r>
    </w:p>
    <w:p w:rsidR="00820D5D" w:rsidRPr="005339E7" w:rsidRDefault="00AF050F" w:rsidP="00AF050F">
      <w:pPr>
        <w:tabs>
          <w:tab w:val="left" w:pos="6946"/>
        </w:tabs>
        <w:rPr>
          <w:lang w:val="lv-LV"/>
        </w:rPr>
      </w:pPr>
      <w:r>
        <w:rPr>
          <w:lang w:val="lv-LV"/>
        </w:rPr>
        <w:t>-</w:t>
      </w:r>
      <w:r w:rsidR="003B6CE1" w:rsidRPr="005339E7">
        <w:rPr>
          <w:lang w:val="lv-LV"/>
        </w:rPr>
        <w:t xml:space="preserve">Doma [kuru izvirzīja Klements un Origens un tālāk attīstīja Miltons „Zaudētajā paradīzē”], ka Jēzus un Lucifers bija it kā brāļi, </w:t>
      </w:r>
      <w:r w:rsidR="006A29F9" w:rsidRPr="005339E7">
        <w:rPr>
          <w:lang w:val="lv-LV"/>
        </w:rPr>
        <w:t>kā daļa no sākotnēji duālā kosmosa, kam raksturīga šķelšanās labajā un ļaunajā, prasīja Jēzus personīgu iepriekšpastāvēšanu – vēl viena doma, kurai nav nekāda atbalsta Bībelē. Jāatzīmē, ka persiešu duālistiskais mīts par laba un ļauna dieva pastāvēšanu</w:t>
      </w:r>
      <w:r w:rsidR="00956068" w:rsidRPr="005339E7">
        <w:rPr>
          <w:lang w:val="lv-LV"/>
        </w:rPr>
        <w:t xml:space="preserve"> arī apgalvoja, ka šie abi dievi sākotnēji bijuši dvīņu brāļi – un tas arī būs iespaidojis baznīcas ‘tēvu’ domas šajā jautājumā.</w:t>
      </w:r>
    </w:p>
    <w:p w:rsidR="00AA46A8" w:rsidRPr="005339E7" w:rsidRDefault="00AF050F" w:rsidP="00AF050F">
      <w:pPr>
        <w:tabs>
          <w:tab w:val="left" w:pos="6946"/>
        </w:tabs>
        <w:rPr>
          <w:lang w:val="lv-LV"/>
        </w:rPr>
      </w:pPr>
      <w:r>
        <w:rPr>
          <w:lang w:val="lv-LV"/>
        </w:rPr>
        <w:t>-</w:t>
      </w:r>
      <w:r w:rsidR="00CB326A" w:rsidRPr="005339E7">
        <w:rPr>
          <w:lang w:val="lv-LV"/>
        </w:rPr>
        <w:t>Ir jāatzīmē, ka daudzi pagānu mīti par dievu cīņām attēloja dievu-varoni, kas cīnās ar otru dievu un uzvar. Šī domāšanas veida iespaidā klasiskajā kristietībā ieviesās tendence domāt, ka Jēzus arī ir dievs un tādēļ ir pastāvējis laiku pirmsākumos, kad šis konflikts šķietami noticis. Vairākas reizes šajā pētījumā mums būs jāatzī</w:t>
      </w:r>
      <w:r w:rsidR="00634021" w:rsidRPr="005339E7">
        <w:rPr>
          <w:lang w:val="lv-LV"/>
        </w:rPr>
        <w:t>mē, ka Bībelei svešā ideja par t</w:t>
      </w:r>
      <w:r w:rsidR="00CB326A" w:rsidRPr="005339E7">
        <w:rPr>
          <w:lang w:val="lv-LV"/>
        </w:rPr>
        <w:t>rīsvienību</w:t>
      </w:r>
      <w:r w:rsidR="00AA46A8" w:rsidRPr="005339E7">
        <w:rPr>
          <w:lang w:val="lv-LV"/>
        </w:rPr>
        <w:t xml:space="preserve"> iespaidoja, kā arī savukārt iespaidojās no Bībelei neraksturīgās domas par sātanu kā atsevišķu būtni.</w:t>
      </w:r>
    </w:p>
    <w:p w:rsidR="00E30D60" w:rsidRPr="005339E7" w:rsidRDefault="00AF050F" w:rsidP="00AF050F">
      <w:pPr>
        <w:tabs>
          <w:tab w:val="left" w:pos="6946"/>
        </w:tabs>
        <w:rPr>
          <w:lang w:val="lv-LV"/>
        </w:rPr>
      </w:pPr>
      <w:r>
        <w:rPr>
          <w:lang w:val="lv-LV"/>
        </w:rPr>
        <w:t>-</w:t>
      </w:r>
      <w:r w:rsidR="00AA46A8" w:rsidRPr="005339E7">
        <w:rPr>
          <w:lang w:val="lv-LV"/>
        </w:rPr>
        <w:t>Pirmā gadsimta autors Plutarhs definē uzskatus par dēmoniem, kas dominēja pirmā gadsimta Vidusjūras tautu pasaulē</w:t>
      </w:r>
      <w:r w:rsidR="00CA62D4" w:rsidRPr="005339E7">
        <w:rPr>
          <w:lang w:val="lv-LV"/>
        </w:rPr>
        <w:t>,</w:t>
      </w:r>
      <w:r w:rsidR="00CB326A" w:rsidRPr="005339E7">
        <w:rPr>
          <w:lang w:val="lv-LV"/>
        </w:rPr>
        <w:t xml:space="preserve"> </w:t>
      </w:r>
      <w:r w:rsidR="00CA62D4" w:rsidRPr="005339E7">
        <w:rPr>
          <w:lang w:val="lv-LV"/>
        </w:rPr>
        <w:t xml:space="preserve">kā starpniekiem starp dieviem un cilvēkiem, kuri runāja ar orakulu muti un caur saviem priesteru kārtas pārstāvjiem virs zemes. Viņš saka, ka dēmoni ir sava veida cilvēku ‘nemirstīgo dvēseļu’(1) forma. Ļauno garu apsēstais vīrs geraziešu novadā „dzīvoja kapenēs” – iespējams dēļ pārliecības, ka viņš iemieso kāda mirušā dvēseli. </w:t>
      </w:r>
      <w:r w:rsidR="00BE538E" w:rsidRPr="005339E7">
        <w:rPr>
          <w:lang w:val="lv-LV"/>
        </w:rPr>
        <w:t>Kad apsēstais tapa Jēzus dziedināts, tas vairs neuzturējās kapenēs. Mācība par dēmoniem un nemirstīgajām dvēselēm ir cieši saistītas; un ‘nemirstīgās dvēseles’ pilnīgi noteikti nav saistītas ar Bībeles atklāsmi. Ja lasot Jaunās Derības</w:t>
      </w:r>
      <w:r w:rsidR="00CA62D4" w:rsidRPr="005339E7">
        <w:rPr>
          <w:lang w:val="lv-LV"/>
        </w:rPr>
        <w:t xml:space="preserve"> </w:t>
      </w:r>
      <w:r w:rsidR="00BD1E8D" w:rsidRPr="005339E7">
        <w:rPr>
          <w:lang w:val="lv-LV"/>
        </w:rPr>
        <w:t>atsauces uz apkārtējās</w:t>
      </w:r>
      <w:r w:rsidR="00BE538E" w:rsidRPr="005339E7">
        <w:rPr>
          <w:lang w:val="lv-LV"/>
        </w:rPr>
        <w:t xml:space="preserve"> pasaules uzskatiem par ‘dēmoniem’</w:t>
      </w:r>
      <w:r w:rsidR="00BD1E8D" w:rsidRPr="005339E7">
        <w:rPr>
          <w:lang w:val="lv-LV"/>
        </w:rPr>
        <w:t>, mēs</w:t>
      </w:r>
      <w:r w:rsidR="00BE538E" w:rsidRPr="005339E7">
        <w:rPr>
          <w:lang w:val="lv-LV"/>
        </w:rPr>
        <w:t xml:space="preserve"> secinām, ka tādēļ šie apkārtējo tautu reliģiskie uzskati ir pareizi un dēmoni / ļaunie gari patiesi pastāv, mēs pievienojamies arī ticībai par nemirstīgajām dvēselēm. Jozefs Flavijs „Jūdu karos” (1.47,82,84; 6.47)</w:t>
      </w:r>
      <w:r w:rsidR="00F003F2" w:rsidRPr="005339E7">
        <w:rPr>
          <w:lang w:val="lv-LV"/>
        </w:rPr>
        <w:t xml:space="preserve"> </w:t>
      </w:r>
      <w:r w:rsidR="00BE538E" w:rsidRPr="005339E7">
        <w:rPr>
          <w:lang w:val="lv-LV"/>
        </w:rPr>
        <w:t xml:space="preserve">arī izseko šo saistību starp ticību dēmoniem un nemirstīgajām dvēselēm. </w:t>
      </w:r>
      <w:r w:rsidR="00F003F2" w:rsidRPr="005339E7">
        <w:rPr>
          <w:lang w:val="lv-LV"/>
        </w:rPr>
        <w:t xml:space="preserve">Arī P.G. Bolts izseko šo saistību starp ebreju ticību gariem un dēmoniem (2). Zīmīgi, ka abos gadījumos, kad mācekļi veco uzskatu iespaidā noturēja Jēzu par garu, viņu personīgie šo notikumu pieraksti pārliecina par šo uzskatu maldīgumu </w:t>
      </w:r>
      <w:r w:rsidR="00E30D60" w:rsidRPr="005339E7">
        <w:rPr>
          <w:lang w:val="lv-LV"/>
        </w:rPr>
        <w:t>–</w:t>
      </w:r>
      <w:r w:rsidR="00F003F2" w:rsidRPr="005339E7">
        <w:rPr>
          <w:lang w:val="lv-LV"/>
        </w:rPr>
        <w:t xml:space="preserve"> </w:t>
      </w:r>
      <w:r w:rsidR="00E30D60" w:rsidRPr="005339E7">
        <w:rPr>
          <w:lang w:val="lv-LV"/>
        </w:rPr>
        <w:t>dzīvība var pastāvēt tikai miesiskā veidā nevis bezmiesiska gara veidolā.</w:t>
      </w:r>
    </w:p>
    <w:p w:rsidR="00B94E1D" w:rsidRPr="005339E7" w:rsidRDefault="00AF050F" w:rsidP="00AF050F">
      <w:pPr>
        <w:tabs>
          <w:tab w:val="left" w:pos="6946"/>
        </w:tabs>
        <w:rPr>
          <w:lang w:val="lv-LV"/>
        </w:rPr>
      </w:pPr>
      <w:r>
        <w:rPr>
          <w:lang w:val="lv-LV"/>
        </w:rPr>
        <w:t>-</w:t>
      </w:r>
      <w:r w:rsidR="00E30D60" w:rsidRPr="005339E7">
        <w:rPr>
          <w:lang w:val="lv-LV"/>
        </w:rPr>
        <w:t>Maldīgie uzskati par sātanu saistās ar maldīgajiem uzskatiem par elli. Ja ļaunajiem ir jācieš elles mocības, kas tad ir to mocītājs? Ti</w:t>
      </w:r>
      <w:r w:rsidR="00634021" w:rsidRPr="005339E7">
        <w:rPr>
          <w:lang w:val="lv-LV"/>
        </w:rPr>
        <w:t>eši tādēļ bija jārada doma par v</w:t>
      </w:r>
      <w:r w:rsidR="00E30D60" w:rsidRPr="005339E7">
        <w:rPr>
          <w:lang w:val="lv-LV"/>
        </w:rPr>
        <w:t>elnu un dēmoniem a</w:t>
      </w:r>
      <w:r w:rsidR="0043336C" w:rsidRPr="005339E7">
        <w:rPr>
          <w:lang w:val="lv-LV"/>
        </w:rPr>
        <w:t>r dakšām un trijzariem un tml. T</w:t>
      </w:r>
      <w:r w:rsidR="00E30D60" w:rsidRPr="005339E7">
        <w:rPr>
          <w:lang w:val="lv-LV"/>
        </w:rPr>
        <w:t xml:space="preserve">aču Bībeles elle nav nekas cits kā kaps; un ļauno sods ir „otra </w:t>
      </w:r>
      <w:r w:rsidR="00E30D60" w:rsidRPr="005339E7">
        <w:rPr>
          <w:i/>
          <w:lang w:val="lv-LV"/>
        </w:rPr>
        <w:t>nāve</w:t>
      </w:r>
      <w:r w:rsidR="00634021" w:rsidRPr="005339E7">
        <w:rPr>
          <w:lang w:val="lv-LV"/>
        </w:rPr>
        <w:t>” (Atkl.2:11) – savukārt</w:t>
      </w:r>
      <w:r w:rsidR="00E30D60" w:rsidRPr="005339E7">
        <w:rPr>
          <w:lang w:val="lv-LV"/>
        </w:rPr>
        <w:t xml:space="preserve"> bibliska nāve nepārprotami ir nemaņas stāvoklis. Uzskati par elli bija Origena īpašais klupšanas akmens.</w:t>
      </w:r>
      <w:r w:rsidR="00780C1B" w:rsidRPr="005339E7">
        <w:rPr>
          <w:lang w:val="lv-LV"/>
        </w:rPr>
        <w:t xml:space="preserve"> Tāpēc ka viņš ticēja maldīgajai mācībai par nemirstīgo dvēseli, viņš secināja, ja Sātanam izdodas gūt mūžīgu sodu grēciniekiem, tad Sātans galu galā uzvar.</w:t>
      </w:r>
      <w:r w:rsidR="00B94E1D" w:rsidRPr="005339E7">
        <w:rPr>
          <w:lang w:val="lv-LV"/>
        </w:rPr>
        <w:t xml:space="preserve"> Pamatojoties uz to, viņš sprieda, ka galu galā arī sātans pieredzēs pestīšanu un būs vispārēja pestīšana visiem. Bībelē tādas mācības nav – tā vietā ir reāla iespēja, ka grēku dēļ mūžīgo nākotni mēs varam nepieredzēt. </w:t>
      </w:r>
    </w:p>
    <w:p w:rsidR="00963E2C" w:rsidRPr="005339E7" w:rsidRDefault="00AF050F" w:rsidP="00AF050F">
      <w:pPr>
        <w:tabs>
          <w:tab w:val="left" w:pos="6946"/>
        </w:tabs>
        <w:rPr>
          <w:lang w:val="lv-LV"/>
        </w:rPr>
      </w:pPr>
      <w:r>
        <w:rPr>
          <w:lang w:val="lv-LV"/>
        </w:rPr>
        <w:t>-</w:t>
      </w:r>
      <w:r w:rsidR="00B94E1D" w:rsidRPr="005339E7">
        <w:rPr>
          <w:lang w:val="lv-LV"/>
        </w:rPr>
        <w:t>Man liekas, ka mēs visi intuitīvi sajūtam, cik nepilnīga ir šī pasaule. Zemapziņā mēs visi ilgojamies pēc labākas pasaules, brīvākas dzīves</w:t>
      </w:r>
      <w:r w:rsidR="00755600" w:rsidRPr="005339E7">
        <w:rPr>
          <w:lang w:val="lv-LV"/>
        </w:rPr>
        <w:t>, bez visa tā, kas mūs tagad iegrožo. Mūsu nākotnes vīzija un cerība saistās ar šīs pasaules nepilnību apzināšanos.</w:t>
      </w:r>
      <w:r w:rsidR="00780C1B" w:rsidRPr="005339E7">
        <w:rPr>
          <w:lang w:val="lv-LV"/>
        </w:rPr>
        <w:t xml:space="preserve"> </w:t>
      </w:r>
      <w:r w:rsidR="00755600" w:rsidRPr="005339E7">
        <w:rPr>
          <w:lang w:val="lv-LV"/>
        </w:rPr>
        <w:t>Ja mēs dzīvojam pārliecībā, ka patiesā problēma ir kosmiskā Sātana pastāvēšana, tad mēs ilgosimies pēc tās dienas, kad Sātans būs miris.</w:t>
      </w:r>
      <w:r w:rsidR="00614C37" w:rsidRPr="005339E7">
        <w:rPr>
          <w:lang w:val="lv-LV"/>
        </w:rPr>
        <w:t xml:space="preserve"> J</w:t>
      </w:r>
      <w:r w:rsidR="00755600" w:rsidRPr="005339E7">
        <w:rPr>
          <w:lang w:val="lv-LV"/>
        </w:rPr>
        <w:t>a</w:t>
      </w:r>
      <w:r w:rsidR="00614C37" w:rsidRPr="005339E7">
        <w:rPr>
          <w:lang w:val="lv-LV"/>
        </w:rPr>
        <w:t xml:space="preserve"> mēs dzīvojam pārliecībā, ka patiesā problēma ir cilvēku grēcīgums [mūsu pašu ieskaitot] un tas </w:t>
      </w:r>
      <w:r w:rsidR="007770B2" w:rsidRPr="005339E7">
        <w:rPr>
          <w:lang w:val="lv-LV"/>
        </w:rPr>
        <w:t xml:space="preserve">arī </w:t>
      </w:r>
      <w:r w:rsidR="00614C37" w:rsidRPr="005339E7">
        <w:rPr>
          <w:lang w:val="lv-LV"/>
        </w:rPr>
        <w:t>izraisa nāvi, tad mēs cerēsim uz pasauli, kurā v</w:t>
      </w:r>
      <w:r w:rsidR="00FC1615" w:rsidRPr="005339E7">
        <w:rPr>
          <w:lang w:val="lv-LV"/>
        </w:rPr>
        <w:t xml:space="preserve">airs </w:t>
      </w:r>
      <w:r w:rsidR="00614C37" w:rsidRPr="005339E7">
        <w:rPr>
          <w:lang w:val="lv-LV"/>
        </w:rPr>
        <w:t>nebūs grēka un nāves</w:t>
      </w:r>
      <w:r w:rsidR="00FC1615" w:rsidRPr="005339E7">
        <w:rPr>
          <w:lang w:val="lv-LV"/>
        </w:rPr>
        <w:t>, kurā mēs nebūsim grēcīgi un nepastāvēs grēka alga – nāve…un šī</w:t>
      </w:r>
      <w:r w:rsidR="00690B23" w:rsidRPr="005339E7">
        <w:rPr>
          <w:lang w:val="lv-LV"/>
        </w:rPr>
        <w:t xml:space="preserve"> nav</w:t>
      </w:r>
      <w:r w:rsidR="007770B2" w:rsidRPr="005339E7">
        <w:rPr>
          <w:lang w:val="lv-LV"/>
        </w:rPr>
        <w:t xml:space="preserve"> viena no ātri gaistošām cerībām, jo tā</w:t>
      </w:r>
      <w:r w:rsidR="00690B23" w:rsidRPr="005339E7">
        <w:rPr>
          <w:lang w:val="lv-LV"/>
        </w:rPr>
        <w:t xml:space="preserve"> saskan ar Bībeles evaņģēlija vēsti par burtisku nākamās Dieva Valstības nodibināšanu virs zemes. </w:t>
      </w:r>
      <w:r w:rsidR="007770B2" w:rsidRPr="005339E7">
        <w:rPr>
          <w:lang w:val="lv-LV"/>
        </w:rPr>
        <w:t xml:space="preserve">Cits redzes viedoklis atspoguļots jūdaistu-atkritēju „Jubileju grāmatā” 19:28. Šajā fragmentā tiek atstāstīti </w:t>
      </w:r>
      <w:r w:rsidR="00963E2C" w:rsidRPr="005339E7">
        <w:rPr>
          <w:lang w:val="lv-LV"/>
        </w:rPr>
        <w:t xml:space="preserve">Bībeles pieraksti par </w:t>
      </w:r>
      <w:r w:rsidR="007770B2" w:rsidRPr="005339E7">
        <w:rPr>
          <w:lang w:val="lv-LV"/>
        </w:rPr>
        <w:t>Īzākam un Jēkabam dot</w:t>
      </w:r>
      <w:r w:rsidR="00963E2C" w:rsidRPr="005339E7">
        <w:rPr>
          <w:lang w:val="lv-LV"/>
        </w:rPr>
        <w:t>aj</w:t>
      </w:r>
      <w:r w:rsidR="007770B2" w:rsidRPr="005339E7">
        <w:rPr>
          <w:lang w:val="lv-LV"/>
        </w:rPr>
        <w:t>ie</w:t>
      </w:r>
      <w:r w:rsidR="00963E2C" w:rsidRPr="005339E7">
        <w:rPr>
          <w:lang w:val="lv-LV"/>
        </w:rPr>
        <w:t>m</w:t>
      </w:r>
      <w:r w:rsidR="007770B2" w:rsidRPr="005339E7">
        <w:rPr>
          <w:lang w:val="lv-LV"/>
        </w:rPr>
        <w:t xml:space="preserve"> apsolījumi</w:t>
      </w:r>
      <w:r w:rsidR="00963E2C" w:rsidRPr="005339E7">
        <w:rPr>
          <w:lang w:val="lv-LV"/>
        </w:rPr>
        <w:t>em, kas ietver burtisku, fizisku</w:t>
      </w:r>
      <w:r w:rsidR="00356A4C" w:rsidRPr="005339E7">
        <w:rPr>
          <w:lang w:val="lv-LV"/>
        </w:rPr>
        <w:t>,</w:t>
      </w:r>
      <w:r w:rsidR="00963E2C" w:rsidRPr="005339E7">
        <w:rPr>
          <w:lang w:val="lv-LV"/>
        </w:rPr>
        <w:t xml:space="preserve"> šķīstītas, no grēkiem attīrītas zemes mantojumu. Bet šie bibliskie pieraksti par Dieva Valstības virs zemes apsolījumiem ir sagrozīti apsolījumā atbrīvoties no Sātana: „Mastemas gari, kas novērsa tevi no Kunga, vairs nevaldīs pār tevi un tavu dzimumu”.</w:t>
      </w:r>
    </w:p>
    <w:p w:rsidR="00963E2C" w:rsidRPr="005339E7" w:rsidRDefault="00963E2C" w:rsidP="004E04E6">
      <w:pPr>
        <w:tabs>
          <w:tab w:val="left" w:pos="6946"/>
        </w:tabs>
        <w:rPr>
          <w:lang w:val="lv-LV"/>
        </w:rPr>
      </w:pPr>
    </w:p>
    <w:p w:rsidR="00381750" w:rsidRPr="005339E7" w:rsidRDefault="00963E2C" w:rsidP="00AF050F">
      <w:pPr>
        <w:tabs>
          <w:tab w:val="left" w:pos="6946"/>
        </w:tabs>
        <w:jc w:val="both"/>
        <w:rPr>
          <w:lang w:val="lv-LV"/>
        </w:rPr>
      </w:pPr>
      <w:r w:rsidRPr="005339E7">
        <w:rPr>
          <w:lang w:val="lv-LV"/>
        </w:rPr>
        <w:t xml:space="preserve">Vistraģiskākais ir tas, ka doma par visuma duālismu </w:t>
      </w:r>
      <w:r w:rsidR="0053273F" w:rsidRPr="005339E7">
        <w:rPr>
          <w:lang w:val="lv-LV"/>
        </w:rPr>
        <w:t xml:space="preserve">[laba Dieva un slikta Dieva pastāvēšanu] ir tā iesakņojusies dažu prātos, ka sātana noliegums velk līdzi arī Dieva noliegumu. Populāri kļuvuši Džona Veslija vārdi: „Nav Sātana, nav Dieva”. Tas noteikti ir pamatā daudzu tradicionālo kristiešu </w:t>
      </w:r>
      <w:r w:rsidR="0053273F" w:rsidRPr="005339E7">
        <w:rPr>
          <w:i/>
          <w:lang w:val="lv-LV"/>
        </w:rPr>
        <w:t>uzstājībai</w:t>
      </w:r>
      <w:r w:rsidR="0053273F" w:rsidRPr="005339E7">
        <w:rPr>
          <w:lang w:val="lv-LV"/>
        </w:rPr>
        <w:t>, ka ticība sātana būtnes pastāvēšanai ir būtiska pestīšanas evaņģēlija sastāvdaļa. Ja nav ļaunā</w:t>
      </w:r>
      <w:r w:rsidR="00F76A5D" w:rsidRPr="005339E7">
        <w:rPr>
          <w:lang w:val="lv-LV"/>
        </w:rPr>
        <w:t xml:space="preserve">, tad viņuprāt tas noliedz arī patieso Dievu. Tas viss atgādina viduslaiku domāšanu, kad sātana noliedzējus pieskaitīja ateistiem. Tas norāda uz to, cik stiprs ir maldīgo uzskatu tīkls. Dievs </w:t>
      </w:r>
      <w:r w:rsidR="00F76A5D" w:rsidRPr="005339E7">
        <w:rPr>
          <w:i/>
          <w:lang w:val="lv-LV"/>
        </w:rPr>
        <w:t>ir</w:t>
      </w:r>
      <w:r w:rsidR="00F76A5D" w:rsidRPr="005339E7">
        <w:rPr>
          <w:lang w:val="lv-LV"/>
        </w:rPr>
        <w:t xml:space="preserve"> pamatos labs Dievs, kas galu galā ved mūs uz labu; un Viņa Visvarenība un pārākums nepieļauj nekādu nopietnu viņam pretstatītu spēku pastāvēšanu. Tas nav </w:t>
      </w:r>
      <w:r w:rsidR="00F76A5D" w:rsidRPr="005339E7">
        <w:rPr>
          <w:i/>
          <w:lang w:val="lv-LV"/>
        </w:rPr>
        <w:t>a</w:t>
      </w:r>
      <w:r w:rsidR="00F76A5D" w:rsidRPr="005339E7">
        <w:rPr>
          <w:lang w:val="lv-LV"/>
        </w:rPr>
        <w:t>teisms – tas ir teisms, kādam tam ir jābūt.</w:t>
      </w:r>
      <w:r w:rsidR="0053273F" w:rsidRPr="005339E7">
        <w:rPr>
          <w:lang w:val="lv-LV"/>
        </w:rPr>
        <w:t xml:space="preserve"> </w:t>
      </w:r>
    </w:p>
    <w:p w:rsidR="00381750" w:rsidRPr="005339E7" w:rsidRDefault="00381750" w:rsidP="00AF050F">
      <w:pPr>
        <w:tabs>
          <w:tab w:val="left" w:pos="6946"/>
        </w:tabs>
        <w:jc w:val="both"/>
        <w:rPr>
          <w:lang w:val="lv-LV"/>
        </w:rPr>
      </w:pPr>
    </w:p>
    <w:p w:rsidR="00381750" w:rsidRPr="005339E7" w:rsidRDefault="008D6520" w:rsidP="00AF050F">
      <w:pPr>
        <w:tabs>
          <w:tab w:val="left" w:pos="6946"/>
        </w:tabs>
        <w:jc w:val="both"/>
        <w:rPr>
          <w:b/>
          <w:lang w:val="lv-LV"/>
        </w:rPr>
      </w:pPr>
      <w:r w:rsidRPr="005339E7">
        <w:rPr>
          <w:b/>
          <w:lang w:val="lv-LV"/>
        </w:rPr>
        <w:t>Dekorācij</w:t>
      </w:r>
      <w:r w:rsidR="00381750" w:rsidRPr="005339E7">
        <w:rPr>
          <w:b/>
          <w:lang w:val="lv-LV"/>
        </w:rPr>
        <w:t>u maiņa</w:t>
      </w:r>
    </w:p>
    <w:p w:rsidR="00381750" w:rsidRPr="005339E7" w:rsidRDefault="00381750" w:rsidP="00AF050F">
      <w:pPr>
        <w:tabs>
          <w:tab w:val="left" w:pos="6946"/>
        </w:tabs>
        <w:jc w:val="both"/>
        <w:rPr>
          <w:lang w:val="lv-LV"/>
        </w:rPr>
      </w:pPr>
      <w:r w:rsidRPr="005339E7">
        <w:rPr>
          <w:lang w:val="lv-LV"/>
        </w:rPr>
        <w:t>2006.gadā veiktā amerikāņu kristiešu aptauja [</w:t>
      </w:r>
      <w:r w:rsidR="008D6520" w:rsidRPr="005339E7">
        <w:rPr>
          <w:lang w:val="lv-LV"/>
        </w:rPr>
        <w:t xml:space="preserve">publiskota </w:t>
      </w:r>
      <w:r w:rsidRPr="005339E7">
        <w:rPr>
          <w:lang w:val="lv-LV"/>
        </w:rPr>
        <w:t>www.barna.org] uzrādīja, ka:</w:t>
      </w:r>
    </w:p>
    <w:p w:rsidR="00381750" w:rsidRPr="005339E7" w:rsidRDefault="00381750" w:rsidP="00AF050F">
      <w:pPr>
        <w:tabs>
          <w:tab w:val="left" w:pos="6946"/>
        </w:tabs>
        <w:jc w:val="both"/>
        <w:rPr>
          <w:lang w:val="lv-LV"/>
        </w:rPr>
      </w:pPr>
      <w:r w:rsidRPr="005339E7">
        <w:rPr>
          <w:lang w:val="lv-LV"/>
        </w:rPr>
        <w:t xml:space="preserve">* </w:t>
      </w:r>
      <w:r w:rsidR="002476E4" w:rsidRPr="005339E7">
        <w:rPr>
          <w:lang w:val="lv-LV"/>
        </w:rPr>
        <w:t>55% uzskata Sātanu drīzāk par ļaunuma simbolu nekā par reālu būtni.</w:t>
      </w:r>
    </w:p>
    <w:p w:rsidR="002476E4" w:rsidRPr="005339E7" w:rsidRDefault="002476E4" w:rsidP="00AF050F">
      <w:pPr>
        <w:tabs>
          <w:tab w:val="left" w:pos="6946"/>
        </w:tabs>
        <w:jc w:val="both"/>
        <w:rPr>
          <w:lang w:val="lv-LV"/>
        </w:rPr>
      </w:pPr>
      <w:r w:rsidRPr="005339E7">
        <w:rPr>
          <w:lang w:val="lv-LV"/>
        </w:rPr>
        <w:t>* 45% jaunpievērsto kristiešu netic Sātana kā reālas būtnes eksistencei.</w:t>
      </w:r>
    </w:p>
    <w:p w:rsidR="002476E4" w:rsidRPr="005339E7" w:rsidRDefault="002476E4" w:rsidP="00AF050F">
      <w:pPr>
        <w:tabs>
          <w:tab w:val="left" w:pos="6946"/>
        </w:tabs>
        <w:jc w:val="both"/>
        <w:rPr>
          <w:lang w:val="lv-LV"/>
        </w:rPr>
      </w:pPr>
      <w:r w:rsidRPr="005339E7">
        <w:rPr>
          <w:lang w:val="lv-LV"/>
        </w:rPr>
        <w:t>* 68% katoļu Sātans ir tikai simbols, tie neuzskata, ka Sātans attiektos uz reālu būtni. Jāatzīmē, ka pēdējais „Katoļu enciklopēdijas” izdevum</w:t>
      </w:r>
      <w:r w:rsidR="003A54F5" w:rsidRPr="005339E7">
        <w:rPr>
          <w:lang w:val="lv-LV"/>
        </w:rPr>
        <w:t>s vairs nedefinē Velnu kā „ārēji pastāvošu</w:t>
      </w:r>
      <w:r w:rsidRPr="005339E7">
        <w:rPr>
          <w:lang w:val="lv-LV"/>
        </w:rPr>
        <w:t xml:space="preserve"> realitāti”, bet atsaucas uz to kā uz „psiholoģisku spēku simbolu”.</w:t>
      </w:r>
    </w:p>
    <w:p w:rsidR="003A54F5" w:rsidRPr="005339E7" w:rsidRDefault="003A54F5" w:rsidP="00AF050F">
      <w:pPr>
        <w:tabs>
          <w:tab w:val="left" w:pos="6946"/>
        </w:tabs>
        <w:jc w:val="both"/>
        <w:rPr>
          <w:lang w:val="lv-LV"/>
        </w:rPr>
      </w:pPr>
    </w:p>
    <w:p w:rsidR="008D0357" w:rsidRPr="005339E7" w:rsidRDefault="003A54F5" w:rsidP="00AF050F">
      <w:pPr>
        <w:tabs>
          <w:tab w:val="left" w:pos="6946"/>
        </w:tabs>
        <w:jc w:val="both"/>
        <w:rPr>
          <w:lang w:val="lv-LV"/>
        </w:rPr>
      </w:pPr>
      <w:r w:rsidRPr="005339E7">
        <w:rPr>
          <w:lang w:val="lv-LV"/>
        </w:rPr>
        <w:t xml:space="preserve">1997.gadā 114. ASV </w:t>
      </w:r>
      <w:r w:rsidR="00DB1381" w:rsidRPr="005339E7">
        <w:rPr>
          <w:lang w:val="lv-LV"/>
        </w:rPr>
        <w:t>Prezbiteriešu baznīcas Ģenerālā asambleja uzdeva Teoloģijas un kultūras padomei izpētīt „velna būtnes un dēmonu jautājumu” un ziņot par šī pētījuma rezultātiem. Saskaņā ar viņu secinājumiem, Bībele nev</w:t>
      </w:r>
      <w:r w:rsidR="0048006B" w:rsidRPr="005339E7">
        <w:rPr>
          <w:lang w:val="lv-LV"/>
        </w:rPr>
        <w:t>ar atbalstīt Sātana būtnes pastāvēšanu, kaut gan daži kristieši uzskata, ka šī doma atbalsta viņu pasaules uzskatu. Mūsu konte</w:t>
      </w:r>
      <w:r w:rsidR="00946A27" w:rsidRPr="005339E7">
        <w:rPr>
          <w:lang w:val="lv-LV"/>
        </w:rPr>
        <w:t>kstā ir interesanti atzīmēt šīs padomes internetā</w:t>
      </w:r>
      <w:r w:rsidR="0048006B" w:rsidRPr="005339E7">
        <w:rPr>
          <w:lang w:val="lv-LV"/>
        </w:rPr>
        <w:t xml:space="preserve"> sniegto </w:t>
      </w:r>
      <w:r w:rsidR="00946A27" w:rsidRPr="005339E7">
        <w:rPr>
          <w:lang w:val="lv-LV"/>
        </w:rPr>
        <w:t>komentāru: „Kristiešu teologi ir vienmēr lauzījuši galvu par pretrunu starp apgalvojumu no vienas puses, ka viss (kas pastāv) ir Dieva radīts un no otras puses, ka „ir” un „pastāv” ļaunums. Kā var atzīt labu Dievu, kas ir visa pastāvošā radītājs, un tad runāt par ļaunuma un ļaunu būtņu pastāvēšanu?”</w:t>
      </w:r>
      <w:r w:rsidR="008D0357" w:rsidRPr="005339E7">
        <w:rPr>
          <w:lang w:val="lv-LV"/>
        </w:rPr>
        <w:t>. Tieši šī sarežģītā jautājuma pētīšana ir mūsu darba mērķis. Šķiet, ka daži jau sāk apjēgt šīs problēmas būtību.</w:t>
      </w:r>
    </w:p>
    <w:p w:rsidR="008D0357" w:rsidRPr="005339E7" w:rsidRDefault="008D0357" w:rsidP="00AF050F">
      <w:pPr>
        <w:tabs>
          <w:tab w:val="left" w:pos="6946"/>
        </w:tabs>
        <w:jc w:val="both"/>
        <w:rPr>
          <w:lang w:val="lv-LV"/>
        </w:rPr>
      </w:pPr>
    </w:p>
    <w:p w:rsidR="003A54F5" w:rsidRPr="005339E7" w:rsidRDefault="008D0357" w:rsidP="00AF050F">
      <w:pPr>
        <w:tabs>
          <w:tab w:val="left" w:pos="6946"/>
        </w:tabs>
        <w:jc w:val="both"/>
        <w:rPr>
          <w:lang w:val="lv-LV"/>
        </w:rPr>
      </w:pPr>
      <w:r w:rsidRPr="005339E7">
        <w:rPr>
          <w:lang w:val="lv-LV"/>
        </w:rPr>
        <w:t>Šo kopējo ainu apstiprina arī cits, no pirmā neatkarīgs pētījums (3).</w:t>
      </w:r>
      <w:r w:rsidR="00946A27" w:rsidRPr="005339E7">
        <w:rPr>
          <w:lang w:val="lv-LV"/>
        </w:rPr>
        <w:t xml:space="preserve"> </w:t>
      </w:r>
      <w:r w:rsidRPr="005339E7">
        <w:rPr>
          <w:lang w:val="lv-LV"/>
        </w:rPr>
        <w:t>Taču baznīca</w:t>
      </w:r>
      <w:r w:rsidR="00B95BE8" w:rsidRPr="005339E7">
        <w:rPr>
          <w:lang w:val="lv-LV"/>
        </w:rPr>
        <w:t>s</w:t>
      </w:r>
      <w:r w:rsidRPr="005339E7">
        <w:rPr>
          <w:lang w:val="lv-LV"/>
        </w:rPr>
        <w:t xml:space="preserve"> kungi nemitīgi piesauc Sātana būtni, izmantojot to kā draudu, lai piedabūtu cilvēkus maksāt desmito tiesu, nākt uz baznīcu utt. T</w:t>
      </w:r>
      <w:r w:rsidR="00B95BE8" w:rsidRPr="005339E7">
        <w:rPr>
          <w:lang w:val="lv-LV"/>
        </w:rPr>
        <w:t>aču tas liecina par viņu atpalicību</w:t>
      </w:r>
      <w:r w:rsidRPr="005339E7">
        <w:rPr>
          <w:lang w:val="lv-LV"/>
        </w:rPr>
        <w:t xml:space="preserve"> no reālās cilvēku domāšanas par lietām.</w:t>
      </w:r>
      <w:r w:rsidR="00B95BE8" w:rsidRPr="005339E7">
        <w:rPr>
          <w:lang w:val="lv-LV"/>
        </w:rPr>
        <w:t xml:space="preserve"> Taču es nevaru uztvert šos ciparus kā labu ziņu, ņemot vērā to, cik izplatīta kristiešu sabiedrībā ir pakļaušanās miesiskumam, bibliskajam ‘velnam’. Es redzu, ka cilvēki ir uztvēruši, cik muļķīgi ir ticēt Sātana personībai. Taču tā vietā nav nācis nekas labāks; nerunājot jau par </w:t>
      </w:r>
      <w:r w:rsidR="008A2781" w:rsidRPr="005339E7">
        <w:rPr>
          <w:lang w:val="lv-LV"/>
        </w:rPr>
        <w:t xml:space="preserve">milzīgo izaicinājumu, kas pastāv tās patiesības apziņā, ka mūsu pašu prāts ir mūsu galvenais pretinieks, mūsu Sātans un mums ir jācīnās ar to katru mīļu brīdi Dieva Gara spēkā.  </w:t>
      </w:r>
      <w:r w:rsidRPr="005339E7">
        <w:rPr>
          <w:lang w:val="lv-LV"/>
        </w:rPr>
        <w:t xml:space="preserve">  </w:t>
      </w:r>
      <w:r w:rsidR="00946A27" w:rsidRPr="005339E7">
        <w:rPr>
          <w:lang w:val="lv-LV"/>
        </w:rPr>
        <w:t xml:space="preserve"> </w:t>
      </w:r>
      <w:r w:rsidR="00DB1381" w:rsidRPr="005339E7">
        <w:rPr>
          <w:lang w:val="lv-LV"/>
        </w:rPr>
        <w:t xml:space="preserve">   </w:t>
      </w:r>
    </w:p>
    <w:p w:rsidR="002476E4" w:rsidRPr="005339E7" w:rsidRDefault="002476E4" w:rsidP="00AF050F">
      <w:pPr>
        <w:tabs>
          <w:tab w:val="left" w:pos="6946"/>
        </w:tabs>
        <w:jc w:val="both"/>
        <w:rPr>
          <w:lang w:val="lv-LV"/>
        </w:rPr>
      </w:pPr>
    </w:p>
    <w:p w:rsidR="00646845" w:rsidRPr="005339E7" w:rsidRDefault="007231D0" w:rsidP="00AF050F">
      <w:pPr>
        <w:tabs>
          <w:tab w:val="left" w:pos="6946"/>
        </w:tabs>
        <w:jc w:val="both"/>
        <w:rPr>
          <w:lang w:val="lv-LV"/>
        </w:rPr>
      </w:pPr>
      <w:r w:rsidRPr="005339E7">
        <w:rPr>
          <w:lang w:val="lv-LV"/>
        </w:rPr>
        <w:t>Neskatoties uz to, ka ticība velna personībai un dēmoniem iet mazumā, es esmu pārliecināts, ka tas nenozīmē, ka cilvēkiem ir skaidrība šajās lietās.</w:t>
      </w:r>
      <w:r w:rsidR="00F70FBB" w:rsidRPr="005339E7">
        <w:rPr>
          <w:lang w:val="lv-LV"/>
        </w:rPr>
        <w:t xml:space="preserve"> Mitoloģiskie uzskati turpina dzīvot, tērpjoties citās drānās. Mūsdienīgā kultūra ar tās zinātnisko noslieci grēcīgos eņģeļus un dēmonus ir aizvietojusi ar citplanētiešiem, kas ierodas lidojošos šķīvīšos un izvaro sievietes. </w:t>
      </w:r>
      <w:r w:rsidR="009C65D2" w:rsidRPr="005339E7">
        <w:rPr>
          <w:lang w:val="lv-LV"/>
        </w:rPr>
        <w:t>Tāda veida ‘zinātniskā fantastika’ ir laidusi dziļas saknes sabiedrībā un kultūrā. Un</w:t>
      </w:r>
      <w:r w:rsidR="004D6187" w:rsidRPr="005339E7">
        <w:rPr>
          <w:lang w:val="lv-LV"/>
        </w:rPr>
        <w:t xml:space="preserve"> nekad iepriekš nav bijuši</w:t>
      </w:r>
      <w:r w:rsidR="009C65D2" w:rsidRPr="005339E7">
        <w:rPr>
          <w:lang w:val="lv-LV"/>
        </w:rPr>
        <w:t xml:space="preserve"> tik </w:t>
      </w:r>
      <w:r w:rsidR="004D6187" w:rsidRPr="005339E7">
        <w:rPr>
          <w:lang w:val="lv-LV"/>
        </w:rPr>
        <w:t>izplatīti „ienaidnieku” meklējumi citos tā vietā lai pieņemtu kā faktu to, ka vislielākais mūsu ienaidnieks ir mūsu pašu dabiskais grēcīgums. Kristieši saskata ļaunuma perēkli musulmaņos tāpat kā</w:t>
      </w:r>
      <w:r w:rsidR="00646845" w:rsidRPr="005339E7">
        <w:rPr>
          <w:lang w:val="lv-LV"/>
        </w:rPr>
        <w:t xml:space="preserve"> tas bija krusta karu laikos; t</w:t>
      </w:r>
      <w:r w:rsidR="004D6187" w:rsidRPr="005339E7">
        <w:rPr>
          <w:lang w:val="lv-LV"/>
        </w:rPr>
        <w:t xml:space="preserve">āpat kā </w:t>
      </w:r>
      <w:r w:rsidR="008D6520" w:rsidRPr="005339E7">
        <w:rPr>
          <w:lang w:val="lv-LV"/>
        </w:rPr>
        <w:t>dažā</w:t>
      </w:r>
      <w:r w:rsidR="00646845" w:rsidRPr="005339E7">
        <w:rPr>
          <w:lang w:val="lv-LV"/>
        </w:rPr>
        <w:t xml:space="preserve">dos laika posmos </w:t>
      </w:r>
      <w:r w:rsidR="004D6187" w:rsidRPr="005339E7">
        <w:rPr>
          <w:lang w:val="lv-LV"/>
        </w:rPr>
        <w:t>20.</w:t>
      </w:r>
      <w:r w:rsidR="00646845" w:rsidRPr="005339E7">
        <w:rPr>
          <w:lang w:val="lv-LV"/>
        </w:rPr>
        <w:t>gadsimtā</w:t>
      </w:r>
      <w:r w:rsidR="004D6187" w:rsidRPr="005339E7">
        <w:rPr>
          <w:lang w:val="lv-LV"/>
        </w:rPr>
        <w:t xml:space="preserve"> kristieši to saskat</w:t>
      </w:r>
      <w:r w:rsidR="00646845" w:rsidRPr="005339E7">
        <w:rPr>
          <w:lang w:val="lv-LV"/>
        </w:rPr>
        <w:t>īj</w:t>
      </w:r>
      <w:r w:rsidR="004D6187" w:rsidRPr="005339E7">
        <w:rPr>
          <w:lang w:val="lv-LV"/>
        </w:rPr>
        <w:t>a krievos, komunistos, melnajos</w:t>
      </w:r>
      <w:r w:rsidR="00646845" w:rsidRPr="005339E7">
        <w:rPr>
          <w:lang w:val="lv-LV"/>
        </w:rPr>
        <w:t>; tajos, kas neatzīst trīsvienību; šķirteņos; tajos, kas košļā gumiju ba</w:t>
      </w:r>
      <w:r w:rsidR="008D6520" w:rsidRPr="005339E7">
        <w:rPr>
          <w:lang w:val="lv-LV"/>
        </w:rPr>
        <w:t>znīcā</w:t>
      </w:r>
      <w:r w:rsidR="00646845" w:rsidRPr="005339E7">
        <w:rPr>
          <w:lang w:val="lv-LV"/>
        </w:rPr>
        <w:t xml:space="preserve"> un tml. Šķiet, ka mēs allaž tiecamies no jauna definēt šo ārējo ‘ienaidnieku’, ‘Sātanu’, izvairoties atkal un atkal no būtiskās mums piemītošās problēmas – mums dabīgi piemītošā grēka un pašapmāna.</w:t>
      </w:r>
    </w:p>
    <w:p w:rsidR="00646845" w:rsidRPr="005339E7" w:rsidRDefault="00646845" w:rsidP="00AF050F">
      <w:pPr>
        <w:tabs>
          <w:tab w:val="left" w:pos="6946"/>
        </w:tabs>
        <w:jc w:val="both"/>
        <w:rPr>
          <w:lang w:val="lv-LV"/>
        </w:rPr>
      </w:pPr>
    </w:p>
    <w:p w:rsidR="00CA7777" w:rsidRPr="005339E7" w:rsidRDefault="00646845" w:rsidP="00AF050F">
      <w:pPr>
        <w:tabs>
          <w:tab w:val="left" w:pos="6946"/>
        </w:tabs>
        <w:jc w:val="both"/>
        <w:rPr>
          <w:lang w:val="lv-LV"/>
        </w:rPr>
      </w:pPr>
      <w:r w:rsidRPr="005339E7">
        <w:rPr>
          <w:lang w:val="lv-LV"/>
        </w:rPr>
        <w:t xml:space="preserve">Mēs runājām par milzīgo duālisma ietekmi – domas par labā dieva un sliktā dieva pastāvēšanu. Ja ir Dievs, tad jābūt arī velnam; ja ir eņģeļi, tad jābūt arī dēmoniem / </w:t>
      </w:r>
      <w:r w:rsidR="009B0E86" w:rsidRPr="005339E7">
        <w:rPr>
          <w:lang w:val="lv-LV"/>
        </w:rPr>
        <w:t>ļaunajiem gariem; ja ir debesis, tad jābūt arī ellei. Un mēs centāmies parādīt, ka duālisms nav Bībeles mācība, tieši pretēji. Pēdējo dažu gadu desmitu patīkamā tendence ir tā, ka daudzi kristieši tagad atzīst, ka ‘elle’ nav</w:t>
      </w:r>
      <w:r w:rsidR="00322A29" w:rsidRPr="005339E7">
        <w:rPr>
          <w:lang w:val="lv-LV"/>
        </w:rPr>
        <w:t xml:space="preserve"> nekas cits kā vienkārši kaps</w:t>
      </w:r>
      <w:r w:rsidR="009B0E86" w:rsidRPr="005339E7">
        <w:rPr>
          <w:lang w:val="lv-LV"/>
        </w:rPr>
        <w:t xml:space="preserve">; </w:t>
      </w:r>
      <w:r w:rsidR="00322A29" w:rsidRPr="005339E7">
        <w:rPr>
          <w:lang w:val="lv-LV"/>
        </w:rPr>
        <w:t>un ka taisno atalgojums un cerība ir Dieva mūžīgā Valstība zemes virsū, nevis došanās debesīs pēc nāves. Man šķiet, ka debesis / elle duālisma noliegumam ir jāiet vēl tālāk, ieskaitot Sāta</w:t>
      </w:r>
      <w:r w:rsidR="006534B2" w:rsidRPr="005339E7">
        <w:rPr>
          <w:lang w:val="lv-LV"/>
        </w:rPr>
        <w:t>na personas noliegumu un pieņ</w:t>
      </w:r>
      <w:r w:rsidR="00267F8A" w:rsidRPr="005339E7">
        <w:rPr>
          <w:lang w:val="lv-LV"/>
        </w:rPr>
        <w:t xml:space="preserve">emot Dievu kā </w:t>
      </w:r>
      <w:r w:rsidR="000B1905" w:rsidRPr="005339E7">
        <w:rPr>
          <w:lang w:val="lv-LV"/>
        </w:rPr>
        <w:t>‘</w:t>
      </w:r>
      <w:r w:rsidR="00267F8A" w:rsidRPr="005339E7">
        <w:rPr>
          <w:lang w:val="lv-LV"/>
        </w:rPr>
        <w:t>visu visā</w:t>
      </w:r>
      <w:r w:rsidR="000B1905" w:rsidRPr="005339E7">
        <w:rPr>
          <w:lang w:val="lv-LV"/>
        </w:rPr>
        <w:t>’</w:t>
      </w:r>
      <w:r w:rsidR="00267F8A" w:rsidRPr="005339E7">
        <w:rPr>
          <w:lang w:val="lv-LV"/>
        </w:rPr>
        <w:t xml:space="preserve">. </w:t>
      </w:r>
      <w:r w:rsidR="000B1905" w:rsidRPr="005339E7">
        <w:rPr>
          <w:lang w:val="lv-LV"/>
        </w:rPr>
        <w:t>Mūsu cilvēciskajam spriešanas veidam duālisms ir ļoti pievilcīgs; tas pieļauj vienkāršotu skatu uz dzīvi no divām pretējām pozīcijām: Mēs un Viņi, kauboji un indiāņi, varoņi un nelieši, draugi un ienaidnieki…</w:t>
      </w:r>
      <w:r w:rsidR="00CA7777" w:rsidRPr="005339E7">
        <w:rPr>
          <w:lang w:val="lv-LV"/>
        </w:rPr>
        <w:t>visu laiku izvairoties no sapratnes, kas ir būtiska kristietībā, ka vislielākā cīņa, kas cilvēkam ir jāizcīna, ir cīņa sevī.</w:t>
      </w:r>
    </w:p>
    <w:p w:rsidR="00CA7777" w:rsidRPr="005339E7" w:rsidRDefault="00CA7777" w:rsidP="00AF050F">
      <w:pPr>
        <w:tabs>
          <w:tab w:val="left" w:pos="6946"/>
        </w:tabs>
        <w:jc w:val="both"/>
        <w:rPr>
          <w:lang w:val="lv-LV"/>
        </w:rPr>
      </w:pPr>
    </w:p>
    <w:p w:rsidR="0001137B" w:rsidRPr="005339E7" w:rsidRDefault="00CA7777" w:rsidP="00AF050F">
      <w:pPr>
        <w:tabs>
          <w:tab w:val="left" w:pos="6946"/>
        </w:tabs>
        <w:jc w:val="both"/>
        <w:rPr>
          <w:lang w:val="lv-LV"/>
        </w:rPr>
      </w:pPr>
      <w:r w:rsidRPr="005339E7">
        <w:rPr>
          <w:lang w:val="lv-LV"/>
        </w:rPr>
        <w:t xml:space="preserve">Psihologi uzskata, ka cilvēka psihei piemīt </w:t>
      </w:r>
      <w:r w:rsidR="000B2031" w:rsidRPr="005339E7">
        <w:rPr>
          <w:lang w:val="lv-LV"/>
        </w:rPr>
        <w:t xml:space="preserve">baiļu </w:t>
      </w:r>
      <w:r w:rsidRPr="005339E7">
        <w:rPr>
          <w:lang w:val="lv-LV"/>
        </w:rPr>
        <w:t>nepieciešamība</w:t>
      </w:r>
      <w:r w:rsidR="000B2031" w:rsidRPr="005339E7">
        <w:rPr>
          <w:lang w:val="lv-LV"/>
        </w:rPr>
        <w:t>, tā vēlas baidīties.</w:t>
      </w:r>
      <w:r w:rsidR="0066125C" w:rsidRPr="005339E7">
        <w:rPr>
          <w:lang w:val="lv-LV"/>
        </w:rPr>
        <w:t xml:space="preserve"> Tas redzams no lielās teroru stāstu, filmu, tēlu, Stīvena Kinga romānu popularitātes; arī no masu informācijas līdzekļu sapratnes, ka to globālie patērētāji kāri uztver terorisma</w:t>
      </w:r>
      <w:r w:rsidR="00306318" w:rsidRPr="005339E7">
        <w:rPr>
          <w:lang w:val="lv-LV"/>
        </w:rPr>
        <w:t xml:space="preserve"> ziņojumu</w:t>
      </w:r>
      <w:r w:rsidR="0066125C" w:rsidRPr="005339E7">
        <w:rPr>
          <w:lang w:val="lv-LV"/>
        </w:rPr>
        <w:t xml:space="preserve"> iedvestās bailes un sensācijas. </w:t>
      </w:r>
      <w:r w:rsidR="00306318" w:rsidRPr="005339E7">
        <w:rPr>
          <w:lang w:val="lv-LV"/>
        </w:rPr>
        <w:t>Visiem pagānu domas par ‘Sātana būtnes’ priekštečiem kopīga ir bijusi baiļu un šausmu iedvešana.</w:t>
      </w:r>
      <w:r w:rsidR="006C6905" w:rsidRPr="005339E7">
        <w:rPr>
          <w:lang w:val="lv-LV"/>
        </w:rPr>
        <w:t xml:space="preserve"> Patiesas kristietības mērķis ir ‘aizdzīt’ bailes ar ticību</w:t>
      </w:r>
      <w:r w:rsidR="004B7BC9" w:rsidRPr="005339E7">
        <w:rPr>
          <w:lang w:val="lv-LV"/>
        </w:rPr>
        <w:t xml:space="preserve"> visaptverošai</w:t>
      </w:r>
      <w:r w:rsidR="006C6905" w:rsidRPr="005339E7">
        <w:rPr>
          <w:lang w:val="lv-LV"/>
        </w:rPr>
        <w:t xml:space="preserve"> Dieva mīlestībai (1.Jņ.4:18).</w:t>
      </w:r>
      <w:r w:rsidR="004B7BC9" w:rsidRPr="005339E7">
        <w:rPr>
          <w:lang w:val="lv-LV"/>
        </w:rPr>
        <w:t xml:space="preserve"> Tik daudzas pakļaušanas sistēmas ir izmantojušas bailes no sātana – lai izaudzinātu bērnus paklausībā, draudzes – priesteru pakļāvībā un tml.</w:t>
      </w:r>
      <w:r w:rsidR="00A25606" w:rsidRPr="005339E7">
        <w:rPr>
          <w:lang w:val="lv-LV"/>
        </w:rPr>
        <w:t xml:space="preserve"> Sen jau būtu laiks saprast, ka Dievs tā nestrādā. „Jo bailēm ir mokas” (1.Jņ.4:18) un tieši no tām mūs paglābj patiesa Kristus krusta izpratne. Dievs nenodarbojas ar psiholoģiskā</w:t>
      </w:r>
      <w:r w:rsidR="008D6520" w:rsidRPr="005339E7">
        <w:rPr>
          <w:lang w:val="lv-LV"/>
        </w:rPr>
        <w:t xml:space="preserve">m </w:t>
      </w:r>
      <w:r w:rsidR="00A25606" w:rsidRPr="005339E7">
        <w:rPr>
          <w:lang w:val="lv-LV"/>
        </w:rPr>
        <w:t xml:space="preserve">manipulācijām, viņš neizmanto bailes, lai mūs pakļautu. Kaut gan jāsaka, ka cilvēce arvien vairāk nonāk baiļu varā. Cilvēki </w:t>
      </w:r>
      <w:r w:rsidR="00FA34DE" w:rsidRPr="005339E7">
        <w:rPr>
          <w:lang w:val="lv-LV"/>
        </w:rPr>
        <w:t xml:space="preserve">var </w:t>
      </w:r>
      <w:r w:rsidR="00A25606" w:rsidRPr="005339E7">
        <w:rPr>
          <w:lang w:val="lv-LV"/>
        </w:rPr>
        <w:t>smiet</w:t>
      </w:r>
      <w:r w:rsidR="00FA34DE" w:rsidRPr="005339E7">
        <w:rPr>
          <w:lang w:val="lv-LV"/>
        </w:rPr>
        <w:t>ies par bailēm</w:t>
      </w:r>
      <w:r w:rsidR="00A25606" w:rsidRPr="005339E7">
        <w:rPr>
          <w:lang w:val="lv-LV"/>
        </w:rPr>
        <w:t xml:space="preserve"> no Lohnesas monstra, vilkačiem</w:t>
      </w:r>
      <w:r w:rsidR="00FA34DE" w:rsidRPr="005339E7">
        <w:rPr>
          <w:lang w:val="lv-LV"/>
        </w:rPr>
        <w:t>, dīvainām nakts skaņām…taču mūsos mīt nepieciešamība izjust bailes, kurai šī visnotaļ izplatītā Sātana būtnes doma ir mīļa. Tādēļ ir tik grūti pārvarēt šo domu virzību. Gribētos cerēt, ka šis pētījums jums ir palīdzējis šajā ziņā.</w:t>
      </w:r>
      <w:r w:rsidR="0001137B" w:rsidRPr="005339E7">
        <w:rPr>
          <w:lang w:val="lv-LV"/>
        </w:rPr>
        <w:t xml:space="preserve"> Sen jau ir pienācis laiks radikāli jaunai domāšanai par Sātanu un par mums pašiem,</w:t>
      </w:r>
      <w:r w:rsidR="00FA34DE" w:rsidRPr="005339E7">
        <w:rPr>
          <w:lang w:val="lv-LV"/>
        </w:rPr>
        <w:t xml:space="preserve"> </w:t>
      </w:r>
      <w:r w:rsidR="0001137B" w:rsidRPr="005339E7">
        <w:rPr>
          <w:lang w:val="lv-LV"/>
        </w:rPr>
        <w:t>21.gadsimta cilvēces traģēdijai uzšķirot arvien jaunas lappuses.</w:t>
      </w:r>
    </w:p>
    <w:p w:rsidR="0001137B" w:rsidRPr="005339E7" w:rsidRDefault="0001137B" w:rsidP="00AF050F">
      <w:pPr>
        <w:tabs>
          <w:tab w:val="left" w:pos="6946"/>
        </w:tabs>
        <w:jc w:val="both"/>
        <w:rPr>
          <w:lang w:val="lv-LV"/>
        </w:rPr>
      </w:pPr>
    </w:p>
    <w:p w:rsidR="0001137B" w:rsidRPr="005339E7" w:rsidRDefault="0001137B" w:rsidP="00AF050F">
      <w:pPr>
        <w:tabs>
          <w:tab w:val="left" w:pos="6946"/>
        </w:tabs>
        <w:jc w:val="both"/>
        <w:rPr>
          <w:b/>
          <w:lang w:val="lv-LV"/>
        </w:rPr>
      </w:pPr>
      <w:r w:rsidRPr="005339E7">
        <w:rPr>
          <w:b/>
          <w:lang w:val="lv-LV"/>
        </w:rPr>
        <w:t>Pēdējais aicinājums</w:t>
      </w:r>
    </w:p>
    <w:p w:rsidR="00AE4260" w:rsidRPr="005339E7" w:rsidRDefault="00284FC6" w:rsidP="00AF050F">
      <w:pPr>
        <w:tabs>
          <w:tab w:val="left" w:pos="6946"/>
        </w:tabs>
        <w:jc w:val="both"/>
        <w:rPr>
          <w:lang w:val="lv-LV"/>
        </w:rPr>
      </w:pPr>
      <w:r w:rsidRPr="005339E7">
        <w:rPr>
          <w:lang w:val="lv-LV"/>
        </w:rPr>
        <w:t>Š</w:t>
      </w:r>
      <w:r w:rsidR="0001137B" w:rsidRPr="005339E7">
        <w:rPr>
          <w:lang w:val="lv-LV"/>
        </w:rPr>
        <w:t>ajā grāmatā es esmu tik daudz runājis par nepieciešamību cīnīties pret grēku mūsos</w:t>
      </w:r>
      <w:r w:rsidRPr="005339E7">
        <w:rPr>
          <w:lang w:val="lv-LV"/>
        </w:rPr>
        <w:t xml:space="preserve">, apgūt paškontroles spēju, izprast, ka mūsu lielākais personīgais sātans / pretinieks ir mūsu cilvēka daba un tās grēcīgās tieksmes. To es gribu atkārtot arī grāmatas noslēgumā. Bet līdz ar to es nevaru neizteikt brīdinājumu. Es būtu pievīlis lasītājus, ja es aicinātu jūs tikai nomākt jūsu grēcīgās tieksmes bezkaislīgā burta kalpības veidā. </w:t>
      </w:r>
      <w:r w:rsidR="005D150B" w:rsidRPr="005339E7">
        <w:rPr>
          <w:lang w:val="lv-LV"/>
        </w:rPr>
        <w:t>Es nepiederu pie K.G. Junga pielūdzējiem, taču viņš līdz ar citiem psihologiem ir pamatoti atzīmējis, ka apspiežot savas kaitīgās vēlmes, mēs varam radīt sevī „ēnu” personību, sava veida negatīvu spēku sevī, kas var brīžiem izlauzties uz āru. Kā piemēru varētu minēt augs</w:t>
      </w:r>
      <w:r w:rsidR="00CF7941" w:rsidRPr="005339E7">
        <w:rPr>
          <w:lang w:val="lv-LV"/>
        </w:rPr>
        <w:t>tas pašsavaldības kristieti, kura agresivitāte</w:t>
      </w:r>
      <w:r w:rsidR="005D150B" w:rsidRPr="005339E7">
        <w:rPr>
          <w:lang w:val="lv-LV"/>
        </w:rPr>
        <w:t xml:space="preserve"> brīžiem</w:t>
      </w:r>
      <w:r w:rsidR="00FA28ED" w:rsidRPr="005339E7">
        <w:rPr>
          <w:lang w:val="lv-LV"/>
        </w:rPr>
        <w:t xml:space="preserve"> izlaužas uz āru gaužām nepievilcīgā veidā, reaģējot uz kādu maznozīmīgu problēmu. Šīs apspiestās vēlmes nepazūd tāpēc vien, ka tās tiek apspiestas – tās var novest, sākot no kuņģa čūlas līdz sevis ienīšanai (4). Šī ļaunuma apspiešana indivīdā ir saistīta ar lielā pasaules ļaunuma apzināšanās noliegumu un apspiešanu; un tas ir viegli izdarāms, ja mēs to visu norakstām uz kāda pārcilvēciska Sātana rēķina.</w:t>
      </w:r>
      <w:r w:rsidR="00CC3D4F" w:rsidRPr="005339E7">
        <w:rPr>
          <w:lang w:val="lv-LV"/>
        </w:rPr>
        <w:t xml:space="preserve"> Solžeņicins par to ir daudz domājis un secinājis: „Klusējot par ļaunumu, apglabājot to tik dziļi mūsos, ka virspusē par to nekas vairs neliecina, mēs to implantējam un nāks laiks, kad tas celsies augšup tūkstoškārtīgi.” (5). Ir jābūt citai izejai, ko Neumanns sauc par „jauno ētiku”, kas izriet no šīs sapratnes. Es domāju, ka šī ‘cita izeja’ ietver sevī pilnīgu pakļāvību Kungam Jēzum Kristum kā mūsu personīgajam Kungam un Saimniekam, </w:t>
      </w:r>
      <w:r w:rsidR="00C72E93" w:rsidRPr="005339E7">
        <w:rPr>
          <w:lang w:val="lv-LV"/>
        </w:rPr>
        <w:t xml:space="preserve">kristības Jēzū Kristū ar pilnu iegremdēšanos Viņā, </w:t>
      </w:r>
      <w:r w:rsidR="00BD4C5D" w:rsidRPr="005339E7">
        <w:rPr>
          <w:lang w:val="lv-LV"/>
        </w:rPr>
        <w:t xml:space="preserve">tādu </w:t>
      </w:r>
      <w:r w:rsidR="00C72E93" w:rsidRPr="005339E7">
        <w:rPr>
          <w:lang w:val="lv-LV"/>
        </w:rPr>
        <w:t xml:space="preserve">ticību un rīcību it kā mēs būtu „Kristū” </w:t>
      </w:r>
      <w:r w:rsidR="00BD4C5D" w:rsidRPr="005339E7">
        <w:rPr>
          <w:lang w:val="lv-LV"/>
        </w:rPr>
        <w:t>un Viņa taisnība un personība tiktu pielīdzināta mums, kā</w:t>
      </w:r>
      <w:r w:rsidR="00C72E93" w:rsidRPr="005339E7">
        <w:rPr>
          <w:lang w:val="lv-LV"/>
        </w:rPr>
        <w:t xml:space="preserve"> Jaunajā Derīb</w:t>
      </w:r>
      <w:r w:rsidR="00BD4C5D" w:rsidRPr="005339E7">
        <w:rPr>
          <w:lang w:val="lv-LV"/>
        </w:rPr>
        <w:t>ā t</w:t>
      </w:r>
      <w:r w:rsidR="00C72E93" w:rsidRPr="005339E7">
        <w:rPr>
          <w:lang w:val="lv-LV"/>
        </w:rPr>
        <w:t>e</w:t>
      </w:r>
      <w:r w:rsidR="00BD4C5D" w:rsidRPr="005339E7">
        <w:rPr>
          <w:lang w:val="lv-LV"/>
        </w:rPr>
        <w:t>i</w:t>
      </w:r>
      <w:r w:rsidR="00C72E93" w:rsidRPr="005339E7">
        <w:rPr>
          <w:lang w:val="lv-LV"/>
        </w:rPr>
        <w:t>k</w:t>
      </w:r>
      <w:r w:rsidR="00BD4C5D" w:rsidRPr="005339E7">
        <w:rPr>
          <w:lang w:val="lv-LV"/>
        </w:rPr>
        <w:t>ts „ticība tiek pielīdzināta par</w:t>
      </w:r>
      <w:r w:rsidR="00C72E93" w:rsidRPr="005339E7">
        <w:rPr>
          <w:lang w:val="lv-LV"/>
        </w:rPr>
        <w:t xml:space="preserve"> taisnību”</w:t>
      </w:r>
      <w:r w:rsidR="00BD4C5D" w:rsidRPr="005339E7">
        <w:rPr>
          <w:lang w:val="lv-LV"/>
        </w:rPr>
        <w:t>. Mūsu paš-uztvere</w:t>
      </w:r>
      <w:r w:rsidR="00CC3D4F" w:rsidRPr="005339E7">
        <w:rPr>
          <w:lang w:val="lv-LV"/>
        </w:rPr>
        <w:t xml:space="preserve"> </w:t>
      </w:r>
      <w:r w:rsidR="00BD4C5D" w:rsidRPr="005339E7">
        <w:rPr>
          <w:lang w:val="lv-LV"/>
        </w:rPr>
        <w:t>izmainās un, pat grēkojot, mēs</w:t>
      </w:r>
      <w:r w:rsidR="005D150B" w:rsidRPr="005339E7">
        <w:rPr>
          <w:lang w:val="lv-LV"/>
        </w:rPr>
        <w:t xml:space="preserve"> </w:t>
      </w:r>
      <w:r w:rsidR="00BD4C5D" w:rsidRPr="005339E7">
        <w:rPr>
          <w:lang w:val="lv-LV"/>
        </w:rPr>
        <w:t>uztveram sevi „esam Kristū”, rīkojoties kā Viņš rīkojās un domājot kā Viņš domāja</w:t>
      </w:r>
      <w:r w:rsidR="00DB2DB3" w:rsidRPr="005339E7">
        <w:rPr>
          <w:lang w:val="lv-LV"/>
        </w:rPr>
        <w:t xml:space="preserve">. Romiešiem 7 Pāvils runā par savu nožēlojamo neveiksmi paškontroles un grēka apspiešanas ziņā, jo grēka vara izrādījās daudz stiprāka…un Romiešiem 8 viņš izsaka pateicību </w:t>
      </w:r>
      <w:r w:rsidR="004C0087" w:rsidRPr="005339E7">
        <w:rPr>
          <w:lang w:val="lv-LV"/>
        </w:rPr>
        <w:t>Dievam par Viņa dāvāto izeju, kas mums dota „Kristū”, ka mēs tērpjamies Kristus Garā un Kunga Jēzus personībā. Un tas viss ir kontekstā ar viņa aicinājumu Romiešiem 6 izprast kristības kā personīgu pakļaušanos Kristum</w:t>
      </w:r>
      <w:r w:rsidR="00CD5575" w:rsidRPr="005339E7">
        <w:rPr>
          <w:lang w:val="lv-LV"/>
        </w:rPr>
        <w:t>, „ka mūsu vecais cilvēks ticis līdzi krustā sists</w:t>
      </w:r>
      <w:r w:rsidR="00FA381B" w:rsidRPr="005339E7">
        <w:rPr>
          <w:lang w:val="lv-LV"/>
        </w:rPr>
        <w:t>, lai tiktu iznīcināta grēkam pakļautā miesa un lai mēs vairs nekalpotu grēkam, jo, kas nomiris, tas ir taisnots [atbrīvots] no grēka…Tāpat spriediet arī jūs par sevi, ka esat miruši grēkam, bet Jēzū Kristū dzīvojiet Dievam…</w:t>
      </w:r>
      <w:r w:rsidR="00AE4260" w:rsidRPr="005339E7">
        <w:rPr>
          <w:lang w:val="lv-LV"/>
        </w:rPr>
        <w:t xml:space="preserve">Tad grēks vairs nebūs jūsu kungs…no grēka atsvabināti, kalpojat taisnībai…Bet tagad, kad jūs esat atsvabināti no grēka un esat kļuvuši par Dieva kalpiem, jūsu ieguvums ir svēttapšana un tās gals – mūžīga dzīvība”. </w:t>
      </w:r>
    </w:p>
    <w:p w:rsidR="00AE4260" w:rsidRPr="005339E7" w:rsidRDefault="00AE4260" w:rsidP="00AF050F">
      <w:pPr>
        <w:tabs>
          <w:tab w:val="left" w:pos="6946"/>
        </w:tabs>
        <w:jc w:val="both"/>
        <w:rPr>
          <w:lang w:val="lv-LV"/>
        </w:rPr>
      </w:pPr>
    </w:p>
    <w:p w:rsidR="004F3114" w:rsidRPr="005339E7" w:rsidRDefault="00AE4260" w:rsidP="00AF050F">
      <w:pPr>
        <w:tabs>
          <w:tab w:val="left" w:pos="6946"/>
        </w:tabs>
        <w:jc w:val="both"/>
        <w:rPr>
          <w:lang w:val="lv-LV"/>
        </w:rPr>
      </w:pPr>
      <w:r w:rsidRPr="005339E7">
        <w:rPr>
          <w:lang w:val="lv-LV"/>
        </w:rPr>
        <w:t>Es esmu vairākkārt runājis par grēka un ļaunuma rašanās problēmu un cilvēka iekšējās cīņas pret to nepieciešamību</w:t>
      </w:r>
      <w:r w:rsidR="0092601E" w:rsidRPr="005339E7">
        <w:rPr>
          <w:lang w:val="lv-LV"/>
        </w:rPr>
        <w:t>. Lai cik svarīgi, parei</w:t>
      </w:r>
      <w:r w:rsidR="006932A2" w:rsidRPr="005339E7">
        <w:rPr>
          <w:lang w:val="lv-LV"/>
        </w:rPr>
        <w:t>zi un nepieciešami tas būtu,</w:t>
      </w:r>
      <w:r w:rsidR="0092601E" w:rsidRPr="005339E7">
        <w:rPr>
          <w:lang w:val="lv-LV"/>
        </w:rPr>
        <w:t xml:space="preserve"> galvenais ir tas, ka Kungs Jēzus Kristus krustā ir iznīcinājis „velnu”, grēku, ļaunumu visos tā </w:t>
      </w:r>
      <w:r w:rsidR="006932A2" w:rsidRPr="005339E7">
        <w:rPr>
          <w:lang w:val="lv-LV"/>
        </w:rPr>
        <w:t>izpausmes veidos</w:t>
      </w:r>
      <w:r w:rsidR="0092601E" w:rsidRPr="005339E7">
        <w:rPr>
          <w:lang w:val="lv-LV"/>
        </w:rPr>
        <w:t xml:space="preserve">, </w:t>
      </w:r>
      <w:r w:rsidR="006932A2" w:rsidRPr="005339E7">
        <w:rPr>
          <w:lang w:val="lv-LV"/>
        </w:rPr>
        <w:t>guvis uzvaru pār</w:t>
      </w:r>
      <w:r w:rsidR="0092601E" w:rsidRPr="005339E7">
        <w:rPr>
          <w:lang w:val="lv-LV"/>
        </w:rPr>
        <w:t xml:space="preserve"> to (Ebr.2:14-18). Viņa nāves rezultātā gūtā pestīšana</w:t>
      </w:r>
      <w:r w:rsidR="00DB2DB3" w:rsidRPr="005339E7">
        <w:rPr>
          <w:lang w:val="lv-LV"/>
        </w:rPr>
        <w:t xml:space="preserve"> </w:t>
      </w:r>
      <w:r w:rsidR="0092601E" w:rsidRPr="005339E7">
        <w:rPr>
          <w:lang w:val="lv-LV"/>
        </w:rPr>
        <w:t>nebija kāds abstrakts darījums; tā nebija teorija, bet gan reāla lieliska dzīve</w:t>
      </w:r>
      <w:r w:rsidR="00290022" w:rsidRPr="005339E7">
        <w:rPr>
          <w:lang w:val="lv-LV"/>
        </w:rPr>
        <w:t xml:space="preserve"> un uzvaru nesoša</w:t>
      </w:r>
      <w:r w:rsidR="0092601E" w:rsidRPr="005339E7">
        <w:rPr>
          <w:lang w:val="lv-LV"/>
        </w:rPr>
        <w:t xml:space="preserve"> nāve</w:t>
      </w:r>
      <w:r w:rsidR="00290022" w:rsidRPr="005339E7">
        <w:rPr>
          <w:lang w:val="lv-LV"/>
        </w:rPr>
        <w:t xml:space="preserve">, kas </w:t>
      </w:r>
      <w:r w:rsidR="00AD1DCB" w:rsidRPr="005339E7">
        <w:rPr>
          <w:lang w:val="lv-LV"/>
        </w:rPr>
        <w:t>vainagojās ar tikpat reālu augšāmcelšanos. Tas nozīmē, ka personīgi jūs un arī es pats esam brīvi no grēka un ļaunuma varas</w:t>
      </w:r>
      <w:r w:rsidR="001D3DC9" w:rsidRPr="005339E7">
        <w:rPr>
          <w:lang w:val="lv-LV"/>
        </w:rPr>
        <w:t xml:space="preserve"> un pat nāves. Tika pavērts ceļš</w:t>
      </w:r>
      <w:r w:rsidR="00AD1DCB" w:rsidRPr="005339E7">
        <w:rPr>
          <w:lang w:val="lv-LV"/>
        </w:rPr>
        <w:t xml:space="preserve"> reālai, daudznozīmīgai, izjustai piedošanai un mūžības cerībai m</w:t>
      </w:r>
      <w:r w:rsidR="002E0BD1" w:rsidRPr="005339E7">
        <w:rPr>
          <w:lang w:val="lv-LV"/>
        </w:rPr>
        <w:t xml:space="preserve">ūžīgā Valstībā bez ļaunuma. Šo realitāšu priekšā valoda zaudē savu varu un nozīmi; komentāri kļūst  bezjēdzīgi. Vienīgā </w:t>
      </w:r>
      <w:r w:rsidR="004F3114" w:rsidRPr="005339E7">
        <w:rPr>
          <w:lang w:val="lv-LV"/>
        </w:rPr>
        <w:t>reakcija varētu būt ne kādas citas teorijas pieņemšana, nedz nedaudz mainīta izpratne; bet gan pateicības piepildīta dzīve.</w:t>
      </w:r>
    </w:p>
    <w:p w:rsidR="004F3114" w:rsidRPr="005339E7" w:rsidRDefault="004F3114" w:rsidP="00AF050F">
      <w:pPr>
        <w:tabs>
          <w:tab w:val="left" w:pos="6946"/>
        </w:tabs>
        <w:jc w:val="both"/>
        <w:rPr>
          <w:lang w:val="lv-LV"/>
        </w:rPr>
      </w:pPr>
    </w:p>
    <w:p w:rsidR="0001137B" w:rsidRPr="005339E7" w:rsidRDefault="004F3114" w:rsidP="004E04E6">
      <w:pPr>
        <w:tabs>
          <w:tab w:val="left" w:pos="6946"/>
        </w:tabs>
        <w:rPr>
          <w:lang w:val="lv-LV"/>
        </w:rPr>
      </w:pPr>
      <w:r w:rsidRPr="005339E7">
        <w:rPr>
          <w:b/>
          <w:lang w:val="lv-LV"/>
        </w:rPr>
        <w:t xml:space="preserve">Piezīmes </w:t>
      </w:r>
      <w:r w:rsidRPr="005339E7">
        <w:rPr>
          <w:lang w:val="lv-LV"/>
        </w:rPr>
        <w:t xml:space="preserve"> </w:t>
      </w:r>
      <w:r w:rsidR="002E0BD1" w:rsidRPr="005339E7">
        <w:rPr>
          <w:lang w:val="lv-LV"/>
        </w:rPr>
        <w:t xml:space="preserve"> </w:t>
      </w:r>
      <w:r w:rsidR="00DB2DB3" w:rsidRPr="005339E7">
        <w:rPr>
          <w:lang w:val="lv-LV"/>
        </w:rPr>
        <w:t xml:space="preserve"> </w:t>
      </w:r>
      <w:r w:rsidR="00284FC6" w:rsidRPr="005339E7">
        <w:rPr>
          <w:lang w:val="lv-LV"/>
        </w:rPr>
        <w:t xml:space="preserve">   </w:t>
      </w:r>
    </w:p>
    <w:p w:rsidR="003F4F09" w:rsidRPr="005339E7" w:rsidRDefault="003F4F09" w:rsidP="00AF050F">
      <w:pPr>
        <w:numPr>
          <w:ilvl w:val="1"/>
          <w:numId w:val="74"/>
        </w:numPr>
        <w:tabs>
          <w:tab w:val="clear" w:pos="1470"/>
          <w:tab w:val="num" w:pos="390"/>
          <w:tab w:val="left" w:pos="6946"/>
        </w:tabs>
        <w:ind w:left="390"/>
        <w:rPr>
          <w:lang w:val="lv-LV"/>
        </w:rPr>
      </w:pPr>
      <w:r w:rsidRPr="005339E7">
        <w:rPr>
          <w:lang w:val="lv-LV"/>
        </w:rPr>
        <w:t xml:space="preserve">See Plutarch, </w:t>
      </w:r>
      <w:r w:rsidRPr="005339E7">
        <w:rPr>
          <w:i/>
          <w:lang w:val="lv-LV"/>
        </w:rPr>
        <w:t xml:space="preserve">Oracles in Decline </w:t>
      </w:r>
      <w:r w:rsidRPr="005339E7">
        <w:rPr>
          <w:lang w:val="lv-LV"/>
        </w:rPr>
        <w:t xml:space="preserve">in D. Russell, ed., </w:t>
      </w:r>
      <w:r w:rsidRPr="005339E7">
        <w:rPr>
          <w:i/>
          <w:lang w:val="lv-LV"/>
        </w:rPr>
        <w:t xml:space="preserve">Plutarch: Selected Essays and Dialogues </w:t>
      </w:r>
      <w:r w:rsidRPr="005339E7">
        <w:rPr>
          <w:lang w:val="lv-LV"/>
        </w:rPr>
        <w:t>(Oxford: O.U.P., 1993).</w:t>
      </w:r>
    </w:p>
    <w:p w:rsidR="003F4F09" w:rsidRPr="005339E7" w:rsidRDefault="003F4F09" w:rsidP="00AF050F">
      <w:pPr>
        <w:numPr>
          <w:ilvl w:val="1"/>
          <w:numId w:val="74"/>
        </w:numPr>
        <w:tabs>
          <w:tab w:val="clear" w:pos="1470"/>
          <w:tab w:val="num" w:pos="390"/>
          <w:tab w:val="left" w:pos="6946"/>
        </w:tabs>
        <w:ind w:left="390"/>
        <w:rPr>
          <w:lang w:val="lv-LV"/>
        </w:rPr>
      </w:pPr>
      <w:r w:rsidRPr="005339E7">
        <w:rPr>
          <w:lang w:val="lv-LV"/>
        </w:rPr>
        <w:t xml:space="preserve">P.G. Bolt, „Jesus, the Daimons and the Dead”, in </w:t>
      </w:r>
      <w:r w:rsidRPr="005339E7">
        <w:rPr>
          <w:i/>
          <w:lang w:val="lv-LV"/>
        </w:rPr>
        <w:t>The Unseen World</w:t>
      </w:r>
      <w:r w:rsidRPr="005339E7">
        <w:rPr>
          <w:lang w:val="lv-LV"/>
        </w:rPr>
        <w:t>, ed., A.N. Lane (Exeter: Paternoster, 1996).</w:t>
      </w:r>
    </w:p>
    <w:p w:rsidR="003F4F09" w:rsidRPr="005339E7" w:rsidRDefault="003F4F09" w:rsidP="00AF050F">
      <w:pPr>
        <w:numPr>
          <w:ilvl w:val="1"/>
          <w:numId w:val="74"/>
        </w:numPr>
        <w:tabs>
          <w:tab w:val="clear" w:pos="1470"/>
          <w:tab w:val="num" w:pos="390"/>
          <w:tab w:val="left" w:pos="6946"/>
        </w:tabs>
        <w:ind w:left="390"/>
        <w:rPr>
          <w:lang w:val="lv-LV"/>
        </w:rPr>
      </w:pPr>
      <w:r w:rsidRPr="005339E7">
        <w:rPr>
          <w:lang w:val="lv-LV"/>
        </w:rPr>
        <w:t xml:space="preserve">Andrew Delbanco, </w:t>
      </w:r>
      <w:r w:rsidRPr="005339E7">
        <w:rPr>
          <w:i/>
          <w:lang w:val="lv-LV"/>
        </w:rPr>
        <w:t>The Death of Satan: How Americans have Lost the Sense of Evil</w:t>
      </w:r>
      <w:r w:rsidRPr="005339E7">
        <w:rPr>
          <w:lang w:val="lv-LV"/>
        </w:rPr>
        <w:t xml:space="preserve"> (New York: Farrar, 1995).</w:t>
      </w:r>
    </w:p>
    <w:p w:rsidR="007A187D" w:rsidRPr="005339E7" w:rsidRDefault="003F4F09" w:rsidP="00AF050F">
      <w:pPr>
        <w:numPr>
          <w:ilvl w:val="1"/>
          <w:numId w:val="74"/>
        </w:numPr>
        <w:tabs>
          <w:tab w:val="clear" w:pos="1470"/>
          <w:tab w:val="num" w:pos="390"/>
          <w:tab w:val="left" w:pos="6946"/>
        </w:tabs>
        <w:ind w:left="390"/>
        <w:rPr>
          <w:lang w:val="lv-LV"/>
        </w:rPr>
      </w:pPr>
      <w:r w:rsidRPr="005339E7">
        <w:rPr>
          <w:lang w:val="lv-LV"/>
        </w:rPr>
        <w:t>Šo parādību ir aprakstījuši un analizējuši daudzi autori, kā arī konc</w:t>
      </w:r>
      <w:r w:rsidR="006F4AB3" w:rsidRPr="005339E7">
        <w:rPr>
          <w:lang w:val="lv-LV"/>
        </w:rPr>
        <w:t>entrācijas nometnes bijušais ieslodzītais</w:t>
      </w:r>
      <w:r w:rsidRPr="005339E7">
        <w:rPr>
          <w:lang w:val="lv-LV"/>
        </w:rPr>
        <w:t xml:space="preserve"> Viktor Frankl, </w:t>
      </w:r>
      <w:r w:rsidRPr="005339E7">
        <w:rPr>
          <w:i/>
          <w:lang w:val="lv-LV"/>
        </w:rPr>
        <w:t>Man’s Search for Meaning</w:t>
      </w:r>
      <w:r w:rsidR="006F4AB3" w:rsidRPr="005339E7">
        <w:rPr>
          <w:i/>
          <w:lang w:val="lv-LV"/>
        </w:rPr>
        <w:t xml:space="preserve"> </w:t>
      </w:r>
      <w:r w:rsidR="007A187D" w:rsidRPr="005339E7">
        <w:rPr>
          <w:lang w:val="lv-LV"/>
        </w:rPr>
        <w:t xml:space="preserve">(New York: Simon &amp; Schuster, 1963); Erich Neumann, </w:t>
      </w:r>
      <w:r w:rsidR="007A187D" w:rsidRPr="005339E7">
        <w:rPr>
          <w:i/>
          <w:lang w:val="lv-LV"/>
        </w:rPr>
        <w:t>Depth Psychology and the New Ethic</w:t>
      </w:r>
      <w:r w:rsidR="007A187D" w:rsidRPr="005339E7">
        <w:rPr>
          <w:lang w:val="lv-LV"/>
        </w:rPr>
        <w:t xml:space="preserve"> (New York: Harper Collins, 1973); Antonio Moreno, </w:t>
      </w:r>
      <w:r w:rsidR="007A187D" w:rsidRPr="005339E7">
        <w:rPr>
          <w:i/>
          <w:lang w:val="lv-LV"/>
        </w:rPr>
        <w:t>Jung, Gods and Modern Man</w:t>
      </w:r>
      <w:r w:rsidR="007A187D" w:rsidRPr="005339E7">
        <w:rPr>
          <w:lang w:val="lv-LV"/>
        </w:rPr>
        <w:t xml:space="preserve"> (Notre Dame: University of Notre Dame Press, 1970) especially p.41.</w:t>
      </w:r>
    </w:p>
    <w:p w:rsidR="0039320C" w:rsidRPr="005339E7" w:rsidRDefault="007A187D" w:rsidP="00AF050F">
      <w:pPr>
        <w:numPr>
          <w:ilvl w:val="1"/>
          <w:numId w:val="74"/>
        </w:numPr>
        <w:tabs>
          <w:tab w:val="clear" w:pos="1470"/>
          <w:tab w:val="num" w:pos="390"/>
          <w:tab w:val="left" w:pos="6946"/>
        </w:tabs>
        <w:ind w:left="390"/>
        <w:rPr>
          <w:lang w:val="lv-LV"/>
        </w:rPr>
      </w:pPr>
      <w:r w:rsidRPr="005339E7">
        <w:rPr>
          <w:lang w:val="lv-LV"/>
        </w:rPr>
        <w:t xml:space="preserve"> Alezander Solzhenitsyn, </w:t>
      </w:r>
      <w:r w:rsidRPr="005339E7">
        <w:rPr>
          <w:i/>
          <w:lang w:val="lv-LV"/>
        </w:rPr>
        <w:t>The Gulag Archipelago</w:t>
      </w:r>
      <w:r w:rsidRPr="005339E7">
        <w:rPr>
          <w:lang w:val="lv-LV"/>
        </w:rPr>
        <w:t xml:space="preserve"> (New York: Monad Press, 1974), p.178.</w:t>
      </w:r>
    </w:p>
    <w:p w:rsidR="0039320C" w:rsidRPr="005339E7" w:rsidRDefault="0039320C" w:rsidP="00AF050F">
      <w:pPr>
        <w:tabs>
          <w:tab w:val="left" w:pos="6946"/>
        </w:tabs>
        <w:rPr>
          <w:lang w:val="lv-LV"/>
        </w:rPr>
      </w:pPr>
    </w:p>
    <w:p w:rsidR="002476E4" w:rsidRPr="00AF050F" w:rsidRDefault="0039320C" w:rsidP="004E04E6">
      <w:pPr>
        <w:tabs>
          <w:tab w:val="left" w:pos="6946"/>
        </w:tabs>
        <w:jc w:val="center"/>
        <w:rPr>
          <w:b/>
          <w:sz w:val="28"/>
          <w:szCs w:val="28"/>
          <w:lang w:val="lv-LV"/>
        </w:rPr>
      </w:pPr>
      <w:r w:rsidRPr="00AF050F">
        <w:rPr>
          <w:b/>
          <w:sz w:val="28"/>
          <w:szCs w:val="28"/>
          <w:lang w:val="lv-LV"/>
        </w:rPr>
        <w:t>Sestā atkāpe: Ciešanas</w:t>
      </w:r>
    </w:p>
    <w:p w:rsidR="0039320C" w:rsidRPr="005339E7" w:rsidRDefault="0039320C" w:rsidP="00AF050F">
      <w:pPr>
        <w:tabs>
          <w:tab w:val="left" w:pos="6946"/>
        </w:tabs>
        <w:jc w:val="both"/>
        <w:rPr>
          <w:lang w:val="lv-LV"/>
        </w:rPr>
      </w:pPr>
      <w:r w:rsidRPr="005339E7">
        <w:rPr>
          <w:b/>
          <w:lang w:val="lv-LV"/>
        </w:rPr>
        <w:t>PAR CIEŠANĀM</w:t>
      </w:r>
    </w:p>
    <w:p w:rsidR="00C55FAD" w:rsidRPr="005339E7" w:rsidRDefault="00A86AA3" w:rsidP="00AF050F">
      <w:pPr>
        <w:tabs>
          <w:tab w:val="left" w:pos="6946"/>
        </w:tabs>
        <w:jc w:val="both"/>
        <w:rPr>
          <w:lang w:val="lv-LV"/>
        </w:rPr>
      </w:pPr>
      <w:r w:rsidRPr="005339E7">
        <w:rPr>
          <w:lang w:val="lv-LV"/>
        </w:rPr>
        <w:t>Cietējiem Evaņģēlijs patiesi ir prieka vēsts. Visiem reiz pienāk ciešanu l</w:t>
      </w:r>
      <w:r w:rsidR="00AA4754" w:rsidRPr="005339E7">
        <w:rPr>
          <w:lang w:val="lv-LV"/>
        </w:rPr>
        <w:t>aiks un visi ilgojas izkļūt no tā pēc iespējas ātrāk. Mierinātāji nespēj remdēt ciešanas, taču palīdzot cietējie</w:t>
      </w:r>
      <w:r w:rsidR="00113793" w:rsidRPr="005339E7">
        <w:rPr>
          <w:lang w:val="lv-LV"/>
        </w:rPr>
        <w:t>m tie ir kā aizsargtīkla daļa</w:t>
      </w:r>
      <w:r w:rsidR="00AA4754" w:rsidRPr="005339E7">
        <w:rPr>
          <w:lang w:val="lv-LV"/>
        </w:rPr>
        <w:t xml:space="preserve"> ar Dievu tajā vietā. Dievs svētī tos abus un Viņa vaigs </w:t>
      </w:r>
      <w:r w:rsidR="00C55FAD" w:rsidRPr="005339E7">
        <w:rPr>
          <w:lang w:val="lv-LV"/>
        </w:rPr>
        <w:t>uzlūko tos. Pat ciešanu izraisītā spēku izsīkumā mūsu atlīdzība ir debesīs. „</w:t>
      </w:r>
      <w:r w:rsidR="00C55FAD" w:rsidRPr="005339E7">
        <w:rPr>
          <w:i/>
          <w:lang w:val="lv-LV"/>
        </w:rPr>
        <w:t>Svētīgi tie, kam bēdas, jo tie tiks iepriecināti</w:t>
      </w:r>
      <w:r w:rsidR="00C55FAD" w:rsidRPr="005339E7">
        <w:rPr>
          <w:lang w:val="lv-LV"/>
        </w:rPr>
        <w:t xml:space="preserve">”, Mateja 5. Cietēju alga ir liela debesīs tiem, kas cieš Dieva dēļ. </w:t>
      </w:r>
    </w:p>
    <w:p w:rsidR="00C55FAD" w:rsidRPr="005339E7" w:rsidRDefault="00C55FAD" w:rsidP="00AF050F">
      <w:pPr>
        <w:tabs>
          <w:tab w:val="left" w:pos="6946"/>
        </w:tabs>
        <w:jc w:val="both"/>
        <w:rPr>
          <w:lang w:val="lv-LV"/>
        </w:rPr>
      </w:pPr>
    </w:p>
    <w:p w:rsidR="00AD4E03" w:rsidRPr="005339E7" w:rsidRDefault="00AD4E03" w:rsidP="00AF050F">
      <w:pPr>
        <w:tabs>
          <w:tab w:val="left" w:pos="6946"/>
        </w:tabs>
        <w:jc w:val="both"/>
        <w:rPr>
          <w:b/>
          <w:lang w:val="lv-LV"/>
        </w:rPr>
      </w:pPr>
      <w:r w:rsidRPr="005339E7">
        <w:rPr>
          <w:b/>
          <w:lang w:val="lv-LV"/>
        </w:rPr>
        <w:t>Tiem, kas izraisa ciešanas, būs visgrūtāk</w:t>
      </w:r>
    </w:p>
    <w:p w:rsidR="00B803B5" w:rsidRPr="005339E7" w:rsidRDefault="00AD4E03" w:rsidP="00AF050F">
      <w:pPr>
        <w:tabs>
          <w:tab w:val="left" w:pos="6946"/>
        </w:tabs>
        <w:jc w:val="both"/>
        <w:rPr>
          <w:lang w:val="lv-LV"/>
        </w:rPr>
      </w:pPr>
      <w:r w:rsidRPr="005339E7">
        <w:rPr>
          <w:lang w:val="lv-LV"/>
        </w:rPr>
        <w:t xml:space="preserve">Necilvēcīgo mocītāju stāvoklis ir daudz sliktāks par viņu upuru stāvokli, jo mokām pakļautie var izvēlēties, kā uztvert šīs mocības. </w:t>
      </w:r>
      <w:r w:rsidR="00F63E15" w:rsidRPr="005339E7">
        <w:rPr>
          <w:lang w:val="lv-LV"/>
        </w:rPr>
        <w:t xml:space="preserve">Patiesi garīgs uztveres veids var vērst ļaunu apstākli no tumsas gaismā. Mēs varam arī </w:t>
      </w:r>
      <w:r w:rsidR="00F63E15" w:rsidRPr="005339E7">
        <w:rPr>
          <w:i/>
          <w:lang w:val="lv-LV"/>
        </w:rPr>
        <w:t>„redzēt”</w:t>
      </w:r>
      <w:r w:rsidR="00F63E15" w:rsidRPr="005339E7">
        <w:rPr>
          <w:lang w:val="lv-LV"/>
        </w:rPr>
        <w:t xml:space="preserve"> Viņu, kā tas notika ar Daniēla trīs draugiem, kad nekas cits vairs nevar palīdzēt. </w:t>
      </w:r>
      <w:r w:rsidR="007A58D2" w:rsidRPr="005339E7">
        <w:rPr>
          <w:i/>
          <w:lang w:val="lv-LV"/>
        </w:rPr>
        <w:t xml:space="preserve">Raugies augšup, jo Es esmu ar tevi. </w:t>
      </w:r>
      <w:r w:rsidR="007A58D2" w:rsidRPr="005339E7">
        <w:rPr>
          <w:lang w:val="lv-LV"/>
        </w:rPr>
        <w:t xml:space="preserve">Jau tagad ir jābūt prieka priekšnojautai </w:t>
      </w:r>
      <w:r w:rsidR="007A58D2" w:rsidRPr="005339E7">
        <w:rPr>
          <w:i/>
          <w:lang w:val="lv-LV"/>
        </w:rPr>
        <w:t xml:space="preserve">ciešanās pirms prieka </w:t>
      </w:r>
      <w:r w:rsidR="007A58D2" w:rsidRPr="005339E7">
        <w:rPr>
          <w:lang w:val="lv-LV"/>
        </w:rPr>
        <w:t>un</w:t>
      </w:r>
      <w:r w:rsidR="007A58D2" w:rsidRPr="005339E7">
        <w:rPr>
          <w:i/>
          <w:lang w:val="lv-LV"/>
        </w:rPr>
        <w:t xml:space="preserve"> krustā pirms kroņa</w:t>
      </w:r>
      <w:r w:rsidR="007A58D2" w:rsidRPr="005339E7">
        <w:rPr>
          <w:lang w:val="lv-LV"/>
        </w:rPr>
        <w:t>. Lai kādas būtu ciešanas, tās nereti tik ātri nepāriet kā mums gribētos, taču Viņš vienmēr būs mums līdzās.</w:t>
      </w:r>
      <w:r w:rsidR="007A58D2" w:rsidRPr="005339E7">
        <w:rPr>
          <w:i/>
          <w:lang w:val="lv-LV"/>
        </w:rPr>
        <w:t xml:space="preserve"> </w:t>
      </w:r>
      <w:r w:rsidR="007A58D2" w:rsidRPr="005339E7">
        <w:rPr>
          <w:lang w:val="lv-LV"/>
        </w:rPr>
        <w:t xml:space="preserve"> </w:t>
      </w:r>
    </w:p>
    <w:p w:rsidR="007A58D2" w:rsidRPr="005339E7" w:rsidRDefault="007A58D2" w:rsidP="00AF050F">
      <w:pPr>
        <w:tabs>
          <w:tab w:val="left" w:pos="6946"/>
        </w:tabs>
        <w:jc w:val="both"/>
        <w:rPr>
          <w:b/>
          <w:lang w:val="lv-LV"/>
        </w:rPr>
      </w:pPr>
      <w:r w:rsidRPr="005339E7">
        <w:rPr>
          <w:b/>
          <w:lang w:val="lv-LV"/>
        </w:rPr>
        <w:t>Lielas ciešanas ar Dievu</w:t>
      </w:r>
    </w:p>
    <w:p w:rsidR="007A58D2" w:rsidRPr="005339E7" w:rsidRDefault="007A58D2" w:rsidP="00AF050F">
      <w:pPr>
        <w:tabs>
          <w:tab w:val="left" w:pos="6946"/>
        </w:tabs>
        <w:jc w:val="both"/>
        <w:rPr>
          <w:lang w:val="lv-LV"/>
        </w:rPr>
      </w:pPr>
      <w:r w:rsidRPr="005339E7">
        <w:rPr>
          <w:lang w:val="lv-LV"/>
        </w:rPr>
        <w:t>Lielās ciešanās mēs jūtamies Dieva pamesti</w:t>
      </w:r>
      <w:r w:rsidR="003E0C98" w:rsidRPr="005339E7">
        <w:rPr>
          <w:lang w:val="lv-LV"/>
        </w:rPr>
        <w:t xml:space="preserve"> un kādu brīdi, tāpat kā Ījabs, nespējam atmest neticību. Mēs pat varam izjust kārdinājumu noliegt Dievu. Ījabs teica: </w:t>
      </w:r>
      <w:r w:rsidR="00B82754" w:rsidRPr="005339E7">
        <w:rPr>
          <w:lang w:val="lv-LV"/>
        </w:rPr>
        <w:t>„</w:t>
      </w:r>
      <w:r w:rsidR="00010066" w:rsidRPr="005339E7">
        <w:rPr>
          <w:i/>
          <w:lang w:val="lv-LV"/>
        </w:rPr>
        <w:t>Ja es eju uz austrumiem, tad Viņa tur nav, un, ja es eju uz rietumiem, tad es Viņu nepamanu. Ja Viņš darbojas ziemeļos, tad es Viņa nesaredzu</w:t>
      </w:r>
      <w:r w:rsidR="00010066" w:rsidRPr="005339E7">
        <w:rPr>
          <w:lang w:val="lv-LV"/>
        </w:rPr>
        <w:t xml:space="preserve">, </w:t>
      </w:r>
      <w:r w:rsidR="00010066" w:rsidRPr="005339E7">
        <w:rPr>
          <w:i/>
          <w:lang w:val="lv-LV"/>
        </w:rPr>
        <w:t>ja Viņš pagriežas uz dienvidiem, tad es Viņa tāpat nesaredzu</w:t>
      </w:r>
      <w:r w:rsidR="00010066" w:rsidRPr="005339E7">
        <w:rPr>
          <w:lang w:val="lv-LV"/>
        </w:rPr>
        <w:t xml:space="preserve">”. Dieva ziņā ir noteikt, cik ilgi un stipri mums jācieš. Ja mēs pakļaujamies, Viņš </w:t>
      </w:r>
      <w:r w:rsidR="00B22597" w:rsidRPr="005339E7">
        <w:rPr>
          <w:lang w:val="lv-LV"/>
        </w:rPr>
        <w:t>ir mūsu „</w:t>
      </w:r>
      <w:r w:rsidR="00B22597" w:rsidRPr="005339E7">
        <w:rPr>
          <w:i/>
          <w:lang w:val="lv-LV"/>
        </w:rPr>
        <w:t>patvērums</w:t>
      </w:r>
      <w:r w:rsidR="00B22597" w:rsidRPr="005339E7">
        <w:rPr>
          <w:lang w:val="lv-LV"/>
        </w:rPr>
        <w:t>”, 32.psalms, kur pirms mums bija Kristus miesa. Neatsakoties no Dieva, ciešanas var gūt nozīmi, ja mēs lūkojamies uz priekšu un augšup, zinot, ka „</w:t>
      </w:r>
      <w:r w:rsidR="00B22597" w:rsidRPr="005339E7">
        <w:rPr>
          <w:i/>
          <w:lang w:val="lv-LV"/>
        </w:rPr>
        <w:t>nē</w:t>
      </w:r>
      <w:r w:rsidR="00B22597" w:rsidRPr="005339E7">
        <w:rPr>
          <w:lang w:val="lv-LV"/>
        </w:rPr>
        <w:t>” ir tikai uz brīdi, 1.Pēt.1:6-9. Mūsu ciešanu izpratne ir iespēja augt ticībā, jo S</w:t>
      </w:r>
      <w:r w:rsidR="00213350" w:rsidRPr="005339E7">
        <w:rPr>
          <w:lang w:val="lv-LV"/>
        </w:rPr>
        <w:t xml:space="preserve">vētajos Rakstos </w:t>
      </w:r>
      <w:r w:rsidR="001B20FC" w:rsidRPr="005339E7">
        <w:rPr>
          <w:lang w:val="lv-LV"/>
        </w:rPr>
        <w:t>lielie cietēji ir tie, kas nes Gara augļus, Gal.5.</w:t>
      </w:r>
      <w:r w:rsidR="00912A75" w:rsidRPr="005339E7">
        <w:rPr>
          <w:lang w:val="lv-LV"/>
        </w:rPr>
        <w:t xml:space="preserve"> Mēs varam </w:t>
      </w:r>
      <w:r w:rsidR="00912A75" w:rsidRPr="005339E7">
        <w:rPr>
          <w:i/>
          <w:lang w:val="lv-LV"/>
        </w:rPr>
        <w:t>pilnveidoties ciešanās</w:t>
      </w:r>
      <w:r w:rsidR="00912A75" w:rsidRPr="005339E7">
        <w:rPr>
          <w:lang w:val="lv-LV"/>
        </w:rPr>
        <w:t xml:space="preserve">. Kristus pilnveidojās, </w:t>
      </w:r>
      <w:r w:rsidR="00912A75" w:rsidRPr="005339E7">
        <w:rPr>
          <w:i/>
          <w:lang w:val="lv-LV"/>
        </w:rPr>
        <w:t>pakļaudamies ciešanām</w:t>
      </w:r>
      <w:r w:rsidR="00912A75" w:rsidRPr="005339E7">
        <w:rPr>
          <w:lang w:val="lv-LV"/>
        </w:rPr>
        <w:t xml:space="preserve">. </w:t>
      </w:r>
      <w:r w:rsidR="007C0D21" w:rsidRPr="005339E7">
        <w:rPr>
          <w:lang w:val="lv-LV"/>
        </w:rPr>
        <w:t xml:space="preserve">Nedz tumsa, nedz elles vārti </w:t>
      </w:r>
      <w:r w:rsidR="00113793" w:rsidRPr="005339E7">
        <w:rPr>
          <w:lang w:val="lv-LV"/>
        </w:rPr>
        <w:t>ne</w:t>
      </w:r>
      <w:r w:rsidR="007C0D21" w:rsidRPr="005339E7">
        <w:rPr>
          <w:lang w:val="lv-LV"/>
        </w:rPr>
        <w:t xml:space="preserve">var turēties pretī Dieva pārveidošanas spēkam, kad ļaunums pārvēršas savā pretspēkā līdzīgi ceturtajam Kristus līdziniekam uguns peklē. Rūgtums, kuru Dievs vērš dvēseles mīļumā, rada sapratni un uzlabo mūsu attiecības ar Viņu. Ja mēs kļūstam līdzīgāki Viņam mūsu attiecībās ar citiem, tas arī ir viss, ko Viņš no mums sagaida. </w:t>
      </w:r>
    </w:p>
    <w:p w:rsidR="007C0D21" w:rsidRPr="005339E7" w:rsidRDefault="007C0D21" w:rsidP="00AF050F">
      <w:pPr>
        <w:tabs>
          <w:tab w:val="left" w:pos="6946"/>
        </w:tabs>
        <w:jc w:val="both"/>
        <w:rPr>
          <w:lang w:val="lv-LV"/>
        </w:rPr>
      </w:pPr>
    </w:p>
    <w:p w:rsidR="007C0D21" w:rsidRPr="005339E7" w:rsidRDefault="007C0D21" w:rsidP="00AF050F">
      <w:pPr>
        <w:tabs>
          <w:tab w:val="left" w:pos="6946"/>
        </w:tabs>
        <w:jc w:val="both"/>
        <w:rPr>
          <w:b/>
          <w:lang w:val="lv-LV"/>
        </w:rPr>
      </w:pPr>
      <w:r w:rsidRPr="005339E7">
        <w:rPr>
          <w:b/>
          <w:lang w:val="lv-LV"/>
        </w:rPr>
        <w:t xml:space="preserve">Vilšanās </w:t>
      </w:r>
    </w:p>
    <w:p w:rsidR="007C0D21" w:rsidRPr="005339E7" w:rsidRDefault="007C0D21" w:rsidP="00AF050F">
      <w:pPr>
        <w:tabs>
          <w:tab w:val="left" w:pos="6946"/>
        </w:tabs>
        <w:jc w:val="both"/>
        <w:rPr>
          <w:lang w:val="lv-LV"/>
        </w:rPr>
      </w:pPr>
      <w:r w:rsidRPr="005339E7">
        <w:rPr>
          <w:lang w:val="lv-LV"/>
        </w:rPr>
        <w:t>Vilšanās aizmiglo skatu uz priekšu</w:t>
      </w:r>
      <w:r w:rsidR="00B00607" w:rsidRPr="005339E7">
        <w:rPr>
          <w:lang w:val="lv-LV"/>
        </w:rPr>
        <w:t xml:space="preserve"> un mums rodas nepieciešamība pēc svaiga skata uz ticību un cerību, kas palīdzētu mums lūkoties uz priekšu un augšup, jo pretējā gadījumā cilvēka stāvoklis ir gaužām bēdīgs. Psalms 62:5: „</w:t>
      </w:r>
      <w:r w:rsidR="00B00607" w:rsidRPr="005339E7">
        <w:rPr>
          <w:i/>
          <w:lang w:val="lv-LV"/>
        </w:rPr>
        <w:t>Esi klusa, mana dvēsele, vērsdamās uz Dievu, jo no Viņa nāk mana cerība!</w:t>
      </w:r>
      <w:r w:rsidR="00B00607" w:rsidRPr="005339E7">
        <w:rPr>
          <w:lang w:val="lv-LV"/>
        </w:rPr>
        <w:t xml:space="preserve">” Tas ir vairāk kā optimisms, tā ir dzīve ar ticību, drosmi un apņēmību sagaidīt to labo, kas mums priekšā. Dievs var izmantot arī fizisku trūkumu, kā Jēkaba gadījumā, pilnveidošanās nolūkā. Viņš ir vienmēr līdzās, vērojot un palīdzot pilnveidošanās procesam, arī </w:t>
      </w:r>
      <w:r w:rsidR="008A0C0A" w:rsidRPr="005339E7">
        <w:rPr>
          <w:lang w:val="lv-LV"/>
        </w:rPr>
        <w:t xml:space="preserve">„nē” atbildes gadījumā. </w:t>
      </w:r>
    </w:p>
    <w:p w:rsidR="008A0C0A" w:rsidRPr="005339E7" w:rsidRDefault="008A0C0A" w:rsidP="00AF050F">
      <w:pPr>
        <w:tabs>
          <w:tab w:val="left" w:pos="6946"/>
        </w:tabs>
        <w:jc w:val="both"/>
        <w:rPr>
          <w:lang w:val="lv-LV"/>
        </w:rPr>
      </w:pPr>
    </w:p>
    <w:p w:rsidR="00BD47E0" w:rsidRPr="005339E7" w:rsidRDefault="008A0C0A" w:rsidP="00AF050F">
      <w:pPr>
        <w:tabs>
          <w:tab w:val="left" w:pos="6946"/>
        </w:tabs>
        <w:jc w:val="both"/>
        <w:rPr>
          <w:lang w:val="lv-LV"/>
        </w:rPr>
      </w:pPr>
      <w:r w:rsidRPr="005339E7">
        <w:rPr>
          <w:lang w:val="lv-LV"/>
        </w:rPr>
        <w:t>Dievs darījis taisnus Savus ceļus Dāvida, Jāņa Kristītāja un Stefana priekšā, tāpat kā arī Jēzus Kristus priekšā. Viņu morālie spriedumi bija dziļi, līdz pat „</w:t>
      </w:r>
      <w:r w:rsidRPr="005339E7">
        <w:rPr>
          <w:i/>
          <w:lang w:val="lv-LV"/>
        </w:rPr>
        <w:t>Piedod tiem</w:t>
      </w:r>
      <w:r w:rsidRPr="005339E7">
        <w:rPr>
          <w:lang w:val="lv-LV"/>
        </w:rPr>
        <w:t xml:space="preserve">” attiecībā uz saviem mocītājiem. Mums arī būs jācieš cik spēka, augot gudrībā, saskaņā ar Viņa nolūku un vēlmi. </w:t>
      </w:r>
      <w:r w:rsidR="002D6EA7" w:rsidRPr="005339E7">
        <w:rPr>
          <w:lang w:val="lv-LV"/>
        </w:rPr>
        <w:t xml:space="preserve">Mūsu </w:t>
      </w:r>
      <w:r w:rsidR="00F16E86" w:rsidRPr="005339E7">
        <w:rPr>
          <w:lang w:val="lv-LV"/>
        </w:rPr>
        <w:t xml:space="preserve">lēmumiem pietrūkst Dieva gudrības un, ja mēs lūdzam Dievu palīdzēt mūsu ciešanās, Viņš </w:t>
      </w:r>
      <w:r w:rsidR="00BD47E0" w:rsidRPr="005339E7">
        <w:rPr>
          <w:lang w:val="lv-LV"/>
        </w:rPr>
        <w:t>strādās atsevišķi ar katru no mums. Svētīts ir tas</w:t>
      </w:r>
      <w:r w:rsidR="00F16E86" w:rsidRPr="005339E7">
        <w:rPr>
          <w:lang w:val="lv-LV"/>
        </w:rPr>
        <w:t xml:space="preserve"> </w:t>
      </w:r>
      <w:r w:rsidR="00BD47E0" w:rsidRPr="005339E7">
        <w:rPr>
          <w:lang w:val="lv-LV"/>
        </w:rPr>
        <w:t>cilvēks, kuram nav jāzina atbildes uz visiem jautājumiem.</w:t>
      </w:r>
    </w:p>
    <w:p w:rsidR="00BD47E0" w:rsidRPr="005339E7" w:rsidRDefault="00BD47E0" w:rsidP="00AF050F">
      <w:pPr>
        <w:tabs>
          <w:tab w:val="left" w:pos="6946"/>
        </w:tabs>
        <w:jc w:val="both"/>
        <w:rPr>
          <w:lang w:val="lv-LV"/>
        </w:rPr>
      </w:pPr>
    </w:p>
    <w:p w:rsidR="00130FEB" w:rsidRPr="005339E7" w:rsidRDefault="00BD47E0" w:rsidP="00AF050F">
      <w:pPr>
        <w:tabs>
          <w:tab w:val="left" w:pos="6946"/>
        </w:tabs>
        <w:jc w:val="both"/>
        <w:rPr>
          <w:lang w:val="lv-LV"/>
        </w:rPr>
      </w:pPr>
      <w:r w:rsidRPr="005339E7">
        <w:rPr>
          <w:lang w:val="lv-LV"/>
        </w:rPr>
        <w:t xml:space="preserve">Vai tā būs vilšanās </w:t>
      </w:r>
      <w:r w:rsidRPr="005339E7">
        <w:rPr>
          <w:i/>
          <w:lang w:val="lv-LV"/>
        </w:rPr>
        <w:t>bez</w:t>
      </w:r>
      <w:r w:rsidRPr="005339E7">
        <w:rPr>
          <w:lang w:val="lv-LV"/>
        </w:rPr>
        <w:t xml:space="preserve"> Dieva, vai vilšanās </w:t>
      </w:r>
      <w:r w:rsidRPr="005339E7">
        <w:rPr>
          <w:i/>
          <w:lang w:val="lv-LV"/>
        </w:rPr>
        <w:t>ar</w:t>
      </w:r>
      <w:r w:rsidRPr="005339E7">
        <w:rPr>
          <w:lang w:val="lv-LV"/>
        </w:rPr>
        <w:t xml:space="preserve"> Dievu? Raksti nekad nenovērtē sāpes</w:t>
      </w:r>
      <w:r w:rsidR="003A32C8" w:rsidRPr="005339E7">
        <w:rPr>
          <w:lang w:val="lv-LV"/>
        </w:rPr>
        <w:t xml:space="preserve"> vai izmisumu un vilšanos</w:t>
      </w:r>
      <w:r w:rsidRPr="005339E7">
        <w:rPr>
          <w:lang w:val="lv-LV"/>
        </w:rPr>
        <w:t xml:space="preserve"> pārāk zemu</w:t>
      </w:r>
      <w:r w:rsidR="003A32C8" w:rsidRPr="005339E7">
        <w:rPr>
          <w:lang w:val="lv-LV"/>
        </w:rPr>
        <w:t>, jo tā ir zīme, ka mēs alkstam beigu. Jūs nespējat sekmīgi cīnīties ar Dievu, taču pazemība ilgstošu ciešanu pieņemšanā nesīs mums svētību, kā tas teikts Psalmos un Ījaba grāmatā. Mums nav dots</w:t>
      </w:r>
      <w:r w:rsidR="00113793" w:rsidRPr="005339E7">
        <w:rPr>
          <w:lang w:val="lv-LV"/>
        </w:rPr>
        <w:t xml:space="preserve"> zināt Dieva iemeslus, bet mēs n</w:t>
      </w:r>
      <w:r w:rsidR="003A32C8" w:rsidRPr="005339E7">
        <w:rPr>
          <w:lang w:val="lv-LV"/>
        </w:rPr>
        <w:t xml:space="preserve">evaram riskēt, atsakoties pieņemt ciešanas. Ciešanas ir </w:t>
      </w:r>
      <w:r w:rsidR="00130FEB" w:rsidRPr="005339E7">
        <w:rPr>
          <w:lang w:val="lv-LV"/>
        </w:rPr>
        <w:t>tumšs un sarežģīts ceļš, kas jāstaigā</w:t>
      </w:r>
      <w:r w:rsidR="009552D4" w:rsidRPr="005339E7">
        <w:rPr>
          <w:lang w:val="lv-LV"/>
        </w:rPr>
        <w:t>, piedodot nepiedodama</w:t>
      </w:r>
      <w:r w:rsidR="00130FEB" w:rsidRPr="005339E7">
        <w:rPr>
          <w:lang w:val="lv-LV"/>
        </w:rPr>
        <w:t>m un lūdzot svētību ļaunumam. Tad mēs līdzināmies Dievam, 2.Kor.1:3-7.</w:t>
      </w:r>
    </w:p>
    <w:p w:rsidR="00130FEB" w:rsidRPr="005339E7" w:rsidRDefault="00130FEB" w:rsidP="00AF050F">
      <w:pPr>
        <w:tabs>
          <w:tab w:val="left" w:pos="6946"/>
        </w:tabs>
        <w:jc w:val="both"/>
        <w:rPr>
          <w:lang w:val="lv-LV"/>
        </w:rPr>
      </w:pPr>
    </w:p>
    <w:p w:rsidR="00130FEB" w:rsidRPr="005339E7" w:rsidRDefault="00130FEB" w:rsidP="00AF050F">
      <w:pPr>
        <w:tabs>
          <w:tab w:val="left" w:pos="6946"/>
        </w:tabs>
        <w:jc w:val="both"/>
        <w:rPr>
          <w:b/>
          <w:lang w:val="lv-LV"/>
        </w:rPr>
      </w:pPr>
      <w:r w:rsidRPr="005339E7">
        <w:rPr>
          <w:b/>
          <w:lang w:val="lv-LV"/>
        </w:rPr>
        <w:t>Tuvojieties Dievam</w:t>
      </w:r>
    </w:p>
    <w:p w:rsidR="00901B4D" w:rsidRPr="005339E7" w:rsidRDefault="00130FEB" w:rsidP="00AF050F">
      <w:pPr>
        <w:tabs>
          <w:tab w:val="left" w:pos="6946"/>
        </w:tabs>
        <w:jc w:val="both"/>
        <w:rPr>
          <w:lang w:val="lv-LV"/>
        </w:rPr>
      </w:pPr>
      <w:r w:rsidRPr="005339E7">
        <w:rPr>
          <w:lang w:val="lv-LV"/>
        </w:rPr>
        <w:t>Lūgšanas ir efektīvas, kad mums ir cieša saikne ar Dievu, lai kāds arī būtu to rezultāts.</w:t>
      </w:r>
      <w:r w:rsidR="00EE2698" w:rsidRPr="005339E7">
        <w:rPr>
          <w:lang w:val="lv-LV"/>
        </w:rPr>
        <w:t xml:space="preserve"> „</w:t>
      </w:r>
      <w:r w:rsidR="00EE2698" w:rsidRPr="005339E7">
        <w:rPr>
          <w:i/>
          <w:lang w:val="lv-LV"/>
        </w:rPr>
        <w:t>Lūdziet bez mitēšanās Dievu</w:t>
      </w:r>
      <w:r w:rsidR="00EE2698" w:rsidRPr="005339E7">
        <w:rPr>
          <w:lang w:val="lv-LV"/>
        </w:rPr>
        <w:t>” (1.Tes.5:17). Lūgt „</w:t>
      </w:r>
      <w:r w:rsidR="00EE2698" w:rsidRPr="005339E7">
        <w:rPr>
          <w:i/>
          <w:lang w:val="lv-LV"/>
        </w:rPr>
        <w:t>bez mitēšanās</w:t>
      </w:r>
      <w:r w:rsidR="00EE2698" w:rsidRPr="005339E7">
        <w:rPr>
          <w:lang w:val="lv-LV"/>
        </w:rPr>
        <w:t>” nav iespējams, tātad „</w:t>
      </w:r>
      <w:r w:rsidR="00EE2698" w:rsidRPr="005339E7">
        <w:rPr>
          <w:i/>
          <w:lang w:val="lv-LV"/>
        </w:rPr>
        <w:t>bez mitēšanās</w:t>
      </w:r>
      <w:r w:rsidR="00EE2698" w:rsidRPr="005339E7">
        <w:rPr>
          <w:lang w:val="lv-LV"/>
        </w:rPr>
        <w:t>” jānozīmē tādu tuvību ar Viņu, staigāšanu ar Viņu</w:t>
      </w:r>
      <w:r w:rsidR="00160684" w:rsidRPr="005339E7">
        <w:rPr>
          <w:lang w:val="lv-LV"/>
        </w:rPr>
        <w:t xml:space="preserve"> Vissvētākajā vietā, kur Viņš zina mūsu vajadzības vēl pirms mēs par tām ieminamies. Cīnīties un sasniegt šo vietu </w:t>
      </w:r>
      <w:r w:rsidR="00901B4D" w:rsidRPr="005339E7">
        <w:rPr>
          <w:lang w:val="lv-LV"/>
        </w:rPr>
        <w:t xml:space="preserve">ir balva Viņam un Viņa klātbūtne liek aizmirst par ciešanām, kad mēs sajūtam, ka Viņš cieši tur mūs Savā rokā. Tad ciešanas ir kā Dieva vēstījums mums. </w:t>
      </w:r>
    </w:p>
    <w:p w:rsidR="00901B4D" w:rsidRPr="005339E7" w:rsidRDefault="00901B4D" w:rsidP="00AF050F">
      <w:pPr>
        <w:tabs>
          <w:tab w:val="left" w:pos="6946"/>
        </w:tabs>
        <w:jc w:val="both"/>
        <w:rPr>
          <w:lang w:val="lv-LV"/>
        </w:rPr>
      </w:pPr>
    </w:p>
    <w:p w:rsidR="00A554F9" w:rsidRPr="005339E7" w:rsidRDefault="00FD0854" w:rsidP="00AF050F">
      <w:pPr>
        <w:tabs>
          <w:tab w:val="left" w:pos="6946"/>
        </w:tabs>
        <w:jc w:val="both"/>
        <w:rPr>
          <w:lang w:val="lv-LV"/>
        </w:rPr>
      </w:pPr>
      <w:r w:rsidRPr="005339E7">
        <w:rPr>
          <w:lang w:val="lv-LV"/>
        </w:rPr>
        <w:t>Dievs negarantē mierīgu nāvi vai ātru galu ciešanām, bet Viņš piedāvā veidus, kā pārvarēt apstākļus un bažas. Viņš ir nodrošinājis pēcnāves dzīvi Valstībā. Bet mēs arvien vēl saucam</w:t>
      </w:r>
      <w:r w:rsidR="00C54550" w:rsidRPr="005339E7">
        <w:rPr>
          <w:lang w:val="lv-LV"/>
        </w:rPr>
        <w:t xml:space="preserve">, </w:t>
      </w:r>
      <w:r w:rsidR="001020DB" w:rsidRPr="005339E7">
        <w:rPr>
          <w:lang w:val="lv-LV"/>
        </w:rPr>
        <w:t>‘</w:t>
      </w:r>
      <w:r w:rsidR="001020DB" w:rsidRPr="005339E7">
        <w:rPr>
          <w:i/>
          <w:lang w:val="lv-LV"/>
        </w:rPr>
        <w:t>Kad mitēsies apspiešana?</w:t>
      </w:r>
      <w:r w:rsidR="001020DB" w:rsidRPr="005339E7">
        <w:rPr>
          <w:lang w:val="lv-LV"/>
        </w:rPr>
        <w:t>’ Viņš atbild: „</w:t>
      </w:r>
      <w:r w:rsidR="001020DB" w:rsidRPr="005339E7">
        <w:rPr>
          <w:i/>
          <w:lang w:val="lv-LV"/>
        </w:rPr>
        <w:t>Esiet pacietīgi, Es vienmēr esmu līdzās</w:t>
      </w:r>
      <w:r w:rsidR="001020DB" w:rsidRPr="005339E7">
        <w:rPr>
          <w:lang w:val="lv-LV"/>
        </w:rPr>
        <w:t>” bet „</w:t>
      </w:r>
      <w:r w:rsidR="001020DB" w:rsidRPr="005339E7">
        <w:rPr>
          <w:i/>
          <w:lang w:val="lv-LV"/>
        </w:rPr>
        <w:t>vēl ne</w:t>
      </w:r>
      <w:r w:rsidR="001020DB" w:rsidRPr="005339E7">
        <w:rPr>
          <w:lang w:val="lv-LV"/>
        </w:rPr>
        <w:t>”</w:t>
      </w:r>
      <w:r w:rsidR="00527603" w:rsidRPr="005339E7">
        <w:rPr>
          <w:i/>
          <w:lang w:val="lv-LV"/>
        </w:rPr>
        <w:t xml:space="preserve">. </w:t>
      </w:r>
      <w:r w:rsidR="00527603" w:rsidRPr="005339E7">
        <w:rPr>
          <w:lang w:val="lv-LV"/>
        </w:rPr>
        <w:t xml:space="preserve">Mēs nezinām, kad </w:t>
      </w:r>
      <w:r w:rsidR="00527603" w:rsidRPr="005339E7">
        <w:rPr>
          <w:i/>
          <w:lang w:val="lv-LV"/>
        </w:rPr>
        <w:t xml:space="preserve">vēl </w:t>
      </w:r>
      <w:r w:rsidR="00527603" w:rsidRPr="005339E7">
        <w:rPr>
          <w:lang w:val="lv-LV"/>
        </w:rPr>
        <w:t xml:space="preserve">izbeigsies, taču mūsu uzticība aug mūsu ciešanās. </w:t>
      </w:r>
      <w:r w:rsidR="00CD7D73" w:rsidRPr="005339E7">
        <w:rPr>
          <w:lang w:val="lv-LV"/>
        </w:rPr>
        <w:t>Ja mēs izmetam</w:t>
      </w:r>
      <w:r w:rsidR="00A469D0" w:rsidRPr="005339E7">
        <w:rPr>
          <w:lang w:val="lv-LV"/>
        </w:rPr>
        <w:t xml:space="preserve"> visu</w:t>
      </w:r>
      <w:r w:rsidR="003B5959" w:rsidRPr="005339E7">
        <w:rPr>
          <w:lang w:val="lv-LV"/>
        </w:rPr>
        <w:t xml:space="preserve"> no galvas un </w:t>
      </w:r>
      <w:r w:rsidR="00CD7D73" w:rsidRPr="005339E7">
        <w:rPr>
          <w:lang w:val="lv-LV"/>
        </w:rPr>
        <w:t>paļaujamie</w:t>
      </w:r>
      <w:r w:rsidR="003B5959" w:rsidRPr="005339E7">
        <w:rPr>
          <w:lang w:val="lv-LV"/>
        </w:rPr>
        <w:t>s</w:t>
      </w:r>
      <w:r w:rsidR="00527603" w:rsidRPr="005339E7">
        <w:rPr>
          <w:lang w:val="lv-LV"/>
        </w:rPr>
        <w:t xml:space="preserve"> uz Dievu</w:t>
      </w:r>
      <w:r w:rsidR="00CD7D73" w:rsidRPr="005339E7">
        <w:rPr>
          <w:lang w:val="lv-LV"/>
        </w:rPr>
        <w:t>, tas</w:t>
      </w:r>
      <w:r w:rsidR="00527603" w:rsidRPr="005339E7">
        <w:rPr>
          <w:lang w:val="lv-LV"/>
        </w:rPr>
        <w:t xml:space="preserve"> palīdz mums</w:t>
      </w:r>
      <w:r w:rsidR="00A469D0" w:rsidRPr="005339E7">
        <w:rPr>
          <w:lang w:val="lv-LV"/>
        </w:rPr>
        <w:t xml:space="preserve"> atbrīvoties no ciešanām. Tieši šī ir tā mācība, ko Dievs piedāvā mums mūsu ciešanās.</w:t>
      </w:r>
      <w:r w:rsidR="00901B4D" w:rsidRPr="005339E7">
        <w:rPr>
          <w:lang w:val="lv-LV"/>
        </w:rPr>
        <w:t xml:space="preserve"> </w:t>
      </w:r>
    </w:p>
    <w:p w:rsidR="00A554F9" w:rsidRPr="005339E7" w:rsidRDefault="00A554F9" w:rsidP="00AF050F">
      <w:pPr>
        <w:tabs>
          <w:tab w:val="left" w:pos="6946"/>
        </w:tabs>
        <w:jc w:val="both"/>
        <w:rPr>
          <w:lang w:val="lv-LV"/>
        </w:rPr>
      </w:pPr>
    </w:p>
    <w:p w:rsidR="006B11BF" w:rsidRPr="005339E7" w:rsidRDefault="00A554F9" w:rsidP="00AF050F">
      <w:pPr>
        <w:tabs>
          <w:tab w:val="left" w:pos="6946"/>
        </w:tabs>
        <w:jc w:val="both"/>
        <w:rPr>
          <w:lang w:val="lv-LV"/>
        </w:rPr>
      </w:pPr>
      <w:r w:rsidRPr="005339E7">
        <w:rPr>
          <w:lang w:val="lv-LV"/>
        </w:rPr>
        <w:t>Neizmērojamas dāvanas un liela svētība nenodrošina mūs pret ciešanām. Bez D</w:t>
      </w:r>
      <w:r w:rsidR="00EC2555" w:rsidRPr="005339E7">
        <w:rPr>
          <w:lang w:val="lv-LV"/>
        </w:rPr>
        <w:t>ieva nodrošinājuma no bagātībām nav</w:t>
      </w:r>
      <w:r w:rsidR="003147A3" w:rsidRPr="005339E7">
        <w:rPr>
          <w:lang w:val="lv-LV"/>
        </w:rPr>
        <w:t xml:space="preserve"> nekāda l</w:t>
      </w:r>
      <w:r w:rsidR="00A40FAC" w:rsidRPr="005339E7">
        <w:rPr>
          <w:lang w:val="lv-LV"/>
        </w:rPr>
        <w:t>abuma tieši tāpat kā tā</w:t>
      </w:r>
      <w:r w:rsidR="003147A3" w:rsidRPr="005339E7">
        <w:rPr>
          <w:lang w:val="lv-LV"/>
        </w:rPr>
        <w:t xml:space="preserve">s nenes labumu ļaunajam cilvēkam. Tās nedeva labumu Salamanam, un viņš </w:t>
      </w:r>
      <w:r w:rsidR="00A40FAC" w:rsidRPr="005339E7">
        <w:rPr>
          <w:lang w:val="lv-LV"/>
        </w:rPr>
        <w:t>padevās ļaunumam. Bieži vien cilvēks ir traģiskas izvēles priekšā, iegūt vēlamo vai neiegūt vēlamo. Dieva tauta turpināja kurnēt par Dieva apslēptību, nesadzirdot Viņa atbildi, ka grēku nožēla atgriezīs tos pie Dieva. Viņa derība ar mums arī ietver paklausību</w:t>
      </w:r>
      <w:r w:rsidR="006255D9" w:rsidRPr="005339E7">
        <w:rPr>
          <w:lang w:val="lv-LV"/>
        </w:rPr>
        <w:t>. „</w:t>
      </w:r>
      <w:r w:rsidR="006255D9" w:rsidRPr="005339E7">
        <w:rPr>
          <w:i/>
          <w:lang w:val="lv-LV"/>
        </w:rPr>
        <w:t>Es celšu Savu lielo Vārdu atkal godā</w:t>
      </w:r>
      <w:r w:rsidR="006255D9" w:rsidRPr="005339E7">
        <w:rPr>
          <w:lang w:val="lv-LV"/>
        </w:rPr>
        <w:t>”, Ecēhiēla 36:23.</w:t>
      </w:r>
      <w:r w:rsidR="00D66A5A" w:rsidRPr="005339E7">
        <w:rPr>
          <w:lang w:val="lv-LV"/>
        </w:rPr>
        <w:t xml:space="preserve"> Dieva noslēpumain</w:t>
      </w:r>
      <w:r w:rsidR="006532AA" w:rsidRPr="005339E7">
        <w:rPr>
          <w:lang w:val="lv-LV"/>
        </w:rPr>
        <w:t>ie darbi sākās Ēdenē</w:t>
      </w:r>
      <w:r w:rsidR="00D66A5A" w:rsidRPr="005339E7">
        <w:rPr>
          <w:lang w:val="lv-LV"/>
        </w:rPr>
        <w:t xml:space="preserve"> un vainagojās ar Pāvila vēsti pagāniem. </w:t>
      </w:r>
      <w:r w:rsidR="00D66A5A" w:rsidRPr="005339E7">
        <w:rPr>
          <w:i/>
          <w:lang w:val="lv-LV"/>
        </w:rPr>
        <w:t>„Dievs, bagāts būdams žēlastībā…arī mūs, kas savos pārkāpumos bijām miruši, darījis dzīvus līdz ar Kristu”.</w:t>
      </w:r>
      <w:r w:rsidR="00D66A5A" w:rsidRPr="005339E7">
        <w:rPr>
          <w:lang w:val="lv-LV"/>
        </w:rPr>
        <w:t xml:space="preserve"> Šis Ef.2 atklātais</w:t>
      </w:r>
      <w:r w:rsidR="006532AA" w:rsidRPr="005339E7">
        <w:rPr>
          <w:lang w:val="lv-LV"/>
        </w:rPr>
        <w:t xml:space="preserve"> </w:t>
      </w:r>
      <w:r w:rsidR="00D66A5A" w:rsidRPr="005339E7">
        <w:rPr>
          <w:lang w:val="lv-LV"/>
        </w:rPr>
        <w:t xml:space="preserve">noslēpums no jauna uzsver </w:t>
      </w:r>
      <w:r w:rsidR="006B11BF" w:rsidRPr="005339E7">
        <w:rPr>
          <w:lang w:val="lv-LV"/>
        </w:rPr>
        <w:t>grēku nožēlošanas nepieciešamību, lai atgūtu tuvību ar Dievu.</w:t>
      </w:r>
    </w:p>
    <w:p w:rsidR="006B11BF" w:rsidRPr="005339E7" w:rsidRDefault="006B11BF" w:rsidP="00AF050F">
      <w:pPr>
        <w:tabs>
          <w:tab w:val="left" w:pos="6946"/>
        </w:tabs>
        <w:jc w:val="both"/>
        <w:rPr>
          <w:lang w:val="lv-LV"/>
        </w:rPr>
      </w:pPr>
    </w:p>
    <w:p w:rsidR="006B11BF" w:rsidRPr="005339E7" w:rsidRDefault="006B11BF" w:rsidP="00AF050F">
      <w:pPr>
        <w:tabs>
          <w:tab w:val="left" w:pos="6946"/>
        </w:tabs>
        <w:jc w:val="both"/>
        <w:rPr>
          <w:b/>
          <w:lang w:val="lv-LV"/>
        </w:rPr>
      </w:pPr>
      <w:r w:rsidRPr="005339E7">
        <w:rPr>
          <w:b/>
          <w:lang w:val="lv-LV"/>
        </w:rPr>
        <w:t>Noregulējiet attiecības ar Dievu</w:t>
      </w:r>
    </w:p>
    <w:p w:rsidR="00FC6168" w:rsidRPr="005339E7" w:rsidRDefault="006B11BF" w:rsidP="00AF050F">
      <w:pPr>
        <w:tabs>
          <w:tab w:val="left" w:pos="6946"/>
        </w:tabs>
        <w:jc w:val="both"/>
        <w:rPr>
          <w:lang w:val="lv-LV"/>
        </w:rPr>
      </w:pPr>
      <w:r w:rsidRPr="005339E7">
        <w:rPr>
          <w:lang w:val="lv-LV"/>
        </w:rPr>
        <w:t xml:space="preserve">Kad nākotne ir miglā tīta, Dieva vārdi iedveš cerību. Pēc pagātnes neveiksmēm Dievs neklusēja, bet atkal atjaunoja cerību, kad Viņš sūtīja Savu Dēlu. </w:t>
      </w:r>
      <w:r w:rsidR="00EC22CB" w:rsidRPr="005339E7">
        <w:rPr>
          <w:lang w:val="lv-LV"/>
        </w:rPr>
        <w:t xml:space="preserve">Jēzus deva atbildes. Viņš nomierināja klausītājus ar vārdiem: </w:t>
      </w:r>
      <w:r w:rsidR="00EC22CB" w:rsidRPr="005339E7">
        <w:rPr>
          <w:i/>
          <w:lang w:val="lv-LV"/>
        </w:rPr>
        <w:t>„Kas Mani ir redzējis, tas  ir redzējis Tēvu”</w:t>
      </w:r>
      <w:r w:rsidR="00EC22CB" w:rsidRPr="005339E7">
        <w:rPr>
          <w:lang w:val="lv-LV"/>
        </w:rPr>
        <w:t xml:space="preserve">. Bet vairums neņēma nopietni Viņa apgalvojumu, ka Viņš ir ķēniņš vai pestītājs. </w:t>
      </w:r>
      <w:r w:rsidR="00334DEC" w:rsidRPr="005339E7">
        <w:rPr>
          <w:lang w:val="lv-LV"/>
        </w:rPr>
        <w:t xml:space="preserve">Viņš demonstrēja vadmotīvu, ka grēku piedošana ir nopietna gatavošanās Valstībai. Neviens cits nevar pareizi novērtēt manu piedošanu. To zina tikai Dievs. Ļaudis redzēja klibus staigājam un aklus redzam, bet pamatvēstījums par atkal apvienošanos ar Dievu caur grēku piedošanu tos nesasniedza. Bez cerības un bez ticības, tie visu pārprata un </w:t>
      </w:r>
      <w:r w:rsidR="00FC6168" w:rsidRPr="005339E7">
        <w:rPr>
          <w:lang w:val="lv-LV"/>
        </w:rPr>
        <w:t xml:space="preserve">to liktenis bija neticība. </w:t>
      </w:r>
    </w:p>
    <w:p w:rsidR="00FC6168" w:rsidRPr="005339E7" w:rsidRDefault="00FC6168" w:rsidP="00AF050F">
      <w:pPr>
        <w:tabs>
          <w:tab w:val="left" w:pos="6946"/>
        </w:tabs>
        <w:jc w:val="both"/>
        <w:rPr>
          <w:lang w:val="lv-LV"/>
        </w:rPr>
      </w:pPr>
    </w:p>
    <w:p w:rsidR="00CC31FF" w:rsidRPr="005339E7" w:rsidRDefault="00FC6168" w:rsidP="00AF050F">
      <w:pPr>
        <w:tabs>
          <w:tab w:val="left" w:pos="6946"/>
        </w:tabs>
        <w:jc w:val="both"/>
        <w:rPr>
          <w:lang w:val="lv-LV"/>
        </w:rPr>
      </w:pPr>
      <w:r w:rsidRPr="005339E7">
        <w:rPr>
          <w:lang w:val="lv-LV"/>
        </w:rPr>
        <w:t>Šaubu māktos neiedvesmoja vārdi</w:t>
      </w:r>
      <w:r w:rsidR="003147A3" w:rsidRPr="005339E7">
        <w:rPr>
          <w:lang w:val="lv-LV"/>
        </w:rPr>
        <w:t xml:space="preserve"> </w:t>
      </w:r>
      <w:r w:rsidRPr="005339E7">
        <w:rPr>
          <w:lang w:val="lv-LV"/>
        </w:rPr>
        <w:t>„</w:t>
      </w:r>
      <w:r w:rsidRPr="005339E7">
        <w:rPr>
          <w:i/>
          <w:lang w:val="lv-LV"/>
        </w:rPr>
        <w:t>Mana valstība nav no šīs pasaules</w:t>
      </w:r>
      <w:r w:rsidRPr="005339E7">
        <w:rPr>
          <w:lang w:val="lv-LV"/>
        </w:rPr>
        <w:t>” un tie nepieņēma Dieva Dēlu un sita To krustā. Dievs neiejaucās, lai to novērstu, taču šis notikums</w:t>
      </w:r>
      <w:r w:rsidR="006A0940" w:rsidRPr="005339E7">
        <w:rPr>
          <w:lang w:val="lv-LV"/>
        </w:rPr>
        <w:t xml:space="preserve"> </w:t>
      </w:r>
      <w:r w:rsidRPr="005339E7">
        <w:rPr>
          <w:lang w:val="lv-LV"/>
        </w:rPr>
        <w:t xml:space="preserve">atvēra Vissvētāko vietu </w:t>
      </w:r>
      <w:r w:rsidR="006A0940" w:rsidRPr="005339E7">
        <w:rPr>
          <w:lang w:val="lv-LV"/>
        </w:rPr>
        <w:t>katram, kas staigā ar Dievu. Kru</w:t>
      </w:r>
      <w:r w:rsidRPr="005339E7">
        <w:rPr>
          <w:lang w:val="lv-LV"/>
        </w:rPr>
        <w:t xml:space="preserve">sts nebija neveiksme, jo tas bruģēja ceļu citiem. Daži uzdod jautājumus un </w:t>
      </w:r>
      <w:r w:rsidR="006A0940" w:rsidRPr="005339E7">
        <w:rPr>
          <w:lang w:val="lv-LV"/>
        </w:rPr>
        <w:t>ņirgājas, pie</w:t>
      </w:r>
      <w:r w:rsidR="00CC31FF" w:rsidRPr="005339E7">
        <w:rPr>
          <w:lang w:val="lv-LV"/>
        </w:rPr>
        <w:t>mēram, kāpēc ļauni</w:t>
      </w:r>
      <w:r w:rsidR="003147A3" w:rsidRPr="005339E7">
        <w:rPr>
          <w:lang w:val="lv-LV"/>
        </w:rPr>
        <w:t xml:space="preserve"> </w:t>
      </w:r>
      <w:r w:rsidR="00CC31FF" w:rsidRPr="005339E7">
        <w:rPr>
          <w:lang w:val="lv-LV"/>
        </w:rPr>
        <w:t>cilvēki, grēcīgums, nabadzība un netaisnība dominē, un kāpēc Viņš nesūta Savu Dēlu? Jo tāda ir Viņa griba šobrīd.</w:t>
      </w:r>
    </w:p>
    <w:p w:rsidR="00CC31FF" w:rsidRPr="005339E7" w:rsidRDefault="00CC31FF" w:rsidP="00AF050F">
      <w:pPr>
        <w:tabs>
          <w:tab w:val="left" w:pos="6946"/>
        </w:tabs>
        <w:jc w:val="both"/>
        <w:rPr>
          <w:lang w:val="lv-LV"/>
        </w:rPr>
      </w:pPr>
    </w:p>
    <w:p w:rsidR="006B4AD8" w:rsidRPr="005339E7" w:rsidRDefault="00CC31FF" w:rsidP="00AF050F">
      <w:pPr>
        <w:tabs>
          <w:tab w:val="left" w:pos="6946"/>
        </w:tabs>
        <w:jc w:val="both"/>
        <w:rPr>
          <w:lang w:val="lv-LV"/>
        </w:rPr>
      </w:pPr>
      <w:r w:rsidRPr="005339E7">
        <w:rPr>
          <w:lang w:val="lv-LV"/>
        </w:rPr>
        <w:t>Jēzus atjaunoja tuvību ar Dievu, kas tika</w:t>
      </w:r>
      <w:r w:rsidR="006A0940" w:rsidRPr="005339E7">
        <w:rPr>
          <w:lang w:val="lv-LV"/>
        </w:rPr>
        <w:t xml:space="preserve"> sagrauta Ēdenē, parādīdams šo c</w:t>
      </w:r>
      <w:r w:rsidRPr="005339E7">
        <w:rPr>
          <w:lang w:val="lv-LV"/>
        </w:rPr>
        <w:t>eļu mums. Ja Jēzus būtu padarījis savus ienaidniekus nespēcīgus bez ciešanām, Viņš tagad nevarētu būt kopā ar mums kā mūsu pestītājs. Tas atjauno mūsu ticību, ka labais uzvarēs. Dievs mūs mīl</w:t>
      </w:r>
      <w:r w:rsidR="001C512F" w:rsidRPr="005339E7">
        <w:rPr>
          <w:lang w:val="lv-LV"/>
        </w:rPr>
        <w:t>, neieredzot mūsu ļaunos gājienus, žēlīgi piedod un līdz ar mums pārdzīvo, kad mēs ciešam labu darbu dēļ. Viņš arī dod mums norādījumus, kā celt ticīgo baznīcu kā jaunu dzīves vietu Viņam. Dievs bija un ir klāt visneticamākajās vietās. Mēs Viņu redzam Viņa baznīcas sejā. Templis vairs nav fiziska celtne, bet „</w:t>
      </w:r>
      <w:r w:rsidR="001C512F" w:rsidRPr="005339E7">
        <w:rPr>
          <w:i/>
          <w:lang w:val="lv-LV"/>
        </w:rPr>
        <w:t>Kristus miesa</w:t>
      </w:r>
      <w:r w:rsidR="001C512F" w:rsidRPr="005339E7">
        <w:rPr>
          <w:lang w:val="lv-LV"/>
        </w:rPr>
        <w:t xml:space="preserve">”. </w:t>
      </w:r>
      <w:r w:rsidR="00AD2D0A" w:rsidRPr="005339E7">
        <w:rPr>
          <w:lang w:val="lv-LV"/>
        </w:rPr>
        <w:t>Pāvils mums atgādina: „</w:t>
      </w:r>
      <w:r w:rsidR="00AD2D0A" w:rsidRPr="005339E7">
        <w:rPr>
          <w:i/>
          <w:lang w:val="lv-LV"/>
        </w:rPr>
        <w:t>Vai jūs nezināt, ka jūs esat Dieva nams un ka Dieva Gars jūsos mājo?</w:t>
      </w:r>
      <w:r w:rsidR="00AD2D0A" w:rsidRPr="005339E7">
        <w:rPr>
          <w:lang w:val="lv-LV"/>
        </w:rPr>
        <w:t>”</w:t>
      </w:r>
      <w:r w:rsidR="006B4AD8" w:rsidRPr="005339E7">
        <w:rPr>
          <w:lang w:val="lv-LV"/>
        </w:rPr>
        <w:t xml:space="preserve"> T</w:t>
      </w:r>
      <w:r w:rsidR="00AD2D0A" w:rsidRPr="005339E7">
        <w:rPr>
          <w:lang w:val="lv-LV"/>
        </w:rPr>
        <w:t xml:space="preserve">agad nav iespējams sagraut šo dievišķo celtni. Dievs var perfekti darīt </w:t>
      </w:r>
      <w:r w:rsidR="00F260C0" w:rsidRPr="005339E7">
        <w:rPr>
          <w:lang w:val="lv-LV"/>
        </w:rPr>
        <w:t>savu darbu, bet savervēdams tādus nepiemērotus darbiniekus</w:t>
      </w:r>
      <w:r w:rsidR="006B4AD8" w:rsidRPr="005339E7">
        <w:rPr>
          <w:lang w:val="lv-LV"/>
        </w:rPr>
        <w:t xml:space="preserve"> kā mūs, Viņš</w:t>
      </w:r>
      <w:r w:rsidR="00F260C0" w:rsidRPr="005339E7">
        <w:rPr>
          <w:lang w:val="lv-LV"/>
        </w:rPr>
        <w:t xml:space="preserve"> māca mums ko vairāk par Sevi. Atbalstiet tos, kas mīl Jēzu; tā mēs atbalstām Jēzu, un citi redz Jēzu mūsos. Neskatoties uz mūsu nepilnību, Dievs saredz vērtību mūsos, kaut gan </w:t>
      </w:r>
      <w:r w:rsidR="006B4AD8" w:rsidRPr="005339E7">
        <w:rPr>
          <w:lang w:val="lv-LV"/>
        </w:rPr>
        <w:t xml:space="preserve">lai kā mēs censtos, mēs esam ļoti nepilnīgi Viņa pārstāvji. </w:t>
      </w:r>
    </w:p>
    <w:p w:rsidR="006B4AD8" w:rsidRPr="005339E7" w:rsidRDefault="006B4AD8" w:rsidP="00AF050F">
      <w:pPr>
        <w:tabs>
          <w:tab w:val="left" w:pos="6946"/>
        </w:tabs>
        <w:jc w:val="both"/>
        <w:rPr>
          <w:lang w:val="lv-LV"/>
        </w:rPr>
      </w:pPr>
    </w:p>
    <w:p w:rsidR="00FE3751" w:rsidRPr="005339E7" w:rsidRDefault="006B4AD8" w:rsidP="00AF050F">
      <w:pPr>
        <w:tabs>
          <w:tab w:val="left" w:pos="6946"/>
        </w:tabs>
        <w:jc w:val="both"/>
        <w:rPr>
          <w:lang w:val="lv-LV"/>
        </w:rPr>
      </w:pPr>
      <w:r w:rsidRPr="005339E7">
        <w:rPr>
          <w:lang w:val="lv-LV"/>
        </w:rPr>
        <w:t xml:space="preserve">Pievienošanās kādai grupai, kas pieturas pie kāda doktrīnu klāsta, neapmierina Dieva prasību pēc </w:t>
      </w:r>
      <w:r w:rsidR="003A0DE2" w:rsidRPr="005339E7">
        <w:rPr>
          <w:lang w:val="lv-LV"/>
        </w:rPr>
        <w:t>individuālas uzticēšanās Viņam. Neviena sekta to nespēj. Dievs sagaida no mums daudz vairāk mūsu grūtībās, jo grūtības var savukārt slavināt Viņu. Mēs varam būt droši, kad Viņš saka: „</w:t>
      </w:r>
      <w:r w:rsidR="003A0DE2" w:rsidRPr="005339E7">
        <w:rPr>
          <w:i/>
          <w:lang w:val="lv-LV"/>
        </w:rPr>
        <w:t>Es esmu šeit</w:t>
      </w:r>
      <w:r w:rsidR="003A0DE2" w:rsidRPr="005339E7">
        <w:rPr>
          <w:lang w:val="lv-LV"/>
        </w:rPr>
        <w:t>”.</w:t>
      </w:r>
      <w:r w:rsidR="0090019E" w:rsidRPr="005339E7">
        <w:rPr>
          <w:lang w:val="lv-LV"/>
        </w:rPr>
        <w:t xml:space="preserve"> Dievu sarūgtina tas, kur mēs esam.</w:t>
      </w:r>
      <w:r w:rsidR="003A0DE2" w:rsidRPr="005339E7">
        <w:rPr>
          <w:lang w:val="lv-LV"/>
        </w:rPr>
        <w:t xml:space="preserve"> Dievs atbalstīja Ījabu, (nevis </w:t>
      </w:r>
      <w:r w:rsidR="0090019E" w:rsidRPr="005339E7">
        <w:rPr>
          <w:lang w:val="lv-LV"/>
        </w:rPr>
        <w:t>Ēlihusu), kad Ījabs demonstrēja savu nelokāmību. Viens cilvēks ir no svara. Viena cilvēka ticība Dievam nozīmē ļoti daudz. Šī individuālā pieeja bija</w:t>
      </w:r>
      <w:r w:rsidR="006A0940" w:rsidRPr="005339E7">
        <w:rPr>
          <w:lang w:val="lv-LV"/>
        </w:rPr>
        <w:t xml:space="preserve"> </w:t>
      </w:r>
      <w:r w:rsidR="0090019E" w:rsidRPr="005339E7">
        <w:rPr>
          <w:lang w:val="lv-LV"/>
        </w:rPr>
        <w:t>/</w:t>
      </w:r>
      <w:r w:rsidR="006A0940" w:rsidRPr="005339E7">
        <w:rPr>
          <w:lang w:val="lv-LV"/>
        </w:rPr>
        <w:t xml:space="preserve"> </w:t>
      </w:r>
      <w:r w:rsidR="0090019E" w:rsidRPr="005339E7">
        <w:rPr>
          <w:lang w:val="lv-LV"/>
        </w:rPr>
        <w:t xml:space="preserve">ir Dieva dāvana </w:t>
      </w:r>
      <w:r w:rsidR="00FE3751" w:rsidRPr="005339E7">
        <w:rPr>
          <w:lang w:val="lv-LV"/>
        </w:rPr>
        <w:t>un svētība mums.</w:t>
      </w:r>
    </w:p>
    <w:p w:rsidR="00FE3751" w:rsidRPr="005339E7" w:rsidRDefault="00FE3751" w:rsidP="00AF050F">
      <w:pPr>
        <w:tabs>
          <w:tab w:val="left" w:pos="6946"/>
        </w:tabs>
        <w:jc w:val="both"/>
        <w:rPr>
          <w:b/>
          <w:lang w:val="lv-LV"/>
        </w:rPr>
      </w:pPr>
      <w:r w:rsidRPr="005339E7">
        <w:rPr>
          <w:b/>
          <w:lang w:val="lv-LV"/>
        </w:rPr>
        <w:t>Dieva mēraukla, ne mūsējā</w:t>
      </w:r>
    </w:p>
    <w:p w:rsidR="0028118B" w:rsidRPr="005339E7" w:rsidRDefault="00FE3751" w:rsidP="00AF050F">
      <w:pPr>
        <w:tabs>
          <w:tab w:val="left" w:pos="6946"/>
        </w:tabs>
        <w:jc w:val="both"/>
        <w:rPr>
          <w:lang w:val="lv-LV"/>
        </w:rPr>
      </w:pPr>
      <w:r w:rsidRPr="005339E7">
        <w:rPr>
          <w:lang w:val="lv-LV"/>
        </w:rPr>
        <w:t>Labestība bija Dieva radīšanas plānos pirms grēka, un pēc grēka Dievs ieviesa atgriešanos ar iespēju izvēlēties labu, nevis ļaunu, kam mēs</w:t>
      </w:r>
      <w:r w:rsidR="0028118B" w:rsidRPr="005339E7">
        <w:rPr>
          <w:lang w:val="lv-LV"/>
        </w:rPr>
        <w:t xml:space="preserve"> varam piekrist vai nepiekrist.</w:t>
      </w:r>
      <w:r w:rsidR="0090019E" w:rsidRPr="005339E7">
        <w:rPr>
          <w:lang w:val="lv-LV"/>
        </w:rPr>
        <w:t xml:space="preserve"> </w:t>
      </w:r>
      <w:r w:rsidR="0028118B" w:rsidRPr="005339E7">
        <w:rPr>
          <w:lang w:val="lv-LV"/>
        </w:rPr>
        <w:t xml:space="preserve">Dzīve patiesi šķiet sarežģīta esam. Ījabs sūrojās par netaisnību. Taču Dievs neseko Ījaba taisnības izpratnei. Ījabs varēja </w:t>
      </w:r>
      <w:r w:rsidR="0028118B" w:rsidRPr="005339E7">
        <w:rPr>
          <w:i/>
          <w:lang w:val="lv-LV"/>
        </w:rPr>
        <w:t>„atsacīt Dievam un mirt”.</w:t>
      </w:r>
      <w:r w:rsidR="0028118B" w:rsidRPr="005339E7">
        <w:rPr>
          <w:lang w:val="lv-LV"/>
        </w:rPr>
        <w:t xml:space="preserve"> Nav mūsu spēkos saprast, kā Dievs mūs māca. Taisnīgums ir Dieva rokās un mūsu rezultāti ir atkarīgi no mūsu attiecībām ar Viņu. Garīgās realitātes ir lielākas par fiziskajām ciešanām, bet Dievs nav ienaidnieks šais ciešanās, jo Viņam tas ir labāk zināms. </w:t>
      </w:r>
    </w:p>
    <w:p w:rsidR="0028118B" w:rsidRPr="005339E7" w:rsidRDefault="0028118B" w:rsidP="00AF050F">
      <w:pPr>
        <w:tabs>
          <w:tab w:val="left" w:pos="6946"/>
        </w:tabs>
        <w:jc w:val="both"/>
        <w:rPr>
          <w:lang w:val="lv-LV"/>
        </w:rPr>
      </w:pPr>
    </w:p>
    <w:p w:rsidR="003E53CD" w:rsidRPr="005339E7" w:rsidRDefault="007F2A50" w:rsidP="00AF050F">
      <w:pPr>
        <w:tabs>
          <w:tab w:val="left" w:pos="6946"/>
        </w:tabs>
        <w:jc w:val="both"/>
        <w:rPr>
          <w:lang w:val="lv-LV"/>
        </w:rPr>
      </w:pPr>
      <w:r w:rsidRPr="005339E7">
        <w:rPr>
          <w:lang w:val="lv-LV"/>
        </w:rPr>
        <w:t xml:space="preserve">No tumsas Jēzus atspīdēja kā spilgta gaisma pie debesīm. Taču Viņa nāve un augšāmcelšanās nedarīja galu netaisnībai. Mīlēt Dievu nozīmē arī pildīt grūto uzdevumu lūgt svētību apmelotājiem. Tas liek svētībai atgriezties atpakaļ pie mums. Dievs neatbild un </w:t>
      </w:r>
      <w:r w:rsidR="00CC1175" w:rsidRPr="005339E7">
        <w:rPr>
          <w:lang w:val="lv-LV"/>
        </w:rPr>
        <w:t>neapstrīd apvainojumu netaisnīb</w:t>
      </w:r>
      <w:r w:rsidR="001428F8" w:rsidRPr="005339E7">
        <w:rPr>
          <w:lang w:val="lv-LV"/>
        </w:rPr>
        <w:t>ā, Ījaba 38-41. Viņš sniedza mācīb</w:t>
      </w:r>
      <w:r w:rsidR="00CC1175" w:rsidRPr="005339E7">
        <w:rPr>
          <w:lang w:val="lv-LV"/>
        </w:rPr>
        <w:t>a</w:t>
      </w:r>
      <w:r w:rsidR="001428F8" w:rsidRPr="005339E7">
        <w:rPr>
          <w:lang w:val="lv-LV"/>
        </w:rPr>
        <w:t>s</w:t>
      </w:r>
      <w:r w:rsidR="00CC1175" w:rsidRPr="005339E7">
        <w:rPr>
          <w:lang w:val="lv-LV"/>
        </w:rPr>
        <w:t xml:space="preserve"> s</w:t>
      </w:r>
      <w:r w:rsidR="001428F8" w:rsidRPr="005339E7">
        <w:rPr>
          <w:lang w:val="lv-LV"/>
        </w:rPr>
        <w:t>tundu, kā Viņš pārvalda fizisko un morālo visumu, un kā Ījabs to nespēj. Tad Ījabam viss kļuva skaidrs un visas aizvainojuma pēdas izzuda. Paļaušanās uz Dievu, kad mums nav zināmas atbildes</w:t>
      </w:r>
      <w:r w:rsidR="00DC0C72" w:rsidRPr="005339E7">
        <w:rPr>
          <w:lang w:val="lv-LV"/>
        </w:rPr>
        <w:t>,</w:t>
      </w:r>
      <w:r w:rsidR="001428F8" w:rsidRPr="005339E7">
        <w:rPr>
          <w:lang w:val="lv-LV"/>
        </w:rPr>
        <w:t xml:space="preserve"> galu galā attaisnos mūs un sniegs mums apmierinājumu.</w:t>
      </w:r>
    </w:p>
    <w:p w:rsidR="003E53CD" w:rsidRPr="005339E7" w:rsidRDefault="003E53CD" w:rsidP="00AF050F">
      <w:pPr>
        <w:tabs>
          <w:tab w:val="left" w:pos="6946"/>
        </w:tabs>
        <w:jc w:val="both"/>
        <w:rPr>
          <w:lang w:val="lv-LV"/>
        </w:rPr>
      </w:pPr>
    </w:p>
    <w:p w:rsidR="00A22BFC" w:rsidRPr="005339E7" w:rsidRDefault="003E53CD" w:rsidP="00AF050F">
      <w:pPr>
        <w:tabs>
          <w:tab w:val="left" w:pos="6946"/>
        </w:tabs>
        <w:jc w:val="both"/>
        <w:rPr>
          <w:lang w:val="lv-LV"/>
        </w:rPr>
      </w:pPr>
      <w:r w:rsidRPr="005339E7">
        <w:rPr>
          <w:lang w:val="lv-LV"/>
        </w:rPr>
        <w:t>Mēs nespējam saprast atbildes par mūsu ciešanām un visuma uzbūvi, un Dievs to no mums neprasa. Citā dzīvē mēs varbūt to sapratīsim, bet tagad, tā kā mums ir cita mēraukla, mēs esam iespīlēti laikā un telpā un citos noslēpumos, kas nav atklāti. Mēs nespējam paredzēt un mūsu uztvere ir izkropļota, bet mēs nevaram s</w:t>
      </w:r>
      <w:r w:rsidR="00DC0C72" w:rsidRPr="005339E7">
        <w:rPr>
          <w:lang w:val="lv-LV"/>
        </w:rPr>
        <w:t>a</w:t>
      </w:r>
      <w:r w:rsidRPr="005339E7">
        <w:rPr>
          <w:lang w:val="lv-LV"/>
        </w:rPr>
        <w:t>ukt Dievu par netaisnu. Mēs nesaprotam ļaunuma uzvaras gājienu, netaisnīgus</w:t>
      </w:r>
      <w:r w:rsidR="00A22BFC" w:rsidRPr="005339E7">
        <w:rPr>
          <w:lang w:val="lv-LV"/>
        </w:rPr>
        <w:t xml:space="preserve"> notikumus vai to, ka netaisnais uzvar taisno un cik skumji tas </w:t>
      </w:r>
      <w:r w:rsidR="00DC0C72" w:rsidRPr="005339E7">
        <w:rPr>
          <w:lang w:val="lv-LV"/>
        </w:rPr>
        <w:t xml:space="preserve">viss </w:t>
      </w:r>
      <w:r w:rsidR="00A22BFC" w:rsidRPr="005339E7">
        <w:rPr>
          <w:lang w:val="lv-LV"/>
        </w:rPr>
        <w:t xml:space="preserve">ir. Un tā, mēs paliekam neapmierināti, taču uzticīgi Viņam. </w:t>
      </w:r>
    </w:p>
    <w:p w:rsidR="00A22BFC" w:rsidRPr="005339E7" w:rsidRDefault="00A22BFC" w:rsidP="00AF050F">
      <w:pPr>
        <w:tabs>
          <w:tab w:val="left" w:pos="6946"/>
        </w:tabs>
        <w:jc w:val="both"/>
        <w:rPr>
          <w:lang w:val="lv-LV"/>
        </w:rPr>
      </w:pPr>
    </w:p>
    <w:p w:rsidR="00DC0C72" w:rsidRPr="005339E7" w:rsidRDefault="00A22BFC" w:rsidP="00AF050F">
      <w:pPr>
        <w:tabs>
          <w:tab w:val="left" w:pos="6946"/>
        </w:tabs>
        <w:jc w:val="both"/>
        <w:rPr>
          <w:lang w:val="lv-LV"/>
        </w:rPr>
      </w:pPr>
      <w:r w:rsidRPr="005339E7">
        <w:rPr>
          <w:lang w:val="lv-LV"/>
        </w:rPr>
        <w:t>Ābrahāma (zvaigznes) un Ījaba</w:t>
      </w:r>
      <w:r w:rsidR="00F96163" w:rsidRPr="005339E7">
        <w:rPr>
          <w:lang w:val="lv-LV"/>
        </w:rPr>
        <w:t xml:space="preserve"> (visums)</w:t>
      </w:r>
      <w:r w:rsidRPr="005339E7">
        <w:rPr>
          <w:lang w:val="lv-LV"/>
        </w:rPr>
        <w:t xml:space="preserve"> pārbaudījumi</w:t>
      </w:r>
      <w:r w:rsidR="003A0DE2" w:rsidRPr="005339E7">
        <w:rPr>
          <w:i/>
          <w:lang w:val="lv-LV"/>
        </w:rPr>
        <w:t xml:space="preserve"> </w:t>
      </w:r>
      <w:r w:rsidR="00F96163" w:rsidRPr="005339E7">
        <w:rPr>
          <w:lang w:val="lv-LV"/>
        </w:rPr>
        <w:t xml:space="preserve">veicināja viņu ticību nezināmajam, un viņi patiesi staigāja Viņa pēdās. Dievs iedrošina mūs, lai mēs atspoguļotu Viņa nodomu un būtu mierā ar to, ka visu uztvert nav mūsu spēkos. </w:t>
      </w:r>
      <w:r w:rsidR="00C027E1" w:rsidRPr="005339E7">
        <w:rPr>
          <w:lang w:val="lv-LV"/>
        </w:rPr>
        <w:t xml:space="preserve">Viņš mūs </w:t>
      </w:r>
      <w:r w:rsidR="007F4723" w:rsidRPr="005339E7">
        <w:rPr>
          <w:lang w:val="lv-LV"/>
        </w:rPr>
        <w:t xml:space="preserve">pārliecina: </w:t>
      </w:r>
      <w:r w:rsidR="007F4723" w:rsidRPr="005339E7">
        <w:rPr>
          <w:i/>
          <w:lang w:val="lv-LV"/>
        </w:rPr>
        <w:t>„Dieva vārds ir jums līdzās”</w:t>
      </w:r>
      <w:r w:rsidR="007F4723" w:rsidRPr="005339E7">
        <w:rPr>
          <w:lang w:val="lv-LV"/>
        </w:rPr>
        <w:t xml:space="preserve">. Ābrahāms un Ījabs zināja, ka viņi nevar zināt visu. Un šis </w:t>
      </w:r>
      <w:r w:rsidR="00AD468B" w:rsidRPr="005339E7">
        <w:rPr>
          <w:lang w:val="lv-LV"/>
        </w:rPr>
        <w:t xml:space="preserve">nesaprašanas </w:t>
      </w:r>
      <w:r w:rsidR="007F4723" w:rsidRPr="005339E7">
        <w:rPr>
          <w:lang w:val="lv-LV"/>
        </w:rPr>
        <w:t>stāvoklis</w:t>
      </w:r>
      <w:r w:rsidR="00AD468B" w:rsidRPr="005339E7">
        <w:rPr>
          <w:lang w:val="lv-LV"/>
        </w:rPr>
        <w:t xml:space="preserve"> var likt mums pārliecināties, ka Dievs ir atbildīgs par visu. Mūsu gudrības trūkums ved mūs labāk mūsu nepilnībā pie Viņa kājām un liek teikt </w:t>
      </w:r>
      <w:r w:rsidR="00AD468B" w:rsidRPr="005339E7">
        <w:rPr>
          <w:i/>
          <w:lang w:val="lv-LV"/>
        </w:rPr>
        <w:t>„ņem mani”</w:t>
      </w:r>
      <w:r w:rsidR="00AD468B" w:rsidRPr="005339E7">
        <w:rPr>
          <w:lang w:val="lv-LV"/>
        </w:rPr>
        <w:t xml:space="preserve">, jo savā miesā un grēkos es esmu niecība. </w:t>
      </w:r>
      <w:r w:rsidR="00AD468B" w:rsidRPr="005339E7">
        <w:rPr>
          <w:i/>
          <w:lang w:val="lv-LV"/>
        </w:rPr>
        <w:t>Pirms laika sākuma</w:t>
      </w:r>
      <w:r w:rsidR="00AD468B" w:rsidRPr="005339E7">
        <w:rPr>
          <w:lang w:val="lv-LV"/>
        </w:rPr>
        <w:t>, pirms Radīšanas (kas ir tik grūti aptverama), Dievs zināja, ka mums būs nepieciešama izpirkšana. Viņa plāns neradās steigā nejauši, kad pasaulē ienāca grēks. Šis plāns jau bija mums sagatavots.</w:t>
      </w:r>
    </w:p>
    <w:p w:rsidR="00AD468B" w:rsidRPr="005339E7" w:rsidRDefault="00AD468B" w:rsidP="00AF050F">
      <w:pPr>
        <w:tabs>
          <w:tab w:val="left" w:pos="6946"/>
        </w:tabs>
        <w:jc w:val="both"/>
        <w:rPr>
          <w:lang w:val="lv-LV"/>
        </w:rPr>
      </w:pPr>
      <w:r w:rsidRPr="005339E7">
        <w:rPr>
          <w:lang w:val="lv-LV"/>
        </w:rPr>
        <w:t xml:space="preserve"> </w:t>
      </w:r>
    </w:p>
    <w:p w:rsidR="00AD468B" w:rsidRPr="005339E7" w:rsidRDefault="00AD468B" w:rsidP="00AF050F">
      <w:pPr>
        <w:tabs>
          <w:tab w:val="left" w:pos="6946"/>
        </w:tabs>
        <w:jc w:val="both"/>
        <w:rPr>
          <w:b/>
          <w:lang w:val="lv-LV"/>
        </w:rPr>
      </w:pPr>
      <w:r w:rsidRPr="005339E7">
        <w:rPr>
          <w:b/>
          <w:lang w:val="lv-LV"/>
        </w:rPr>
        <w:t>Traģēdija, tumsa un uzvara</w:t>
      </w:r>
    </w:p>
    <w:p w:rsidR="00BC416E" w:rsidRPr="005339E7" w:rsidRDefault="00DD7CB4" w:rsidP="00AF050F">
      <w:pPr>
        <w:tabs>
          <w:tab w:val="left" w:pos="6946"/>
        </w:tabs>
        <w:jc w:val="both"/>
        <w:rPr>
          <w:lang w:val="lv-LV"/>
        </w:rPr>
      </w:pPr>
      <w:r w:rsidRPr="005339E7">
        <w:rPr>
          <w:lang w:val="lv-LV"/>
        </w:rPr>
        <w:t xml:space="preserve">Dieva vārdi iedrošina mūs ticēt Viņa gribai, kaut gan mēs esam liecinieki Viņa šķietamam kurlumam. </w:t>
      </w:r>
      <w:r w:rsidR="00BC7D87" w:rsidRPr="005339E7">
        <w:rPr>
          <w:lang w:val="lv-LV"/>
        </w:rPr>
        <w:t xml:space="preserve">Viņš ir mūs </w:t>
      </w:r>
      <w:r w:rsidR="00BC7D87" w:rsidRPr="005339E7">
        <w:rPr>
          <w:i/>
          <w:lang w:val="lv-LV"/>
        </w:rPr>
        <w:t xml:space="preserve">iežogojis, </w:t>
      </w:r>
      <w:r w:rsidR="00BC7D87" w:rsidRPr="005339E7">
        <w:rPr>
          <w:lang w:val="lv-LV"/>
        </w:rPr>
        <w:t xml:space="preserve">Ījaba 23, bet pat izteiciens </w:t>
      </w:r>
      <w:r w:rsidR="00BC7D87" w:rsidRPr="005339E7">
        <w:rPr>
          <w:i/>
          <w:lang w:val="lv-LV"/>
        </w:rPr>
        <w:t>Viss notiekošais ir uz labu</w:t>
      </w:r>
      <w:r w:rsidR="00BC7D87" w:rsidRPr="005339E7">
        <w:rPr>
          <w:lang w:val="lv-LV"/>
        </w:rPr>
        <w:t xml:space="preserve"> šodien vairs nedarbojas. Dieva vārdos ierakstītās vērtības pamatojās uz</w:t>
      </w:r>
      <w:r w:rsidR="006543F1" w:rsidRPr="005339E7">
        <w:rPr>
          <w:lang w:val="lv-LV"/>
        </w:rPr>
        <w:t xml:space="preserve"> dievišķo saistību, kas smēlās spēku no neredzamās pasaules nepiepildītajiem apsolījumiem. Šaubīšanās laiki palīdzēja iestāties ticībai. Mēs varam veicināt ticību tumšajos laikos un ticība patiešām zeļ un plaukst. Šausmīga nedrošība, ko stiprina pārbaudījumi, var novest pie vēl stiprākas ticības u</w:t>
      </w:r>
      <w:r w:rsidR="00DC0C72" w:rsidRPr="005339E7">
        <w:rPr>
          <w:lang w:val="lv-LV"/>
        </w:rPr>
        <w:t>n</w:t>
      </w:r>
      <w:r w:rsidR="006543F1" w:rsidRPr="005339E7">
        <w:rPr>
          <w:lang w:val="lv-LV"/>
        </w:rPr>
        <w:t xml:space="preserve"> kaut arī šī ticība aug grūtībās, tā </w:t>
      </w:r>
      <w:r w:rsidR="00AE2C1F" w:rsidRPr="005339E7">
        <w:rPr>
          <w:lang w:val="lv-LV"/>
        </w:rPr>
        <w:t xml:space="preserve">kļūst nesatricināma. Kad Dievs šķiet esam vistālāk no mums, Viņš var būt vistuvāk, jo arī Viņam ir pazīstamas bēdas. Viņa Dēla nāves stundā iestājās vispārēja vilšanās. Pat Dievs šķita miris </w:t>
      </w:r>
      <w:r w:rsidR="00BC416E" w:rsidRPr="005339E7">
        <w:rPr>
          <w:lang w:val="lv-LV"/>
        </w:rPr>
        <w:t xml:space="preserve">un nekustīgs. Bet šis Dēls augšāmcēlās. </w:t>
      </w:r>
      <w:r w:rsidR="00BC416E" w:rsidRPr="005339E7">
        <w:rPr>
          <w:i/>
          <w:lang w:val="lv-LV"/>
        </w:rPr>
        <w:t>„Viņš ir augšāmcēlies”.</w:t>
      </w:r>
      <w:r w:rsidR="00BC416E" w:rsidRPr="005339E7">
        <w:rPr>
          <w:lang w:val="lv-LV"/>
        </w:rPr>
        <w:t xml:space="preserve"> Tā, traģēdija</w:t>
      </w:r>
      <w:r w:rsidR="00DC0C72" w:rsidRPr="005339E7">
        <w:rPr>
          <w:lang w:val="lv-LV"/>
        </w:rPr>
        <w:t>, tumsa un sekojošā</w:t>
      </w:r>
      <w:r w:rsidR="00BC416E" w:rsidRPr="005339E7">
        <w:rPr>
          <w:lang w:val="lv-LV"/>
        </w:rPr>
        <w:t xml:space="preserve"> uzvara šķiet arī ir ceļš, ja </w:t>
      </w:r>
      <w:r w:rsidR="00DC0C72" w:rsidRPr="005339E7">
        <w:rPr>
          <w:lang w:val="lv-LV"/>
        </w:rPr>
        <w:t>v</w:t>
      </w:r>
      <w:r w:rsidR="00171BEB" w:rsidRPr="005339E7">
        <w:rPr>
          <w:lang w:val="lv-LV"/>
        </w:rPr>
        <w:t xml:space="preserve">ien </w:t>
      </w:r>
      <w:r w:rsidR="00BC416E" w:rsidRPr="005339E7">
        <w:rPr>
          <w:lang w:val="lv-LV"/>
        </w:rPr>
        <w:t xml:space="preserve">mēs varam sasniegt uzvaru. </w:t>
      </w:r>
      <w:r w:rsidR="00BC416E" w:rsidRPr="005339E7">
        <w:rPr>
          <w:i/>
          <w:lang w:val="lv-LV"/>
        </w:rPr>
        <w:t>Viss, kas notiek, ir uz labu”</w:t>
      </w:r>
      <w:r w:rsidR="00BC416E" w:rsidRPr="005339E7">
        <w:rPr>
          <w:lang w:val="lv-LV"/>
        </w:rPr>
        <w:t xml:space="preserve"> ir grūtākais un garākais ceļš, bet vislabākais brīnums.</w:t>
      </w:r>
    </w:p>
    <w:p w:rsidR="00BC416E" w:rsidRPr="005339E7" w:rsidRDefault="00BC416E" w:rsidP="00AF050F">
      <w:pPr>
        <w:tabs>
          <w:tab w:val="left" w:pos="6946"/>
        </w:tabs>
        <w:jc w:val="both"/>
        <w:rPr>
          <w:lang w:val="lv-LV"/>
        </w:rPr>
      </w:pPr>
    </w:p>
    <w:p w:rsidR="00D847CA" w:rsidRPr="005339E7" w:rsidRDefault="00BC416E" w:rsidP="00AF050F">
      <w:pPr>
        <w:tabs>
          <w:tab w:val="left" w:pos="6946"/>
        </w:tabs>
        <w:jc w:val="both"/>
        <w:rPr>
          <w:lang w:val="lv-LV"/>
        </w:rPr>
      </w:pPr>
      <w:r w:rsidRPr="005339E7">
        <w:rPr>
          <w:lang w:val="lv-LV"/>
        </w:rPr>
        <w:t xml:space="preserve">Kad </w:t>
      </w:r>
      <w:r w:rsidRPr="005339E7">
        <w:rPr>
          <w:i/>
          <w:lang w:val="lv-LV"/>
        </w:rPr>
        <w:t>„Vārds tapa miesa”</w:t>
      </w:r>
      <w:r w:rsidRPr="005339E7">
        <w:rPr>
          <w:lang w:val="lv-LV"/>
        </w:rPr>
        <w:t xml:space="preserve"> Jēzus apvienoja fizisko un garīgo pasauli.</w:t>
      </w:r>
      <w:r w:rsidR="00A02D15" w:rsidRPr="005339E7">
        <w:rPr>
          <w:lang w:val="lv-LV"/>
        </w:rPr>
        <w:t xml:space="preserve"> Mēs arī varam būt kā Viņš, kur Viņš ir mūsos un mēs Viņā. Mēs, darīti </w:t>
      </w:r>
      <w:r w:rsidR="00A02D15" w:rsidRPr="005339E7">
        <w:rPr>
          <w:i/>
          <w:lang w:val="lv-LV"/>
        </w:rPr>
        <w:t xml:space="preserve">pēc Dieva tēla un līdzības </w:t>
      </w:r>
      <w:r w:rsidR="00A02D15" w:rsidRPr="005339E7">
        <w:rPr>
          <w:lang w:val="lv-LV"/>
        </w:rPr>
        <w:t>esam cēlušies vērtībā ar Viņa dāvanām</w:t>
      </w:r>
      <w:r w:rsidR="004A3E34" w:rsidRPr="005339E7">
        <w:rPr>
          <w:lang w:val="lv-LV"/>
        </w:rPr>
        <w:t>.</w:t>
      </w:r>
      <w:r w:rsidR="00864A4F" w:rsidRPr="005339E7">
        <w:rPr>
          <w:lang w:val="lv-LV"/>
        </w:rPr>
        <w:t xml:space="preserve"> </w:t>
      </w:r>
      <w:r w:rsidR="00864A4F" w:rsidRPr="005339E7">
        <w:rPr>
          <w:i/>
          <w:lang w:val="lv-LV"/>
        </w:rPr>
        <w:t>Viņš nolaidās ar dāvanām</w:t>
      </w:r>
      <w:r w:rsidR="00864A4F" w:rsidRPr="005339E7">
        <w:rPr>
          <w:lang w:val="lv-LV"/>
        </w:rPr>
        <w:t xml:space="preserve">. Dievs atsaucas uz mūsu šaubām, izbailēm, vilšanos un ticību, 22. psalms, pārliecinot mūs, ka Viņš būs tur klāt un nepametīs </w:t>
      </w:r>
      <w:r w:rsidR="00D847CA" w:rsidRPr="005339E7">
        <w:rPr>
          <w:lang w:val="lv-LV"/>
        </w:rPr>
        <w:t xml:space="preserve">mūs postā, kad mēs būsim </w:t>
      </w:r>
      <w:r w:rsidR="00D847CA" w:rsidRPr="005339E7">
        <w:rPr>
          <w:i/>
          <w:lang w:val="lv-LV"/>
        </w:rPr>
        <w:t>kļuvuši par pīšļiem.</w:t>
      </w:r>
      <w:r w:rsidR="00D847CA" w:rsidRPr="005339E7">
        <w:rPr>
          <w:lang w:val="lv-LV"/>
        </w:rPr>
        <w:t xml:space="preserve"> Viņš bija ar artrīta piemeklēto Jēkabu, kas sauca pēc Dieva palīdzības visgrūtākajos pārbaudījumos. </w:t>
      </w:r>
    </w:p>
    <w:p w:rsidR="00D847CA" w:rsidRPr="005339E7" w:rsidRDefault="00D847CA" w:rsidP="00AF050F">
      <w:pPr>
        <w:tabs>
          <w:tab w:val="left" w:pos="6946"/>
        </w:tabs>
        <w:jc w:val="both"/>
        <w:rPr>
          <w:lang w:val="lv-LV"/>
        </w:rPr>
      </w:pPr>
    </w:p>
    <w:p w:rsidR="009A6F89" w:rsidRPr="005339E7" w:rsidRDefault="00D847CA" w:rsidP="00AF050F">
      <w:pPr>
        <w:tabs>
          <w:tab w:val="left" w:pos="6946"/>
        </w:tabs>
        <w:jc w:val="both"/>
        <w:rPr>
          <w:lang w:val="lv-LV"/>
        </w:rPr>
      </w:pPr>
      <w:r w:rsidRPr="005339E7">
        <w:rPr>
          <w:lang w:val="lv-LV"/>
        </w:rPr>
        <w:t xml:space="preserve">Dievs mūs atbalsta, vēršot izmisumu par labu, bet mēs nedrīkstam Viņu ignorēt. Neviens no slavenībām nav Viņu ignorējis un arī mums ir </w:t>
      </w:r>
      <w:r w:rsidR="009A6F89" w:rsidRPr="005339E7">
        <w:rPr>
          <w:lang w:val="lv-LV"/>
        </w:rPr>
        <w:t>labas vai sliktas izvēles</w:t>
      </w:r>
      <w:r w:rsidR="00841BE3" w:rsidRPr="005339E7">
        <w:rPr>
          <w:lang w:val="lv-LV"/>
        </w:rPr>
        <w:t xml:space="preserve"> iespējas</w:t>
      </w:r>
      <w:r w:rsidR="009A6F89" w:rsidRPr="005339E7">
        <w:rPr>
          <w:lang w:val="lv-LV"/>
        </w:rPr>
        <w:t xml:space="preserve"> attiecībā</w:t>
      </w:r>
      <w:r w:rsidR="00841BE3" w:rsidRPr="005339E7">
        <w:rPr>
          <w:lang w:val="lv-LV"/>
        </w:rPr>
        <w:t>s ar</w:t>
      </w:r>
      <w:r w:rsidR="009A6F89" w:rsidRPr="005339E7">
        <w:rPr>
          <w:lang w:val="lv-LV"/>
        </w:rPr>
        <w:t xml:space="preserve"> Dievu. Apslēptība nenozīmē, ka Dievs ir ienaidnieks, kuram nav nekādas daļas gar mums. Visi Dieva uzticamie kalpi tiek iedrošināti savā aprobežotajā redzes lokā, kad tie redz izkropļotu realitāti, un Dievs iedrošina tos un pastiprina to sapratni. Mēs arī salīdzinām dabīgo un pārdabisko pasauli un redzam, ka Viņš saprot un palīdz mums mūsu šaubās. Mēs neesam mazsvarīgi un mūsu sagrautie sapņi visi iekļaujas lielajā pasaules ainavā. </w:t>
      </w:r>
    </w:p>
    <w:p w:rsidR="009A6F89" w:rsidRPr="005339E7" w:rsidRDefault="009A6F89" w:rsidP="00AF050F">
      <w:pPr>
        <w:tabs>
          <w:tab w:val="left" w:pos="6946"/>
        </w:tabs>
        <w:jc w:val="both"/>
        <w:rPr>
          <w:lang w:val="lv-LV"/>
        </w:rPr>
      </w:pPr>
    </w:p>
    <w:p w:rsidR="00963CD6" w:rsidRPr="005339E7" w:rsidRDefault="00423198" w:rsidP="00AF050F">
      <w:pPr>
        <w:tabs>
          <w:tab w:val="left" w:pos="6946"/>
        </w:tabs>
        <w:jc w:val="both"/>
        <w:rPr>
          <w:lang w:val="lv-LV"/>
        </w:rPr>
      </w:pPr>
      <w:r w:rsidRPr="005339E7">
        <w:rPr>
          <w:lang w:val="lv-LV"/>
        </w:rPr>
        <w:t xml:space="preserve">Vēlāk, prieka izvēle nozīmē sava veida dienas gaismu ar mierīgu rāmumu. Dievs sola mums savu atbalstu, līdz kamēr izbeidzas depresija un mēs sasniedzam dzīvei nepieciešamo. </w:t>
      </w:r>
      <w:r w:rsidR="00963CD6" w:rsidRPr="005339E7">
        <w:rPr>
          <w:lang w:val="lv-LV"/>
        </w:rPr>
        <w:t>Slavenības redzēja Dieva norādi,</w:t>
      </w:r>
      <w:r w:rsidR="00841BE3" w:rsidRPr="005339E7">
        <w:rPr>
          <w:lang w:val="lv-LV"/>
        </w:rPr>
        <w:t xml:space="preserve"> ka viņi ir īpaši un viņi darbojās Viņa vārdā</w:t>
      </w:r>
      <w:r w:rsidR="00963CD6" w:rsidRPr="005339E7">
        <w:rPr>
          <w:lang w:val="lv-LV"/>
        </w:rPr>
        <w:t>. Ar lūgšanu palīdzību</w:t>
      </w:r>
      <w:r w:rsidRPr="005339E7">
        <w:rPr>
          <w:lang w:val="lv-LV"/>
        </w:rPr>
        <w:t xml:space="preserve"> </w:t>
      </w:r>
      <w:r w:rsidR="00963CD6" w:rsidRPr="005339E7">
        <w:rPr>
          <w:lang w:val="lv-LV"/>
        </w:rPr>
        <w:t>nodo</w:t>
      </w:r>
      <w:r w:rsidR="00841BE3" w:rsidRPr="005339E7">
        <w:rPr>
          <w:lang w:val="lv-LV"/>
        </w:rPr>
        <w:t>do</w:t>
      </w:r>
      <w:r w:rsidR="00963CD6" w:rsidRPr="005339E7">
        <w:rPr>
          <w:lang w:val="lv-LV"/>
        </w:rPr>
        <w:t xml:space="preserve">ties Dieva rokās </w:t>
      </w:r>
      <w:r w:rsidR="00841BE3" w:rsidRPr="005339E7">
        <w:rPr>
          <w:lang w:val="lv-LV"/>
        </w:rPr>
        <w:t>var vienmēr izsaukt</w:t>
      </w:r>
      <w:r w:rsidR="00963CD6" w:rsidRPr="005339E7">
        <w:rPr>
          <w:lang w:val="lv-LV"/>
        </w:rPr>
        <w:t xml:space="preserve"> Dievu pie diskusiju galda. Viņam viss ir i</w:t>
      </w:r>
      <w:r w:rsidR="00841BE3" w:rsidRPr="005339E7">
        <w:rPr>
          <w:lang w:val="lv-LV"/>
        </w:rPr>
        <w:t>espējams</w:t>
      </w:r>
      <w:r w:rsidR="00963CD6" w:rsidRPr="005339E7">
        <w:rPr>
          <w:lang w:val="lv-LV"/>
        </w:rPr>
        <w:t xml:space="preserve"> atkarībā no lielākās perspektīvas. Mūsu Dieva sapratne palīdz mums izvēlēties tās iespējas, kas vērsīs mūsu ciešanas uz izveseļošanās pusi. </w:t>
      </w:r>
    </w:p>
    <w:p w:rsidR="00963CD6" w:rsidRPr="005339E7" w:rsidRDefault="00963CD6" w:rsidP="00AF050F">
      <w:pPr>
        <w:tabs>
          <w:tab w:val="left" w:pos="6946"/>
        </w:tabs>
        <w:jc w:val="both"/>
        <w:rPr>
          <w:lang w:val="lv-LV"/>
        </w:rPr>
      </w:pPr>
    </w:p>
    <w:p w:rsidR="00963CD6" w:rsidRPr="005339E7" w:rsidRDefault="00963CD6" w:rsidP="00AF050F">
      <w:pPr>
        <w:tabs>
          <w:tab w:val="left" w:pos="6946"/>
        </w:tabs>
        <w:jc w:val="both"/>
        <w:rPr>
          <w:b/>
          <w:lang w:val="lv-LV"/>
        </w:rPr>
      </w:pPr>
      <w:r w:rsidRPr="005339E7">
        <w:rPr>
          <w:b/>
          <w:lang w:val="lv-LV"/>
        </w:rPr>
        <w:t>Fiziskā un garīgā pasaule</w:t>
      </w:r>
    </w:p>
    <w:p w:rsidR="008A0C0A" w:rsidRPr="005339E7" w:rsidRDefault="002353EC" w:rsidP="00AF050F">
      <w:pPr>
        <w:tabs>
          <w:tab w:val="left" w:pos="6946"/>
        </w:tabs>
        <w:jc w:val="both"/>
        <w:rPr>
          <w:lang w:val="lv-LV"/>
        </w:rPr>
      </w:pPr>
      <w:r w:rsidRPr="005339E7">
        <w:rPr>
          <w:lang w:val="lv-LV"/>
        </w:rPr>
        <w:t>Mums visiem nav dots Ījabam līdzīgais ieskats pārdabiskajā. Mums ir garš  ceļš ejams, kad D</w:t>
      </w:r>
      <w:r w:rsidR="001E7E46" w:rsidRPr="005339E7">
        <w:rPr>
          <w:lang w:val="lv-LV"/>
        </w:rPr>
        <w:t xml:space="preserve">ievs nesniedz momentānu atbildi. Daži miruši šausmīgā nāvē, bet tika atbrīvoti cerībā uz </w:t>
      </w:r>
      <w:r w:rsidR="001E7E46" w:rsidRPr="005339E7">
        <w:rPr>
          <w:i/>
          <w:lang w:val="lv-LV"/>
        </w:rPr>
        <w:t xml:space="preserve">nāvi Jēzus vārdā. </w:t>
      </w:r>
      <w:r w:rsidR="001E7E46" w:rsidRPr="005339E7">
        <w:rPr>
          <w:lang w:val="lv-LV"/>
        </w:rPr>
        <w:t>Viņi redz sava veida pārdab</w:t>
      </w:r>
      <w:r w:rsidR="00327E4F" w:rsidRPr="005339E7">
        <w:rPr>
          <w:lang w:val="lv-LV"/>
        </w:rPr>
        <w:t>isku jeb garīgu vīziju. Ša</w:t>
      </w:r>
      <w:r w:rsidR="00DC185C" w:rsidRPr="005339E7">
        <w:rPr>
          <w:lang w:val="lv-LV"/>
        </w:rPr>
        <w:t xml:space="preserve">jās nāvēs mēs saskatām jēgu. Mēs </w:t>
      </w:r>
      <w:r w:rsidR="00327E4F" w:rsidRPr="005339E7">
        <w:rPr>
          <w:lang w:val="lv-LV"/>
        </w:rPr>
        <w:t xml:space="preserve">arī </w:t>
      </w:r>
      <w:r w:rsidR="00DC185C" w:rsidRPr="005339E7">
        <w:rPr>
          <w:lang w:val="lv-LV"/>
        </w:rPr>
        <w:t>varam redzēt Dieva klātbūtni ar cerību uz nākotni. Kad ir grūti izprast šo neatklātiem noslēpumiem pilno dzīvi, vienīgais ceļš ir – uz priekšu. Ja mums nav šīs cerības, tad mums nav cerības.</w:t>
      </w:r>
      <w:r w:rsidR="00963CD6" w:rsidRPr="005339E7">
        <w:rPr>
          <w:lang w:val="lv-LV"/>
        </w:rPr>
        <w:t xml:space="preserve"> </w:t>
      </w:r>
      <w:r w:rsidR="00423198" w:rsidRPr="005339E7">
        <w:rPr>
          <w:lang w:val="lv-LV"/>
        </w:rPr>
        <w:t xml:space="preserve"> </w:t>
      </w:r>
      <w:r w:rsidR="00BC416E" w:rsidRPr="005339E7">
        <w:rPr>
          <w:lang w:val="lv-LV"/>
        </w:rPr>
        <w:t xml:space="preserve"> </w:t>
      </w:r>
      <w:r w:rsidR="00BC7D87" w:rsidRPr="005339E7">
        <w:rPr>
          <w:lang w:val="lv-LV"/>
        </w:rPr>
        <w:t xml:space="preserve"> </w:t>
      </w:r>
      <w:r w:rsidR="00AD468B" w:rsidRPr="005339E7">
        <w:rPr>
          <w:lang w:val="lv-LV"/>
        </w:rPr>
        <w:t xml:space="preserve"> </w:t>
      </w:r>
      <w:r w:rsidR="003A0DE2" w:rsidRPr="005339E7">
        <w:rPr>
          <w:lang w:val="lv-LV"/>
        </w:rPr>
        <w:t xml:space="preserve"> </w:t>
      </w:r>
      <w:r w:rsidR="006B4AD8" w:rsidRPr="005339E7">
        <w:rPr>
          <w:lang w:val="lv-LV"/>
        </w:rPr>
        <w:t xml:space="preserve"> </w:t>
      </w:r>
      <w:r w:rsidR="00F260C0" w:rsidRPr="005339E7">
        <w:rPr>
          <w:lang w:val="lv-LV"/>
        </w:rPr>
        <w:t xml:space="preserve"> </w:t>
      </w:r>
      <w:r w:rsidR="00EC2555" w:rsidRPr="005339E7">
        <w:rPr>
          <w:lang w:val="lv-LV"/>
        </w:rPr>
        <w:t xml:space="preserve"> </w:t>
      </w:r>
      <w:r w:rsidR="00EE2698" w:rsidRPr="005339E7">
        <w:rPr>
          <w:lang w:val="lv-LV"/>
        </w:rPr>
        <w:t xml:space="preserve">  </w:t>
      </w:r>
      <w:r w:rsidR="003A32C8" w:rsidRPr="005339E7">
        <w:rPr>
          <w:lang w:val="lv-LV"/>
        </w:rPr>
        <w:t xml:space="preserve"> </w:t>
      </w:r>
      <w:r w:rsidR="00BD47E0" w:rsidRPr="005339E7">
        <w:rPr>
          <w:lang w:val="lv-LV"/>
        </w:rPr>
        <w:t xml:space="preserve"> </w:t>
      </w:r>
    </w:p>
    <w:p w:rsidR="001B47EF" w:rsidRPr="005339E7" w:rsidRDefault="001B47EF" w:rsidP="00AF050F">
      <w:pPr>
        <w:tabs>
          <w:tab w:val="left" w:pos="6946"/>
        </w:tabs>
        <w:jc w:val="both"/>
        <w:rPr>
          <w:lang w:val="lv-LV"/>
        </w:rPr>
      </w:pPr>
    </w:p>
    <w:p w:rsidR="001B47EF" w:rsidRPr="005339E7" w:rsidRDefault="001B47EF" w:rsidP="00AF050F">
      <w:pPr>
        <w:tabs>
          <w:tab w:val="left" w:pos="6946"/>
        </w:tabs>
        <w:jc w:val="both"/>
        <w:rPr>
          <w:i/>
          <w:lang w:val="lv-LV"/>
        </w:rPr>
      </w:pPr>
      <w:r w:rsidRPr="005339E7">
        <w:rPr>
          <w:lang w:val="lv-LV"/>
        </w:rPr>
        <w:t>Mēs saprotam, ka Dievs ir spējīgs uzvarēt ļaunumu un atjaunot debesis un zemi to sākotnējā pilnīgumā, demonstrējot Savu mīlestību un varu. Ja mēs tam neticam, tā nav neveiksme no Dieva puses, tas drīzāk nozīmē, ka mēs esam aizvirzījušies no Dieva. Un tomēr mūs aicina neatskatīties uz mūsu bezdievīgo vēsturi, vai nožēlojamo</w:t>
      </w:r>
      <w:r w:rsidR="00327E4F" w:rsidRPr="005339E7">
        <w:rPr>
          <w:lang w:val="lv-LV"/>
        </w:rPr>
        <w:t xml:space="preserve"> tagadni, bet red</w:t>
      </w:r>
      <w:r w:rsidRPr="005339E7">
        <w:rPr>
          <w:lang w:val="lv-LV"/>
        </w:rPr>
        <w:t>zēt pāri šīm likstām to tālo vietu, kur mēs redzēsim Dievu, vaigu vaigā, kā Ījabs teica</w:t>
      </w:r>
      <w:r w:rsidR="008B7957" w:rsidRPr="005339E7">
        <w:rPr>
          <w:lang w:val="lv-LV"/>
        </w:rPr>
        <w:t>, „</w:t>
      </w:r>
      <w:r w:rsidRPr="005339E7">
        <w:rPr>
          <w:lang w:val="lv-LV"/>
        </w:rPr>
        <w:t xml:space="preserve"> </w:t>
      </w:r>
      <w:r w:rsidR="008B7957" w:rsidRPr="005339E7">
        <w:rPr>
          <w:lang w:val="lv-LV"/>
        </w:rPr>
        <w:t>ja arī es būšu bez miesas palicis, es tomēr skatīšu Dievu”. Mūsu pieredze šajā saulē apgrūtina mums skatu uz nākotnes pasauli, jo jebkurš laimes uzplaiksnījums ir tikai rets apliecinājums tam</w:t>
      </w:r>
      <w:r w:rsidR="00FE6B09" w:rsidRPr="005339E7">
        <w:rPr>
          <w:lang w:val="lv-LV"/>
        </w:rPr>
        <w:t>, kam jānāk. Pilnībā mēs nevaram novērtēt nākotni, bet mēs ticam Dieva nodro</w:t>
      </w:r>
      <w:r w:rsidR="008B7B41" w:rsidRPr="005339E7">
        <w:rPr>
          <w:lang w:val="lv-LV"/>
        </w:rPr>
        <w:t>šinājumam, ka tā ir vērtīgs brī</w:t>
      </w:r>
      <w:r w:rsidR="00FE6B09" w:rsidRPr="005339E7">
        <w:rPr>
          <w:lang w:val="lv-LV"/>
        </w:rPr>
        <w:t>nums, kas mūs sagaida. Cīņa a</w:t>
      </w:r>
      <w:r w:rsidR="002D2903" w:rsidRPr="005339E7">
        <w:rPr>
          <w:lang w:val="lv-LV"/>
        </w:rPr>
        <w:t>r ciešanām un vilšanos Rakstos tiek</w:t>
      </w:r>
      <w:r w:rsidR="008B7B41" w:rsidRPr="005339E7">
        <w:rPr>
          <w:lang w:val="lv-LV"/>
        </w:rPr>
        <w:t xml:space="preserve"> vienmēr aprakstīta kā „</w:t>
      </w:r>
      <w:r w:rsidR="008B7B41" w:rsidRPr="005339E7">
        <w:rPr>
          <w:i/>
          <w:lang w:val="lv-LV"/>
        </w:rPr>
        <w:t>pagaidu</w:t>
      </w:r>
      <w:r w:rsidR="00FE6B09" w:rsidRPr="005339E7">
        <w:rPr>
          <w:lang w:val="lv-LV"/>
        </w:rPr>
        <w:t>”</w:t>
      </w:r>
      <w:r w:rsidR="0007260C" w:rsidRPr="005339E7">
        <w:rPr>
          <w:lang w:val="lv-LV"/>
        </w:rPr>
        <w:t xml:space="preserve"> cīņa</w:t>
      </w:r>
      <w:r w:rsidR="00FE6B09" w:rsidRPr="005339E7">
        <w:rPr>
          <w:lang w:val="lv-LV"/>
        </w:rPr>
        <w:t xml:space="preserve">. Mūžīgā vieta, kurā mums jānonāk ir Radīšanas Ideāls. </w:t>
      </w:r>
      <w:r w:rsidR="008B7B41" w:rsidRPr="005339E7">
        <w:rPr>
          <w:i/>
          <w:lang w:val="lv-LV"/>
        </w:rPr>
        <w:t>„Es redzēju jaunas debesis un jaunu zemi, jo pirmā debess un pirmā  zeme bija zudusi”.</w:t>
      </w:r>
    </w:p>
    <w:p w:rsidR="00155A96" w:rsidRPr="005339E7" w:rsidRDefault="00155A96" w:rsidP="00AF050F">
      <w:pPr>
        <w:tabs>
          <w:tab w:val="left" w:pos="6946"/>
        </w:tabs>
        <w:jc w:val="both"/>
        <w:rPr>
          <w:lang w:val="lv-LV"/>
        </w:rPr>
      </w:pPr>
    </w:p>
    <w:p w:rsidR="0007260C" w:rsidRPr="005339E7" w:rsidRDefault="00155A96" w:rsidP="00AF050F">
      <w:pPr>
        <w:tabs>
          <w:tab w:val="left" w:pos="6946"/>
        </w:tabs>
        <w:jc w:val="both"/>
        <w:rPr>
          <w:lang w:val="lv-LV"/>
        </w:rPr>
      </w:pPr>
      <w:r w:rsidRPr="005339E7">
        <w:rPr>
          <w:lang w:val="lv-LV"/>
        </w:rPr>
        <w:t>Ja mēs ticam Dievam, ticam, ka Viņš neklusē, tad ciešanu problēma ir atkarīga no mūsu ticības. Ticībā taisnie dzīvos. Mums ir skaidri jāapzinās, ka tur, kur ir Dievs, nav vietas bailēm. Tad dzīvojot ar pārliecību par Dievu un vienmēr lūkojoties uz Viņu, varētu nozīmēt arī dzīvi ar vilšanos, bet bez bailēm. Pretešķības varas un c</w:t>
      </w:r>
      <w:r w:rsidR="00112C6E" w:rsidRPr="005339E7">
        <w:rPr>
          <w:lang w:val="lv-LV"/>
        </w:rPr>
        <w:t>iešanas var mēģināt mums uzmākt</w:t>
      </w:r>
      <w:r w:rsidRPr="005339E7">
        <w:rPr>
          <w:lang w:val="lv-LV"/>
        </w:rPr>
        <w:t xml:space="preserve">ies, taču mēs paliekam imūni, kad Dievs nostāda sienu mums visapkārt. Mēs </w:t>
      </w:r>
      <w:r w:rsidR="006A61AE" w:rsidRPr="005339E7">
        <w:rPr>
          <w:lang w:val="lv-LV"/>
        </w:rPr>
        <w:t>necietīsim</w:t>
      </w:r>
      <w:r w:rsidRPr="005339E7">
        <w:rPr>
          <w:lang w:val="lv-LV"/>
        </w:rPr>
        <w:t>, jo esam Viņa, un Viņš ir mūsos.</w:t>
      </w:r>
      <w:r w:rsidR="006A61AE" w:rsidRPr="005339E7">
        <w:rPr>
          <w:lang w:val="lv-LV"/>
        </w:rPr>
        <w:t xml:space="preserve"> </w:t>
      </w:r>
      <w:r w:rsidR="006A61AE" w:rsidRPr="005339E7">
        <w:rPr>
          <w:i/>
          <w:lang w:val="lv-LV"/>
        </w:rPr>
        <w:t>Raugies ārā un satraucies, raugies sevī un kļūsti nomākts, raugies augšup un tevī iemājos miers”</w:t>
      </w:r>
      <w:r w:rsidR="006A61AE" w:rsidRPr="005339E7">
        <w:rPr>
          <w:lang w:val="lv-LV"/>
        </w:rPr>
        <w:t>. Tieši tā</w:t>
      </w:r>
      <w:r w:rsidR="00112C6E" w:rsidRPr="005339E7">
        <w:rPr>
          <w:lang w:val="lv-LV"/>
        </w:rPr>
        <w:t xml:space="preserve"> tas arī ir</w:t>
      </w:r>
      <w:r w:rsidR="006A61AE" w:rsidRPr="005339E7">
        <w:rPr>
          <w:lang w:val="lv-LV"/>
        </w:rPr>
        <w:t>.</w:t>
      </w:r>
    </w:p>
    <w:p w:rsidR="00B6071B" w:rsidRPr="005339E7" w:rsidRDefault="0007260C" w:rsidP="00AF050F">
      <w:pPr>
        <w:tabs>
          <w:tab w:val="left" w:pos="6946"/>
        </w:tabs>
        <w:rPr>
          <w:lang w:val="lv-LV"/>
        </w:rPr>
      </w:pPr>
      <w:r w:rsidRPr="005339E7">
        <w:rPr>
          <w:b/>
          <w:lang w:val="lv-LV"/>
        </w:rPr>
        <w:t>Beverley Russell</w:t>
      </w:r>
      <w:r w:rsidR="00155A96" w:rsidRPr="005339E7">
        <w:rPr>
          <w:lang w:val="lv-LV"/>
        </w:rPr>
        <w:t xml:space="preserve">  </w:t>
      </w:r>
      <w:r w:rsidR="00D14869" w:rsidRPr="005339E7">
        <w:rPr>
          <w:lang w:val="lv-LV"/>
        </w:rPr>
        <w:t xml:space="preserve"> </w:t>
      </w:r>
      <w:r w:rsidR="005A2AAE" w:rsidRPr="005339E7">
        <w:rPr>
          <w:lang w:val="lv-LV"/>
        </w:rPr>
        <w:t xml:space="preserve"> </w:t>
      </w:r>
    </w:p>
    <w:sectPr w:rsidR="00B6071B" w:rsidRPr="005339E7" w:rsidSect="00D90180">
      <w:headerReference w:type="default" r:id="rId7"/>
      <w:pgSz w:w="11794" w:h="16556" w:code="9"/>
      <w:pgMar w:top="1440" w:right="1446"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697" w:rsidRDefault="00DD0697">
      <w:r>
        <w:separator/>
      </w:r>
    </w:p>
  </w:endnote>
  <w:endnote w:type="continuationSeparator" w:id="0">
    <w:p w:rsidR="00DD0697" w:rsidRDefault="00DD06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697" w:rsidRDefault="00DD0697">
      <w:r>
        <w:separator/>
      </w:r>
    </w:p>
  </w:footnote>
  <w:footnote w:type="continuationSeparator" w:id="0">
    <w:p w:rsidR="00DD0697" w:rsidRDefault="00DD06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4E6" w:rsidRDefault="004E04E6">
    <w:pPr>
      <w:pStyle w:val="Header"/>
      <w:jc w:val="center"/>
    </w:pPr>
    <w:fldSimple w:instr=" PAGE   \* MERGEFORMAT ">
      <w:r w:rsidR="00A24D1F">
        <w:rPr>
          <w:noProof/>
        </w:rPr>
        <w:t>1</w:t>
      </w:r>
    </w:fldSimple>
  </w:p>
  <w:p w:rsidR="004E04E6" w:rsidRDefault="004E04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1775"/>
    <w:multiLevelType w:val="hybridMultilevel"/>
    <w:tmpl w:val="BB58A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CF5B2C"/>
    <w:multiLevelType w:val="hybridMultilevel"/>
    <w:tmpl w:val="BA96C336"/>
    <w:lvl w:ilvl="0" w:tplc="0409000F">
      <w:start w:val="1"/>
      <w:numFmt w:val="decimal"/>
      <w:lvlText w:val="%1."/>
      <w:lvlJc w:val="left"/>
      <w:pPr>
        <w:tabs>
          <w:tab w:val="num" w:pos="720"/>
        </w:tabs>
        <w:ind w:left="720" w:hanging="360"/>
      </w:pPr>
      <w:rPr>
        <w:rFonts w:hint="default"/>
      </w:rPr>
    </w:lvl>
    <w:lvl w:ilvl="1" w:tplc="6E04013E">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097609"/>
    <w:multiLevelType w:val="multilevel"/>
    <w:tmpl w:val="EEA0F152"/>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70A2FB7"/>
    <w:multiLevelType w:val="multilevel"/>
    <w:tmpl w:val="67349C3C"/>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7393FA1"/>
    <w:multiLevelType w:val="hybridMultilevel"/>
    <w:tmpl w:val="4796C7CA"/>
    <w:lvl w:ilvl="0" w:tplc="D12AC41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263896"/>
    <w:multiLevelType w:val="hybridMultilevel"/>
    <w:tmpl w:val="73C6F708"/>
    <w:lvl w:ilvl="0" w:tplc="1F185574">
      <w:start w:val="1"/>
      <w:numFmt w:val="decimal"/>
      <w:lvlText w:val="(%1)"/>
      <w:lvlJc w:val="left"/>
      <w:pPr>
        <w:tabs>
          <w:tab w:val="num" w:pos="750"/>
        </w:tabs>
        <w:ind w:left="750" w:hanging="390"/>
      </w:pPr>
      <w:rPr>
        <w:rFonts w:hint="default"/>
      </w:rPr>
    </w:lvl>
    <w:lvl w:ilvl="1" w:tplc="7CD0BC8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8EF71CC"/>
    <w:multiLevelType w:val="hybridMultilevel"/>
    <w:tmpl w:val="9DDC7C8A"/>
    <w:lvl w:ilvl="0" w:tplc="D72C3E2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92B6CEA"/>
    <w:multiLevelType w:val="hybridMultilevel"/>
    <w:tmpl w:val="375E79C0"/>
    <w:lvl w:ilvl="0" w:tplc="596E3870">
      <w:start w:val="1"/>
      <w:numFmt w:val="decimal"/>
      <w:lvlText w:val="(%1)"/>
      <w:lvlJc w:val="left"/>
      <w:pPr>
        <w:tabs>
          <w:tab w:val="num" w:pos="750"/>
        </w:tabs>
        <w:ind w:left="750" w:hanging="390"/>
      </w:pPr>
      <w:rPr>
        <w:rFonts w:hint="default"/>
      </w:rPr>
    </w:lvl>
    <w:lvl w:ilvl="1" w:tplc="3B627CC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9715342"/>
    <w:multiLevelType w:val="hybridMultilevel"/>
    <w:tmpl w:val="5784EB78"/>
    <w:lvl w:ilvl="0" w:tplc="CF4E75C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C107C65"/>
    <w:multiLevelType w:val="hybridMultilevel"/>
    <w:tmpl w:val="B00A178A"/>
    <w:lvl w:ilvl="0" w:tplc="0409000F">
      <w:start w:val="1"/>
      <w:numFmt w:val="decimal"/>
      <w:lvlText w:val="%1."/>
      <w:lvlJc w:val="left"/>
      <w:pPr>
        <w:tabs>
          <w:tab w:val="num" w:pos="720"/>
        </w:tabs>
        <w:ind w:left="720" w:hanging="360"/>
      </w:pPr>
      <w:rPr>
        <w:rFonts w:hint="default"/>
      </w:rPr>
    </w:lvl>
    <w:lvl w:ilvl="1" w:tplc="554497DA">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C112CC9"/>
    <w:multiLevelType w:val="hybridMultilevel"/>
    <w:tmpl w:val="0B56633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0C7340ED"/>
    <w:multiLevelType w:val="hybridMultilevel"/>
    <w:tmpl w:val="1BFE4D02"/>
    <w:lvl w:ilvl="0" w:tplc="0409000F">
      <w:start w:val="1"/>
      <w:numFmt w:val="decimal"/>
      <w:lvlText w:val="%1."/>
      <w:lvlJc w:val="left"/>
      <w:pPr>
        <w:tabs>
          <w:tab w:val="num" w:pos="720"/>
        </w:tabs>
        <w:ind w:left="720" w:hanging="360"/>
      </w:pPr>
      <w:rPr>
        <w:rFonts w:hint="default"/>
      </w:rPr>
    </w:lvl>
    <w:lvl w:ilvl="1" w:tplc="D01C772C">
      <w:start w:val="1"/>
      <w:numFmt w:val="decimal"/>
      <w:lvlText w:val="(%2)"/>
      <w:lvlJc w:val="left"/>
      <w:pPr>
        <w:tabs>
          <w:tab w:val="num" w:pos="1470"/>
        </w:tabs>
        <w:ind w:left="1470" w:hanging="39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E102C08"/>
    <w:multiLevelType w:val="hybridMultilevel"/>
    <w:tmpl w:val="6DB8A918"/>
    <w:lvl w:ilvl="0" w:tplc="0CCEBAF8">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EA4668C"/>
    <w:multiLevelType w:val="hybridMultilevel"/>
    <w:tmpl w:val="7F009D48"/>
    <w:lvl w:ilvl="0" w:tplc="93DCC2CC">
      <w:start w:val="1"/>
      <w:numFmt w:val="decimal"/>
      <w:lvlText w:val="(%1)"/>
      <w:lvlJc w:val="left"/>
      <w:pPr>
        <w:tabs>
          <w:tab w:val="num" w:pos="465"/>
        </w:tabs>
        <w:ind w:left="465" w:hanging="39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4">
    <w:nsid w:val="10BE79CF"/>
    <w:multiLevelType w:val="multilevel"/>
    <w:tmpl w:val="776E281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2853E9C"/>
    <w:multiLevelType w:val="hybridMultilevel"/>
    <w:tmpl w:val="39140F12"/>
    <w:lvl w:ilvl="0" w:tplc="0409000F">
      <w:start w:val="1"/>
      <w:numFmt w:val="decimal"/>
      <w:lvlText w:val="%1."/>
      <w:lvlJc w:val="left"/>
      <w:pPr>
        <w:tabs>
          <w:tab w:val="num" w:pos="720"/>
        </w:tabs>
        <w:ind w:left="720" w:hanging="360"/>
      </w:pPr>
      <w:rPr>
        <w:rFonts w:hint="default"/>
      </w:rPr>
    </w:lvl>
    <w:lvl w:ilvl="1" w:tplc="78FE0FF8">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2B56DCC"/>
    <w:multiLevelType w:val="hybridMultilevel"/>
    <w:tmpl w:val="89DEB17E"/>
    <w:lvl w:ilvl="0" w:tplc="0409000F">
      <w:start w:val="1"/>
      <w:numFmt w:val="decimal"/>
      <w:lvlText w:val="%1."/>
      <w:lvlJc w:val="left"/>
      <w:pPr>
        <w:tabs>
          <w:tab w:val="num" w:pos="720"/>
        </w:tabs>
        <w:ind w:left="720" w:hanging="360"/>
      </w:pPr>
      <w:rPr>
        <w:rFonts w:hint="default"/>
      </w:rPr>
    </w:lvl>
    <w:lvl w:ilvl="1" w:tplc="DA86CF48">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4EA169E"/>
    <w:multiLevelType w:val="hybridMultilevel"/>
    <w:tmpl w:val="9A66C0E0"/>
    <w:lvl w:ilvl="0" w:tplc="2B6C3FD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7026F86"/>
    <w:multiLevelType w:val="hybridMultilevel"/>
    <w:tmpl w:val="8214B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C505C5"/>
    <w:multiLevelType w:val="hybridMultilevel"/>
    <w:tmpl w:val="EB0E123A"/>
    <w:lvl w:ilvl="0" w:tplc="E348FFE2">
      <w:start w:val="1"/>
      <w:numFmt w:val="decimal"/>
      <w:lvlText w:val="(%1)"/>
      <w:lvlJc w:val="left"/>
      <w:pPr>
        <w:tabs>
          <w:tab w:val="num" w:pos="750"/>
        </w:tabs>
        <w:ind w:left="750" w:hanging="390"/>
      </w:pPr>
      <w:rPr>
        <w:rFonts w:hint="default"/>
      </w:rPr>
    </w:lvl>
    <w:lvl w:ilvl="1" w:tplc="788E7B7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AA13F06"/>
    <w:multiLevelType w:val="hybridMultilevel"/>
    <w:tmpl w:val="1DF6A72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E0D7E44"/>
    <w:multiLevelType w:val="hybridMultilevel"/>
    <w:tmpl w:val="4B847A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E8A4BC8"/>
    <w:multiLevelType w:val="multilevel"/>
    <w:tmpl w:val="05B2D526"/>
    <w:lvl w:ilvl="0">
      <w:start w:val="5"/>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EA44367"/>
    <w:multiLevelType w:val="hybridMultilevel"/>
    <w:tmpl w:val="211C75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EDA4073"/>
    <w:multiLevelType w:val="hybridMultilevel"/>
    <w:tmpl w:val="9C02916E"/>
    <w:lvl w:ilvl="0" w:tplc="F00E0652">
      <w:start w:val="1"/>
      <w:numFmt w:val="decimal"/>
      <w:lvlText w:val="(%1)"/>
      <w:lvlJc w:val="left"/>
      <w:pPr>
        <w:tabs>
          <w:tab w:val="num" w:pos="750"/>
        </w:tabs>
        <w:ind w:left="750" w:hanging="390"/>
      </w:pPr>
      <w:rPr>
        <w:rFonts w:hint="default"/>
      </w:rPr>
    </w:lvl>
    <w:lvl w:ilvl="1" w:tplc="A880E36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2D44BF5"/>
    <w:multiLevelType w:val="hybridMultilevel"/>
    <w:tmpl w:val="F5C63EF0"/>
    <w:lvl w:ilvl="0" w:tplc="1DEC5FA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37E4B56"/>
    <w:multiLevelType w:val="hybridMultilevel"/>
    <w:tmpl w:val="2E34E3AE"/>
    <w:lvl w:ilvl="0" w:tplc="A43628AC">
      <w:start w:val="1"/>
      <w:numFmt w:val="decimal"/>
      <w:lvlText w:val="(%1)"/>
      <w:lvlJc w:val="left"/>
      <w:pPr>
        <w:tabs>
          <w:tab w:val="num" w:pos="750"/>
        </w:tabs>
        <w:ind w:left="750" w:hanging="390"/>
      </w:pPr>
      <w:rPr>
        <w:rFonts w:hint="default"/>
      </w:rPr>
    </w:lvl>
    <w:lvl w:ilvl="1" w:tplc="19F8BA7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24C54B31"/>
    <w:multiLevelType w:val="hybridMultilevel"/>
    <w:tmpl w:val="86420016"/>
    <w:lvl w:ilvl="0" w:tplc="0409000F">
      <w:start w:val="1"/>
      <w:numFmt w:val="decimal"/>
      <w:lvlText w:val="%1."/>
      <w:lvlJc w:val="left"/>
      <w:pPr>
        <w:tabs>
          <w:tab w:val="num" w:pos="720"/>
        </w:tabs>
        <w:ind w:left="720" w:hanging="360"/>
      </w:pPr>
      <w:rPr>
        <w:rFonts w:hint="default"/>
      </w:rPr>
    </w:lvl>
    <w:lvl w:ilvl="1" w:tplc="84704AFC">
      <w:start w:val="1"/>
      <w:numFmt w:val="decimal"/>
      <w:lvlText w:val="(%2)"/>
      <w:lvlJc w:val="left"/>
      <w:pPr>
        <w:tabs>
          <w:tab w:val="num" w:pos="1470"/>
        </w:tabs>
        <w:ind w:left="1470" w:hanging="39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A177C33"/>
    <w:multiLevelType w:val="hybridMultilevel"/>
    <w:tmpl w:val="B85C197C"/>
    <w:lvl w:ilvl="0" w:tplc="5EE04CC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A39049D"/>
    <w:multiLevelType w:val="hybridMultilevel"/>
    <w:tmpl w:val="CC8A4BFE"/>
    <w:lvl w:ilvl="0" w:tplc="46ACA44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A6E73F2"/>
    <w:multiLevelType w:val="hybridMultilevel"/>
    <w:tmpl w:val="2D10329C"/>
    <w:lvl w:ilvl="0" w:tplc="B4CA231C">
      <w:start w:val="1"/>
      <w:numFmt w:val="decimal"/>
      <w:lvlText w:val="(%1)"/>
      <w:lvlJc w:val="left"/>
      <w:pPr>
        <w:tabs>
          <w:tab w:val="num" w:pos="750"/>
        </w:tabs>
        <w:ind w:left="750" w:hanging="390"/>
      </w:pPr>
      <w:rPr>
        <w:rFonts w:hint="default"/>
      </w:rPr>
    </w:lvl>
    <w:lvl w:ilvl="1" w:tplc="0A54BD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B9B14E1"/>
    <w:multiLevelType w:val="hybridMultilevel"/>
    <w:tmpl w:val="8BA25668"/>
    <w:lvl w:ilvl="0" w:tplc="388CA65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D64107B"/>
    <w:multiLevelType w:val="hybridMultilevel"/>
    <w:tmpl w:val="5D6C93F8"/>
    <w:lvl w:ilvl="0" w:tplc="4786634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EBC1F92"/>
    <w:multiLevelType w:val="hybridMultilevel"/>
    <w:tmpl w:val="EA5690A0"/>
    <w:lvl w:ilvl="0" w:tplc="2D86FC5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FD67430"/>
    <w:multiLevelType w:val="hybridMultilevel"/>
    <w:tmpl w:val="37CAC4E6"/>
    <w:lvl w:ilvl="0" w:tplc="0409000F">
      <w:start w:val="1"/>
      <w:numFmt w:val="decimal"/>
      <w:lvlText w:val="%1."/>
      <w:lvlJc w:val="left"/>
      <w:pPr>
        <w:tabs>
          <w:tab w:val="num" w:pos="720"/>
        </w:tabs>
        <w:ind w:left="720" w:hanging="360"/>
      </w:pPr>
      <w:rPr>
        <w:rFonts w:hint="default"/>
      </w:rPr>
    </w:lvl>
    <w:lvl w:ilvl="1" w:tplc="4B3EFCCE">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05A313B"/>
    <w:multiLevelType w:val="hybridMultilevel"/>
    <w:tmpl w:val="E33C344C"/>
    <w:lvl w:ilvl="0" w:tplc="E864E19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2C57046"/>
    <w:multiLevelType w:val="hybridMultilevel"/>
    <w:tmpl w:val="8630480A"/>
    <w:lvl w:ilvl="0" w:tplc="D6E00F24">
      <w:start w:val="1"/>
      <w:numFmt w:val="decimal"/>
      <w:lvlText w:val="(%1)"/>
      <w:lvlJc w:val="left"/>
      <w:pPr>
        <w:tabs>
          <w:tab w:val="num" w:pos="750"/>
        </w:tabs>
        <w:ind w:left="750" w:hanging="390"/>
      </w:pPr>
      <w:rPr>
        <w:rFonts w:hint="default"/>
      </w:rPr>
    </w:lvl>
    <w:lvl w:ilvl="1" w:tplc="20F2381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32B23A5"/>
    <w:multiLevelType w:val="hybridMultilevel"/>
    <w:tmpl w:val="318C4E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4A66F89"/>
    <w:multiLevelType w:val="hybridMultilevel"/>
    <w:tmpl w:val="4CC20A12"/>
    <w:lvl w:ilvl="0" w:tplc="386CEBE4">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C1A04BF"/>
    <w:multiLevelType w:val="hybridMultilevel"/>
    <w:tmpl w:val="6DD4C94C"/>
    <w:lvl w:ilvl="0" w:tplc="EA28B7A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3C205AA6"/>
    <w:multiLevelType w:val="multilevel"/>
    <w:tmpl w:val="A27CDF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3C490DEE"/>
    <w:multiLevelType w:val="hybridMultilevel"/>
    <w:tmpl w:val="D102D752"/>
    <w:lvl w:ilvl="0" w:tplc="B7FCCDC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ECF5187"/>
    <w:multiLevelType w:val="multilevel"/>
    <w:tmpl w:val="B9021164"/>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3EE10487"/>
    <w:multiLevelType w:val="hybridMultilevel"/>
    <w:tmpl w:val="9F9CB1E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F067AAF"/>
    <w:multiLevelType w:val="hybridMultilevel"/>
    <w:tmpl w:val="77CEA3DE"/>
    <w:lvl w:ilvl="0" w:tplc="FC4C9AC6">
      <w:start w:val="1"/>
      <w:numFmt w:val="decimal"/>
      <w:lvlText w:val="(%1)"/>
      <w:lvlJc w:val="left"/>
      <w:pPr>
        <w:tabs>
          <w:tab w:val="num" w:pos="750"/>
        </w:tabs>
        <w:ind w:left="750" w:hanging="390"/>
      </w:pPr>
      <w:rPr>
        <w:rFonts w:hint="default"/>
      </w:rPr>
    </w:lvl>
    <w:lvl w:ilvl="1" w:tplc="004824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3F8B6824"/>
    <w:multiLevelType w:val="hybridMultilevel"/>
    <w:tmpl w:val="E4E82528"/>
    <w:lvl w:ilvl="0" w:tplc="65E09BAC">
      <w:start w:val="1"/>
      <w:numFmt w:val="decimal"/>
      <w:lvlText w:val="(%1)"/>
      <w:lvlJc w:val="left"/>
      <w:pPr>
        <w:tabs>
          <w:tab w:val="num" w:pos="750"/>
        </w:tabs>
        <w:ind w:left="750" w:hanging="390"/>
      </w:pPr>
      <w:rPr>
        <w:rFonts w:hint="default"/>
      </w:rPr>
    </w:lvl>
    <w:lvl w:ilvl="1" w:tplc="5BB240D4">
      <w:numFmt w:val="bullet"/>
      <w:lvlText w:val="-"/>
      <w:lvlJc w:val="left"/>
      <w:pPr>
        <w:tabs>
          <w:tab w:val="num" w:pos="1440"/>
        </w:tabs>
        <w:ind w:left="1440" w:hanging="360"/>
      </w:pPr>
      <w:rPr>
        <w:rFonts w:ascii="Times New Roman" w:eastAsia="Times New Roman" w:hAnsi="Times New Roman" w:cs="Times New Roman" w:hint="default"/>
      </w:rPr>
    </w:lvl>
    <w:lvl w:ilvl="2" w:tplc="B01CA7A8">
      <w:start w:val="1"/>
      <w:numFmt w:val="decimal"/>
      <w:lvlText w:val="%3."/>
      <w:lvlJc w:val="left"/>
      <w:pPr>
        <w:tabs>
          <w:tab w:val="num" w:pos="2340"/>
        </w:tabs>
        <w:ind w:left="2340" w:hanging="360"/>
      </w:pPr>
      <w:rPr>
        <w:rFonts w:hint="default"/>
      </w:rPr>
    </w:lvl>
    <w:lvl w:ilvl="3" w:tplc="CE2046BA">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3FDE562B"/>
    <w:multiLevelType w:val="multilevel"/>
    <w:tmpl w:val="A27CDF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42B6000E"/>
    <w:multiLevelType w:val="hybridMultilevel"/>
    <w:tmpl w:val="81AAD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4605A96"/>
    <w:multiLevelType w:val="hybridMultilevel"/>
    <w:tmpl w:val="9D8EFA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44EA7AB5"/>
    <w:multiLevelType w:val="multilevel"/>
    <w:tmpl w:val="7B84FD3E"/>
    <w:lvl w:ilvl="0">
      <w:start w:val="3"/>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0">
    <w:nsid w:val="45B317A3"/>
    <w:multiLevelType w:val="hybridMultilevel"/>
    <w:tmpl w:val="93B0513A"/>
    <w:lvl w:ilvl="0" w:tplc="04090017">
      <w:start w:val="1"/>
      <w:numFmt w:val="lowerLetter"/>
      <w:lvlText w:val="%1)"/>
      <w:lvlJc w:val="left"/>
      <w:pPr>
        <w:tabs>
          <w:tab w:val="num" w:pos="720"/>
        </w:tabs>
        <w:ind w:left="720" w:hanging="360"/>
      </w:pPr>
      <w:rPr>
        <w:rFonts w:hint="default"/>
      </w:rPr>
    </w:lvl>
    <w:lvl w:ilvl="1" w:tplc="F802E690">
      <w:start w:val="1"/>
      <w:numFmt w:val="decimal"/>
      <w:lvlText w:val="%2."/>
      <w:lvlJc w:val="left"/>
      <w:pPr>
        <w:tabs>
          <w:tab w:val="num" w:pos="1440"/>
        </w:tabs>
        <w:ind w:left="1440" w:hanging="360"/>
      </w:pPr>
      <w:rPr>
        <w:rFonts w:hint="default"/>
      </w:rPr>
    </w:lvl>
    <w:lvl w:ilvl="2" w:tplc="8FA8C54C">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48BB7CAF"/>
    <w:multiLevelType w:val="hybridMultilevel"/>
    <w:tmpl w:val="A790E9C8"/>
    <w:lvl w:ilvl="0" w:tplc="72E42A6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8C86C83"/>
    <w:multiLevelType w:val="hybridMultilevel"/>
    <w:tmpl w:val="454272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A625610"/>
    <w:multiLevelType w:val="hybridMultilevel"/>
    <w:tmpl w:val="28103E7A"/>
    <w:lvl w:ilvl="0" w:tplc="F4F61BE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C2C6775"/>
    <w:multiLevelType w:val="hybridMultilevel"/>
    <w:tmpl w:val="EE164D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4CA345F3"/>
    <w:multiLevelType w:val="hybridMultilevel"/>
    <w:tmpl w:val="56D6B3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4FCE6675"/>
    <w:multiLevelType w:val="hybridMultilevel"/>
    <w:tmpl w:val="C242F938"/>
    <w:lvl w:ilvl="0" w:tplc="7814F474">
      <w:start w:val="1"/>
      <w:numFmt w:val="decimal"/>
      <w:lvlText w:val="(%1)"/>
      <w:lvlJc w:val="left"/>
      <w:pPr>
        <w:tabs>
          <w:tab w:val="num" w:pos="465"/>
        </w:tabs>
        <w:ind w:left="465" w:hanging="39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7">
    <w:nsid w:val="500A5179"/>
    <w:multiLevelType w:val="hybridMultilevel"/>
    <w:tmpl w:val="E7D20D06"/>
    <w:lvl w:ilvl="0" w:tplc="D4AC6710">
      <w:start w:val="1"/>
      <w:numFmt w:val="decimal"/>
      <w:lvlText w:val="(%1)"/>
      <w:lvlJc w:val="left"/>
      <w:pPr>
        <w:tabs>
          <w:tab w:val="num" w:pos="750"/>
        </w:tabs>
        <w:ind w:left="750" w:hanging="390"/>
      </w:pPr>
      <w:rPr>
        <w:rFonts w:hint="default"/>
      </w:rPr>
    </w:lvl>
    <w:lvl w:ilvl="1" w:tplc="1924D6E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502D2100"/>
    <w:multiLevelType w:val="hybridMultilevel"/>
    <w:tmpl w:val="04D605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29847B0"/>
    <w:multiLevelType w:val="hybridMultilevel"/>
    <w:tmpl w:val="403EE2BC"/>
    <w:lvl w:ilvl="0" w:tplc="CB9CD69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41E4BC9"/>
    <w:multiLevelType w:val="hybridMultilevel"/>
    <w:tmpl w:val="0ED443D0"/>
    <w:lvl w:ilvl="0" w:tplc="7D9AE872">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59460E65"/>
    <w:multiLevelType w:val="hybridMultilevel"/>
    <w:tmpl w:val="80A4AF92"/>
    <w:lvl w:ilvl="0" w:tplc="497ECEA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597C3702"/>
    <w:multiLevelType w:val="hybridMultilevel"/>
    <w:tmpl w:val="0C50BD7E"/>
    <w:lvl w:ilvl="0" w:tplc="0809000F">
      <w:start w:val="1"/>
      <w:numFmt w:val="decimal"/>
      <w:lvlText w:val="%1."/>
      <w:lvlJc w:val="left"/>
      <w:pPr>
        <w:tabs>
          <w:tab w:val="num" w:pos="750"/>
        </w:tabs>
        <w:ind w:left="750" w:hanging="390"/>
      </w:pPr>
      <w:rPr>
        <w:rFonts w:hint="default"/>
      </w:rPr>
    </w:lvl>
    <w:lvl w:ilvl="1" w:tplc="C8561A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5B4C381D"/>
    <w:multiLevelType w:val="hybridMultilevel"/>
    <w:tmpl w:val="8C8E94E0"/>
    <w:lvl w:ilvl="0" w:tplc="0409000F">
      <w:start w:val="1"/>
      <w:numFmt w:val="decimal"/>
      <w:lvlText w:val="%1."/>
      <w:lvlJc w:val="left"/>
      <w:pPr>
        <w:tabs>
          <w:tab w:val="num" w:pos="720"/>
        </w:tabs>
        <w:ind w:left="720" w:hanging="360"/>
      </w:pPr>
      <w:rPr>
        <w:rFonts w:hint="default"/>
      </w:rPr>
    </w:lvl>
    <w:lvl w:ilvl="1" w:tplc="DFF668B0">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5CBB4B14"/>
    <w:multiLevelType w:val="hybridMultilevel"/>
    <w:tmpl w:val="04FEE9D6"/>
    <w:lvl w:ilvl="0" w:tplc="924C01C0">
      <w:start w:val="1"/>
      <w:numFmt w:val="decimal"/>
      <w:lvlText w:val="(%1)"/>
      <w:lvlJc w:val="left"/>
      <w:pPr>
        <w:tabs>
          <w:tab w:val="num" w:pos="750"/>
        </w:tabs>
        <w:ind w:left="750" w:hanging="390"/>
      </w:pPr>
      <w:rPr>
        <w:rFonts w:hint="default"/>
      </w:rPr>
    </w:lvl>
    <w:lvl w:ilvl="1" w:tplc="633EBCE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5E14777E"/>
    <w:multiLevelType w:val="hybridMultilevel"/>
    <w:tmpl w:val="CAA49F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6062526A"/>
    <w:multiLevelType w:val="multilevel"/>
    <w:tmpl w:val="C4A44A94"/>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7">
    <w:nsid w:val="610F4B36"/>
    <w:multiLevelType w:val="hybridMultilevel"/>
    <w:tmpl w:val="4B6617FA"/>
    <w:lvl w:ilvl="0" w:tplc="EA28B7AA">
      <w:start w:val="1"/>
      <w:numFmt w:val="decimal"/>
      <w:lvlText w:val="(%1)"/>
      <w:lvlJc w:val="left"/>
      <w:pPr>
        <w:tabs>
          <w:tab w:val="num" w:pos="750"/>
        </w:tabs>
        <w:ind w:left="750" w:hanging="390"/>
      </w:pPr>
      <w:rPr>
        <w:rFonts w:hint="default"/>
      </w:rPr>
    </w:lvl>
    <w:lvl w:ilvl="1" w:tplc="C8561A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627D2C3B"/>
    <w:multiLevelType w:val="hybridMultilevel"/>
    <w:tmpl w:val="EFD43562"/>
    <w:lvl w:ilvl="0" w:tplc="0409000F">
      <w:start w:val="1"/>
      <w:numFmt w:val="decimal"/>
      <w:lvlText w:val="%1."/>
      <w:lvlJc w:val="left"/>
      <w:pPr>
        <w:tabs>
          <w:tab w:val="num" w:pos="720"/>
        </w:tabs>
        <w:ind w:left="720" w:hanging="360"/>
      </w:pPr>
      <w:rPr>
        <w:rFonts w:hint="default"/>
      </w:rPr>
    </w:lvl>
    <w:lvl w:ilvl="1" w:tplc="410CCAC2">
      <w:start w:val="1"/>
      <w:numFmt w:val="decimal"/>
      <w:lvlText w:val="(%2)"/>
      <w:lvlJc w:val="left"/>
      <w:pPr>
        <w:tabs>
          <w:tab w:val="num" w:pos="1590"/>
        </w:tabs>
        <w:ind w:left="1590" w:hanging="51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628436AC"/>
    <w:multiLevelType w:val="hybridMultilevel"/>
    <w:tmpl w:val="6038D84C"/>
    <w:lvl w:ilvl="0" w:tplc="A222855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642664E1"/>
    <w:multiLevelType w:val="hybridMultilevel"/>
    <w:tmpl w:val="2B7CA200"/>
    <w:lvl w:ilvl="0" w:tplc="E8E8B3E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65360683"/>
    <w:multiLevelType w:val="multilevel"/>
    <w:tmpl w:val="D13EB2F2"/>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2">
    <w:nsid w:val="655F3040"/>
    <w:multiLevelType w:val="hybridMultilevel"/>
    <w:tmpl w:val="3ADC878E"/>
    <w:lvl w:ilvl="0" w:tplc="18282C8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65B52198"/>
    <w:multiLevelType w:val="hybridMultilevel"/>
    <w:tmpl w:val="8250A9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5E429C7"/>
    <w:multiLevelType w:val="hybridMultilevel"/>
    <w:tmpl w:val="EBE662CE"/>
    <w:lvl w:ilvl="0" w:tplc="09B8206A">
      <w:start w:val="1"/>
      <w:numFmt w:val="decimal"/>
      <w:lvlText w:val="(%1)"/>
      <w:lvlJc w:val="left"/>
      <w:pPr>
        <w:tabs>
          <w:tab w:val="num" w:pos="750"/>
        </w:tabs>
        <w:ind w:left="750" w:hanging="390"/>
      </w:pPr>
      <w:rPr>
        <w:rFonts w:hint="default"/>
      </w:rPr>
    </w:lvl>
    <w:lvl w:ilvl="1" w:tplc="D5A2562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67962F36"/>
    <w:multiLevelType w:val="hybridMultilevel"/>
    <w:tmpl w:val="DB422784"/>
    <w:lvl w:ilvl="0" w:tplc="D6A8A4A8">
      <w:start w:val="1"/>
      <w:numFmt w:val="decimal"/>
      <w:lvlText w:val="(%1)"/>
      <w:lvlJc w:val="left"/>
      <w:pPr>
        <w:tabs>
          <w:tab w:val="num" w:pos="750"/>
        </w:tabs>
        <w:ind w:left="750" w:hanging="390"/>
      </w:pPr>
      <w:rPr>
        <w:rFonts w:hint="default"/>
      </w:rPr>
    </w:lvl>
    <w:lvl w:ilvl="1" w:tplc="55089F9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681C46FE"/>
    <w:multiLevelType w:val="hybridMultilevel"/>
    <w:tmpl w:val="EE9C5638"/>
    <w:lvl w:ilvl="0" w:tplc="3286BCD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A50408B"/>
    <w:multiLevelType w:val="hybridMultilevel"/>
    <w:tmpl w:val="6598D432"/>
    <w:lvl w:ilvl="0" w:tplc="70C4987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6EE3382B"/>
    <w:multiLevelType w:val="hybridMultilevel"/>
    <w:tmpl w:val="A5C866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702E7020"/>
    <w:multiLevelType w:val="hybridMultilevel"/>
    <w:tmpl w:val="FF643B90"/>
    <w:lvl w:ilvl="0" w:tplc="ECA06D56">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1DE173D"/>
    <w:multiLevelType w:val="hybridMultilevel"/>
    <w:tmpl w:val="6084318A"/>
    <w:lvl w:ilvl="0" w:tplc="56C2A24A">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1F7536C"/>
    <w:multiLevelType w:val="hybridMultilevel"/>
    <w:tmpl w:val="A96658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72130E98"/>
    <w:multiLevelType w:val="hybridMultilevel"/>
    <w:tmpl w:val="977626FC"/>
    <w:lvl w:ilvl="0" w:tplc="0409000F">
      <w:start w:val="1"/>
      <w:numFmt w:val="decimal"/>
      <w:lvlText w:val="%1."/>
      <w:lvlJc w:val="left"/>
      <w:pPr>
        <w:tabs>
          <w:tab w:val="num" w:pos="720"/>
        </w:tabs>
        <w:ind w:left="720" w:hanging="360"/>
      </w:pPr>
      <w:rPr>
        <w:rFonts w:hint="default"/>
      </w:rPr>
    </w:lvl>
    <w:lvl w:ilvl="1" w:tplc="EE18B9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2AA33E9"/>
    <w:multiLevelType w:val="hybridMultilevel"/>
    <w:tmpl w:val="1E446748"/>
    <w:lvl w:ilvl="0" w:tplc="A62EAABE">
      <w:start w:val="1"/>
      <w:numFmt w:val="lowerLetter"/>
      <w:lvlText w:val="(%1)"/>
      <w:lvlJc w:val="left"/>
      <w:pPr>
        <w:tabs>
          <w:tab w:val="num" w:pos="735"/>
        </w:tabs>
        <w:ind w:left="735" w:hanging="375"/>
      </w:pPr>
      <w:rPr>
        <w:rFonts w:hint="default"/>
      </w:rPr>
    </w:lvl>
    <w:lvl w:ilvl="1" w:tplc="CEA4245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6EC072B"/>
    <w:multiLevelType w:val="hybridMultilevel"/>
    <w:tmpl w:val="16BC866C"/>
    <w:lvl w:ilvl="0" w:tplc="04090017">
      <w:start w:val="1"/>
      <w:numFmt w:val="lowerLetter"/>
      <w:lvlText w:val="%1)"/>
      <w:lvlJc w:val="left"/>
      <w:pPr>
        <w:tabs>
          <w:tab w:val="num" w:pos="720"/>
        </w:tabs>
        <w:ind w:left="720" w:hanging="360"/>
      </w:pPr>
      <w:rPr>
        <w:rFonts w:hint="default"/>
      </w:rPr>
    </w:lvl>
    <w:lvl w:ilvl="1" w:tplc="4852FE52">
      <w:start w:val="1"/>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7A72381F"/>
    <w:multiLevelType w:val="hybridMultilevel"/>
    <w:tmpl w:val="00D2E2F2"/>
    <w:lvl w:ilvl="0" w:tplc="0409000F">
      <w:start w:val="1"/>
      <w:numFmt w:val="decimal"/>
      <w:lvlText w:val="%1."/>
      <w:lvlJc w:val="left"/>
      <w:pPr>
        <w:tabs>
          <w:tab w:val="num" w:pos="360"/>
        </w:tabs>
        <w:ind w:left="360" w:hanging="360"/>
      </w:pPr>
      <w:rPr>
        <w:rFonts w:hint="default"/>
      </w:rPr>
    </w:lvl>
    <w:lvl w:ilvl="1" w:tplc="EA4AA752">
      <w:start w:val="1"/>
      <w:numFmt w:val="decimal"/>
      <w:lvlText w:val="(%2)"/>
      <w:lvlJc w:val="left"/>
      <w:pPr>
        <w:tabs>
          <w:tab w:val="num" w:pos="1110"/>
        </w:tabs>
        <w:ind w:left="1110" w:hanging="39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nsid w:val="7AB25648"/>
    <w:multiLevelType w:val="hybridMultilevel"/>
    <w:tmpl w:val="87FA2AD6"/>
    <w:lvl w:ilvl="0" w:tplc="3612C2D4">
      <w:start w:val="1"/>
      <w:numFmt w:val="decimal"/>
      <w:lvlText w:val="(%1)"/>
      <w:lvlJc w:val="left"/>
      <w:pPr>
        <w:tabs>
          <w:tab w:val="num" w:pos="750"/>
        </w:tabs>
        <w:ind w:left="750" w:hanging="390"/>
      </w:pPr>
      <w:rPr>
        <w:rFonts w:hint="default"/>
      </w:rPr>
    </w:lvl>
    <w:lvl w:ilvl="1" w:tplc="C8561AD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DFE5804"/>
    <w:multiLevelType w:val="hybridMultilevel"/>
    <w:tmpl w:val="60D07602"/>
    <w:lvl w:ilvl="0" w:tplc="B2E225A4">
      <w:start w:val="1"/>
      <w:numFmt w:val="decimal"/>
      <w:lvlText w:val="%1."/>
      <w:lvlJc w:val="left"/>
      <w:pPr>
        <w:tabs>
          <w:tab w:val="num" w:pos="750"/>
        </w:tabs>
        <w:ind w:left="750" w:hanging="39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E403930"/>
    <w:multiLevelType w:val="hybridMultilevel"/>
    <w:tmpl w:val="0DD2ABE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E4A22FD"/>
    <w:multiLevelType w:val="hybridMultilevel"/>
    <w:tmpl w:val="406A89F0"/>
    <w:lvl w:ilvl="0" w:tplc="4610457E">
      <w:start w:val="1"/>
      <w:numFmt w:val="decimal"/>
      <w:lvlText w:val="(%1)"/>
      <w:lvlJc w:val="left"/>
      <w:pPr>
        <w:tabs>
          <w:tab w:val="num" w:pos="465"/>
        </w:tabs>
        <w:ind w:left="465" w:hanging="39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90">
    <w:nsid w:val="7FA36E2D"/>
    <w:multiLevelType w:val="hybridMultilevel"/>
    <w:tmpl w:val="164013EC"/>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40"/>
  </w:num>
  <w:num w:numId="3">
    <w:abstractNumId w:val="57"/>
  </w:num>
  <w:num w:numId="4">
    <w:abstractNumId w:val="71"/>
  </w:num>
  <w:num w:numId="5">
    <w:abstractNumId w:val="75"/>
  </w:num>
  <w:num w:numId="6">
    <w:abstractNumId w:val="86"/>
  </w:num>
  <w:num w:numId="7">
    <w:abstractNumId w:val="7"/>
  </w:num>
  <w:num w:numId="8">
    <w:abstractNumId w:val="24"/>
  </w:num>
  <w:num w:numId="9">
    <w:abstractNumId w:val="64"/>
  </w:num>
  <w:num w:numId="10">
    <w:abstractNumId w:val="74"/>
  </w:num>
  <w:num w:numId="11">
    <w:abstractNumId w:val="36"/>
  </w:num>
  <w:num w:numId="12">
    <w:abstractNumId w:val="19"/>
  </w:num>
  <w:num w:numId="13">
    <w:abstractNumId w:val="26"/>
  </w:num>
  <w:num w:numId="14">
    <w:abstractNumId w:val="5"/>
  </w:num>
  <w:num w:numId="15">
    <w:abstractNumId w:val="44"/>
  </w:num>
  <w:num w:numId="16">
    <w:abstractNumId w:val="45"/>
  </w:num>
  <w:num w:numId="17">
    <w:abstractNumId w:val="80"/>
  </w:num>
  <w:num w:numId="18">
    <w:abstractNumId w:val="90"/>
  </w:num>
  <w:num w:numId="19">
    <w:abstractNumId w:val="51"/>
  </w:num>
  <w:num w:numId="20">
    <w:abstractNumId w:val="33"/>
  </w:num>
  <w:num w:numId="21">
    <w:abstractNumId w:val="53"/>
  </w:num>
  <w:num w:numId="22">
    <w:abstractNumId w:val="32"/>
  </w:num>
  <w:num w:numId="23">
    <w:abstractNumId w:val="28"/>
  </w:num>
  <w:num w:numId="24">
    <w:abstractNumId w:val="25"/>
  </w:num>
  <w:num w:numId="25">
    <w:abstractNumId w:val="29"/>
  </w:num>
  <w:num w:numId="26">
    <w:abstractNumId w:val="76"/>
  </w:num>
  <w:num w:numId="27">
    <w:abstractNumId w:val="6"/>
  </w:num>
  <w:num w:numId="28">
    <w:abstractNumId w:val="79"/>
  </w:num>
  <w:num w:numId="29">
    <w:abstractNumId w:val="60"/>
  </w:num>
  <w:num w:numId="30">
    <w:abstractNumId w:val="61"/>
  </w:num>
  <w:num w:numId="31">
    <w:abstractNumId w:val="69"/>
  </w:num>
  <w:num w:numId="32">
    <w:abstractNumId w:val="70"/>
  </w:num>
  <w:num w:numId="33">
    <w:abstractNumId w:val="59"/>
  </w:num>
  <w:num w:numId="34">
    <w:abstractNumId w:val="31"/>
  </w:num>
  <w:num w:numId="35">
    <w:abstractNumId w:val="8"/>
  </w:num>
  <w:num w:numId="36">
    <w:abstractNumId w:val="17"/>
  </w:num>
  <w:num w:numId="37">
    <w:abstractNumId w:val="38"/>
  </w:num>
  <w:num w:numId="38">
    <w:abstractNumId w:val="72"/>
  </w:num>
  <w:num w:numId="39">
    <w:abstractNumId w:val="55"/>
  </w:num>
  <w:num w:numId="40">
    <w:abstractNumId w:val="50"/>
  </w:num>
  <w:num w:numId="41">
    <w:abstractNumId w:val="30"/>
  </w:num>
  <w:num w:numId="42">
    <w:abstractNumId w:val="87"/>
  </w:num>
  <w:num w:numId="43">
    <w:abstractNumId w:val="41"/>
  </w:num>
  <w:num w:numId="44">
    <w:abstractNumId w:val="20"/>
  </w:num>
  <w:num w:numId="45">
    <w:abstractNumId w:val="0"/>
  </w:num>
  <w:num w:numId="46">
    <w:abstractNumId w:val="13"/>
  </w:num>
  <w:num w:numId="47">
    <w:abstractNumId w:val="56"/>
  </w:num>
  <w:num w:numId="48">
    <w:abstractNumId w:val="85"/>
  </w:num>
  <w:num w:numId="49">
    <w:abstractNumId w:val="27"/>
  </w:num>
  <w:num w:numId="50">
    <w:abstractNumId w:val="12"/>
  </w:num>
  <w:num w:numId="51">
    <w:abstractNumId w:val="11"/>
  </w:num>
  <w:num w:numId="52">
    <w:abstractNumId w:val="84"/>
  </w:num>
  <w:num w:numId="53">
    <w:abstractNumId w:val="1"/>
  </w:num>
  <w:num w:numId="54">
    <w:abstractNumId w:val="4"/>
  </w:num>
  <w:num w:numId="55">
    <w:abstractNumId w:val="73"/>
  </w:num>
  <w:num w:numId="56">
    <w:abstractNumId w:val="81"/>
  </w:num>
  <w:num w:numId="57">
    <w:abstractNumId w:val="78"/>
  </w:num>
  <w:num w:numId="58">
    <w:abstractNumId w:val="68"/>
  </w:num>
  <w:num w:numId="59">
    <w:abstractNumId w:val="15"/>
  </w:num>
  <w:num w:numId="60">
    <w:abstractNumId w:val="63"/>
  </w:num>
  <w:num w:numId="61">
    <w:abstractNumId w:val="43"/>
  </w:num>
  <w:num w:numId="62">
    <w:abstractNumId w:val="77"/>
  </w:num>
  <w:num w:numId="63">
    <w:abstractNumId w:val="83"/>
  </w:num>
  <w:num w:numId="64">
    <w:abstractNumId w:val="35"/>
  </w:num>
  <w:num w:numId="65">
    <w:abstractNumId w:val="10"/>
  </w:num>
  <w:num w:numId="66">
    <w:abstractNumId w:val="47"/>
  </w:num>
  <w:num w:numId="67">
    <w:abstractNumId w:val="37"/>
  </w:num>
  <w:num w:numId="68">
    <w:abstractNumId w:val="23"/>
  </w:num>
  <w:num w:numId="69">
    <w:abstractNumId w:val="52"/>
  </w:num>
  <w:num w:numId="70">
    <w:abstractNumId w:val="58"/>
  </w:num>
  <w:num w:numId="71">
    <w:abstractNumId w:val="82"/>
  </w:num>
  <w:num w:numId="72">
    <w:abstractNumId w:val="48"/>
  </w:num>
  <w:num w:numId="73">
    <w:abstractNumId w:val="88"/>
  </w:num>
  <w:num w:numId="74">
    <w:abstractNumId w:val="16"/>
  </w:num>
  <w:num w:numId="75">
    <w:abstractNumId w:val="21"/>
  </w:num>
  <w:num w:numId="76">
    <w:abstractNumId w:val="34"/>
  </w:num>
  <w:num w:numId="77">
    <w:abstractNumId w:val="89"/>
  </w:num>
  <w:num w:numId="78">
    <w:abstractNumId w:val="18"/>
  </w:num>
  <w:num w:numId="79">
    <w:abstractNumId w:val="65"/>
  </w:num>
  <w:num w:numId="80">
    <w:abstractNumId w:val="9"/>
  </w:num>
  <w:num w:numId="81">
    <w:abstractNumId w:val="54"/>
  </w:num>
  <w:num w:numId="82">
    <w:abstractNumId w:val="14"/>
  </w:num>
  <w:num w:numId="83">
    <w:abstractNumId w:val="42"/>
  </w:num>
  <w:num w:numId="84">
    <w:abstractNumId w:val="2"/>
  </w:num>
  <w:num w:numId="85">
    <w:abstractNumId w:val="49"/>
  </w:num>
  <w:num w:numId="86">
    <w:abstractNumId w:val="66"/>
  </w:num>
  <w:num w:numId="87">
    <w:abstractNumId w:val="3"/>
  </w:num>
  <w:num w:numId="88">
    <w:abstractNumId w:val="22"/>
  </w:num>
  <w:num w:numId="89">
    <w:abstractNumId w:val="46"/>
  </w:num>
  <w:num w:numId="90">
    <w:abstractNumId w:val="62"/>
  </w:num>
  <w:num w:numId="91">
    <w:abstractNumId w:val="67"/>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activeWritingStyle w:appName="MSWord" w:lang="en-US" w:vendorID="64" w:dllVersion="131078" w:nlCheck="1" w:checkStyle="1"/>
  <w:stylePaneFormatFilter w:val="3F01"/>
  <w:doNotTrackMoves/>
  <w:defaultTabStop w:val="720"/>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76DF"/>
    <w:rsid w:val="00001847"/>
    <w:rsid w:val="000018ED"/>
    <w:rsid w:val="00001B2E"/>
    <w:rsid w:val="00001E72"/>
    <w:rsid w:val="0000255A"/>
    <w:rsid w:val="00002B2A"/>
    <w:rsid w:val="00002D43"/>
    <w:rsid w:val="00002FB5"/>
    <w:rsid w:val="00003381"/>
    <w:rsid w:val="000035ED"/>
    <w:rsid w:val="0000399C"/>
    <w:rsid w:val="00003E3C"/>
    <w:rsid w:val="000045F0"/>
    <w:rsid w:val="0000493F"/>
    <w:rsid w:val="00004D2F"/>
    <w:rsid w:val="00005172"/>
    <w:rsid w:val="0000537A"/>
    <w:rsid w:val="00005EDA"/>
    <w:rsid w:val="00005FD2"/>
    <w:rsid w:val="000062CE"/>
    <w:rsid w:val="0000715D"/>
    <w:rsid w:val="00007BD2"/>
    <w:rsid w:val="00010066"/>
    <w:rsid w:val="0001047D"/>
    <w:rsid w:val="00010A4A"/>
    <w:rsid w:val="00010A7A"/>
    <w:rsid w:val="00010ED7"/>
    <w:rsid w:val="0001137B"/>
    <w:rsid w:val="00011BDB"/>
    <w:rsid w:val="00011EAE"/>
    <w:rsid w:val="0001244C"/>
    <w:rsid w:val="00012786"/>
    <w:rsid w:val="000130A5"/>
    <w:rsid w:val="000134B2"/>
    <w:rsid w:val="000138EA"/>
    <w:rsid w:val="0001445A"/>
    <w:rsid w:val="00014862"/>
    <w:rsid w:val="000152A1"/>
    <w:rsid w:val="000161DA"/>
    <w:rsid w:val="000167E2"/>
    <w:rsid w:val="00017A07"/>
    <w:rsid w:val="00017C5E"/>
    <w:rsid w:val="0002000F"/>
    <w:rsid w:val="000204F3"/>
    <w:rsid w:val="00020F30"/>
    <w:rsid w:val="00021095"/>
    <w:rsid w:val="000214CE"/>
    <w:rsid w:val="000214E3"/>
    <w:rsid w:val="0002362B"/>
    <w:rsid w:val="00024EC0"/>
    <w:rsid w:val="0002511C"/>
    <w:rsid w:val="00025815"/>
    <w:rsid w:val="0002639A"/>
    <w:rsid w:val="0002654F"/>
    <w:rsid w:val="00026562"/>
    <w:rsid w:val="00026C5C"/>
    <w:rsid w:val="00027F9F"/>
    <w:rsid w:val="00030722"/>
    <w:rsid w:val="00030EE1"/>
    <w:rsid w:val="00030F7F"/>
    <w:rsid w:val="000315EC"/>
    <w:rsid w:val="00031F1A"/>
    <w:rsid w:val="00033273"/>
    <w:rsid w:val="000335F5"/>
    <w:rsid w:val="00033698"/>
    <w:rsid w:val="00033AE6"/>
    <w:rsid w:val="00033F46"/>
    <w:rsid w:val="00033FF7"/>
    <w:rsid w:val="0003462E"/>
    <w:rsid w:val="000359FA"/>
    <w:rsid w:val="00035CDD"/>
    <w:rsid w:val="00035F02"/>
    <w:rsid w:val="00036068"/>
    <w:rsid w:val="00036500"/>
    <w:rsid w:val="0003682B"/>
    <w:rsid w:val="000373AC"/>
    <w:rsid w:val="00037B04"/>
    <w:rsid w:val="00037F2F"/>
    <w:rsid w:val="0004036C"/>
    <w:rsid w:val="0004344C"/>
    <w:rsid w:val="00043D5A"/>
    <w:rsid w:val="000455D5"/>
    <w:rsid w:val="00045BE9"/>
    <w:rsid w:val="0004674B"/>
    <w:rsid w:val="00046EE5"/>
    <w:rsid w:val="000479F2"/>
    <w:rsid w:val="00047D35"/>
    <w:rsid w:val="0005009F"/>
    <w:rsid w:val="00050118"/>
    <w:rsid w:val="000501D8"/>
    <w:rsid w:val="00050A4B"/>
    <w:rsid w:val="00050B23"/>
    <w:rsid w:val="00050FEA"/>
    <w:rsid w:val="000514D5"/>
    <w:rsid w:val="00051CB4"/>
    <w:rsid w:val="00051F71"/>
    <w:rsid w:val="00053263"/>
    <w:rsid w:val="00053269"/>
    <w:rsid w:val="00054D8C"/>
    <w:rsid w:val="000550D3"/>
    <w:rsid w:val="00055933"/>
    <w:rsid w:val="00055B5D"/>
    <w:rsid w:val="00055CB8"/>
    <w:rsid w:val="00056016"/>
    <w:rsid w:val="00056102"/>
    <w:rsid w:val="0005665D"/>
    <w:rsid w:val="00056E0B"/>
    <w:rsid w:val="00056F2A"/>
    <w:rsid w:val="000571C9"/>
    <w:rsid w:val="00057A91"/>
    <w:rsid w:val="00057C88"/>
    <w:rsid w:val="0006017C"/>
    <w:rsid w:val="00060346"/>
    <w:rsid w:val="000607E1"/>
    <w:rsid w:val="0006115D"/>
    <w:rsid w:val="00061606"/>
    <w:rsid w:val="00061AAE"/>
    <w:rsid w:val="00062422"/>
    <w:rsid w:val="00062531"/>
    <w:rsid w:val="000627E5"/>
    <w:rsid w:val="00062F21"/>
    <w:rsid w:val="00063785"/>
    <w:rsid w:val="0006441F"/>
    <w:rsid w:val="00064B79"/>
    <w:rsid w:val="0006500B"/>
    <w:rsid w:val="000652CD"/>
    <w:rsid w:val="00066212"/>
    <w:rsid w:val="0006622A"/>
    <w:rsid w:val="0006633C"/>
    <w:rsid w:val="0006758B"/>
    <w:rsid w:val="00067D30"/>
    <w:rsid w:val="00067F1C"/>
    <w:rsid w:val="0007069A"/>
    <w:rsid w:val="000720DC"/>
    <w:rsid w:val="000725AF"/>
    <w:rsid w:val="0007260C"/>
    <w:rsid w:val="000734DB"/>
    <w:rsid w:val="000741EE"/>
    <w:rsid w:val="0007443A"/>
    <w:rsid w:val="000765F0"/>
    <w:rsid w:val="00077110"/>
    <w:rsid w:val="000771B4"/>
    <w:rsid w:val="000772BC"/>
    <w:rsid w:val="0007736C"/>
    <w:rsid w:val="000778CF"/>
    <w:rsid w:val="000779F8"/>
    <w:rsid w:val="000801CA"/>
    <w:rsid w:val="000805D3"/>
    <w:rsid w:val="000808C2"/>
    <w:rsid w:val="000812E3"/>
    <w:rsid w:val="00081CAA"/>
    <w:rsid w:val="00083050"/>
    <w:rsid w:val="00083568"/>
    <w:rsid w:val="00083C62"/>
    <w:rsid w:val="0008443A"/>
    <w:rsid w:val="00084A2C"/>
    <w:rsid w:val="00084D94"/>
    <w:rsid w:val="00085601"/>
    <w:rsid w:val="00085C32"/>
    <w:rsid w:val="000860FF"/>
    <w:rsid w:val="00086CCB"/>
    <w:rsid w:val="0008782B"/>
    <w:rsid w:val="00087996"/>
    <w:rsid w:val="00087C6C"/>
    <w:rsid w:val="000912AD"/>
    <w:rsid w:val="0009148B"/>
    <w:rsid w:val="00091671"/>
    <w:rsid w:val="0009289F"/>
    <w:rsid w:val="000929DF"/>
    <w:rsid w:val="00093A68"/>
    <w:rsid w:val="00093A91"/>
    <w:rsid w:val="000948A3"/>
    <w:rsid w:val="0009498C"/>
    <w:rsid w:val="00094D52"/>
    <w:rsid w:val="000952D4"/>
    <w:rsid w:val="000953C2"/>
    <w:rsid w:val="00095928"/>
    <w:rsid w:val="00096264"/>
    <w:rsid w:val="000968A6"/>
    <w:rsid w:val="00097258"/>
    <w:rsid w:val="0009727D"/>
    <w:rsid w:val="00097C22"/>
    <w:rsid w:val="00097DC1"/>
    <w:rsid w:val="000A0252"/>
    <w:rsid w:val="000A0EEB"/>
    <w:rsid w:val="000A1507"/>
    <w:rsid w:val="000A19A0"/>
    <w:rsid w:val="000A30BF"/>
    <w:rsid w:val="000A32C4"/>
    <w:rsid w:val="000A4611"/>
    <w:rsid w:val="000A4656"/>
    <w:rsid w:val="000A4E7E"/>
    <w:rsid w:val="000A4ED0"/>
    <w:rsid w:val="000A514B"/>
    <w:rsid w:val="000A5BE9"/>
    <w:rsid w:val="000A64D5"/>
    <w:rsid w:val="000A6733"/>
    <w:rsid w:val="000A7828"/>
    <w:rsid w:val="000A78AE"/>
    <w:rsid w:val="000B09ED"/>
    <w:rsid w:val="000B15D7"/>
    <w:rsid w:val="000B16C5"/>
    <w:rsid w:val="000B1905"/>
    <w:rsid w:val="000B2031"/>
    <w:rsid w:val="000B27AF"/>
    <w:rsid w:val="000B35AB"/>
    <w:rsid w:val="000B3D96"/>
    <w:rsid w:val="000B4157"/>
    <w:rsid w:val="000B4949"/>
    <w:rsid w:val="000B5125"/>
    <w:rsid w:val="000B53CB"/>
    <w:rsid w:val="000B6094"/>
    <w:rsid w:val="000B6D79"/>
    <w:rsid w:val="000B73AA"/>
    <w:rsid w:val="000B7415"/>
    <w:rsid w:val="000B7444"/>
    <w:rsid w:val="000C05A0"/>
    <w:rsid w:val="000C17AD"/>
    <w:rsid w:val="000C19A0"/>
    <w:rsid w:val="000C1CDE"/>
    <w:rsid w:val="000C238F"/>
    <w:rsid w:val="000C2FB4"/>
    <w:rsid w:val="000C346C"/>
    <w:rsid w:val="000C39F8"/>
    <w:rsid w:val="000C3EED"/>
    <w:rsid w:val="000C4342"/>
    <w:rsid w:val="000C46E2"/>
    <w:rsid w:val="000C57B2"/>
    <w:rsid w:val="000C6928"/>
    <w:rsid w:val="000C6C9D"/>
    <w:rsid w:val="000C7A6A"/>
    <w:rsid w:val="000C7BB3"/>
    <w:rsid w:val="000D04C4"/>
    <w:rsid w:val="000D04F7"/>
    <w:rsid w:val="000D0C11"/>
    <w:rsid w:val="000D0D56"/>
    <w:rsid w:val="000D1970"/>
    <w:rsid w:val="000D2419"/>
    <w:rsid w:val="000D38D8"/>
    <w:rsid w:val="000D3B71"/>
    <w:rsid w:val="000D4404"/>
    <w:rsid w:val="000D44F7"/>
    <w:rsid w:val="000D47E5"/>
    <w:rsid w:val="000D4EAE"/>
    <w:rsid w:val="000D567C"/>
    <w:rsid w:val="000D5EC6"/>
    <w:rsid w:val="000D64F2"/>
    <w:rsid w:val="000D7DF7"/>
    <w:rsid w:val="000E0686"/>
    <w:rsid w:val="000E08AE"/>
    <w:rsid w:val="000E0BD2"/>
    <w:rsid w:val="000E0F70"/>
    <w:rsid w:val="000E2256"/>
    <w:rsid w:val="000E23CE"/>
    <w:rsid w:val="000E275B"/>
    <w:rsid w:val="000E2A53"/>
    <w:rsid w:val="000E3010"/>
    <w:rsid w:val="000E353E"/>
    <w:rsid w:val="000E3B49"/>
    <w:rsid w:val="000E3B6E"/>
    <w:rsid w:val="000E4593"/>
    <w:rsid w:val="000E4EFD"/>
    <w:rsid w:val="000E57AA"/>
    <w:rsid w:val="000E6108"/>
    <w:rsid w:val="000E6281"/>
    <w:rsid w:val="000E69D5"/>
    <w:rsid w:val="000E75BA"/>
    <w:rsid w:val="000E79D8"/>
    <w:rsid w:val="000E7B5B"/>
    <w:rsid w:val="000E7C47"/>
    <w:rsid w:val="000F022E"/>
    <w:rsid w:val="000F0492"/>
    <w:rsid w:val="000F066B"/>
    <w:rsid w:val="000F06D5"/>
    <w:rsid w:val="000F0EFB"/>
    <w:rsid w:val="000F17CC"/>
    <w:rsid w:val="000F17F6"/>
    <w:rsid w:val="000F20AC"/>
    <w:rsid w:val="000F20E3"/>
    <w:rsid w:val="000F26E3"/>
    <w:rsid w:val="000F31CA"/>
    <w:rsid w:val="000F3DF1"/>
    <w:rsid w:val="000F44C0"/>
    <w:rsid w:val="000F48D7"/>
    <w:rsid w:val="000F56F6"/>
    <w:rsid w:val="000F5DE3"/>
    <w:rsid w:val="000F5F7B"/>
    <w:rsid w:val="000F6001"/>
    <w:rsid w:val="000F66FB"/>
    <w:rsid w:val="000F705B"/>
    <w:rsid w:val="001002D0"/>
    <w:rsid w:val="00100843"/>
    <w:rsid w:val="00100C38"/>
    <w:rsid w:val="00100C7C"/>
    <w:rsid w:val="00101174"/>
    <w:rsid w:val="00101660"/>
    <w:rsid w:val="00101CF5"/>
    <w:rsid w:val="001020DB"/>
    <w:rsid w:val="001026F0"/>
    <w:rsid w:val="001026F7"/>
    <w:rsid w:val="0010348E"/>
    <w:rsid w:val="00103B42"/>
    <w:rsid w:val="001045DD"/>
    <w:rsid w:val="001048EC"/>
    <w:rsid w:val="001052E1"/>
    <w:rsid w:val="001058CF"/>
    <w:rsid w:val="00105C3A"/>
    <w:rsid w:val="00105C84"/>
    <w:rsid w:val="00105EE1"/>
    <w:rsid w:val="00106095"/>
    <w:rsid w:val="00106098"/>
    <w:rsid w:val="00106100"/>
    <w:rsid w:val="00106761"/>
    <w:rsid w:val="001068EE"/>
    <w:rsid w:val="00107054"/>
    <w:rsid w:val="001079A1"/>
    <w:rsid w:val="00110426"/>
    <w:rsid w:val="001115F0"/>
    <w:rsid w:val="0011186E"/>
    <w:rsid w:val="00111DFC"/>
    <w:rsid w:val="00112498"/>
    <w:rsid w:val="00112C1C"/>
    <w:rsid w:val="00112C6E"/>
    <w:rsid w:val="00112D58"/>
    <w:rsid w:val="00113170"/>
    <w:rsid w:val="001135B3"/>
    <w:rsid w:val="00113793"/>
    <w:rsid w:val="001145C4"/>
    <w:rsid w:val="00114940"/>
    <w:rsid w:val="00115EE7"/>
    <w:rsid w:val="001164A1"/>
    <w:rsid w:val="001166BC"/>
    <w:rsid w:val="001168AA"/>
    <w:rsid w:val="00117551"/>
    <w:rsid w:val="0011756D"/>
    <w:rsid w:val="00120140"/>
    <w:rsid w:val="00120600"/>
    <w:rsid w:val="00121930"/>
    <w:rsid w:val="001219E4"/>
    <w:rsid w:val="0012214A"/>
    <w:rsid w:val="00123E62"/>
    <w:rsid w:val="00123E9B"/>
    <w:rsid w:val="00124E0B"/>
    <w:rsid w:val="00124FB5"/>
    <w:rsid w:val="00127B21"/>
    <w:rsid w:val="00127F69"/>
    <w:rsid w:val="00130E32"/>
    <w:rsid w:val="00130FEB"/>
    <w:rsid w:val="0013163D"/>
    <w:rsid w:val="0013248D"/>
    <w:rsid w:val="001324C4"/>
    <w:rsid w:val="00132AB4"/>
    <w:rsid w:val="00132E01"/>
    <w:rsid w:val="00133468"/>
    <w:rsid w:val="00133615"/>
    <w:rsid w:val="00133D55"/>
    <w:rsid w:val="00134883"/>
    <w:rsid w:val="00134B66"/>
    <w:rsid w:val="00135F1B"/>
    <w:rsid w:val="001365E8"/>
    <w:rsid w:val="0013673B"/>
    <w:rsid w:val="001374F6"/>
    <w:rsid w:val="00137B2C"/>
    <w:rsid w:val="00137F96"/>
    <w:rsid w:val="00141CCA"/>
    <w:rsid w:val="0014208A"/>
    <w:rsid w:val="00142421"/>
    <w:rsid w:val="001425C9"/>
    <w:rsid w:val="001428F8"/>
    <w:rsid w:val="0014375C"/>
    <w:rsid w:val="00143B39"/>
    <w:rsid w:val="0014491B"/>
    <w:rsid w:val="00144DC5"/>
    <w:rsid w:val="0014630C"/>
    <w:rsid w:val="001471E8"/>
    <w:rsid w:val="00147D08"/>
    <w:rsid w:val="001507A1"/>
    <w:rsid w:val="00150D32"/>
    <w:rsid w:val="00150D79"/>
    <w:rsid w:val="0015179A"/>
    <w:rsid w:val="001518C5"/>
    <w:rsid w:val="00151CB0"/>
    <w:rsid w:val="00152886"/>
    <w:rsid w:val="001529B5"/>
    <w:rsid w:val="00152B6B"/>
    <w:rsid w:val="001533FE"/>
    <w:rsid w:val="00154B8D"/>
    <w:rsid w:val="00154BDC"/>
    <w:rsid w:val="00155528"/>
    <w:rsid w:val="0015557A"/>
    <w:rsid w:val="00155A96"/>
    <w:rsid w:val="0015621D"/>
    <w:rsid w:val="00156B27"/>
    <w:rsid w:val="00157A7F"/>
    <w:rsid w:val="00157BF9"/>
    <w:rsid w:val="00157EB6"/>
    <w:rsid w:val="00160422"/>
    <w:rsid w:val="001605A9"/>
    <w:rsid w:val="0016067E"/>
    <w:rsid w:val="00160684"/>
    <w:rsid w:val="00160915"/>
    <w:rsid w:val="0016277E"/>
    <w:rsid w:val="00162EFB"/>
    <w:rsid w:val="001634B6"/>
    <w:rsid w:val="00163526"/>
    <w:rsid w:val="00163707"/>
    <w:rsid w:val="0016469F"/>
    <w:rsid w:val="001650AC"/>
    <w:rsid w:val="001655E2"/>
    <w:rsid w:val="0016570E"/>
    <w:rsid w:val="001658DC"/>
    <w:rsid w:val="001659D1"/>
    <w:rsid w:val="00165D3C"/>
    <w:rsid w:val="00165D99"/>
    <w:rsid w:val="001660E5"/>
    <w:rsid w:val="00166430"/>
    <w:rsid w:val="001667AF"/>
    <w:rsid w:val="00166D48"/>
    <w:rsid w:val="001670B3"/>
    <w:rsid w:val="001675FF"/>
    <w:rsid w:val="0016788C"/>
    <w:rsid w:val="00167B8C"/>
    <w:rsid w:val="001716B4"/>
    <w:rsid w:val="001716CE"/>
    <w:rsid w:val="00171BEB"/>
    <w:rsid w:val="00172051"/>
    <w:rsid w:val="00172427"/>
    <w:rsid w:val="00172A36"/>
    <w:rsid w:val="00172FA7"/>
    <w:rsid w:val="001731A4"/>
    <w:rsid w:val="00173E6B"/>
    <w:rsid w:val="0017407D"/>
    <w:rsid w:val="0017492A"/>
    <w:rsid w:val="00174E29"/>
    <w:rsid w:val="001754BA"/>
    <w:rsid w:val="00175E45"/>
    <w:rsid w:val="001769B4"/>
    <w:rsid w:val="00176A21"/>
    <w:rsid w:val="0017796D"/>
    <w:rsid w:val="00177B2E"/>
    <w:rsid w:val="00177CDA"/>
    <w:rsid w:val="00177DB2"/>
    <w:rsid w:val="001801D5"/>
    <w:rsid w:val="00180976"/>
    <w:rsid w:val="00180B5A"/>
    <w:rsid w:val="00180EE8"/>
    <w:rsid w:val="0018165B"/>
    <w:rsid w:val="0018176E"/>
    <w:rsid w:val="00183234"/>
    <w:rsid w:val="00184071"/>
    <w:rsid w:val="00184780"/>
    <w:rsid w:val="00184848"/>
    <w:rsid w:val="001848E5"/>
    <w:rsid w:val="001852A2"/>
    <w:rsid w:val="001854A1"/>
    <w:rsid w:val="00186332"/>
    <w:rsid w:val="00186555"/>
    <w:rsid w:val="00186A59"/>
    <w:rsid w:val="00187698"/>
    <w:rsid w:val="00187878"/>
    <w:rsid w:val="00187B3A"/>
    <w:rsid w:val="00187B57"/>
    <w:rsid w:val="00187B7F"/>
    <w:rsid w:val="00190273"/>
    <w:rsid w:val="0019152B"/>
    <w:rsid w:val="001917C8"/>
    <w:rsid w:val="00191D56"/>
    <w:rsid w:val="001929C6"/>
    <w:rsid w:val="00192BF4"/>
    <w:rsid w:val="00192E10"/>
    <w:rsid w:val="00193871"/>
    <w:rsid w:val="00193D9A"/>
    <w:rsid w:val="0019451B"/>
    <w:rsid w:val="0019489F"/>
    <w:rsid w:val="00194F32"/>
    <w:rsid w:val="00195BF3"/>
    <w:rsid w:val="00195C30"/>
    <w:rsid w:val="001961F8"/>
    <w:rsid w:val="00196D00"/>
    <w:rsid w:val="00196FF3"/>
    <w:rsid w:val="001971B4"/>
    <w:rsid w:val="001A0652"/>
    <w:rsid w:val="001A0A10"/>
    <w:rsid w:val="001A13C2"/>
    <w:rsid w:val="001A16C7"/>
    <w:rsid w:val="001A172D"/>
    <w:rsid w:val="001A2130"/>
    <w:rsid w:val="001A2A46"/>
    <w:rsid w:val="001A2CEF"/>
    <w:rsid w:val="001A3194"/>
    <w:rsid w:val="001A35E1"/>
    <w:rsid w:val="001A3E34"/>
    <w:rsid w:val="001A4313"/>
    <w:rsid w:val="001A5CC1"/>
    <w:rsid w:val="001A7031"/>
    <w:rsid w:val="001A7DC4"/>
    <w:rsid w:val="001B010E"/>
    <w:rsid w:val="001B045F"/>
    <w:rsid w:val="001B0647"/>
    <w:rsid w:val="001B0791"/>
    <w:rsid w:val="001B099D"/>
    <w:rsid w:val="001B20FC"/>
    <w:rsid w:val="001B27CF"/>
    <w:rsid w:val="001B2AFB"/>
    <w:rsid w:val="001B3075"/>
    <w:rsid w:val="001B31EE"/>
    <w:rsid w:val="001B36AD"/>
    <w:rsid w:val="001B3FD9"/>
    <w:rsid w:val="001B4093"/>
    <w:rsid w:val="001B4485"/>
    <w:rsid w:val="001B451B"/>
    <w:rsid w:val="001B47EF"/>
    <w:rsid w:val="001B4DEE"/>
    <w:rsid w:val="001B5D1F"/>
    <w:rsid w:val="001B70C7"/>
    <w:rsid w:val="001B7279"/>
    <w:rsid w:val="001B72D5"/>
    <w:rsid w:val="001C241E"/>
    <w:rsid w:val="001C335D"/>
    <w:rsid w:val="001C3EAC"/>
    <w:rsid w:val="001C4435"/>
    <w:rsid w:val="001C512F"/>
    <w:rsid w:val="001C5C74"/>
    <w:rsid w:val="001C5D22"/>
    <w:rsid w:val="001C604D"/>
    <w:rsid w:val="001C6236"/>
    <w:rsid w:val="001C737D"/>
    <w:rsid w:val="001C77A2"/>
    <w:rsid w:val="001D0912"/>
    <w:rsid w:val="001D0F7E"/>
    <w:rsid w:val="001D1199"/>
    <w:rsid w:val="001D1728"/>
    <w:rsid w:val="001D182D"/>
    <w:rsid w:val="001D2C98"/>
    <w:rsid w:val="001D2DC5"/>
    <w:rsid w:val="001D3DC9"/>
    <w:rsid w:val="001D5977"/>
    <w:rsid w:val="001D5DA1"/>
    <w:rsid w:val="001D61AE"/>
    <w:rsid w:val="001D61B3"/>
    <w:rsid w:val="001D7E32"/>
    <w:rsid w:val="001E0144"/>
    <w:rsid w:val="001E0A51"/>
    <w:rsid w:val="001E0EDB"/>
    <w:rsid w:val="001E10B3"/>
    <w:rsid w:val="001E1311"/>
    <w:rsid w:val="001E174D"/>
    <w:rsid w:val="001E2B41"/>
    <w:rsid w:val="001E2D79"/>
    <w:rsid w:val="001E2E21"/>
    <w:rsid w:val="001E3B17"/>
    <w:rsid w:val="001E3D66"/>
    <w:rsid w:val="001E4BEF"/>
    <w:rsid w:val="001E5904"/>
    <w:rsid w:val="001E5A3E"/>
    <w:rsid w:val="001E5D03"/>
    <w:rsid w:val="001E600F"/>
    <w:rsid w:val="001E6088"/>
    <w:rsid w:val="001E6378"/>
    <w:rsid w:val="001E6715"/>
    <w:rsid w:val="001E6D57"/>
    <w:rsid w:val="001E7E46"/>
    <w:rsid w:val="001F1184"/>
    <w:rsid w:val="001F16D0"/>
    <w:rsid w:val="001F19FA"/>
    <w:rsid w:val="001F1BCE"/>
    <w:rsid w:val="001F2D4F"/>
    <w:rsid w:val="001F2E06"/>
    <w:rsid w:val="001F2E55"/>
    <w:rsid w:val="001F3A14"/>
    <w:rsid w:val="001F4455"/>
    <w:rsid w:val="001F497A"/>
    <w:rsid w:val="001F4EED"/>
    <w:rsid w:val="001F50ED"/>
    <w:rsid w:val="001F529E"/>
    <w:rsid w:val="001F5572"/>
    <w:rsid w:val="001F651B"/>
    <w:rsid w:val="001F673E"/>
    <w:rsid w:val="001F6DC0"/>
    <w:rsid w:val="001F6E85"/>
    <w:rsid w:val="002008BB"/>
    <w:rsid w:val="00200BDB"/>
    <w:rsid w:val="00200FE3"/>
    <w:rsid w:val="00201074"/>
    <w:rsid w:val="002013E8"/>
    <w:rsid w:val="002014CD"/>
    <w:rsid w:val="00201C53"/>
    <w:rsid w:val="00202613"/>
    <w:rsid w:val="002030C4"/>
    <w:rsid w:val="00203118"/>
    <w:rsid w:val="00203444"/>
    <w:rsid w:val="00203B86"/>
    <w:rsid w:val="00204289"/>
    <w:rsid w:val="002043E7"/>
    <w:rsid w:val="00204485"/>
    <w:rsid w:val="00204882"/>
    <w:rsid w:val="002049D0"/>
    <w:rsid w:val="00205137"/>
    <w:rsid w:val="002057A1"/>
    <w:rsid w:val="00205EC1"/>
    <w:rsid w:val="002078B0"/>
    <w:rsid w:val="00207C5C"/>
    <w:rsid w:val="0021146A"/>
    <w:rsid w:val="00211F56"/>
    <w:rsid w:val="0021237E"/>
    <w:rsid w:val="002125ED"/>
    <w:rsid w:val="00212678"/>
    <w:rsid w:val="00212F7B"/>
    <w:rsid w:val="00213329"/>
    <w:rsid w:val="00213350"/>
    <w:rsid w:val="0021418F"/>
    <w:rsid w:val="002148A2"/>
    <w:rsid w:val="00215E62"/>
    <w:rsid w:val="0021656B"/>
    <w:rsid w:val="00216F06"/>
    <w:rsid w:val="00217260"/>
    <w:rsid w:val="002174CD"/>
    <w:rsid w:val="002176A4"/>
    <w:rsid w:val="0022096D"/>
    <w:rsid w:val="00220A51"/>
    <w:rsid w:val="00220C66"/>
    <w:rsid w:val="00220DCC"/>
    <w:rsid w:val="002215CB"/>
    <w:rsid w:val="00221A1C"/>
    <w:rsid w:val="0022226E"/>
    <w:rsid w:val="0022285D"/>
    <w:rsid w:val="002233AC"/>
    <w:rsid w:val="002233D4"/>
    <w:rsid w:val="002269E4"/>
    <w:rsid w:val="00226DB4"/>
    <w:rsid w:val="00227366"/>
    <w:rsid w:val="00227622"/>
    <w:rsid w:val="00227766"/>
    <w:rsid w:val="0023006B"/>
    <w:rsid w:val="00230F00"/>
    <w:rsid w:val="00232044"/>
    <w:rsid w:val="002326A2"/>
    <w:rsid w:val="00233EDB"/>
    <w:rsid w:val="002344CD"/>
    <w:rsid w:val="00234872"/>
    <w:rsid w:val="00234BED"/>
    <w:rsid w:val="00234FC4"/>
    <w:rsid w:val="0023520E"/>
    <w:rsid w:val="002353EC"/>
    <w:rsid w:val="00236074"/>
    <w:rsid w:val="002361A3"/>
    <w:rsid w:val="0023665C"/>
    <w:rsid w:val="002366CD"/>
    <w:rsid w:val="00236A8B"/>
    <w:rsid w:val="00236A9D"/>
    <w:rsid w:val="00236AC2"/>
    <w:rsid w:val="00236D9F"/>
    <w:rsid w:val="002373D5"/>
    <w:rsid w:val="0023756C"/>
    <w:rsid w:val="0023764C"/>
    <w:rsid w:val="002409B6"/>
    <w:rsid w:val="00240BCA"/>
    <w:rsid w:val="002415F4"/>
    <w:rsid w:val="00241A22"/>
    <w:rsid w:val="00241AD3"/>
    <w:rsid w:val="00242C8C"/>
    <w:rsid w:val="0024564D"/>
    <w:rsid w:val="0024567D"/>
    <w:rsid w:val="00246D1C"/>
    <w:rsid w:val="00246F83"/>
    <w:rsid w:val="002476E4"/>
    <w:rsid w:val="00251C09"/>
    <w:rsid w:val="00252365"/>
    <w:rsid w:val="002528DB"/>
    <w:rsid w:val="00253DD7"/>
    <w:rsid w:val="002542CC"/>
    <w:rsid w:val="00254367"/>
    <w:rsid w:val="00254709"/>
    <w:rsid w:val="002547B1"/>
    <w:rsid w:val="00254F29"/>
    <w:rsid w:val="0025587C"/>
    <w:rsid w:val="00255C72"/>
    <w:rsid w:val="00256626"/>
    <w:rsid w:val="00256929"/>
    <w:rsid w:val="00256A7E"/>
    <w:rsid w:val="00256FA9"/>
    <w:rsid w:val="0026009A"/>
    <w:rsid w:val="0026126A"/>
    <w:rsid w:val="002613E2"/>
    <w:rsid w:val="00261F8E"/>
    <w:rsid w:val="002620E4"/>
    <w:rsid w:val="00262CF4"/>
    <w:rsid w:val="00263064"/>
    <w:rsid w:val="00263A5E"/>
    <w:rsid w:val="002648B9"/>
    <w:rsid w:val="00264A4D"/>
    <w:rsid w:val="00265033"/>
    <w:rsid w:val="002653A4"/>
    <w:rsid w:val="00265C91"/>
    <w:rsid w:val="00265CBE"/>
    <w:rsid w:val="00265F7A"/>
    <w:rsid w:val="002661D9"/>
    <w:rsid w:val="002665B1"/>
    <w:rsid w:val="002667B5"/>
    <w:rsid w:val="002667F4"/>
    <w:rsid w:val="00266841"/>
    <w:rsid w:val="002669B1"/>
    <w:rsid w:val="00267F8A"/>
    <w:rsid w:val="002718D3"/>
    <w:rsid w:val="0027227E"/>
    <w:rsid w:val="002727B3"/>
    <w:rsid w:val="002732C7"/>
    <w:rsid w:val="0027341C"/>
    <w:rsid w:val="002736D9"/>
    <w:rsid w:val="0027384A"/>
    <w:rsid w:val="00273C90"/>
    <w:rsid w:val="00273C95"/>
    <w:rsid w:val="00273DCA"/>
    <w:rsid w:val="00273DCC"/>
    <w:rsid w:val="002740DE"/>
    <w:rsid w:val="00274B02"/>
    <w:rsid w:val="00274DA7"/>
    <w:rsid w:val="00274E28"/>
    <w:rsid w:val="00275404"/>
    <w:rsid w:val="002757FA"/>
    <w:rsid w:val="002764B2"/>
    <w:rsid w:val="00277ED9"/>
    <w:rsid w:val="00280A79"/>
    <w:rsid w:val="0028118B"/>
    <w:rsid w:val="0028149B"/>
    <w:rsid w:val="00281DA7"/>
    <w:rsid w:val="00281E5A"/>
    <w:rsid w:val="00282C23"/>
    <w:rsid w:val="0028368B"/>
    <w:rsid w:val="0028445D"/>
    <w:rsid w:val="00284C5A"/>
    <w:rsid w:val="00284F62"/>
    <w:rsid w:val="00284FC6"/>
    <w:rsid w:val="00286231"/>
    <w:rsid w:val="00286524"/>
    <w:rsid w:val="002868DE"/>
    <w:rsid w:val="00286F44"/>
    <w:rsid w:val="002870FA"/>
    <w:rsid w:val="00287D94"/>
    <w:rsid w:val="00290022"/>
    <w:rsid w:val="00290C1D"/>
    <w:rsid w:val="00290F4D"/>
    <w:rsid w:val="002917C2"/>
    <w:rsid w:val="00291AB9"/>
    <w:rsid w:val="00291C37"/>
    <w:rsid w:val="00292E9E"/>
    <w:rsid w:val="00293314"/>
    <w:rsid w:val="0029337B"/>
    <w:rsid w:val="002934BD"/>
    <w:rsid w:val="00294323"/>
    <w:rsid w:val="0029505B"/>
    <w:rsid w:val="00295264"/>
    <w:rsid w:val="00295F75"/>
    <w:rsid w:val="0029625A"/>
    <w:rsid w:val="002967F7"/>
    <w:rsid w:val="00296CCA"/>
    <w:rsid w:val="00296D37"/>
    <w:rsid w:val="00296FAB"/>
    <w:rsid w:val="002972F6"/>
    <w:rsid w:val="0029737F"/>
    <w:rsid w:val="00297DEE"/>
    <w:rsid w:val="002A0249"/>
    <w:rsid w:val="002A0BE9"/>
    <w:rsid w:val="002A1B8A"/>
    <w:rsid w:val="002A1C4D"/>
    <w:rsid w:val="002A245C"/>
    <w:rsid w:val="002A2BDF"/>
    <w:rsid w:val="002A351C"/>
    <w:rsid w:val="002A35F2"/>
    <w:rsid w:val="002A3F86"/>
    <w:rsid w:val="002A4025"/>
    <w:rsid w:val="002A41BA"/>
    <w:rsid w:val="002A43A7"/>
    <w:rsid w:val="002A43CA"/>
    <w:rsid w:val="002A44BF"/>
    <w:rsid w:val="002A4AB3"/>
    <w:rsid w:val="002A4C2A"/>
    <w:rsid w:val="002A5B07"/>
    <w:rsid w:val="002A6DB4"/>
    <w:rsid w:val="002A6E9E"/>
    <w:rsid w:val="002A78C2"/>
    <w:rsid w:val="002A7C3E"/>
    <w:rsid w:val="002B07B2"/>
    <w:rsid w:val="002B0AD4"/>
    <w:rsid w:val="002B1646"/>
    <w:rsid w:val="002B16C6"/>
    <w:rsid w:val="002B16E6"/>
    <w:rsid w:val="002B1B31"/>
    <w:rsid w:val="002B1DFF"/>
    <w:rsid w:val="002B1E69"/>
    <w:rsid w:val="002B211D"/>
    <w:rsid w:val="002B244F"/>
    <w:rsid w:val="002B257E"/>
    <w:rsid w:val="002B27D0"/>
    <w:rsid w:val="002B2D78"/>
    <w:rsid w:val="002B4443"/>
    <w:rsid w:val="002B4532"/>
    <w:rsid w:val="002B4545"/>
    <w:rsid w:val="002B48C5"/>
    <w:rsid w:val="002B55B4"/>
    <w:rsid w:val="002B55FF"/>
    <w:rsid w:val="002B63B8"/>
    <w:rsid w:val="002B7396"/>
    <w:rsid w:val="002B7D96"/>
    <w:rsid w:val="002C024E"/>
    <w:rsid w:val="002C05D0"/>
    <w:rsid w:val="002C089A"/>
    <w:rsid w:val="002C09D4"/>
    <w:rsid w:val="002C11B6"/>
    <w:rsid w:val="002C1364"/>
    <w:rsid w:val="002C161F"/>
    <w:rsid w:val="002C179D"/>
    <w:rsid w:val="002C1905"/>
    <w:rsid w:val="002C1D46"/>
    <w:rsid w:val="002C2DBC"/>
    <w:rsid w:val="002C35C3"/>
    <w:rsid w:val="002C4265"/>
    <w:rsid w:val="002C4C65"/>
    <w:rsid w:val="002C59F0"/>
    <w:rsid w:val="002C60AD"/>
    <w:rsid w:val="002C6494"/>
    <w:rsid w:val="002C70C0"/>
    <w:rsid w:val="002C773C"/>
    <w:rsid w:val="002D011F"/>
    <w:rsid w:val="002D09DA"/>
    <w:rsid w:val="002D0CBD"/>
    <w:rsid w:val="002D0F0E"/>
    <w:rsid w:val="002D184A"/>
    <w:rsid w:val="002D1B5A"/>
    <w:rsid w:val="002D1E42"/>
    <w:rsid w:val="002D277A"/>
    <w:rsid w:val="002D28A8"/>
    <w:rsid w:val="002D2903"/>
    <w:rsid w:val="002D2AFC"/>
    <w:rsid w:val="002D3116"/>
    <w:rsid w:val="002D353C"/>
    <w:rsid w:val="002D5C84"/>
    <w:rsid w:val="002D6D15"/>
    <w:rsid w:val="002D6EA7"/>
    <w:rsid w:val="002D713A"/>
    <w:rsid w:val="002E08D2"/>
    <w:rsid w:val="002E0BD1"/>
    <w:rsid w:val="002E15DA"/>
    <w:rsid w:val="002E29D6"/>
    <w:rsid w:val="002E3B78"/>
    <w:rsid w:val="002E3C87"/>
    <w:rsid w:val="002E47D7"/>
    <w:rsid w:val="002E4B8B"/>
    <w:rsid w:val="002E58CE"/>
    <w:rsid w:val="002E6651"/>
    <w:rsid w:val="002E7A59"/>
    <w:rsid w:val="002E7AC8"/>
    <w:rsid w:val="002E7FBA"/>
    <w:rsid w:val="002F0472"/>
    <w:rsid w:val="002F11C9"/>
    <w:rsid w:val="002F1315"/>
    <w:rsid w:val="002F1556"/>
    <w:rsid w:val="002F206B"/>
    <w:rsid w:val="002F20C8"/>
    <w:rsid w:val="002F2495"/>
    <w:rsid w:val="002F292E"/>
    <w:rsid w:val="002F2A94"/>
    <w:rsid w:val="002F2CD7"/>
    <w:rsid w:val="002F32FC"/>
    <w:rsid w:val="002F36E2"/>
    <w:rsid w:val="002F3771"/>
    <w:rsid w:val="002F3C39"/>
    <w:rsid w:val="002F3D40"/>
    <w:rsid w:val="002F4461"/>
    <w:rsid w:val="002F45DE"/>
    <w:rsid w:val="002F5596"/>
    <w:rsid w:val="002F5A9C"/>
    <w:rsid w:val="002F5CCB"/>
    <w:rsid w:val="002F5FAC"/>
    <w:rsid w:val="002F6283"/>
    <w:rsid w:val="002F6C05"/>
    <w:rsid w:val="002F6FE5"/>
    <w:rsid w:val="002F7593"/>
    <w:rsid w:val="00300142"/>
    <w:rsid w:val="00301BF2"/>
    <w:rsid w:val="00301E99"/>
    <w:rsid w:val="0030330E"/>
    <w:rsid w:val="0030381B"/>
    <w:rsid w:val="0030415E"/>
    <w:rsid w:val="00304322"/>
    <w:rsid w:val="003045D6"/>
    <w:rsid w:val="0030531F"/>
    <w:rsid w:val="00306318"/>
    <w:rsid w:val="00306737"/>
    <w:rsid w:val="0030763D"/>
    <w:rsid w:val="003111AF"/>
    <w:rsid w:val="00311AD0"/>
    <w:rsid w:val="00311B26"/>
    <w:rsid w:val="0031248D"/>
    <w:rsid w:val="00312529"/>
    <w:rsid w:val="0031259B"/>
    <w:rsid w:val="003126B5"/>
    <w:rsid w:val="00312C38"/>
    <w:rsid w:val="0031349F"/>
    <w:rsid w:val="00313CE6"/>
    <w:rsid w:val="003147A3"/>
    <w:rsid w:val="00314832"/>
    <w:rsid w:val="00315171"/>
    <w:rsid w:val="00315297"/>
    <w:rsid w:val="003152EC"/>
    <w:rsid w:val="003158EB"/>
    <w:rsid w:val="00316005"/>
    <w:rsid w:val="0031623E"/>
    <w:rsid w:val="00316994"/>
    <w:rsid w:val="00317137"/>
    <w:rsid w:val="00317A95"/>
    <w:rsid w:val="00317B77"/>
    <w:rsid w:val="003201A9"/>
    <w:rsid w:val="00321054"/>
    <w:rsid w:val="00321360"/>
    <w:rsid w:val="003229F7"/>
    <w:rsid w:val="00322A29"/>
    <w:rsid w:val="00322B81"/>
    <w:rsid w:val="003235B4"/>
    <w:rsid w:val="0032364B"/>
    <w:rsid w:val="00323D16"/>
    <w:rsid w:val="00323F15"/>
    <w:rsid w:val="00324421"/>
    <w:rsid w:val="0032452C"/>
    <w:rsid w:val="0032455B"/>
    <w:rsid w:val="00324D85"/>
    <w:rsid w:val="003254C2"/>
    <w:rsid w:val="003258A8"/>
    <w:rsid w:val="00325966"/>
    <w:rsid w:val="003263F2"/>
    <w:rsid w:val="0032696B"/>
    <w:rsid w:val="00327084"/>
    <w:rsid w:val="00327E4F"/>
    <w:rsid w:val="0033033D"/>
    <w:rsid w:val="003309A3"/>
    <w:rsid w:val="00330E24"/>
    <w:rsid w:val="00330F1C"/>
    <w:rsid w:val="00330F6B"/>
    <w:rsid w:val="00331A02"/>
    <w:rsid w:val="003323A9"/>
    <w:rsid w:val="003336E2"/>
    <w:rsid w:val="00333A39"/>
    <w:rsid w:val="00333F59"/>
    <w:rsid w:val="003343D8"/>
    <w:rsid w:val="00334DEC"/>
    <w:rsid w:val="00334E65"/>
    <w:rsid w:val="003359AE"/>
    <w:rsid w:val="00335E2D"/>
    <w:rsid w:val="00336330"/>
    <w:rsid w:val="0033668C"/>
    <w:rsid w:val="00337C62"/>
    <w:rsid w:val="00337CEE"/>
    <w:rsid w:val="00337EDD"/>
    <w:rsid w:val="00337FBA"/>
    <w:rsid w:val="003407BC"/>
    <w:rsid w:val="003409CA"/>
    <w:rsid w:val="00341BD0"/>
    <w:rsid w:val="00341FAA"/>
    <w:rsid w:val="00342820"/>
    <w:rsid w:val="00342A01"/>
    <w:rsid w:val="003434EF"/>
    <w:rsid w:val="0034389F"/>
    <w:rsid w:val="003438D2"/>
    <w:rsid w:val="00343E40"/>
    <w:rsid w:val="00344464"/>
    <w:rsid w:val="0034449A"/>
    <w:rsid w:val="003445B2"/>
    <w:rsid w:val="00344C27"/>
    <w:rsid w:val="0034510B"/>
    <w:rsid w:val="0034577B"/>
    <w:rsid w:val="00345F0F"/>
    <w:rsid w:val="00346443"/>
    <w:rsid w:val="003469C0"/>
    <w:rsid w:val="00346FF4"/>
    <w:rsid w:val="00347A91"/>
    <w:rsid w:val="0035055B"/>
    <w:rsid w:val="0035077B"/>
    <w:rsid w:val="00350837"/>
    <w:rsid w:val="00351CE0"/>
    <w:rsid w:val="00351DD9"/>
    <w:rsid w:val="00351E8B"/>
    <w:rsid w:val="00352486"/>
    <w:rsid w:val="00353E53"/>
    <w:rsid w:val="0035426A"/>
    <w:rsid w:val="0035463D"/>
    <w:rsid w:val="003554B5"/>
    <w:rsid w:val="00356916"/>
    <w:rsid w:val="00356A4C"/>
    <w:rsid w:val="003574E3"/>
    <w:rsid w:val="003579DD"/>
    <w:rsid w:val="00357C30"/>
    <w:rsid w:val="00357D68"/>
    <w:rsid w:val="00360196"/>
    <w:rsid w:val="00360464"/>
    <w:rsid w:val="0036073E"/>
    <w:rsid w:val="00360C8D"/>
    <w:rsid w:val="003614C6"/>
    <w:rsid w:val="00362011"/>
    <w:rsid w:val="003637D9"/>
    <w:rsid w:val="00363FFF"/>
    <w:rsid w:val="0036406E"/>
    <w:rsid w:val="003640F3"/>
    <w:rsid w:val="0036496A"/>
    <w:rsid w:val="00364AF7"/>
    <w:rsid w:val="0036536F"/>
    <w:rsid w:val="00365927"/>
    <w:rsid w:val="0036632E"/>
    <w:rsid w:val="00366926"/>
    <w:rsid w:val="00367A8A"/>
    <w:rsid w:val="0037107F"/>
    <w:rsid w:val="0037137A"/>
    <w:rsid w:val="00371595"/>
    <w:rsid w:val="00373471"/>
    <w:rsid w:val="00373EEE"/>
    <w:rsid w:val="0037441F"/>
    <w:rsid w:val="0037452B"/>
    <w:rsid w:val="003751DF"/>
    <w:rsid w:val="0037585E"/>
    <w:rsid w:val="003758D7"/>
    <w:rsid w:val="00375F43"/>
    <w:rsid w:val="0037629E"/>
    <w:rsid w:val="003765F2"/>
    <w:rsid w:val="003767FA"/>
    <w:rsid w:val="00376A6D"/>
    <w:rsid w:val="00377030"/>
    <w:rsid w:val="003770B7"/>
    <w:rsid w:val="00377425"/>
    <w:rsid w:val="00377538"/>
    <w:rsid w:val="003777AB"/>
    <w:rsid w:val="00377814"/>
    <w:rsid w:val="00380AED"/>
    <w:rsid w:val="00380CBB"/>
    <w:rsid w:val="00380DFF"/>
    <w:rsid w:val="0038141A"/>
    <w:rsid w:val="00381750"/>
    <w:rsid w:val="003817FC"/>
    <w:rsid w:val="00382F1B"/>
    <w:rsid w:val="0038346B"/>
    <w:rsid w:val="00384096"/>
    <w:rsid w:val="00384B39"/>
    <w:rsid w:val="00384E19"/>
    <w:rsid w:val="00385CF3"/>
    <w:rsid w:val="003867CF"/>
    <w:rsid w:val="00387B4C"/>
    <w:rsid w:val="00390290"/>
    <w:rsid w:val="003906B7"/>
    <w:rsid w:val="00390D51"/>
    <w:rsid w:val="0039116C"/>
    <w:rsid w:val="0039160A"/>
    <w:rsid w:val="0039303E"/>
    <w:rsid w:val="0039320C"/>
    <w:rsid w:val="003932F5"/>
    <w:rsid w:val="003933A4"/>
    <w:rsid w:val="00393C95"/>
    <w:rsid w:val="00393F75"/>
    <w:rsid w:val="00393FE3"/>
    <w:rsid w:val="00394FF0"/>
    <w:rsid w:val="00395DE9"/>
    <w:rsid w:val="0039638E"/>
    <w:rsid w:val="00396446"/>
    <w:rsid w:val="0039669B"/>
    <w:rsid w:val="00396F68"/>
    <w:rsid w:val="003A01B4"/>
    <w:rsid w:val="003A09FF"/>
    <w:rsid w:val="003A0DE2"/>
    <w:rsid w:val="003A0E09"/>
    <w:rsid w:val="003A1323"/>
    <w:rsid w:val="003A2993"/>
    <w:rsid w:val="003A2A68"/>
    <w:rsid w:val="003A32C8"/>
    <w:rsid w:val="003A3ECA"/>
    <w:rsid w:val="003A460A"/>
    <w:rsid w:val="003A54F5"/>
    <w:rsid w:val="003A5834"/>
    <w:rsid w:val="003A599E"/>
    <w:rsid w:val="003A5D9B"/>
    <w:rsid w:val="003A6657"/>
    <w:rsid w:val="003A6787"/>
    <w:rsid w:val="003A67A2"/>
    <w:rsid w:val="003A70DD"/>
    <w:rsid w:val="003A7995"/>
    <w:rsid w:val="003A7EE4"/>
    <w:rsid w:val="003B0A67"/>
    <w:rsid w:val="003B0BD9"/>
    <w:rsid w:val="003B10B9"/>
    <w:rsid w:val="003B20B0"/>
    <w:rsid w:val="003B24E0"/>
    <w:rsid w:val="003B2AE7"/>
    <w:rsid w:val="003B2DE7"/>
    <w:rsid w:val="003B3F9C"/>
    <w:rsid w:val="003B4408"/>
    <w:rsid w:val="003B506C"/>
    <w:rsid w:val="003B594D"/>
    <w:rsid w:val="003B5959"/>
    <w:rsid w:val="003B64BE"/>
    <w:rsid w:val="003B6CE1"/>
    <w:rsid w:val="003B6F66"/>
    <w:rsid w:val="003C0C43"/>
    <w:rsid w:val="003C0E01"/>
    <w:rsid w:val="003C0F64"/>
    <w:rsid w:val="003C1D3F"/>
    <w:rsid w:val="003C2D42"/>
    <w:rsid w:val="003C386E"/>
    <w:rsid w:val="003C3ACA"/>
    <w:rsid w:val="003C3D9D"/>
    <w:rsid w:val="003C3F5D"/>
    <w:rsid w:val="003C43F4"/>
    <w:rsid w:val="003C46C9"/>
    <w:rsid w:val="003C49E4"/>
    <w:rsid w:val="003C4BC0"/>
    <w:rsid w:val="003C50B1"/>
    <w:rsid w:val="003C565A"/>
    <w:rsid w:val="003C5E1F"/>
    <w:rsid w:val="003C603A"/>
    <w:rsid w:val="003C66BD"/>
    <w:rsid w:val="003C7011"/>
    <w:rsid w:val="003D01FF"/>
    <w:rsid w:val="003D105A"/>
    <w:rsid w:val="003D1802"/>
    <w:rsid w:val="003D2BBF"/>
    <w:rsid w:val="003D2D37"/>
    <w:rsid w:val="003D3423"/>
    <w:rsid w:val="003D3B40"/>
    <w:rsid w:val="003D3C5C"/>
    <w:rsid w:val="003D3D25"/>
    <w:rsid w:val="003D4EDD"/>
    <w:rsid w:val="003D5336"/>
    <w:rsid w:val="003D5842"/>
    <w:rsid w:val="003D58AB"/>
    <w:rsid w:val="003D59D4"/>
    <w:rsid w:val="003D5FB2"/>
    <w:rsid w:val="003D62A3"/>
    <w:rsid w:val="003D65E7"/>
    <w:rsid w:val="003D66B9"/>
    <w:rsid w:val="003D6B4A"/>
    <w:rsid w:val="003D7CC1"/>
    <w:rsid w:val="003E024E"/>
    <w:rsid w:val="003E0589"/>
    <w:rsid w:val="003E0B4C"/>
    <w:rsid w:val="003E0C98"/>
    <w:rsid w:val="003E0D35"/>
    <w:rsid w:val="003E1058"/>
    <w:rsid w:val="003E2421"/>
    <w:rsid w:val="003E35B9"/>
    <w:rsid w:val="003E3720"/>
    <w:rsid w:val="003E4343"/>
    <w:rsid w:val="003E53CD"/>
    <w:rsid w:val="003E5E6B"/>
    <w:rsid w:val="003E6067"/>
    <w:rsid w:val="003E6D44"/>
    <w:rsid w:val="003E77D5"/>
    <w:rsid w:val="003F07F0"/>
    <w:rsid w:val="003F0E6A"/>
    <w:rsid w:val="003F1440"/>
    <w:rsid w:val="003F372B"/>
    <w:rsid w:val="003F3DDD"/>
    <w:rsid w:val="003F4588"/>
    <w:rsid w:val="003F4F09"/>
    <w:rsid w:val="003F5110"/>
    <w:rsid w:val="003F561D"/>
    <w:rsid w:val="003F68F9"/>
    <w:rsid w:val="003F6CD3"/>
    <w:rsid w:val="003F6F7D"/>
    <w:rsid w:val="003F7D6A"/>
    <w:rsid w:val="003F7E1B"/>
    <w:rsid w:val="004003BE"/>
    <w:rsid w:val="00400630"/>
    <w:rsid w:val="00400DB7"/>
    <w:rsid w:val="004011BD"/>
    <w:rsid w:val="00401D22"/>
    <w:rsid w:val="004021A5"/>
    <w:rsid w:val="00402270"/>
    <w:rsid w:val="00402792"/>
    <w:rsid w:val="0040365D"/>
    <w:rsid w:val="00403F30"/>
    <w:rsid w:val="00403F4C"/>
    <w:rsid w:val="004049A0"/>
    <w:rsid w:val="00404A7B"/>
    <w:rsid w:val="004056DA"/>
    <w:rsid w:val="00405CE7"/>
    <w:rsid w:val="00406083"/>
    <w:rsid w:val="00406D9E"/>
    <w:rsid w:val="00407882"/>
    <w:rsid w:val="00410AC7"/>
    <w:rsid w:val="00410F80"/>
    <w:rsid w:val="004112A1"/>
    <w:rsid w:val="00412855"/>
    <w:rsid w:val="004133A1"/>
    <w:rsid w:val="00413635"/>
    <w:rsid w:val="00414080"/>
    <w:rsid w:val="0041411F"/>
    <w:rsid w:val="00414A7F"/>
    <w:rsid w:val="00414B51"/>
    <w:rsid w:val="00414EA5"/>
    <w:rsid w:val="00415133"/>
    <w:rsid w:val="0041681B"/>
    <w:rsid w:val="00416871"/>
    <w:rsid w:val="004169BF"/>
    <w:rsid w:val="00416C4B"/>
    <w:rsid w:val="00416CF4"/>
    <w:rsid w:val="004200ED"/>
    <w:rsid w:val="00420295"/>
    <w:rsid w:val="004208A2"/>
    <w:rsid w:val="0042101A"/>
    <w:rsid w:val="004219E5"/>
    <w:rsid w:val="00421A83"/>
    <w:rsid w:val="00421AEE"/>
    <w:rsid w:val="00422A1E"/>
    <w:rsid w:val="00422DEB"/>
    <w:rsid w:val="00423198"/>
    <w:rsid w:val="004234E0"/>
    <w:rsid w:val="00423D98"/>
    <w:rsid w:val="00424441"/>
    <w:rsid w:val="004249C8"/>
    <w:rsid w:val="00425593"/>
    <w:rsid w:val="00426182"/>
    <w:rsid w:val="00431D65"/>
    <w:rsid w:val="00431F64"/>
    <w:rsid w:val="004320C9"/>
    <w:rsid w:val="00432349"/>
    <w:rsid w:val="00432814"/>
    <w:rsid w:val="00432990"/>
    <w:rsid w:val="00432CB0"/>
    <w:rsid w:val="00432D23"/>
    <w:rsid w:val="00432D32"/>
    <w:rsid w:val="0043336C"/>
    <w:rsid w:val="00433631"/>
    <w:rsid w:val="004344EB"/>
    <w:rsid w:val="0043470C"/>
    <w:rsid w:val="00434AE6"/>
    <w:rsid w:val="00434C1C"/>
    <w:rsid w:val="00434F56"/>
    <w:rsid w:val="004352E4"/>
    <w:rsid w:val="004353DD"/>
    <w:rsid w:val="00435AC5"/>
    <w:rsid w:val="00435BD7"/>
    <w:rsid w:val="004367E5"/>
    <w:rsid w:val="00436DB2"/>
    <w:rsid w:val="0043712E"/>
    <w:rsid w:val="004372A4"/>
    <w:rsid w:val="0043794B"/>
    <w:rsid w:val="00440328"/>
    <w:rsid w:val="0044043A"/>
    <w:rsid w:val="0044048F"/>
    <w:rsid w:val="004412FD"/>
    <w:rsid w:val="004414C1"/>
    <w:rsid w:val="00441672"/>
    <w:rsid w:val="00441986"/>
    <w:rsid w:val="00441A6C"/>
    <w:rsid w:val="00441E45"/>
    <w:rsid w:val="00442314"/>
    <w:rsid w:val="004423A9"/>
    <w:rsid w:val="00442BC4"/>
    <w:rsid w:val="0044317D"/>
    <w:rsid w:val="00443181"/>
    <w:rsid w:val="00443438"/>
    <w:rsid w:val="004437E3"/>
    <w:rsid w:val="00443D1A"/>
    <w:rsid w:val="004443FD"/>
    <w:rsid w:val="004445FC"/>
    <w:rsid w:val="004447A0"/>
    <w:rsid w:val="0044497C"/>
    <w:rsid w:val="00445188"/>
    <w:rsid w:val="0044616E"/>
    <w:rsid w:val="0044717C"/>
    <w:rsid w:val="004504BD"/>
    <w:rsid w:val="004505E5"/>
    <w:rsid w:val="00450CA2"/>
    <w:rsid w:val="00450E1B"/>
    <w:rsid w:val="0045310F"/>
    <w:rsid w:val="00453567"/>
    <w:rsid w:val="00453F47"/>
    <w:rsid w:val="00454150"/>
    <w:rsid w:val="00454B1E"/>
    <w:rsid w:val="00454D2F"/>
    <w:rsid w:val="00455919"/>
    <w:rsid w:val="00456A6B"/>
    <w:rsid w:val="00456F57"/>
    <w:rsid w:val="004573E0"/>
    <w:rsid w:val="00457FB7"/>
    <w:rsid w:val="00460587"/>
    <w:rsid w:val="00460B05"/>
    <w:rsid w:val="00460DA8"/>
    <w:rsid w:val="004610DA"/>
    <w:rsid w:val="00461863"/>
    <w:rsid w:val="0046344C"/>
    <w:rsid w:val="00463E58"/>
    <w:rsid w:val="0046408D"/>
    <w:rsid w:val="00464320"/>
    <w:rsid w:val="0046595B"/>
    <w:rsid w:val="00465A4E"/>
    <w:rsid w:val="00465A84"/>
    <w:rsid w:val="00465B43"/>
    <w:rsid w:val="004666BC"/>
    <w:rsid w:val="00467671"/>
    <w:rsid w:val="00467806"/>
    <w:rsid w:val="00470136"/>
    <w:rsid w:val="0047027B"/>
    <w:rsid w:val="0047035A"/>
    <w:rsid w:val="00471D05"/>
    <w:rsid w:val="00471D68"/>
    <w:rsid w:val="004721AC"/>
    <w:rsid w:val="0047260E"/>
    <w:rsid w:val="00474464"/>
    <w:rsid w:val="0047468E"/>
    <w:rsid w:val="00474829"/>
    <w:rsid w:val="00475B2A"/>
    <w:rsid w:val="00475E23"/>
    <w:rsid w:val="00476C33"/>
    <w:rsid w:val="004773A5"/>
    <w:rsid w:val="0048006B"/>
    <w:rsid w:val="004804BC"/>
    <w:rsid w:val="004804EB"/>
    <w:rsid w:val="00480945"/>
    <w:rsid w:val="00481AC8"/>
    <w:rsid w:val="0048234D"/>
    <w:rsid w:val="00482385"/>
    <w:rsid w:val="00482BCB"/>
    <w:rsid w:val="00483988"/>
    <w:rsid w:val="00483C59"/>
    <w:rsid w:val="004843CC"/>
    <w:rsid w:val="0048541C"/>
    <w:rsid w:val="004857CE"/>
    <w:rsid w:val="0048599E"/>
    <w:rsid w:val="00485D1B"/>
    <w:rsid w:val="004861A3"/>
    <w:rsid w:val="00486C4B"/>
    <w:rsid w:val="00487742"/>
    <w:rsid w:val="00487EE9"/>
    <w:rsid w:val="00490C08"/>
    <w:rsid w:val="00490DAF"/>
    <w:rsid w:val="004911D6"/>
    <w:rsid w:val="004916E6"/>
    <w:rsid w:val="00491FB6"/>
    <w:rsid w:val="00492738"/>
    <w:rsid w:val="004949D6"/>
    <w:rsid w:val="00494F28"/>
    <w:rsid w:val="00495B38"/>
    <w:rsid w:val="0049661A"/>
    <w:rsid w:val="00496651"/>
    <w:rsid w:val="00496A7E"/>
    <w:rsid w:val="004972B2"/>
    <w:rsid w:val="004A090C"/>
    <w:rsid w:val="004A1C1D"/>
    <w:rsid w:val="004A1CFC"/>
    <w:rsid w:val="004A2300"/>
    <w:rsid w:val="004A2856"/>
    <w:rsid w:val="004A311C"/>
    <w:rsid w:val="004A32A4"/>
    <w:rsid w:val="004A3AB8"/>
    <w:rsid w:val="004A3E34"/>
    <w:rsid w:val="004A3E85"/>
    <w:rsid w:val="004A4BE9"/>
    <w:rsid w:val="004A5089"/>
    <w:rsid w:val="004A5EFF"/>
    <w:rsid w:val="004A60D3"/>
    <w:rsid w:val="004A6107"/>
    <w:rsid w:val="004A6222"/>
    <w:rsid w:val="004A6385"/>
    <w:rsid w:val="004A639E"/>
    <w:rsid w:val="004A68CF"/>
    <w:rsid w:val="004A7E85"/>
    <w:rsid w:val="004A7EC8"/>
    <w:rsid w:val="004B0563"/>
    <w:rsid w:val="004B0F9A"/>
    <w:rsid w:val="004B1689"/>
    <w:rsid w:val="004B3AA6"/>
    <w:rsid w:val="004B3F32"/>
    <w:rsid w:val="004B3FDC"/>
    <w:rsid w:val="004B415B"/>
    <w:rsid w:val="004B4471"/>
    <w:rsid w:val="004B4E88"/>
    <w:rsid w:val="004B52E4"/>
    <w:rsid w:val="004B53B1"/>
    <w:rsid w:val="004B5470"/>
    <w:rsid w:val="004B5A7B"/>
    <w:rsid w:val="004B6B9A"/>
    <w:rsid w:val="004B7BC9"/>
    <w:rsid w:val="004B7CCE"/>
    <w:rsid w:val="004C0087"/>
    <w:rsid w:val="004C049C"/>
    <w:rsid w:val="004C0879"/>
    <w:rsid w:val="004C1216"/>
    <w:rsid w:val="004C17E2"/>
    <w:rsid w:val="004C20A1"/>
    <w:rsid w:val="004C5119"/>
    <w:rsid w:val="004C58DD"/>
    <w:rsid w:val="004C5C84"/>
    <w:rsid w:val="004C60B1"/>
    <w:rsid w:val="004C634F"/>
    <w:rsid w:val="004C6E72"/>
    <w:rsid w:val="004C765B"/>
    <w:rsid w:val="004C7866"/>
    <w:rsid w:val="004D019C"/>
    <w:rsid w:val="004D0322"/>
    <w:rsid w:val="004D054A"/>
    <w:rsid w:val="004D0C3B"/>
    <w:rsid w:val="004D157D"/>
    <w:rsid w:val="004D2999"/>
    <w:rsid w:val="004D2B58"/>
    <w:rsid w:val="004D2C18"/>
    <w:rsid w:val="004D328E"/>
    <w:rsid w:val="004D3FBA"/>
    <w:rsid w:val="004D46A6"/>
    <w:rsid w:val="004D5032"/>
    <w:rsid w:val="004D5C49"/>
    <w:rsid w:val="004D5F5A"/>
    <w:rsid w:val="004D6187"/>
    <w:rsid w:val="004D678C"/>
    <w:rsid w:val="004D72DC"/>
    <w:rsid w:val="004E04E6"/>
    <w:rsid w:val="004E05C6"/>
    <w:rsid w:val="004E1BF2"/>
    <w:rsid w:val="004E1D56"/>
    <w:rsid w:val="004E24AE"/>
    <w:rsid w:val="004E2D3C"/>
    <w:rsid w:val="004E2D98"/>
    <w:rsid w:val="004E3268"/>
    <w:rsid w:val="004E3B28"/>
    <w:rsid w:val="004E43B6"/>
    <w:rsid w:val="004E49DC"/>
    <w:rsid w:val="004E6282"/>
    <w:rsid w:val="004E7377"/>
    <w:rsid w:val="004E73E0"/>
    <w:rsid w:val="004E776F"/>
    <w:rsid w:val="004F01A2"/>
    <w:rsid w:val="004F0969"/>
    <w:rsid w:val="004F0F67"/>
    <w:rsid w:val="004F17D3"/>
    <w:rsid w:val="004F1E72"/>
    <w:rsid w:val="004F2C70"/>
    <w:rsid w:val="004F3114"/>
    <w:rsid w:val="004F38B3"/>
    <w:rsid w:val="004F455F"/>
    <w:rsid w:val="004F4A03"/>
    <w:rsid w:val="004F4D78"/>
    <w:rsid w:val="004F5117"/>
    <w:rsid w:val="004F5E4D"/>
    <w:rsid w:val="004F7CF4"/>
    <w:rsid w:val="004F7D41"/>
    <w:rsid w:val="00500261"/>
    <w:rsid w:val="00500603"/>
    <w:rsid w:val="00500604"/>
    <w:rsid w:val="00500806"/>
    <w:rsid w:val="00500E5D"/>
    <w:rsid w:val="00501219"/>
    <w:rsid w:val="005012EF"/>
    <w:rsid w:val="005020B8"/>
    <w:rsid w:val="00502900"/>
    <w:rsid w:val="00502B96"/>
    <w:rsid w:val="00502C3A"/>
    <w:rsid w:val="00503458"/>
    <w:rsid w:val="00503D99"/>
    <w:rsid w:val="005054B4"/>
    <w:rsid w:val="00505AD0"/>
    <w:rsid w:val="00506636"/>
    <w:rsid w:val="00506DD4"/>
    <w:rsid w:val="00506F72"/>
    <w:rsid w:val="00507687"/>
    <w:rsid w:val="00510B3A"/>
    <w:rsid w:val="00512F8C"/>
    <w:rsid w:val="00515A0C"/>
    <w:rsid w:val="00516679"/>
    <w:rsid w:val="00516FFB"/>
    <w:rsid w:val="005173A8"/>
    <w:rsid w:val="00517EF6"/>
    <w:rsid w:val="00520289"/>
    <w:rsid w:val="00520290"/>
    <w:rsid w:val="00520AD5"/>
    <w:rsid w:val="00521861"/>
    <w:rsid w:val="005224C3"/>
    <w:rsid w:val="0052327E"/>
    <w:rsid w:val="00523972"/>
    <w:rsid w:val="00523D22"/>
    <w:rsid w:val="00523F3F"/>
    <w:rsid w:val="00525AC6"/>
    <w:rsid w:val="00525FA1"/>
    <w:rsid w:val="005261D9"/>
    <w:rsid w:val="0052700F"/>
    <w:rsid w:val="00527603"/>
    <w:rsid w:val="00527A87"/>
    <w:rsid w:val="00527DF2"/>
    <w:rsid w:val="00527F5A"/>
    <w:rsid w:val="00527FB3"/>
    <w:rsid w:val="00530AE8"/>
    <w:rsid w:val="005313DF"/>
    <w:rsid w:val="00531F97"/>
    <w:rsid w:val="00532493"/>
    <w:rsid w:val="0053273F"/>
    <w:rsid w:val="005331EB"/>
    <w:rsid w:val="005339E7"/>
    <w:rsid w:val="0053487E"/>
    <w:rsid w:val="00534D86"/>
    <w:rsid w:val="0053527D"/>
    <w:rsid w:val="00535DE5"/>
    <w:rsid w:val="00535EDE"/>
    <w:rsid w:val="00535F3D"/>
    <w:rsid w:val="0053648B"/>
    <w:rsid w:val="00536CE6"/>
    <w:rsid w:val="00537417"/>
    <w:rsid w:val="00537909"/>
    <w:rsid w:val="0053795B"/>
    <w:rsid w:val="00537A16"/>
    <w:rsid w:val="005400DE"/>
    <w:rsid w:val="00540BF1"/>
    <w:rsid w:val="00541B14"/>
    <w:rsid w:val="00541FDE"/>
    <w:rsid w:val="00542367"/>
    <w:rsid w:val="0054265B"/>
    <w:rsid w:val="00542786"/>
    <w:rsid w:val="00543661"/>
    <w:rsid w:val="00543774"/>
    <w:rsid w:val="00543D58"/>
    <w:rsid w:val="005446C6"/>
    <w:rsid w:val="00544CA6"/>
    <w:rsid w:val="00544F52"/>
    <w:rsid w:val="00544F89"/>
    <w:rsid w:val="00545BA0"/>
    <w:rsid w:val="005463CF"/>
    <w:rsid w:val="00546F3D"/>
    <w:rsid w:val="00547451"/>
    <w:rsid w:val="005504B1"/>
    <w:rsid w:val="00550EEF"/>
    <w:rsid w:val="005524F2"/>
    <w:rsid w:val="00552A8D"/>
    <w:rsid w:val="00552E1E"/>
    <w:rsid w:val="005540B0"/>
    <w:rsid w:val="00554D0D"/>
    <w:rsid w:val="00555DCF"/>
    <w:rsid w:val="00556080"/>
    <w:rsid w:val="00556B4F"/>
    <w:rsid w:val="00557127"/>
    <w:rsid w:val="00557925"/>
    <w:rsid w:val="005608C0"/>
    <w:rsid w:val="00560975"/>
    <w:rsid w:val="00561BA2"/>
    <w:rsid w:val="00562D76"/>
    <w:rsid w:val="00562E19"/>
    <w:rsid w:val="00563B3D"/>
    <w:rsid w:val="00564864"/>
    <w:rsid w:val="00564883"/>
    <w:rsid w:val="00564AD7"/>
    <w:rsid w:val="0056542C"/>
    <w:rsid w:val="005656B5"/>
    <w:rsid w:val="00565939"/>
    <w:rsid w:val="0056646B"/>
    <w:rsid w:val="00566AD9"/>
    <w:rsid w:val="0056733C"/>
    <w:rsid w:val="00567A82"/>
    <w:rsid w:val="00570838"/>
    <w:rsid w:val="00570FAB"/>
    <w:rsid w:val="0057297D"/>
    <w:rsid w:val="00572A35"/>
    <w:rsid w:val="00572DBE"/>
    <w:rsid w:val="005739FE"/>
    <w:rsid w:val="00573E81"/>
    <w:rsid w:val="0057407E"/>
    <w:rsid w:val="0057506E"/>
    <w:rsid w:val="0057545D"/>
    <w:rsid w:val="00575737"/>
    <w:rsid w:val="00575B5E"/>
    <w:rsid w:val="00575EFD"/>
    <w:rsid w:val="00576335"/>
    <w:rsid w:val="005765A9"/>
    <w:rsid w:val="005768C5"/>
    <w:rsid w:val="00576BF0"/>
    <w:rsid w:val="00576C1E"/>
    <w:rsid w:val="005779B4"/>
    <w:rsid w:val="005779C3"/>
    <w:rsid w:val="00580BFE"/>
    <w:rsid w:val="00581209"/>
    <w:rsid w:val="005817E7"/>
    <w:rsid w:val="00581E14"/>
    <w:rsid w:val="00582DAC"/>
    <w:rsid w:val="00583100"/>
    <w:rsid w:val="005839BF"/>
    <w:rsid w:val="005842CE"/>
    <w:rsid w:val="0058483E"/>
    <w:rsid w:val="00584DD1"/>
    <w:rsid w:val="00586B76"/>
    <w:rsid w:val="00586B92"/>
    <w:rsid w:val="00587BC5"/>
    <w:rsid w:val="00587D2A"/>
    <w:rsid w:val="00587F6E"/>
    <w:rsid w:val="00590026"/>
    <w:rsid w:val="005907C6"/>
    <w:rsid w:val="00591A60"/>
    <w:rsid w:val="00591CBF"/>
    <w:rsid w:val="0059228E"/>
    <w:rsid w:val="00592851"/>
    <w:rsid w:val="005931B8"/>
    <w:rsid w:val="00593B28"/>
    <w:rsid w:val="00594413"/>
    <w:rsid w:val="005945A4"/>
    <w:rsid w:val="00594C67"/>
    <w:rsid w:val="00594D9E"/>
    <w:rsid w:val="005959DE"/>
    <w:rsid w:val="00595F68"/>
    <w:rsid w:val="00596090"/>
    <w:rsid w:val="0059697B"/>
    <w:rsid w:val="005973FF"/>
    <w:rsid w:val="00597D6D"/>
    <w:rsid w:val="005A060F"/>
    <w:rsid w:val="005A1DD3"/>
    <w:rsid w:val="005A2861"/>
    <w:rsid w:val="005A2AAE"/>
    <w:rsid w:val="005A2B04"/>
    <w:rsid w:val="005A2CA6"/>
    <w:rsid w:val="005A2D29"/>
    <w:rsid w:val="005A31F7"/>
    <w:rsid w:val="005A538F"/>
    <w:rsid w:val="005A5479"/>
    <w:rsid w:val="005A687E"/>
    <w:rsid w:val="005A68D7"/>
    <w:rsid w:val="005A6DAC"/>
    <w:rsid w:val="005A6DF3"/>
    <w:rsid w:val="005A753C"/>
    <w:rsid w:val="005A76BB"/>
    <w:rsid w:val="005A7840"/>
    <w:rsid w:val="005A7DC5"/>
    <w:rsid w:val="005B037C"/>
    <w:rsid w:val="005B039F"/>
    <w:rsid w:val="005B12B4"/>
    <w:rsid w:val="005B1619"/>
    <w:rsid w:val="005B1EDC"/>
    <w:rsid w:val="005B234F"/>
    <w:rsid w:val="005B281F"/>
    <w:rsid w:val="005B2EC1"/>
    <w:rsid w:val="005B49CC"/>
    <w:rsid w:val="005B5060"/>
    <w:rsid w:val="005B506E"/>
    <w:rsid w:val="005B53A2"/>
    <w:rsid w:val="005B57C1"/>
    <w:rsid w:val="005B5C25"/>
    <w:rsid w:val="005B7A1F"/>
    <w:rsid w:val="005B7F81"/>
    <w:rsid w:val="005C07F7"/>
    <w:rsid w:val="005C15FC"/>
    <w:rsid w:val="005C17E7"/>
    <w:rsid w:val="005C1E04"/>
    <w:rsid w:val="005C218E"/>
    <w:rsid w:val="005C27AC"/>
    <w:rsid w:val="005C2ADA"/>
    <w:rsid w:val="005C3302"/>
    <w:rsid w:val="005C336D"/>
    <w:rsid w:val="005C47F6"/>
    <w:rsid w:val="005C5206"/>
    <w:rsid w:val="005C536C"/>
    <w:rsid w:val="005C5C71"/>
    <w:rsid w:val="005C5EC2"/>
    <w:rsid w:val="005C5FCC"/>
    <w:rsid w:val="005C6164"/>
    <w:rsid w:val="005C6540"/>
    <w:rsid w:val="005C6D91"/>
    <w:rsid w:val="005C77B6"/>
    <w:rsid w:val="005C7CB9"/>
    <w:rsid w:val="005D0BF7"/>
    <w:rsid w:val="005D1361"/>
    <w:rsid w:val="005D150B"/>
    <w:rsid w:val="005D1556"/>
    <w:rsid w:val="005D157E"/>
    <w:rsid w:val="005D1D96"/>
    <w:rsid w:val="005D2CBF"/>
    <w:rsid w:val="005D3387"/>
    <w:rsid w:val="005D39F2"/>
    <w:rsid w:val="005D3BFA"/>
    <w:rsid w:val="005D5230"/>
    <w:rsid w:val="005D6ABA"/>
    <w:rsid w:val="005D7231"/>
    <w:rsid w:val="005D7468"/>
    <w:rsid w:val="005D7A26"/>
    <w:rsid w:val="005D7CAC"/>
    <w:rsid w:val="005D7EF2"/>
    <w:rsid w:val="005E0B96"/>
    <w:rsid w:val="005E1C9C"/>
    <w:rsid w:val="005E2889"/>
    <w:rsid w:val="005E29FF"/>
    <w:rsid w:val="005E2E9F"/>
    <w:rsid w:val="005E32D5"/>
    <w:rsid w:val="005E39E2"/>
    <w:rsid w:val="005E3D0D"/>
    <w:rsid w:val="005E4882"/>
    <w:rsid w:val="005E4976"/>
    <w:rsid w:val="005E4AF9"/>
    <w:rsid w:val="005E4BA0"/>
    <w:rsid w:val="005E55E4"/>
    <w:rsid w:val="005E5A53"/>
    <w:rsid w:val="005E5EC5"/>
    <w:rsid w:val="005E6F8A"/>
    <w:rsid w:val="005E719C"/>
    <w:rsid w:val="005E733F"/>
    <w:rsid w:val="005E7D57"/>
    <w:rsid w:val="005F0498"/>
    <w:rsid w:val="005F0FEA"/>
    <w:rsid w:val="005F209A"/>
    <w:rsid w:val="005F27B6"/>
    <w:rsid w:val="005F2D95"/>
    <w:rsid w:val="005F32CE"/>
    <w:rsid w:val="005F32F7"/>
    <w:rsid w:val="005F332D"/>
    <w:rsid w:val="005F4288"/>
    <w:rsid w:val="005F4615"/>
    <w:rsid w:val="005F50EE"/>
    <w:rsid w:val="005F5C9B"/>
    <w:rsid w:val="005F763E"/>
    <w:rsid w:val="00600B61"/>
    <w:rsid w:val="006010DE"/>
    <w:rsid w:val="00601131"/>
    <w:rsid w:val="00601912"/>
    <w:rsid w:val="00602C44"/>
    <w:rsid w:val="00602D8C"/>
    <w:rsid w:val="00602F46"/>
    <w:rsid w:val="00603D38"/>
    <w:rsid w:val="00604229"/>
    <w:rsid w:val="00604B92"/>
    <w:rsid w:val="00604FD4"/>
    <w:rsid w:val="00604FF0"/>
    <w:rsid w:val="00605037"/>
    <w:rsid w:val="00605812"/>
    <w:rsid w:val="00605851"/>
    <w:rsid w:val="00605C86"/>
    <w:rsid w:val="00605DD7"/>
    <w:rsid w:val="00605E95"/>
    <w:rsid w:val="00607D6C"/>
    <w:rsid w:val="00610835"/>
    <w:rsid w:val="00611048"/>
    <w:rsid w:val="006119B1"/>
    <w:rsid w:val="006125E0"/>
    <w:rsid w:val="006126FC"/>
    <w:rsid w:val="00613B92"/>
    <w:rsid w:val="00613CA9"/>
    <w:rsid w:val="00613F3C"/>
    <w:rsid w:val="00614286"/>
    <w:rsid w:val="0061450F"/>
    <w:rsid w:val="00614532"/>
    <w:rsid w:val="00614C37"/>
    <w:rsid w:val="00614ECD"/>
    <w:rsid w:val="0061544C"/>
    <w:rsid w:val="00615D59"/>
    <w:rsid w:val="00615ED0"/>
    <w:rsid w:val="00616EED"/>
    <w:rsid w:val="006219DA"/>
    <w:rsid w:val="00621C90"/>
    <w:rsid w:val="00622974"/>
    <w:rsid w:val="00622996"/>
    <w:rsid w:val="006231BD"/>
    <w:rsid w:val="006235AD"/>
    <w:rsid w:val="00623A17"/>
    <w:rsid w:val="0062469B"/>
    <w:rsid w:val="006248DF"/>
    <w:rsid w:val="00624CF0"/>
    <w:rsid w:val="006255D9"/>
    <w:rsid w:val="00625D7A"/>
    <w:rsid w:val="00626146"/>
    <w:rsid w:val="006266A2"/>
    <w:rsid w:val="00626797"/>
    <w:rsid w:val="0062731D"/>
    <w:rsid w:val="00627F42"/>
    <w:rsid w:val="00630A8E"/>
    <w:rsid w:val="00630CAC"/>
    <w:rsid w:val="006311C8"/>
    <w:rsid w:val="00631E2A"/>
    <w:rsid w:val="00631E6D"/>
    <w:rsid w:val="00632218"/>
    <w:rsid w:val="006326F7"/>
    <w:rsid w:val="00632DFF"/>
    <w:rsid w:val="00633E79"/>
    <w:rsid w:val="00633F1E"/>
    <w:rsid w:val="00633F4E"/>
    <w:rsid w:val="00634021"/>
    <w:rsid w:val="00634214"/>
    <w:rsid w:val="00634A96"/>
    <w:rsid w:val="00635371"/>
    <w:rsid w:val="006358D5"/>
    <w:rsid w:val="00635F03"/>
    <w:rsid w:val="006365BD"/>
    <w:rsid w:val="00636966"/>
    <w:rsid w:val="00637E6C"/>
    <w:rsid w:val="0064032D"/>
    <w:rsid w:val="006404F0"/>
    <w:rsid w:val="00640CA0"/>
    <w:rsid w:val="00641067"/>
    <w:rsid w:val="006426E2"/>
    <w:rsid w:val="00642A67"/>
    <w:rsid w:val="0064307E"/>
    <w:rsid w:val="0064336D"/>
    <w:rsid w:val="00643976"/>
    <w:rsid w:val="0064426D"/>
    <w:rsid w:val="00645D62"/>
    <w:rsid w:val="006464A2"/>
    <w:rsid w:val="00646845"/>
    <w:rsid w:val="0064685E"/>
    <w:rsid w:val="006469AB"/>
    <w:rsid w:val="00646AED"/>
    <w:rsid w:val="00646D40"/>
    <w:rsid w:val="006477E2"/>
    <w:rsid w:val="006504E0"/>
    <w:rsid w:val="00650777"/>
    <w:rsid w:val="00650D72"/>
    <w:rsid w:val="00650F64"/>
    <w:rsid w:val="00651D9B"/>
    <w:rsid w:val="00652ECD"/>
    <w:rsid w:val="006532AA"/>
    <w:rsid w:val="006533AD"/>
    <w:rsid w:val="006534B2"/>
    <w:rsid w:val="006538B8"/>
    <w:rsid w:val="00653A6A"/>
    <w:rsid w:val="00653A7A"/>
    <w:rsid w:val="00653C44"/>
    <w:rsid w:val="00653E0D"/>
    <w:rsid w:val="00654049"/>
    <w:rsid w:val="006543F1"/>
    <w:rsid w:val="00654763"/>
    <w:rsid w:val="00655304"/>
    <w:rsid w:val="00655701"/>
    <w:rsid w:val="00655C91"/>
    <w:rsid w:val="00655DFD"/>
    <w:rsid w:val="00656034"/>
    <w:rsid w:val="0065735D"/>
    <w:rsid w:val="0065743D"/>
    <w:rsid w:val="0065787B"/>
    <w:rsid w:val="00657AAF"/>
    <w:rsid w:val="00657ACC"/>
    <w:rsid w:val="00660445"/>
    <w:rsid w:val="0066106F"/>
    <w:rsid w:val="0066110C"/>
    <w:rsid w:val="0066125C"/>
    <w:rsid w:val="00661587"/>
    <w:rsid w:val="00662176"/>
    <w:rsid w:val="0066294C"/>
    <w:rsid w:val="00662A99"/>
    <w:rsid w:val="00663209"/>
    <w:rsid w:val="00663251"/>
    <w:rsid w:val="006657E2"/>
    <w:rsid w:val="00666598"/>
    <w:rsid w:val="006665C7"/>
    <w:rsid w:val="006667A3"/>
    <w:rsid w:val="0067008A"/>
    <w:rsid w:val="00670C60"/>
    <w:rsid w:val="00671976"/>
    <w:rsid w:val="00671D52"/>
    <w:rsid w:val="00672489"/>
    <w:rsid w:val="006727AE"/>
    <w:rsid w:val="00672B79"/>
    <w:rsid w:val="006731F7"/>
    <w:rsid w:val="0067357C"/>
    <w:rsid w:val="00675F29"/>
    <w:rsid w:val="00676013"/>
    <w:rsid w:val="00676894"/>
    <w:rsid w:val="0067721D"/>
    <w:rsid w:val="0067745B"/>
    <w:rsid w:val="006802F3"/>
    <w:rsid w:val="00680317"/>
    <w:rsid w:val="0068074A"/>
    <w:rsid w:val="00680B83"/>
    <w:rsid w:val="0068121C"/>
    <w:rsid w:val="00681A8F"/>
    <w:rsid w:val="00682482"/>
    <w:rsid w:val="006825A3"/>
    <w:rsid w:val="00682828"/>
    <w:rsid w:val="006833B2"/>
    <w:rsid w:val="00686903"/>
    <w:rsid w:val="00687D34"/>
    <w:rsid w:val="00690363"/>
    <w:rsid w:val="00690B23"/>
    <w:rsid w:val="00690C92"/>
    <w:rsid w:val="00690CBD"/>
    <w:rsid w:val="006912EB"/>
    <w:rsid w:val="006916CE"/>
    <w:rsid w:val="0069251E"/>
    <w:rsid w:val="0069263F"/>
    <w:rsid w:val="006932A2"/>
    <w:rsid w:val="0069331C"/>
    <w:rsid w:val="0069341F"/>
    <w:rsid w:val="0069343A"/>
    <w:rsid w:val="00693F0F"/>
    <w:rsid w:val="006950FC"/>
    <w:rsid w:val="0069559D"/>
    <w:rsid w:val="00695687"/>
    <w:rsid w:val="00695B32"/>
    <w:rsid w:val="00696322"/>
    <w:rsid w:val="0069633E"/>
    <w:rsid w:val="006969DB"/>
    <w:rsid w:val="00696EC9"/>
    <w:rsid w:val="006974FD"/>
    <w:rsid w:val="00697AA7"/>
    <w:rsid w:val="00697EFB"/>
    <w:rsid w:val="006A00BB"/>
    <w:rsid w:val="006A0940"/>
    <w:rsid w:val="006A0A5D"/>
    <w:rsid w:val="006A18B2"/>
    <w:rsid w:val="006A199B"/>
    <w:rsid w:val="006A1AC1"/>
    <w:rsid w:val="006A2370"/>
    <w:rsid w:val="006A29F9"/>
    <w:rsid w:val="006A32F3"/>
    <w:rsid w:val="006A46B8"/>
    <w:rsid w:val="006A5121"/>
    <w:rsid w:val="006A61AE"/>
    <w:rsid w:val="006A6873"/>
    <w:rsid w:val="006A692A"/>
    <w:rsid w:val="006A6E21"/>
    <w:rsid w:val="006A7D95"/>
    <w:rsid w:val="006B00DE"/>
    <w:rsid w:val="006B11BF"/>
    <w:rsid w:val="006B15C7"/>
    <w:rsid w:val="006B187B"/>
    <w:rsid w:val="006B312F"/>
    <w:rsid w:val="006B41FA"/>
    <w:rsid w:val="006B4348"/>
    <w:rsid w:val="006B4AD8"/>
    <w:rsid w:val="006B55E6"/>
    <w:rsid w:val="006B589A"/>
    <w:rsid w:val="006B59CD"/>
    <w:rsid w:val="006B6362"/>
    <w:rsid w:val="006B6983"/>
    <w:rsid w:val="006B6E7D"/>
    <w:rsid w:val="006B74CA"/>
    <w:rsid w:val="006C15B9"/>
    <w:rsid w:val="006C1C1E"/>
    <w:rsid w:val="006C2EA4"/>
    <w:rsid w:val="006C4080"/>
    <w:rsid w:val="006C476E"/>
    <w:rsid w:val="006C5EC0"/>
    <w:rsid w:val="006C60C5"/>
    <w:rsid w:val="006C65BE"/>
    <w:rsid w:val="006C679D"/>
    <w:rsid w:val="006C6905"/>
    <w:rsid w:val="006C6F6A"/>
    <w:rsid w:val="006C772D"/>
    <w:rsid w:val="006D07E8"/>
    <w:rsid w:val="006D0814"/>
    <w:rsid w:val="006D0962"/>
    <w:rsid w:val="006D0970"/>
    <w:rsid w:val="006D0F54"/>
    <w:rsid w:val="006D1242"/>
    <w:rsid w:val="006D14A6"/>
    <w:rsid w:val="006D21CE"/>
    <w:rsid w:val="006D2D59"/>
    <w:rsid w:val="006D3CFF"/>
    <w:rsid w:val="006D4A3F"/>
    <w:rsid w:val="006D5335"/>
    <w:rsid w:val="006D5D73"/>
    <w:rsid w:val="006D6729"/>
    <w:rsid w:val="006D685C"/>
    <w:rsid w:val="006D6907"/>
    <w:rsid w:val="006D6F97"/>
    <w:rsid w:val="006D6FB0"/>
    <w:rsid w:val="006D78E1"/>
    <w:rsid w:val="006D7CDB"/>
    <w:rsid w:val="006E007A"/>
    <w:rsid w:val="006E00C6"/>
    <w:rsid w:val="006E1979"/>
    <w:rsid w:val="006E1FA5"/>
    <w:rsid w:val="006E2D6E"/>
    <w:rsid w:val="006E2E83"/>
    <w:rsid w:val="006E3059"/>
    <w:rsid w:val="006E3253"/>
    <w:rsid w:val="006E3C77"/>
    <w:rsid w:val="006E3EB4"/>
    <w:rsid w:val="006E4E87"/>
    <w:rsid w:val="006E51D6"/>
    <w:rsid w:val="006E55CA"/>
    <w:rsid w:val="006E65CE"/>
    <w:rsid w:val="006E67B1"/>
    <w:rsid w:val="006E685C"/>
    <w:rsid w:val="006E789B"/>
    <w:rsid w:val="006E7999"/>
    <w:rsid w:val="006E7BD2"/>
    <w:rsid w:val="006E7FEF"/>
    <w:rsid w:val="006F0F89"/>
    <w:rsid w:val="006F290D"/>
    <w:rsid w:val="006F39E7"/>
    <w:rsid w:val="006F3A4F"/>
    <w:rsid w:val="006F3B25"/>
    <w:rsid w:val="006F3B9C"/>
    <w:rsid w:val="006F3C07"/>
    <w:rsid w:val="006F4838"/>
    <w:rsid w:val="006F4AB3"/>
    <w:rsid w:val="006F5424"/>
    <w:rsid w:val="006F592B"/>
    <w:rsid w:val="006F5D00"/>
    <w:rsid w:val="006F60AB"/>
    <w:rsid w:val="006F6543"/>
    <w:rsid w:val="006F6F23"/>
    <w:rsid w:val="006F782E"/>
    <w:rsid w:val="006F7966"/>
    <w:rsid w:val="0070007C"/>
    <w:rsid w:val="00700CC9"/>
    <w:rsid w:val="0070111D"/>
    <w:rsid w:val="0070171D"/>
    <w:rsid w:val="00701E3A"/>
    <w:rsid w:val="0070212D"/>
    <w:rsid w:val="00703D15"/>
    <w:rsid w:val="00703DB0"/>
    <w:rsid w:val="00704D66"/>
    <w:rsid w:val="00705468"/>
    <w:rsid w:val="0070546C"/>
    <w:rsid w:val="00705A14"/>
    <w:rsid w:val="0070664E"/>
    <w:rsid w:val="00707073"/>
    <w:rsid w:val="00707139"/>
    <w:rsid w:val="007078AC"/>
    <w:rsid w:val="007101AC"/>
    <w:rsid w:val="0071133A"/>
    <w:rsid w:val="0071142A"/>
    <w:rsid w:val="007117FB"/>
    <w:rsid w:val="0071193B"/>
    <w:rsid w:val="00711E67"/>
    <w:rsid w:val="00711FD4"/>
    <w:rsid w:val="00712348"/>
    <w:rsid w:val="00712623"/>
    <w:rsid w:val="00712AA3"/>
    <w:rsid w:val="00713224"/>
    <w:rsid w:val="00713B41"/>
    <w:rsid w:val="00713E27"/>
    <w:rsid w:val="0071410F"/>
    <w:rsid w:val="007148FF"/>
    <w:rsid w:val="007153D2"/>
    <w:rsid w:val="00715A2C"/>
    <w:rsid w:val="00715C6A"/>
    <w:rsid w:val="00717055"/>
    <w:rsid w:val="00720354"/>
    <w:rsid w:val="0072049C"/>
    <w:rsid w:val="00721360"/>
    <w:rsid w:val="007218E8"/>
    <w:rsid w:val="00722335"/>
    <w:rsid w:val="00723003"/>
    <w:rsid w:val="0072318F"/>
    <w:rsid w:val="007231D0"/>
    <w:rsid w:val="00723556"/>
    <w:rsid w:val="00723672"/>
    <w:rsid w:val="00723EBF"/>
    <w:rsid w:val="00724613"/>
    <w:rsid w:val="00724BB2"/>
    <w:rsid w:val="00724F56"/>
    <w:rsid w:val="00726A3E"/>
    <w:rsid w:val="00727524"/>
    <w:rsid w:val="007275FA"/>
    <w:rsid w:val="00727764"/>
    <w:rsid w:val="007278E3"/>
    <w:rsid w:val="00727F1F"/>
    <w:rsid w:val="007301E9"/>
    <w:rsid w:val="00730BBE"/>
    <w:rsid w:val="00730D47"/>
    <w:rsid w:val="00730F83"/>
    <w:rsid w:val="00731387"/>
    <w:rsid w:val="00731588"/>
    <w:rsid w:val="00731C13"/>
    <w:rsid w:val="00732348"/>
    <w:rsid w:val="007330DD"/>
    <w:rsid w:val="00733705"/>
    <w:rsid w:val="0073394D"/>
    <w:rsid w:val="00733E54"/>
    <w:rsid w:val="00733F91"/>
    <w:rsid w:val="0073402D"/>
    <w:rsid w:val="007348A8"/>
    <w:rsid w:val="00734AA5"/>
    <w:rsid w:val="00734E21"/>
    <w:rsid w:val="00734F64"/>
    <w:rsid w:val="00735FAA"/>
    <w:rsid w:val="0073698A"/>
    <w:rsid w:val="00736BFE"/>
    <w:rsid w:val="0073712E"/>
    <w:rsid w:val="00737299"/>
    <w:rsid w:val="007378AD"/>
    <w:rsid w:val="00737B0E"/>
    <w:rsid w:val="00740F3A"/>
    <w:rsid w:val="00741563"/>
    <w:rsid w:val="00741647"/>
    <w:rsid w:val="0074191E"/>
    <w:rsid w:val="00741CAC"/>
    <w:rsid w:val="00741CDA"/>
    <w:rsid w:val="00741E2D"/>
    <w:rsid w:val="0074240B"/>
    <w:rsid w:val="0074246F"/>
    <w:rsid w:val="00742C3A"/>
    <w:rsid w:val="00742F3E"/>
    <w:rsid w:val="00743087"/>
    <w:rsid w:val="007437FF"/>
    <w:rsid w:val="00743E50"/>
    <w:rsid w:val="00744A1B"/>
    <w:rsid w:val="00745483"/>
    <w:rsid w:val="007455B9"/>
    <w:rsid w:val="007458D4"/>
    <w:rsid w:val="00745C36"/>
    <w:rsid w:val="007468AB"/>
    <w:rsid w:val="00746BE4"/>
    <w:rsid w:val="00747B18"/>
    <w:rsid w:val="00747B73"/>
    <w:rsid w:val="00750904"/>
    <w:rsid w:val="00750DEC"/>
    <w:rsid w:val="00751A9C"/>
    <w:rsid w:val="00751F88"/>
    <w:rsid w:val="00752B3E"/>
    <w:rsid w:val="00752CC5"/>
    <w:rsid w:val="007534AA"/>
    <w:rsid w:val="0075355B"/>
    <w:rsid w:val="00753A2E"/>
    <w:rsid w:val="00753D4C"/>
    <w:rsid w:val="0075449F"/>
    <w:rsid w:val="0075538E"/>
    <w:rsid w:val="00755556"/>
    <w:rsid w:val="00755600"/>
    <w:rsid w:val="00755EB6"/>
    <w:rsid w:val="00756094"/>
    <w:rsid w:val="0075786F"/>
    <w:rsid w:val="00760099"/>
    <w:rsid w:val="007601A7"/>
    <w:rsid w:val="0076043C"/>
    <w:rsid w:val="007606AF"/>
    <w:rsid w:val="00760EDA"/>
    <w:rsid w:val="007612E5"/>
    <w:rsid w:val="007617AA"/>
    <w:rsid w:val="00762680"/>
    <w:rsid w:val="00762C5D"/>
    <w:rsid w:val="00762E09"/>
    <w:rsid w:val="00763EDC"/>
    <w:rsid w:val="0076413C"/>
    <w:rsid w:val="00764761"/>
    <w:rsid w:val="007649E7"/>
    <w:rsid w:val="00765DA8"/>
    <w:rsid w:val="00765E62"/>
    <w:rsid w:val="00766147"/>
    <w:rsid w:val="00766361"/>
    <w:rsid w:val="0076638A"/>
    <w:rsid w:val="00766C99"/>
    <w:rsid w:val="00770B5E"/>
    <w:rsid w:val="00771970"/>
    <w:rsid w:val="00772280"/>
    <w:rsid w:val="00772443"/>
    <w:rsid w:val="0077279E"/>
    <w:rsid w:val="00772D8B"/>
    <w:rsid w:val="00772FB4"/>
    <w:rsid w:val="00773A29"/>
    <w:rsid w:val="007746EF"/>
    <w:rsid w:val="00774935"/>
    <w:rsid w:val="00775696"/>
    <w:rsid w:val="00775C8A"/>
    <w:rsid w:val="00776B9E"/>
    <w:rsid w:val="00776D9F"/>
    <w:rsid w:val="007770B2"/>
    <w:rsid w:val="00777FF3"/>
    <w:rsid w:val="007804C3"/>
    <w:rsid w:val="00780C1B"/>
    <w:rsid w:val="00780F1C"/>
    <w:rsid w:val="007810BE"/>
    <w:rsid w:val="007811C2"/>
    <w:rsid w:val="007827F5"/>
    <w:rsid w:val="00782B7C"/>
    <w:rsid w:val="00784136"/>
    <w:rsid w:val="00784973"/>
    <w:rsid w:val="00785070"/>
    <w:rsid w:val="007853DC"/>
    <w:rsid w:val="00786DE3"/>
    <w:rsid w:val="0078731B"/>
    <w:rsid w:val="0079000C"/>
    <w:rsid w:val="0079045F"/>
    <w:rsid w:val="00790DCE"/>
    <w:rsid w:val="007913E8"/>
    <w:rsid w:val="00791417"/>
    <w:rsid w:val="00791D5F"/>
    <w:rsid w:val="00791EC6"/>
    <w:rsid w:val="0079246B"/>
    <w:rsid w:val="00792A5C"/>
    <w:rsid w:val="0079389C"/>
    <w:rsid w:val="00793B5F"/>
    <w:rsid w:val="00793CBE"/>
    <w:rsid w:val="00794E38"/>
    <w:rsid w:val="00794FBC"/>
    <w:rsid w:val="007950CD"/>
    <w:rsid w:val="007958BF"/>
    <w:rsid w:val="00795908"/>
    <w:rsid w:val="00795D64"/>
    <w:rsid w:val="00795E09"/>
    <w:rsid w:val="00795FA0"/>
    <w:rsid w:val="0079666E"/>
    <w:rsid w:val="007968E4"/>
    <w:rsid w:val="00797020"/>
    <w:rsid w:val="0079735B"/>
    <w:rsid w:val="007A0192"/>
    <w:rsid w:val="007A0983"/>
    <w:rsid w:val="007A151B"/>
    <w:rsid w:val="007A187D"/>
    <w:rsid w:val="007A1A91"/>
    <w:rsid w:val="007A1C6D"/>
    <w:rsid w:val="007A2112"/>
    <w:rsid w:val="007A25FD"/>
    <w:rsid w:val="007A36F5"/>
    <w:rsid w:val="007A376F"/>
    <w:rsid w:val="007A38AF"/>
    <w:rsid w:val="007A3B2E"/>
    <w:rsid w:val="007A412A"/>
    <w:rsid w:val="007A46AD"/>
    <w:rsid w:val="007A58D2"/>
    <w:rsid w:val="007A5C1C"/>
    <w:rsid w:val="007A5C74"/>
    <w:rsid w:val="007A5FDB"/>
    <w:rsid w:val="007A678C"/>
    <w:rsid w:val="007A680B"/>
    <w:rsid w:val="007A7495"/>
    <w:rsid w:val="007A75B8"/>
    <w:rsid w:val="007A7644"/>
    <w:rsid w:val="007A7FD3"/>
    <w:rsid w:val="007B03C6"/>
    <w:rsid w:val="007B0CDA"/>
    <w:rsid w:val="007B23B9"/>
    <w:rsid w:val="007B2B6D"/>
    <w:rsid w:val="007B2C51"/>
    <w:rsid w:val="007B300E"/>
    <w:rsid w:val="007B3091"/>
    <w:rsid w:val="007B30B2"/>
    <w:rsid w:val="007B314C"/>
    <w:rsid w:val="007B3312"/>
    <w:rsid w:val="007B3589"/>
    <w:rsid w:val="007B54BE"/>
    <w:rsid w:val="007B5C72"/>
    <w:rsid w:val="007B5CFB"/>
    <w:rsid w:val="007B600E"/>
    <w:rsid w:val="007B64D3"/>
    <w:rsid w:val="007B69C6"/>
    <w:rsid w:val="007B71BF"/>
    <w:rsid w:val="007C075E"/>
    <w:rsid w:val="007C0D21"/>
    <w:rsid w:val="007C1BA1"/>
    <w:rsid w:val="007C20BA"/>
    <w:rsid w:val="007C24E0"/>
    <w:rsid w:val="007C2572"/>
    <w:rsid w:val="007C2E17"/>
    <w:rsid w:val="007C308D"/>
    <w:rsid w:val="007C31E7"/>
    <w:rsid w:val="007C34A7"/>
    <w:rsid w:val="007C37C0"/>
    <w:rsid w:val="007C3BBF"/>
    <w:rsid w:val="007C3E32"/>
    <w:rsid w:val="007C4ECF"/>
    <w:rsid w:val="007C56CF"/>
    <w:rsid w:val="007C5E89"/>
    <w:rsid w:val="007C6007"/>
    <w:rsid w:val="007C6357"/>
    <w:rsid w:val="007C72BF"/>
    <w:rsid w:val="007C7C25"/>
    <w:rsid w:val="007C7F99"/>
    <w:rsid w:val="007D21AB"/>
    <w:rsid w:val="007D2D30"/>
    <w:rsid w:val="007D2F64"/>
    <w:rsid w:val="007D3D3F"/>
    <w:rsid w:val="007D4093"/>
    <w:rsid w:val="007D4237"/>
    <w:rsid w:val="007D476D"/>
    <w:rsid w:val="007D49ED"/>
    <w:rsid w:val="007D693E"/>
    <w:rsid w:val="007D6A07"/>
    <w:rsid w:val="007D6E19"/>
    <w:rsid w:val="007D6F0B"/>
    <w:rsid w:val="007E0199"/>
    <w:rsid w:val="007E0316"/>
    <w:rsid w:val="007E0C45"/>
    <w:rsid w:val="007E1367"/>
    <w:rsid w:val="007E146F"/>
    <w:rsid w:val="007E1E8C"/>
    <w:rsid w:val="007E2995"/>
    <w:rsid w:val="007E2A5C"/>
    <w:rsid w:val="007E3758"/>
    <w:rsid w:val="007E4087"/>
    <w:rsid w:val="007E40E4"/>
    <w:rsid w:val="007E42D3"/>
    <w:rsid w:val="007E4D26"/>
    <w:rsid w:val="007E5640"/>
    <w:rsid w:val="007E564D"/>
    <w:rsid w:val="007E6A22"/>
    <w:rsid w:val="007E7521"/>
    <w:rsid w:val="007E762B"/>
    <w:rsid w:val="007E7672"/>
    <w:rsid w:val="007E7D57"/>
    <w:rsid w:val="007E7DC7"/>
    <w:rsid w:val="007F0387"/>
    <w:rsid w:val="007F0CE6"/>
    <w:rsid w:val="007F2A50"/>
    <w:rsid w:val="007F2BF9"/>
    <w:rsid w:val="007F2C46"/>
    <w:rsid w:val="007F398F"/>
    <w:rsid w:val="007F3F8F"/>
    <w:rsid w:val="007F4723"/>
    <w:rsid w:val="007F4C12"/>
    <w:rsid w:val="007F5004"/>
    <w:rsid w:val="007F5173"/>
    <w:rsid w:val="007F555B"/>
    <w:rsid w:val="007F562F"/>
    <w:rsid w:val="007F72B9"/>
    <w:rsid w:val="007F7C52"/>
    <w:rsid w:val="007F7F29"/>
    <w:rsid w:val="00801348"/>
    <w:rsid w:val="00801961"/>
    <w:rsid w:val="00802E1D"/>
    <w:rsid w:val="0080378F"/>
    <w:rsid w:val="0080389B"/>
    <w:rsid w:val="0080419E"/>
    <w:rsid w:val="008050FC"/>
    <w:rsid w:val="0080532E"/>
    <w:rsid w:val="008059EA"/>
    <w:rsid w:val="00805ACF"/>
    <w:rsid w:val="008060BA"/>
    <w:rsid w:val="00806155"/>
    <w:rsid w:val="0080643D"/>
    <w:rsid w:val="00807C9C"/>
    <w:rsid w:val="00810A8A"/>
    <w:rsid w:val="00810D57"/>
    <w:rsid w:val="00811563"/>
    <w:rsid w:val="00811D18"/>
    <w:rsid w:val="00811D76"/>
    <w:rsid w:val="00812C5F"/>
    <w:rsid w:val="0081327A"/>
    <w:rsid w:val="00813789"/>
    <w:rsid w:val="00813C76"/>
    <w:rsid w:val="00814ED2"/>
    <w:rsid w:val="008151FA"/>
    <w:rsid w:val="00816DFD"/>
    <w:rsid w:val="00817235"/>
    <w:rsid w:val="008176B3"/>
    <w:rsid w:val="00817946"/>
    <w:rsid w:val="008205DB"/>
    <w:rsid w:val="00820D5D"/>
    <w:rsid w:val="0082171C"/>
    <w:rsid w:val="00821C99"/>
    <w:rsid w:val="00823130"/>
    <w:rsid w:val="0082438C"/>
    <w:rsid w:val="00824619"/>
    <w:rsid w:val="00824624"/>
    <w:rsid w:val="008247C6"/>
    <w:rsid w:val="00824C37"/>
    <w:rsid w:val="00824C44"/>
    <w:rsid w:val="00825B1B"/>
    <w:rsid w:val="008261E5"/>
    <w:rsid w:val="0082712E"/>
    <w:rsid w:val="00830828"/>
    <w:rsid w:val="00832100"/>
    <w:rsid w:val="008328B9"/>
    <w:rsid w:val="00832925"/>
    <w:rsid w:val="0083323D"/>
    <w:rsid w:val="00833942"/>
    <w:rsid w:val="0083398D"/>
    <w:rsid w:val="00834D70"/>
    <w:rsid w:val="00835317"/>
    <w:rsid w:val="00835B1E"/>
    <w:rsid w:val="008362BA"/>
    <w:rsid w:val="008376EC"/>
    <w:rsid w:val="00837CD7"/>
    <w:rsid w:val="00840535"/>
    <w:rsid w:val="008408B1"/>
    <w:rsid w:val="0084143C"/>
    <w:rsid w:val="00841BE3"/>
    <w:rsid w:val="00841CD7"/>
    <w:rsid w:val="008428EA"/>
    <w:rsid w:val="00842AEC"/>
    <w:rsid w:val="0084320B"/>
    <w:rsid w:val="008448EB"/>
    <w:rsid w:val="00844E4B"/>
    <w:rsid w:val="00845694"/>
    <w:rsid w:val="00845B4B"/>
    <w:rsid w:val="00845EDB"/>
    <w:rsid w:val="00845F36"/>
    <w:rsid w:val="00846381"/>
    <w:rsid w:val="00846E7A"/>
    <w:rsid w:val="008473D3"/>
    <w:rsid w:val="0084746A"/>
    <w:rsid w:val="0084768F"/>
    <w:rsid w:val="0084775A"/>
    <w:rsid w:val="00847DC6"/>
    <w:rsid w:val="00847E0F"/>
    <w:rsid w:val="008508E2"/>
    <w:rsid w:val="00850D87"/>
    <w:rsid w:val="00850DE0"/>
    <w:rsid w:val="00850F2C"/>
    <w:rsid w:val="008518DA"/>
    <w:rsid w:val="00851D5E"/>
    <w:rsid w:val="00852046"/>
    <w:rsid w:val="00852476"/>
    <w:rsid w:val="00852612"/>
    <w:rsid w:val="008529EA"/>
    <w:rsid w:val="00852E93"/>
    <w:rsid w:val="00853750"/>
    <w:rsid w:val="008540A9"/>
    <w:rsid w:val="00854512"/>
    <w:rsid w:val="008545E2"/>
    <w:rsid w:val="00855CF3"/>
    <w:rsid w:val="00855E67"/>
    <w:rsid w:val="008567F3"/>
    <w:rsid w:val="008569E1"/>
    <w:rsid w:val="00856C58"/>
    <w:rsid w:val="008575B7"/>
    <w:rsid w:val="00857BDF"/>
    <w:rsid w:val="00861A6A"/>
    <w:rsid w:val="00861CA4"/>
    <w:rsid w:val="008622F2"/>
    <w:rsid w:val="00862D5F"/>
    <w:rsid w:val="00863BC3"/>
    <w:rsid w:val="00864A4F"/>
    <w:rsid w:val="00864B83"/>
    <w:rsid w:val="0086653C"/>
    <w:rsid w:val="00866BC9"/>
    <w:rsid w:val="0086731E"/>
    <w:rsid w:val="00867447"/>
    <w:rsid w:val="008701AE"/>
    <w:rsid w:val="00870C01"/>
    <w:rsid w:val="00870F90"/>
    <w:rsid w:val="0087128A"/>
    <w:rsid w:val="0087212A"/>
    <w:rsid w:val="0087229F"/>
    <w:rsid w:val="00872493"/>
    <w:rsid w:val="00872BCE"/>
    <w:rsid w:val="00873837"/>
    <w:rsid w:val="00873F02"/>
    <w:rsid w:val="008741F3"/>
    <w:rsid w:val="0087435D"/>
    <w:rsid w:val="0087449B"/>
    <w:rsid w:val="008749F0"/>
    <w:rsid w:val="008750DE"/>
    <w:rsid w:val="00875661"/>
    <w:rsid w:val="00875B09"/>
    <w:rsid w:val="008761ED"/>
    <w:rsid w:val="00876215"/>
    <w:rsid w:val="00876E91"/>
    <w:rsid w:val="00877270"/>
    <w:rsid w:val="00877545"/>
    <w:rsid w:val="00877886"/>
    <w:rsid w:val="00877FC8"/>
    <w:rsid w:val="00880193"/>
    <w:rsid w:val="0088024F"/>
    <w:rsid w:val="0088098E"/>
    <w:rsid w:val="00880DFD"/>
    <w:rsid w:val="00881142"/>
    <w:rsid w:val="00881A64"/>
    <w:rsid w:val="00881AA2"/>
    <w:rsid w:val="00881D19"/>
    <w:rsid w:val="008827B2"/>
    <w:rsid w:val="00882D3D"/>
    <w:rsid w:val="00882EEF"/>
    <w:rsid w:val="008833FB"/>
    <w:rsid w:val="00884AF7"/>
    <w:rsid w:val="008857BC"/>
    <w:rsid w:val="008863E3"/>
    <w:rsid w:val="008864A9"/>
    <w:rsid w:val="00886DAF"/>
    <w:rsid w:val="00886FEE"/>
    <w:rsid w:val="00887647"/>
    <w:rsid w:val="0089010A"/>
    <w:rsid w:val="00890ECF"/>
    <w:rsid w:val="00891A50"/>
    <w:rsid w:val="00891E49"/>
    <w:rsid w:val="00892BEA"/>
    <w:rsid w:val="0089396D"/>
    <w:rsid w:val="00893C28"/>
    <w:rsid w:val="00893F5E"/>
    <w:rsid w:val="008941B2"/>
    <w:rsid w:val="00894509"/>
    <w:rsid w:val="008956ED"/>
    <w:rsid w:val="00895E5C"/>
    <w:rsid w:val="008960B6"/>
    <w:rsid w:val="0089612B"/>
    <w:rsid w:val="00896184"/>
    <w:rsid w:val="008961A1"/>
    <w:rsid w:val="00896E41"/>
    <w:rsid w:val="00897AE6"/>
    <w:rsid w:val="008A0283"/>
    <w:rsid w:val="008A0767"/>
    <w:rsid w:val="008A0BF0"/>
    <w:rsid w:val="008A0C0A"/>
    <w:rsid w:val="008A10E7"/>
    <w:rsid w:val="008A1335"/>
    <w:rsid w:val="008A184D"/>
    <w:rsid w:val="008A1CF0"/>
    <w:rsid w:val="008A2668"/>
    <w:rsid w:val="008A2781"/>
    <w:rsid w:val="008A29F5"/>
    <w:rsid w:val="008A2D14"/>
    <w:rsid w:val="008A350A"/>
    <w:rsid w:val="008A3848"/>
    <w:rsid w:val="008A3921"/>
    <w:rsid w:val="008A42B7"/>
    <w:rsid w:val="008A444B"/>
    <w:rsid w:val="008A4886"/>
    <w:rsid w:val="008A4D8A"/>
    <w:rsid w:val="008A5A2F"/>
    <w:rsid w:val="008A63CD"/>
    <w:rsid w:val="008A63FF"/>
    <w:rsid w:val="008A6520"/>
    <w:rsid w:val="008A69FD"/>
    <w:rsid w:val="008A6E11"/>
    <w:rsid w:val="008B04D3"/>
    <w:rsid w:val="008B0B29"/>
    <w:rsid w:val="008B0FD6"/>
    <w:rsid w:val="008B1AF5"/>
    <w:rsid w:val="008B2453"/>
    <w:rsid w:val="008B2733"/>
    <w:rsid w:val="008B282D"/>
    <w:rsid w:val="008B4965"/>
    <w:rsid w:val="008B4D53"/>
    <w:rsid w:val="008B4F4C"/>
    <w:rsid w:val="008B5D3D"/>
    <w:rsid w:val="008B6014"/>
    <w:rsid w:val="008B686B"/>
    <w:rsid w:val="008B698D"/>
    <w:rsid w:val="008B6E56"/>
    <w:rsid w:val="008B70D5"/>
    <w:rsid w:val="008B7957"/>
    <w:rsid w:val="008B7B41"/>
    <w:rsid w:val="008C0281"/>
    <w:rsid w:val="008C0344"/>
    <w:rsid w:val="008C0474"/>
    <w:rsid w:val="008C0885"/>
    <w:rsid w:val="008C103E"/>
    <w:rsid w:val="008C109E"/>
    <w:rsid w:val="008C1762"/>
    <w:rsid w:val="008C186A"/>
    <w:rsid w:val="008C192D"/>
    <w:rsid w:val="008C32A0"/>
    <w:rsid w:val="008C344F"/>
    <w:rsid w:val="008C34FC"/>
    <w:rsid w:val="008C43B6"/>
    <w:rsid w:val="008C51AA"/>
    <w:rsid w:val="008C6300"/>
    <w:rsid w:val="008C6AC2"/>
    <w:rsid w:val="008C7AC0"/>
    <w:rsid w:val="008C7DDD"/>
    <w:rsid w:val="008D0108"/>
    <w:rsid w:val="008D0357"/>
    <w:rsid w:val="008D0929"/>
    <w:rsid w:val="008D0A68"/>
    <w:rsid w:val="008D1174"/>
    <w:rsid w:val="008D12E6"/>
    <w:rsid w:val="008D15C7"/>
    <w:rsid w:val="008D1824"/>
    <w:rsid w:val="008D1C43"/>
    <w:rsid w:val="008D27ED"/>
    <w:rsid w:val="008D488E"/>
    <w:rsid w:val="008D56C4"/>
    <w:rsid w:val="008D58D2"/>
    <w:rsid w:val="008D6520"/>
    <w:rsid w:val="008D6964"/>
    <w:rsid w:val="008D6D5B"/>
    <w:rsid w:val="008D7494"/>
    <w:rsid w:val="008D7542"/>
    <w:rsid w:val="008D7D6E"/>
    <w:rsid w:val="008D7DD5"/>
    <w:rsid w:val="008D7F7E"/>
    <w:rsid w:val="008E088F"/>
    <w:rsid w:val="008E0E72"/>
    <w:rsid w:val="008E16A4"/>
    <w:rsid w:val="008E1C0F"/>
    <w:rsid w:val="008E2C22"/>
    <w:rsid w:val="008E2D6C"/>
    <w:rsid w:val="008E2F69"/>
    <w:rsid w:val="008E33A4"/>
    <w:rsid w:val="008E41AD"/>
    <w:rsid w:val="008E5585"/>
    <w:rsid w:val="008E5A2C"/>
    <w:rsid w:val="008E5F9E"/>
    <w:rsid w:val="008E60E0"/>
    <w:rsid w:val="008E667A"/>
    <w:rsid w:val="008E6ADE"/>
    <w:rsid w:val="008E6C2F"/>
    <w:rsid w:val="008E6C95"/>
    <w:rsid w:val="008E7C91"/>
    <w:rsid w:val="008F0091"/>
    <w:rsid w:val="008F062D"/>
    <w:rsid w:val="008F0C26"/>
    <w:rsid w:val="008F14C6"/>
    <w:rsid w:val="008F1667"/>
    <w:rsid w:val="008F204D"/>
    <w:rsid w:val="008F25AF"/>
    <w:rsid w:val="008F26C3"/>
    <w:rsid w:val="008F38C1"/>
    <w:rsid w:val="008F39E8"/>
    <w:rsid w:val="008F3AB9"/>
    <w:rsid w:val="008F458B"/>
    <w:rsid w:val="008F4601"/>
    <w:rsid w:val="008F4711"/>
    <w:rsid w:val="008F486C"/>
    <w:rsid w:val="008F53AC"/>
    <w:rsid w:val="008F5553"/>
    <w:rsid w:val="008F5918"/>
    <w:rsid w:val="008F617B"/>
    <w:rsid w:val="008F63FD"/>
    <w:rsid w:val="008F7BE5"/>
    <w:rsid w:val="008F7CBB"/>
    <w:rsid w:val="008F7E53"/>
    <w:rsid w:val="0090019E"/>
    <w:rsid w:val="009001EE"/>
    <w:rsid w:val="00900C2D"/>
    <w:rsid w:val="00900CE3"/>
    <w:rsid w:val="00900E59"/>
    <w:rsid w:val="00901B4D"/>
    <w:rsid w:val="009038E1"/>
    <w:rsid w:val="00903F85"/>
    <w:rsid w:val="00903FCE"/>
    <w:rsid w:val="009043A8"/>
    <w:rsid w:val="00904B3C"/>
    <w:rsid w:val="00905669"/>
    <w:rsid w:val="0090667A"/>
    <w:rsid w:val="009068EA"/>
    <w:rsid w:val="00906EA1"/>
    <w:rsid w:val="00910781"/>
    <w:rsid w:val="0091130F"/>
    <w:rsid w:val="00912131"/>
    <w:rsid w:val="009124C3"/>
    <w:rsid w:val="009127BC"/>
    <w:rsid w:val="00912A75"/>
    <w:rsid w:val="009131B5"/>
    <w:rsid w:val="00913314"/>
    <w:rsid w:val="00914D1A"/>
    <w:rsid w:val="0091546C"/>
    <w:rsid w:val="00915865"/>
    <w:rsid w:val="0091677F"/>
    <w:rsid w:val="00917860"/>
    <w:rsid w:val="00922296"/>
    <w:rsid w:val="0092237D"/>
    <w:rsid w:val="00922409"/>
    <w:rsid w:val="0092280C"/>
    <w:rsid w:val="00922931"/>
    <w:rsid w:val="00922A39"/>
    <w:rsid w:val="00922F41"/>
    <w:rsid w:val="0092446A"/>
    <w:rsid w:val="009257BF"/>
    <w:rsid w:val="00925D74"/>
    <w:rsid w:val="00925D9D"/>
    <w:rsid w:val="0092601E"/>
    <w:rsid w:val="00926421"/>
    <w:rsid w:val="00926A74"/>
    <w:rsid w:val="00926C6C"/>
    <w:rsid w:val="0092713D"/>
    <w:rsid w:val="00930E54"/>
    <w:rsid w:val="00930F2D"/>
    <w:rsid w:val="009310AB"/>
    <w:rsid w:val="00931185"/>
    <w:rsid w:val="00931258"/>
    <w:rsid w:val="009319C7"/>
    <w:rsid w:val="00931F74"/>
    <w:rsid w:val="00932CE1"/>
    <w:rsid w:val="0093312E"/>
    <w:rsid w:val="00934280"/>
    <w:rsid w:val="0093470C"/>
    <w:rsid w:val="00934FEF"/>
    <w:rsid w:val="00935611"/>
    <w:rsid w:val="00935961"/>
    <w:rsid w:val="00936109"/>
    <w:rsid w:val="00936EF8"/>
    <w:rsid w:val="00936F8A"/>
    <w:rsid w:val="00936FC5"/>
    <w:rsid w:val="0094012E"/>
    <w:rsid w:val="00940259"/>
    <w:rsid w:val="00940425"/>
    <w:rsid w:val="009409E0"/>
    <w:rsid w:val="00940C1A"/>
    <w:rsid w:val="00940D96"/>
    <w:rsid w:val="00941934"/>
    <w:rsid w:val="00942033"/>
    <w:rsid w:val="00942324"/>
    <w:rsid w:val="00942F7E"/>
    <w:rsid w:val="0094410E"/>
    <w:rsid w:val="00944E76"/>
    <w:rsid w:val="00944F52"/>
    <w:rsid w:val="009457B3"/>
    <w:rsid w:val="00945E09"/>
    <w:rsid w:val="009461FC"/>
    <w:rsid w:val="00946A27"/>
    <w:rsid w:val="009472BA"/>
    <w:rsid w:val="00947A18"/>
    <w:rsid w:val="009502FB"/>
    <w:rsid w:val="00950985"/>
    <w:rsid w:val="00951986"/>
    <w:rsid w:val="00952CA0"/>
    <w:rsid w:val="009531BC"/>
    <w:rsid w:val="00953338"/>
    <w:rsid w:val="009538A5"/>
    <w:rsid w:val="00953DD0"/>
    <w:rsid w:val="00953F21"/>
    <w:rsid w:val="00954780"/>
    <w:rsid w:val="009552D4"/>
    <w:rsid w:val="0095581D"/>
    <w:rsid w:val="00955F06"/>
    <w:rsid w:val="00956068"/>
    <w:rsid w:val="009561A8"/>
    <w:rsid w:val="0096000F"/>
    <w:rsid w:val="0096091D"/>
    <w:rsid w:val="00961451"/>
    <w:rsid w:val="00961944"/>
    <w:rsid w:val="009619C9"/>
    <w:rsid w:val="009624F5"/>
    <w:rsid w:val="009628E3"/>
    <w:rsid w:val="00963CD6"/>
    <w:rsid w:val="00963E2C"/>
    <w:rsid w:val="00964343"/>
    <w:rsid w:val="00964369"/>
    <w:rsid w:val="00964ADB"/>
    <w:rsid w:val="00965ED2"/>
    <w:rsid w:val="00966E3B"/>
    <w:rsid w:val="00966ECD"/>
    <w:rsid w:val="00966FCC"/>
    <w:rsid w:val="009701B8"/>
    <w:rsid w:val="00970D93"/>
    <w:rsid w:val="00970FEF"/>
    <w:rsid w:val="0097102E"/>
    <w:rsid w:val="009710C0"/>
    <w:rsid w:val="00971490"/>
    <w:rsid w:val="009719B7"/>
    <w:rsid w:val="00971BC9"/>
    <w:rsid w:val="009730F0"/>
    <w:rsid w:val="009733FD"/>
    <w:rsid w:val="00973E29"/>
    <w:rsid w:val="00974BA6"/>
    <w:rsid w:val="009756EC"/>
    <w:rsid w:val="0097702F"/>
    <w:rsid w:val="0097726B"/>
    <w:rsid w:val="009776DF"/>
    <w:rsid w:val="00977B11"/>
    <w:rsid w:val="0098060E"/>
    <w:rsid w:val="009809E0"/>
    <w:rsid w:val="00980B8C"/>
    <w:rsid w:val="0098151B"/>
    <w:rsid w:val="0098176E"/>
    <w:rsid w:val="00981CA9"/>
    <w:rsid w:val="00981E08"/>
    <w:rsid w:val="009823C3"/>
    <w:rsid w:val="009824EE"/>
    <w:rsid w:val="0098376A"/>
    <w:rsid w:val="0098397F"/>
    <w:rsid w:val="00984294"/>
    <w:rsid w:val="009844F0"/>
    <w:rsid w:val="00985532"/>
    <w:rsid w:val="00985A9B"/>
    <w:rsid w:val="00985F72"/>
    <w:rsid w:val="009875A7"/>
    <w:rsid w:val="009877C8"/>
    <w:rsid w:val="0099004C"/>
    <w:rsid w:val="009901E0"/>
    <w:rsid w:val="009901F9"/>
    <w:rsid w:val="0099079A"/>
    <w:rsid w:val="00990A60"/>
    <w:rsid w:val="0099138F"/>
    <w:rsid w:val="009918A3"/>
    <w:rsid w:val="00991F7C"/>
    <w:rsid w:val="009921FE"/>
    <w:rsid w:val="009925AB"/>
    <w:rsid w:val="009930CE"/>
    <w:rsid w:val="00994144"/>
    <w:rsid w:val="0099430F"/>
    <w:rsid w:val="00994675"/>
    <w:rsid w:val="00995189"/>
    <w:rsid w:val="009951FF"/>
    <w:rsid w:val="00995677"/>
    <w:rsid w:val="00995732"/>
    <w:rsid w:val="00995A77"/>
    <w:rsid w:val="009968BE"/>
    <w:rsid w:val="00996CDA"/>
    <w:rsid w:val="009973C4"/>
    <w:rsid w:val="00997477"/>
    <w:rsid w:val="009A07AC"/>
    <w:rsid w:val="009A17A5"/>
    <w:rsid w:val="009A25AF"/>
    <w:rsid w:val="009A295E"/>
    <w:rsid w:val="009A2F61"/>
    <w:rsid w:val="009A3D6E"/>
    <w:rsid w:val="009A4D6F"/>
    <w:rsid w:val="009A4ED1"/>
    <w:rsid w:val="009A4FC2"/>
    <w:rsid w:val="009A50A2"/>
    <w:rsid w:val="009A5588"/>
    <w:rsid w:val="009A5BAB"/>
    <w:rsid w:val="009A63C6"/>
    <w:rsid w:val="009A64BA"/>
    <w:rsid w:val="009A6B29"/>
    <w:rsid w:val="009A6F89"/>
    <w:rsid w:val="009B0978"/>
    <w:rsid w:val="009B0E86"/>
    <w:rsid w:val="009B1FC2"/>
    <w:rsid w:val="009B2603"/>
    <w:rsid w:val="009B2AF5"/>
    <w:rsid w:val="009B3BFE"/>
    <w:rsid w:val="009B417D"/>
    <w:rsid w:val="009B4193"/>
    <w:rsid w:val="009B46E5"/>
    <w:rsid w:val="009B4E98"/>
    <w:rsid w:val="009B51D4"/>
    <w:rsid w:val="009B6522"/>
    <w:rsid w:val="009B7017"/>
    <w:rsid w:val="009B756F"/>
    <w:rsid w:val="009B7C5C"/>
    <w:rsid w:val="009C00FF"/>
    <w:rsid w:val="009C091D"/>
    <w:rsid w:val="009C096C"/>
    <w:rsid w:val="009C0A10"/>
    <w:rsid w:val="009C0B3D"/>
    <w:rsid w:val="009C0C0B"/>
    <w:rsid w:val="009C15BE"/>
    <w:rsid w:val="009C1F7B"/>
    <w:rsid w:val="009C2804"/>
    <w:rsid w:val="009C4021"/>
    <w:rsid w:val="009C409B"/>
    <w:rsid w:val="009C49A5"/>
    <w:rsid w:val="009C50EA"/>
    <w:rsid w:val="009C55D0"/>
    <w:rsid w:val="009C590E"/>
    <w:rsid w:val="009C5E7A"/>
    <w:rsid w:val="009C6245"/>
    <w:rsid w:val="009C65D2"/>
    <w:rsid w:val="009C6AC8"/>
    <w:rsid w:val="009C6FB7"/>
    <w:rsid w:val="009C7184"/>
    <w:rsid w:val="009C7398"/>
    <w:rsid w:val="009C73C7"/>
    <w:rsid w:val="009C7547"/>
    <w:rsid w:val="009C75D0"/>
    <w:rsid w:val="009D0B6E"/>
    <w:rsid w:val="009D1040"/>
    <w:rsid w:val="009D18AB"/>
    <w:rsid w:val="009D1CE4"/>
    <w:rsid w:val="009D2073"/>
    <w:rsid w:val="009D2A83"/>
    <w:rsid w:val="009D2E3B"/>
    <w:rsid w:val="009D2F2E"/>
    <w:rsid w:val="009D3B1C"/>
    <w:rsid w:val="009D42DC"/>
    <w:rsid w:val="009D4627"/>
    <w:rsid w:val="009D4723"/>
    <w:rsid w:val="009D472A"/>
    <w:rsid w:val="009D4AF2"/>
    <w:rsid w:val="009D50D0"/>
    <w:rsid w:val="009D57B3"/>
    <w:rsid w:val="009D7160"/>
    <w:rsid w:val="009D7299"/>
    <w:rsid w:val="009D7325"/>
    <w:rsid w:val="009D79A4"/>
    <w:rsid w:val="009D7C12"/>
    <w:rsid w:val="009E0BE7"/>
    <w:rsid w:val="009E148F"/>
    <w:rsid w:val="009E1ADE"/>
    <w:rsid w:val="009E1D2C"/>
    <w:rsid w:val="009E1FE3"/>
    <w:rsid w:val="009E2076"/>
    <w:rsid w:val="009E22F6"/>
    <w:rsid w:val="009E24A8"/>
    <w:rsid w:val="009E27AB"/>
    <w:rsid w:val="009E32BC"/>
    <w:rsid w:val="009E455A"/>
    <w:rsid w:val="009E6CF4"/>
    <w:rsid w:val="009E708C"/>
    <w:rsid w:val="009E71F9"/>
    <w:rsid w:val="009E7B14"/>
    <w:rsid w:val="009F0A08"/>
    <w:rsid w:val="009F0D09"/>
    <w:rsid w:val="009F16A9"/>
    <w:rsid w:val="009F1F08"/>
    <w:rsid w:val="009F260B"/>
    <w:rsid w:val="009F3D1F"/>
    <w:rsid w:val="009F4269"/>
    <w:rsid w:val="009F4C68"/>
    <w:rsid w:val="009F5811"/>
    <w:rsid w:val="009F5D65"/>
    <w:rsid w:val="009F6C07"/>
    <w:rsid w:val="00A00097"/>
    <w:rsid w:val="00A0095E"/>
    <w:rsid w:val="00A014DB"/>
    <w:rsid w:val="00A0290D"/>
    <w:rsid w:val="00A02A5D"/>
    <w:rsid w:val="00A02D15"/>
    <w:rsid w:val="00A03A9E"/>
    <w:rsid w:val="00A0532D"/>
    <w:rsid w:val="00A06487"/>
    <w:rsid w:val="00A07406"/>
    <w:rsid w:val="00A1018F"/>
    <w:rsid w:val="00A10195"/>
    <w:rsid w:val="00A104AB"/>
    <w:rsid w:val="00A10977"/>
    <w:rsid w:val="00A10F47"/>
    <w:rsid w:val="00A10FE3"/>
    <w:rsid w:val="00A11174"/>
    <w:rsid w:val="00A11641"/>
    <w:rsid w:val="00A118E3"/>
    <w:rsid w:val="00A11E94"/>
    <w:rsid w:val="00A1242D"/>
    <w:rsid w:val="00A1261E"/>
    <w:rsid w:val="00A12856"/>
    <w:rsid w:val="00A12FD6"/>
    <w:rsid w:val="00A13106"/>
    <w:rsid w:val="00A13352"/>
    <w:rsid w:val="00A137CE"/>
    <w:rsid w:val="00A147A9"/>
    <w:rsid w:val="00A151F2"/>
    <w:rsid w:val="00A1543E"/>
    <w:rsid w:val="00A15518"/>
    <w:rsid w:val="00A15971"/>
    <w:rsid w:val="00A15CB2"/>
    <w:rsid w:val="00A16292"/>
    <w:rsid w:val="00A16E7C"/>
    <w:rsid w:val="00A16EF6"/>
    <w:rsid w:val="00A17079"/>
    <w:rsid w:val="00A17C56"/>
    <w:rsid w:val="00A200B7"/>
    <w:rsid w:val="00A20C0C"/>
    <w:rsid w:val="00A214FE"/>
    <w:rsid w:val="00A21814"/>
    <w:rsid w:val="00A21C97"/>
    <w:rsid w:val="00A2210F"/>
    <w:rsid w:val="00A22A97"/>
    <w:rsid w:val="00A22BFC"/>
    <w:rsid w:val="00A22F68"/>
    <w:rsid w:val="00A234B8"/>
    <w:rsid w:val="00A23633"/>
    <w:rsid w:val="00A23920"/>
    <w:rsid w:val="00A2448A"/>
    <w:rsid w:val="00A24D1F"/>
    <w:rsid w:val="00A25254"/>
    <w:rsid w:val="00A252F6"/>
    <w:rsid w:val="00A25606"/>
    <w:rsid w:val="00A259BF"/>
    <w:rsid w:val="00A25AD0"/>
    <w:rsid w:val="00A264D2"/>
    <w:rsid w:val="00A266E3"/>
    <w:rsid w:val="00A26A98"/>
    <w:rsid w:val="00A26E9F"/>
    <w:rsid w:val="00A27298"/>
    <w:rsid w:val="00A27ECC"/>
    <w:rsid w:val="00A30150"/>
    <w:rsid w:val="00A30316"/>
    <w:rsid w:val="00A3041F"/>
    <w:rsid w:val="00A308F5"/>
    <w:rsid w:val="00A3136D"/>
    <w:rsid w:val="00A3176F"/>
    <w:rsid w:val="00A32A09"/>
    <w:rsid w:val="00A32B1B"/>
    <w:rsid w:val="00A33101"/>
    <w:rsid w:val="00A3311D"/>
    <w:rsid w:val="00A336DD"/>
    <w:rsid w:val="00A33F06"/>
    <w:rsid w:val="00A35269"/>
    <w:rsid w:val="00A3528C"/>
    <w:rsid w:val="00A35AA2"/>
    <w:rsid w:val="00A35C6D"/>
    <w:rsid w:val="00A35C8E"/>
    <w:rsid w:val="00A35F35"/>
    <w:rsid w:val="00A366FF"/>
    <w:rsid w:val="00A368D0"/>
    <w:rsid w:val="00A36B4D"/>
    <w:rsid w:val="00A3761F"/>
    <w:rsid w:val="00A37627"/>
    <w:rsid w:val="00A3797D"/>
    <w:rsid w:val="00A40315"/>
    <w:rsid w:val="00A4054F"/>
    <w:rsid w:val="00A40806"/>
    <w:rsid w:val="00A408EE"/>
    <w:rsid w:val="00A409D3"/>
    <w:rsid w:val="00A40FAC"/>
    <w:rsid w:val="00A4131F"/>
    <w:rsid w:val="00A41AF2"/>
    <w:rsid w:val="00A41D30"/>
    <w:rsid w:val="00A41F85"/>
    <w:rsid w:val="00A430BB"/>
    <w:rsid w:val="00A439A3"/>
    <w:rsid w:val="00A43F73"/>
    <w:rsid w:val="00A44253"/>
    <w:rsid w:val="00A443E5"/>
    <w:rsid w:val="00A44934"/>
    <w:rsid w:val="00A45294"/>
    <w:rsid w:val="00A453DE"/>
    <w:rsid w:val="00A46974"/>
    <w:rsid w:val="00A469D0"/>
    <w:rsid w:val="00A503CD"/>
    <w:rsid w:val="00A50A1D"/>
    <w:rsid w:val="00A51104"/>
    <w:rsid w:val="00A51BD7"/>
    <w:rsid w:val="00A528DF"/>
    <w:rsid w:val="00A53562"/>
    <w:rsid w:val="00A53792"/>
    <w:rsid w:val="00A5391E"/>
    <w:rsid w:val="00A53A6A"/>
    <w:rsid w:val="00A54300"/>
    <w:rsid w:val="00A554F9"/>
    <w:rsid w:val="00A55736"/>
    <w:rsid w:val="00A55761"/>
    <w:rsid w:val="00A559E1"/>
    <w:rsid w:val="00A55E4D"/>
    <w:rsid w:val="00A56939"/>
    <w:rsid w:val="00A56A27"/>
    <w:rsid w:val="00A57232"/>
    <w:rsid w:val="00A5764E"/>
    <w:rsid w:val="00A57E04"/>
    <w:rsid w:val="00A6172E"/>
    <w:rsid w:val="00A619F8"/>
    <w:rsid w:val="00A62183"/>
    <w:rsid w:val="00A62772"/>
    <w:rsid w:val="00A62775"/>
    <w:rsid w:val="00A6346D"/>
    <w:rsid w:val="00A65CCB"/>
    <w:rsid w:val="00A6646D"/>
    <w:rsid w:val="00A6684D"/>
    <w:rsid w:val="00A67935"/>
    <w:rsid w:val="00A70115"/>
    <w:rsid w:val="00A705CE"/>
    <w:rsid w:val="00A7098B"/>
    <w:rsid w:val="00A711E6"/>
    <w:rsid w:val="00A71266"/>
    <w:rsid w:val="00A71592"/>
    <w:rsid w:val="00A725F9"/>
    <w:rsid w:val="00A726F7"/>
    <w:rsid w:val="00A728F8"/>
    <w:rsid w:val="00A7340F"/>
    <w:rsid w:val="00A73D2B"/>
    <w:rsid w:val="00A74D19"/>
    <w:rsid w:val="00A74EEE"/>
    <w:rsid w:val="00A751D1"/>
    <w:rsid w:val="00A75651"/>
    <w:rsid w:val="00A756F4"/>
    <w:rsid w:val="00A76D25"/>
    <w:rsid w:val="00A77436"/>
    <w:rsid w:val="00A806D6"/>
    <w:rsid w:val="00A8075C"/>
    <w:rsid w:val="00A808C9"/>
    <w:rsid w:val="00A816B8"/>
    <w:rsid w:val="00A82735"/>
    <w:rsid w:val="00A82DF1"/>
    <w:rsid w:val="00A82E62"/>
    <w:rsid w:val="00A82FD5"/>
    <w:rsid w:val="00A83A7A"/>
    <w:rsid w:val="00A83C5D"/>
    <w:rsid w:val="00A8457E"/>
    <w:rsid w:val="00A85647"/>
    <w:rsid w:val="00A8566C"/>
    <w:rsid w:val="00A85E44"/>
    <w:rsid w:val="00A86AA3"/>
    <w:rsid w:val="00A86B49"/>
    <w:rsid w:val="00A874D3"/>
    <w:rsid w:val="00A90878"/>
    <w:rsid w:val="00A90C02"/>
    <w:rsid w:val="00A90D51"/>
    <w:rsid w:val="00A912A6"/>
    <w:rsid w:val="00A91512"/>
    <w:rsid w:val="00A917A3"/>
    <w:rsid w:val="00A92434"/>
    <w:rsid w:val="00A92641"/>
    <w:rsid w:val="00A928EC"/>
    <w:rsid w:val="00A94079"/>
    <w:rsid w:val="00A950AE"/>
    <w:rsid w:val="00A959C0"/>
    <w:rsid w:val="00A95C02"/>
    <w:rsid w:val="00A95EB7"/>
    <w:rsid w:val="00A97896"/>
    <w:rsid w:val="00A97B23"/>
    <w:rsid w:val="00AA0E20"/>
    <w:rsid w:val="00AA0EC2"/>
    <w:rsid w:val="00AA1A75"/>
    <w:rsid w:val="00AA21AC"/>
    <w:rsid w:val="00AA2257"/>
    <w:rsid w:val="00AA22AB"/>
    <w:rsid w:val="00AA2BA6"/>
    <w:rsid w:val="00AA3016"/>
    <w:rsid w:val="00AA30C0"/>
    <w:rsid w:val="00AA33B4"/>
    <w:rsid w:val="00AA38CC"/>
    <w:rsid w:val="00AA46A8"/>
    <w:rsid w:val="00AA4754"/>
    <w:rsid w:val="00AA4D16"/>
    <w:rsid w:val="00AA4D44"/>
    <w:rsid w:val="00AA50AB"/>
    <w:rsid w:val="00AA5783"/>
    <w:rsid w:val="00AA5DD1"/>
    <w:rsid w:val="00AA6633"/>
    <w:rsid w:val="00AA7705"/>
    <w:rsid w:val="00AB04AF"/>
    <w:rsid w:val="00AB0855"/>
    <w:rsid w:val="00AB0F5F"/>
    <w:rsid w:val="00AB103E"/>
    <w:rsid w:val="00AB1635"/>
    <w:rsid w:val="00AB1C22"/>
    <w:rsid w:val="00AB1F43"/>
    <w:rsid w:val="00AB2332"/>
    <w:rsid w:val="00AB2B47"/>
    <w:rsid w:val="00AB2E75"/>
    <w:rsid w:val="00AB31DA"/>
    <w:rsid w:val="00AB362C"/>
    <w:rsid w:val="00AB3FC6"/>
    <w:rsid w:val="00AB43F6"/>
    <w:rsid w:val="00AB4FAD"/>
    <w:rsid w:val="00AB555B"/>
    <w:rsid w:val="00AB5F0A"/>
    <w:rsid w:val="00AB5FC1"/>
    <w:rsid w:val="00AB6229"/>
    <w:rsid w:val="00AB761A"/>
    <w:rsid w:val="00AB78BC"/>
    <w:rsid w:val="00AB7953"/>
    <w:rsid w:val="00AB7AF3"/>
    <w:rsid w:val="00AC0B47"/>
    <w:rsid w:val="00AC0E85"/>
    <w:rsid w:val="00AC1ADD"/>
    <w:rsid w:val="00AC1CDE"/>
    <w:rsid w:val="00AC2872"/>
    <w:rsid w:val="00AC2885"/>
    <w:rsid w:val="00AC2A19"/>
    <w:rsid w:val="00AC2BD9"/>
    <w:rsid w:val="00AC2C16"/>
    <w:rsid w:val="00AC3467"/>
    <w:rsid w:val="00AC3C65"/>
    <w:rsid w:val="00AC41A8"/>
    <w:rsid w:val="00AC4286"/>
    <w:rsid w:val="00AC43D2"/>
    <w:rsid w:val="00AC477A"/>
    <w:rsid w:val="00AC4CB9"/>
    <w:rsid w:val="00AC6183"/>
    <w:rsid w:val="00AC6831"/>
    <w:rsid w:val="00AC71BE"/>
    <w:rsid w:val="00AC78AB"/>
    <w:rsid w:val="00AC78D3"/>
    <w:rsid w:val="00AC7E09"/>
    <w:rsid w:val="00AD1557"/>
    <w:rsid w:val="00AD176D"/>
    <w:rsid w:val="00AD1DCB"/>
    <w:rsid w:val="00AD2D0A"/>
    <w:rsid w:val="00AD300C"/>
    <w:rsid w:val="00AD3340"/>
    <w:rsid w:val="00AD33D9"/>
    <w:rsid w:val="00AD340C"/>
    <w:rsid w:val="00AD468B"/>
    <w:rsid w:val="00AD474B"/>
    <w:rsid w:val="00AD4E03"/>
    <w:rsid w:val="00AD4F65"/>
    <w:rsid w:val="00AD5AD6"/>
    <w:rsid w:val="00AD5CB2"/>
    <w:rsid w:val="00AD71A5"/>
    <w:rsid w:val="00AD7503"/>
    <w:rsid w:val="00AD7DE2"/>
    <w:rsid w:val="00AE0352"/>
    <w:rsid w:val="00AE0414"/>
    <w:rsid w:val="00AE05E3"/>
    <w:rsid w:val="00AE0D3B"/>
    <w:rsid w:val="00AE1327"/>
    <w:rsid w:val="00AE1B11"/>
    <w:rsid w:val="00AE238E"/>
    <w:rsid w:val="00AE2C1F"/>
    <w:rsid w:val="00AE2D64"/>
    <w:rsid w:val="00AE2DDA"/>
    <w:rsid w:val="00AE3F91"/>
    <w:rsid w:val="00AE4260"/>
    <w:rsid w:val="00AE4633"/>
    <w:rsid w:val="00AE5011"/>
    <w:rsid w:val="00AE55C8"/>
    <w:rsid w:val="00AE5C05"/>
    <w:rsid w:val="00AE638D"/>
    <w:rsid w:val="00AE6B55"/>
    <w:rsid w:val="00AE6FAC"/>
    <w:rsid w:val="00AE723F"/>
    <w:rsid w:val="00AE79A8"/>
    <w:rsid w:val="00AF0242"/>
    <w:rsid w:val="00AF050F"/>
    <w:rsid w:val="00AF0AD0"/>
    <w:rsid w:val="00AF0DA0"/>
    <w:rsid w:val="00AF1364"/>
    <w:rsid w:val="00AF1B1B"/>
    <w:rsid w:val="00AF1F48"/>
    <w:rsid w:val="00AF2478"/>
    <w:rsid w:val="00AF289E"/>
    <w:rsid w:val="00AF2BD8"/>
    <w:rsid w:val="00AF2E8A"/>
    <w:rsid w:val="00AF4641"/>
    <w:rsid w:val="00AF4682"/>
    <w:rsid w:val="00AF4A14"/>
    <w:rsid w:val="00AF4EAB"/>
    <w:rsid w:val="00AF5C87"/>
    <w:rsid w:val="00AF65EF"/>
    <w:rsid w:val="00AF66EF"/>
    <w:rsid w:val="00AF69F9"/>
    <w:rsid w:val="00AF76F4"/>
    <w:rsid w:val="00AF7C79"/>
    <w:rsid w:val="00AF7DFF"/>
    <w:rsid w:val="00B001C6"/>
    <w:rsid w:val="00B00447"/>
    <w:rsid w:val="00B00607"/>
    <w:rsid w:val="00B00713"/>
    <w:rsid w:val="00B00D0C"/>
    <w:rsid w:val="00B0135F"/>
    <w:rsid w:val="00B015BB"/>
    <w:rsid w:val="00B01AE2"/>
    <w:rsid w:val="00B0228C"/>
    <w:rsid w:val="00B0294E"/>
    <w:rsid w:val="00B02FE4"/>
    <w:rsid w:val="00B0362B"/>
    <w:rsid w:val="00B03ABD"/>
    <w:rsid w:val="00B0439D"/>
    <w:rsid w:val="00B04459"/>
    <w:rsid w:val="00B04D2B"/>
    <w:rsid w:val="00B0533E"/>
    <w:rsid w:val="00B059E9"/>
    <w:rsid w:val="00B060EC"/>
    <w:rsid w:val="00B10365"/>
    <w:rsid w:val="00B109FC"/>
    <w:rsid w:val="00B10CE9"/>
    <w:rsid w:val="00B118A3"/>
    <w:rsid w:val="00B118DA"/>
    <w:rsid w:val="00B126AA"/>
    <w:rsid w:val="00B13A0E"/>
    <w:rsid w:val="00B13F5A"/>
    <w:rsid w:val="00B15426"/>
    <w:rsid w:val="00B16457"/>
    <w:rsid w:val="00B164B7"/>
    <w:rsid w:val="00B16595"/>
    <w:rsid w:val="00B165FA"/>
    <w:rsid w:val="00B1672C"/>
    <w:rsid w:val="00B20104"/>
    <w:rsid w:val="00B20451"/>
    <w:rsid w:val="00B205B2"/>
    <w:rsid w:val="00B207C4"/>
    <w:rsid w:val="00B20EBE"/>
    <w:rsid w:val="00B22597"/>
    <w:rsid w:val="00B228F6"/>
    <w:rsid w:val="00B23C8F"/>
    <w:rsid w:val="00B23D44"/>
    <w:rsid w:val="00B23F1B"/>
    <w:rsid w:val="00B244E4"/>
    <w:rsid w:val="00B244ED"/>
    <w:rsid w:val="00B24715"/>
    <w:rsid w:val="00B24800"/>
    <w:rsid w:val="00B24AED"/>
    <w:rsid w:val="00B25100"/>
    <w:rsid w:val="00B25D24"/>
    <w:rsid w:val="00B25EEC"/>
    <w:rsid w:val="00B25F51"/>
    <w:rsid w:val="00B264AC"/>
    <w:rsid w:val="00B26A6A"/>
    <w:rsid w:val="00B2777F"/>
    <w:rsid w:val="00B27A01"/>
    <w:rsid w:val="00B305E6"/>
    <w:rsid w:val="00B30E3C"/>
    <w:rsid w:val="00B31980"/>
    <w:rsid w:val="00B32AC9"/>
    <w:rsid w:val="00B32BFB"/>
    <w:rsid w:val="00B33744"/>
    <w:rsid w:val="00B35A16"/>
    <w:rsid w:val="00B35A1B"/>
    <w:rsid w:val="00B35A24"/>
    <w:rsid w:val="00B360AC"/>
    <w:rsid w:val="00B36243"/>
    <w:rsid w:val="00B37220"/>
    <w:rsid w:val="00B377AB"/>
    <w:rsid w:val="00B3794B"/>
    <w:rsid w:val="00B37E9C"/>
    <w:rsid w:val="00B40394"/>
    <w:rsid w:val="00B406B4"/>
    <w:rsid w:val="00B4196B"/>
    <w:rsid w:val="00B41B26"/>
    <w:rsid w:val="00B41B3F"/>
    <w:rsid w:val="00B4202C"/>
    <w:rsid w:val="00B4258E"/>
    <w:rsid w:val="00B42D8B"/>
    <w:rsid w:val="00B42FF7"/>
    <w:rsid w:val="00B433FC"/>
    <w:rsid w:val="00B43D3C"/>
    <w:rsid w:val="00B43E78"/>
    <w:rsid w:val="00B44188"/>
    <w:rsid w:val="00B44909"/>
    <w:rsid w:val="00B44C38"/>
    <w:rsid w:val="00B44D6D"/>
    <w:rsid w:val="00B44E03"/>
    <w:rsid w:val="00B45368"/>
    <w:rsid w:val="00B4580E"/>
    <w:rsid w:val="00B47AA3"/>
    <w:rsid w:val="00B51F3A"/>
    <w:rsid w:val="00B5219B"/>
    <w:rsid w:val="00B526D8"/>
    <w:rsid w:val="00B528E3"/>
    <w:rsid w:val="00B53223"/>
    <w:rsid w:val="00B56649"/>
    <w:rsid w:val="00B5692A"/>
    <w:rsid w:val="00B57678"/>
    <w:rsid w:val="00B60192"/>
    <w:rsid w:val="00B60450"/>
    <w:rsid w:val="00B6071B"/>
    <w:rsid w:val="00B60DB6"/>
    <w:rsid w:val="00B60F93"/>
    <w:rsid w:val="00B617EC"/>
    <w:rsid w:val="00B61F02"/>
    <w:rsid w:val="00B6299B"/>
    <w:rsid w:val="00B635DE"/>
    <w:rsid w:val="00B63769"/>
    <w:rsid w:val="00B639D6"/>
    <w:rsid w:val="00B63B54"/>
    <w:rsid w:val="00B6403F"/>
    <w:rsid w:val="00B6561E"/>
    <w:rsid w:val="00B66ABC"/>
    <w:rsid w:val="00B670FD"/>
    <w:rsid w:val="00B677EC"/>
    <w:rsid w:val="00B67CE3"/>
    <w:rsid w:val="00B71AEB"/>
    <w:rsid w:val="00B720E2"/>
    <w:rsid w:val="00B7216B"/>
    <w:rsid w:val="00B72476"/>
    <w:rsid w:val="00B72A1F"/>
    <w:rsid w:val="00B730BE"/>
    <w:rsid w:val="00B733AC"/>
    <w:rsid w:val="00B738D7"/>
    <w:rsid w:val="00B73CDE"/>
    <w:rsid w:val="00B74338"/>
    <w:rsid w:val="00B7529E"/>
    <w:rsid w:val="00B761FD"/>
    <w:rsid w:val="00B762ED"/>
    <w:rsid w:val="00B76455"/>
    <w:rsid w:val="00B76A10"/>
    <w:rsid w:val="00B76E18"/>
    <w:rsid w:val="00B77180"/>
    <w:rsid w:val="00B803B5"/>
    <w:rsid w:val="00B80824"/>
    <w:rsid w:val="00B80D48"/>
    <w:rsid w:val="00B80E26"/>
    <w:rsid w:val="00B811E4"/>
    <w:rsid w:val="00B81930"/>
    <w:rsid w:val="00B81D08"/>
    <w:rsid w:val="00B82158"/>
    <w:rsid w:val="00B826FB"/>
    <w:rsid w:val="00B82754"/>
    <w:rsid w:val="00B82A57"/>
    <w:rsid w:val="00B83C5A"/>
    <w:rsid w:val="00B83D9A"/>
    <w:rsid w:val="00B8482D"/>
    <w:rsid w:val="00B84C22"/>
    <w:rsid w:val="00B84FF7"/>
    <w:rsid w:val="00B850BC"/>
    <w:rsid w:val="00B854E1"/>
    <w:rsid w:val="00B85CB4"/>
    <w:rsid w:val="00B8785A"/>
    <w:rsid w:val="00B913BD"/>
    <w:rsid w:val="00B91D4F"/>
    <w:rsid w:val="00B938AD"/>
    <w:rsid w:val="00B94029"/>
    <w:rsid w:val="00B94B0B"/>
    <w:rsid w:val="00B94E1D"/>
    <w:rsid w:val="00B95436"/>
    <w:rsid w:val="00B955C7"/>
    <w:rsid w:val="00B957D4"/>
    <w:rsid w:val="00B9595A"/>
    <w:rsid w:val="00B95B22"/>
    <w:rsid w:val="00B95BE8"/>
    <w:rsid w:val="00B95D64"/>
    <w:rsid w:val="00B95E10"/>
    <w:rsid w:val="00B95E1A"/>
    <w:rsid w:val="00B95E92"/>
    <w:rsid w:val="00B96000"/>
    <w:rsid w:val="00B96582"/>
    <w:rsid w:val="00B96B24"/>
    <w:rsid w:val="00B96CC1"/>
    <w:rsid w:val="00B96E46"/>
    <w:rsid w:val="00B97617"/>
    <w:rsid w:val="00B9794C"/>
    <w:rsid w:val="00B97B6B"/>
    <w:rsid w:val="00B97D9D"/>
    <w:rsid w:val="00BA139A"/>
    <w:rsid w:val="00BA1470"/>
    <w:rsid w:val="00BA1677"/>
    <w:rsid w:val="00BA1707"/>
    <w:rsid w:val="00BA27BA"/>
    <w:rsid w:val="00BA3008"/>
    <w:rsid w:val="00BA3010"/>
    <w:rsid w:val="00BA3799"/>
    <w:rsid w:val="00BA3C3B"/>
    <w:rsid w:val="00BA3F41"/>
    <w:rsid w:val="00BA44D9"/>
    <w:rsid w:val="00BA4622"/>
    <w:rsid w:val="00BA46AE"/>
    <w:rsid w:val="00BA4E33"/>
    <w:rsid w:val="00BA502F"/>
    <w:rsid w:val="00BA67BB"/>
    <w:rsid w:val="00BA6936"/>
    <w:rsid w:val="00BA6CBF"/>
    <w:rsid w:val="00BA7599"/>
    <w:rsid w:val="00BA7B7E"/>
    <w:rsid w:val="00BB1343"/>
    <w:rsid w:val="00BB1C6C"/>
    <w:rsid w:val="00BB1FE3"/>
    <w:rsid w:val="00BB2C33"/>
    <w:rsid w:val="00BB2E97"/>
    <w:rsid w:val="00BB3C0C"/>
    <w:rsid w:val="00BB42BB"/>
    <w:rsid w:val="00BB469E"/>
    <w:rsid w:val="00BB4CFB"/>
    <w:rsid w:val="00BB4D73"/>
    <w:rsid w:val="00BB582F"/>
    <w:rsid w:val="00BB63E7"/>
    <w:rsid w:val="00BB74C2"/>
    <w:rsid w:val="00BB7DA3"/>
    <w:rsid w:val="00BC0780"/>
    <w:rsid w:val="00BC0ABD"/>
    <w:rsid w:val="00BC0AE3"/>
    <w:rsid w:val="00BC0B6D"/>
    <w:rsid w:val="00BC0E33"/>
    <w:rsid w:val="00BC0E63"/>
    <w:rsid w:val="00BC1400"/>
    <w:rsid w:val="00BC1E19"/>
    <w:rsid w:val="00BC209E"/>
    <w:rsid w:val="00BC2E7B"/>
    <w:rsid w:val="00BC3750"/>
    <w:rsid w:val="00BC3855"/>
    <w:rsid w:val="00BC3F1C"/>
    <w:rsid w:val="00BC400C"/>
    <w:rsid w:val="00BC416E"/>
    <w:rsid w:val="00BC493B"/>
    <w:rsid w:val="00BC49BA"/>
    <w:rsid w:val="00BC4A34"/>
    <w:rsid w:val="00BC532A"/>
    <w:rsid w:val="00BC56FE"/>
    <w:rsid w:val="00BC5A0F"/>
    <w:rsid w:val="00BC5F07"/>
    <w:rsid w:val="00BC5F4F"/>
    <w:rsid w:val="00BC665E"/>
    <w:rsid w:val="00BC6822"/>
    <w:rsid w:val="00BC7933"/>
    <w:rsid w:val="00BC7D87"/>
    <w:rsid w:val="00BD0605"/>
    <w:rsid w:val="00BD0AB4"/>
    <w:rsid w:val="00BD1194"/>
    <w:rsid w:val="00BD1E4D"/>
    <w:rsid w:val="00BD1E8D"/>
    <w:rsid w:val="00BD1EB8"/>
    <w:rsid w:val="00BD2068"/>
    <w:rsid w:val="00BD239C"/>
    <w:rsid w:val="00BD29A6"/>
    <w:rsid w:val="00BD3657"/>
    <w:rsid w:val="00BD4064"/>
    <w:rsid w:val="00BD4778"/>
    <w:rsid w:val="00BD47E0"/>
    <w:rsid w:val="00BD4BE8"/>
    <w:rsid w:val="00BD4C0A"/>
    <w:rsid w:val="00BD4C5D"/>
    <w:rsid w:val="00BD535E"/>
    <w:rsid w:val="00BD573B"/>
    <w:rsid w:val="00BD596A"/>
    <w:rsid w:val="00BD598B"/>
    <w:rsid w:val="00BD5FC3"/>
    <w:rsid w:val="00BD6434"/>
    <w:rsid w:val="00BD7068"/>
    <w:rsid w:val="00BD7505"/>
    <w:rsid w:val="00BD7FE9"/>
    <w:rsid w:val="00BE010E"/>
    <w:rsid w:val="00BE0AF7"/>
    <w:rsid w:val="00BE0B08"/>
    <w:rsid w:val="00BE0C9F"/>
    <w:rsid w:val="00BE16DC"/>
    <w:rsid w:val="00BE1BD0"/>
    <w:rsid w:val="00BE2036"/>
    <w:rsid w:val="00BE23B4"/>
    <w:rsid w:val="00BE34B7"/>
    <w:rsid w:val="00BE3586"/>
    <w:rsid w:val="00BE3681"/>
    <w:rsid w:val="00BE3DE1"/>
    <w:rsid w:val="00BE538E"/>
    <w:rsid w:val="00BE6A70"/>
    <w:rsid w:val="00BE6C46"/>
    <w:rsid w:val="00BE72B3"/>
    <w:rsid w:val="00BE78FF"/>
    <w:rsid w:val="00BE7ED4"/>
    <w:rsid w:val="00BF042B"/>
    <w:rsid w:val="00BF0851"/>
    <w:rsid w:val="00BF1401"/>
    <w:rsid w:val="00BF1436"/>
    <w:rsid w:val="00BF1511"/>
    <w:rsid w:val="00BF174B"/>
    <w:rsid w:val="00BF17D1"/>
    <w:rsid w:val="00BF328E"/>
    <w:rsid w:val="00BF3794"/>
    <w:rsid w:val="00BF3922"/>
    <w:rsid w:val="00BF4A36"/>
    <w:rsid w:val="00BF4B88"/>
    <w:rsid w:val="00BF4EAB"/>
    <w:rsid w:val="00BF51BA"/>
    <w:rsid w:val="00BF5237"/>
    <w:rsid w:val="00BF5FBA"/>
    <w:rsid w:val="00BF5FD4"/>
    <w:rsid w:val="00BF7BD3"/>
    <w:rsid w:val="00C00CED"/>
    <w:rsid w:val="00C0151E"/>
    <w:rsid w:val="00C01D6E"/>
    <w:rsid w:val="00C02788"/>
    <w:rsid w:val="00C027E1"/>
    <w:rsid w:val="00C02847"/>
    <w:rsid w:val="00C03D2B"/>
    <w:rsid w:val="00C03E57"/>
    <w:rsid w:val="00C03FED"/>
    <w:rsid w:val="00C04305"/>
    <w:rsid w:val="00C04D01"/>
    <w:rsid w:val="00C05C98"/>
    <w:rsid w:val="00C0638E"/>
    <w:rsid w:val="00C06E2B"/>
    <w:rsid w:val="00C06EF8"/>
    <w:rsid w:val="00C06FDD"/>
    <w:rsid w:val="00C0701B"/>
    <w:rsid w:val="00C0708A"/>
    <w:rsid w:val="00C0720F"/>
    <w:rsid w:val="00C07577"/>
    <w:rsid w:val="00C07AD8"/>
    <w:rsid w:val="00C07E49"/>
    <w:rsid w:val="00C102AA"/>
    <w:rsid w:val="00C10EBF"/>
    <w:rsid w:val="00C11617"/>
    <w:rsid w:val="00C11C9C"/>
    <w:rsid w:val="00C126E4"/>
    <w:rsid w:val="00C12BFE"/>
    <w:rsid w:val="00C13B2E"/>
    <w:rsid w:val="00C141C1"/>
    <w:rsid w:val="00C14BD2"/>
    <w:rsid w:val="00C1655C"/>
    <w:rsid w:val="00C169D6"/>
    <w:rsid w:val="00C16B5E"/>
    <w:rsid w:val="00C16BA2"/>
    <w:rsid w:val="00C16DEB"/>
    <w:rsid w:val="00C2005A"/>
    <w:rsid w:val="00C20B0C"/>
    <w:rsid w:val="00C20FF7"/>
    <w:rsid w:val="00C21E2F"/>
    <w:rsid w:val="00C22050"/>
    <w:rsid w:val="00C22362"/>
    <w:rsid w:val="00C22396"/>
    <w:rsid w:val="00C22655"/>
    <w:rsid w:val="00C227DD"/>
    <w:rsid w:val="00C22E7E"/>
    <w:rsid w:val="00C23169"/>
    <w:rsid w:val="00C2355F"/>
    <w:rsid w:val="00C23D77"/>
    <w:rsid w:val="00C23E21"/>
    <w:rsid w:val="00C23E9C"/>
    <w:rsid w:val="00C245B7"/>
    <w:rsid w:val="00C2507C"/>
    <w:rsid w:val="00C26547"/>
    <w:rsid w:val="00C26BEB"/>
    <w:rsid w:val="00C30440"/>
    <w:rsid w:val="00C308B5"/>
    <w:rsid w:val="00C30DCB"/>
    <w:rsid w:val="00C30E1F"/>
    <w:rsid w:val="00C311A2"/>
    <w:rsid w:val="00C3143E"/>
    <w:rsid w:val="00C3218C"/>
    <w:rsid w:val="00C32AAA"/>
    <w:rsid w:val="00C32EA0"/>
    <w:rsid w:val="00C33B28"/>
    <w:rsid w:val="00C33FAC"/>
    <w:rsid w:val="00C34D3B"/>
    <w:rsid w:val="00C35A0A"/>
    <w:rsid w:val="00C36400"/>
    <w:rsid w:val="00C36468"/>
    <w:rsid w:val="00C368AF"/>
    <w:rsid w:val="00C36A39"/>
    <w:rsid w:val="00C36F5E"/>
    <w:rsid w:val="00C3726C"/>
    <w:rsid w:val="00C40E75"/>
    <w:rsid w:val="00C410BC"/>
    <w:rsid w:val="00C41267"/>
    <w:rsid w:val="00C418F9"/>
    <w:rsid w:val="00C42B77"/>
    <w:rsid w:val="00C42FB8"/>
    <w:rsid w:val="00C43C6C"/>
    <w:rsid w:val="00C43EAF"/>
    <w:rsid w:val="00C43ECA"/>
    <w:rsid w:val="00C45BFE"/>
    <w:rsid w:val="00C4678C"/>
    <w:rsid w:val="00C472FB"/>
    <w:rsid w:val="00C473E8"/>
    <w:rsid w:val="00C4792C"/>
    <w:rsid w:val="00C47DB3"/>
    <w:rsid w:val="00C502A1"/>
    <w:rsid w:val="00C5050A"/>
    <w:rsid w:val="00C50D03"/>
    <w:rsid w:val="00C51637"/>
    <w:rsid w:val="00C520B2"/>
    <w:rsid w:val="00C52C43"/>
    <w:rsid w:val="00C53093"/>
    <w:rsid w:val="00C530DC"/>
    <w:rsid w:val="00C53164"/>
    <w:rsid w:val="00C531FD"/>
    <w:rsid w:val="00C53400"/>
    <w:rsid w:val="00C541F6"/>
    <w:rsid w:val="00C54550"/>
    <w:rsid w:val="00C5488B"/>
    <w:rsid w:val="00C55326"/>
    <w:rsid w:val="00C555B4"/>
    <w:rsid w:val="00C555E5"/>
    <w:rsid w:val="00C55D43"/>
    <w:rsid w:val="00C55FAD"/>
    <w:rsid w:val="00C56B36"/>
    <w:rsid w:val="00C56BC4"/>
    <w:rsid w:val="00C57732"/>
    <w:rsid w:val="00C57B89"/>
    <w:rsid w:val="00C57D5C"/>
    <w:rsid w:val="00C61537"/>
    <w:rsid w:val="00C627AA"/>
    <w:rsid w:val="00C63449"/>
    <w:rsid w:val="00C63EC0"/>
    <w:rsid w:val="00C63FE5"/>
    <w:rsid w:val="00C64711"/>
    <w:rsid w:val="00C64B6E"/>
    <w:rsid w:val="00C6556C"/>
    <w:rsid w:val="00C65A12"/>
    <w:rsid w:val="00C65D3F"/>
    <w:rsid w:val="00C65F45"/>
    <w:rsid w:val="00C669C1"/>
    <w:rsid w:val="00C66A21"/>
    <w:rsid w:val="00C67889"/>
    <w:rsid w:val="00C67AA3"/>
    <w:rsid w:val="00C67C84"/>
    <w:rsid w:val="00C70222"/>
    <w:rsid w:val="00C71494"/>
    <w:rsid w:val="00C71A3D"/>
    <w:rsid w:val="00C71C92"/>
    <w:rsid w:val="00C72104"/>
    <w:rsid w:val="00C72344"/>
    <w:rsid w:val="00C72770"/>
    <w:rsid w:val="00C72E6C"/>
    <w:rsid w:val="00C72E93"/>
    <w:rsid w:val="00C73E64"/>
    <w:rsid w:val="00C744FA"/>
    <w:rsid w:val="00C745A0"/>
    <w:rsid w:val="00C74782"/>
    <w:rsid w:val="00C74973"/>
    <w:rsid w:val="00C74D28"/>
    <w:rsid w:val="00C7539C"/>
    <w:rsid w:val="00C7637A"/>
    <w:rsid w:val="00C76590"/>
    <w:rsid w:val="00C766D4"/>
    <w:rsid w:val="00C76D68"/>
    <w:rsid w:val="00C77809"/>
    <w:rsid w:val="00C80F1D"/>
    <w:rsid w:val="00C811FB"/>
    <w:rsid w:val="00C822AD"/>
    <w:rsid w:val="00C82481"/>
    <w:rsid w:val="00C83148"/>
    <w:rsid w:val="00C83678"/>
    <w:rsid w:val="00C840F9"/>
    <w:rsid w:val="00C84DA7"/>
    <w:rsid w:val="00C851D7"/>
    <w:rsid w:val="00C85687"/>
    <w:rsid w:val="00C85D99"/>
    <w:rsid w:val="00C85DC8"/>
    <w:rsid w:val="00C85FE9"/>
    <w:rsid w:val="00C8631A"/>
    <w:rsid w:val="00C8694A"/>
    <w:rsid w:val="00C86E47"/>
    <w:rsid w:val="00C870B3"/>
    <w:rsid w:val="00C879EB"/>
    <w:rsid w:val="00C9064A"/>
    <w:rsid w:val="00C908D8"/>
    <w:rsid w:val="00C90A51"/>
    <w:rsid w:val="00C91033"/>
    <w:rsid w:val="00C910E7"/>
    <w:rsid w:val="00C9118E"/>
    <w:rsid w:val="00C932C7"/>
    <w:rsid w:val="00C93356"/>
    <w:rsid w:val="00C94A22"/>
    <w:rsid w:val="00C94B2B"/>
    <w:rsid w:val="00C94C87"/>
    <w:rsid w:val="00C94D86"/>
    <w:rsid w:val="00C94E81"/>
    <w:rsid w:val="00C95FD0"/>
    <w:rsid w:val="00C961DC"/>
    <w:rsid w:val="00C96B32"/>
    <w:rsid w:val="00C975D1"/>
    <w:rsid w:val="00C97C20"/>
    <w:rsid w:val="00CA0915"/>
    <w:rsid w:val="00CA1E7B"/>
    <w:rsid w:val="00CA2478"/>
    <w:rsid w:val="00CA26F2"/>
    <w:rsid w:val="00CA29E5"/>
    <w:rsid w:val="00CA34DF"/>
    <w:rsid w:val="00CA3753"/>
    <w:rsid w:val="00CA44C8"/>
    <w:rsid w:val="00CA453F"/>
    <w:rsid w:val="00CA474B"/>
    <w:rsid w:val="00CA4760"/>
    <w:rsid w:val="00CA47D5"/>
    <w:rsid w:val="00CA51AF"/>
    <w:rsid w:val="00CA5314"/>
    <w:rsid w:val="00CA559A"/>
    <w:rsid w:val="00CA585A"/>
    <w:rsid w:val="00CA62D4"/>
    <w:rsid w:val="00CA7777"/>
    <w:rsid w:val="00CB02AB"/>
    <w:rsid w:val="00CB0717"/>
    <w:rsid w:val="00CB0E42"/>
    <w:rsid w:val="00CB0EFD"/>
    <w:rsid w:val="00CB11FD"/>
    <w:rsid w:val="00CB1357"/>
    <w:rsid w:val="00CB1B3C"/>
    <w:rsid w:val="00CB2014"/>
    <w:rsid w:val="00CB299B"/>
    <w:rsid w:val="00CB2AB9"/>
    <w:rsid w:val="00CB326A"/>
    <w:rsid w:val="00CB3660"/>
    <w:rsid w:val="00CB3827"/>
    <w:rsid w:val="00CB3D97"/>
    <w:rsid w:val="00CB3E21"/>
    <w:rsid w:val="00CB47F0"/>
    <w:rsid w:val="00CB4A0F"/>
    <w:rsid w:val="00CB5787"/>
    <w:rsid w:val="00CB57C4"/>
    <w:rsid w:val="00CB613D"/>
    <w:rsid w:val="00CB68F2"/>
    <w:rsid w:val="00CB6EA7"/>
    <w:rsid w:val="00CB7B1E"/>
    <w:rsid w:val="00CC105A"/>
    <w:rsid w:val="00CC1175"/>
    <w:rsid w:val="00CC158D"/>
    <w:rsid w:val="00CC201A"/>
    <w:rsid w:val="00CC2058"/>
    <w:rsid w:val="00CC20F0"/>
    <w:rsid w:val="00CC2E2B"/>
    <w:rsid w:val="00CC31FF"/>
    <w:rsid w:val="00CC3D4F"/>
    <w:rsid w:val="00CC4EB2"/>
    <w:rsid w:val="00CC5E82"/>
    <w:rsid w:val="00CC5FDA"/>
    <w:rsid w:val="00CC610A"/>
    <w:rsid w:val="00CC6A36"/>
    <w:rsid w:val="00CC71AF"/>
    <w:rsid w:val="00CC7894"/>
    <w:rsid w:val="00CC7D9A"/>
    <w:rsid w:val="00CD1D38"/>
    <w:rsid w:val="00CD203C"/>
    <w:rsid w:val="00CD2B3B"/>
    <w:rsid w:val="00CD353B"/>
    <w:rsid w:val="00CD35F5"/>
    <w:rsid w:val="00CD389C"/>
    <w:rsid w:val="00CD3C90"/>
    <w:rsid w:val="00CD405D"/>
    <w:rsid w:val="00CD4CC5"/>
    <w:rsid w:val="00CD5575"/>
    <w:rsid w:val="00CD57B0"/>
    <w:rsid w:val="00CD58C2"/>
    <w:rsid w:val="00CD5B25"/>
    <w:rsid w:val="00CD6671"/>
    <w:rsid w:val="00CD6857"/>
    <w:rsid w:val="00CD706D"/>
    <w:rsid w:val="00CD7505"/>
    <w:rsid w:val="00CD77A0"/>
    <w:rsid w:val="00CD7A5E"/>
    <w:rsid w:val="00CD7D73"/>
    <w:rsid w:val="00CE009D"/>
    <w:rsid w:val="00CE0EA4"/>
    <w:rsid w:val="00CE1A01"/>
    <w:rsid w:val="00CE1B3A"/>
    <w:rsid w:val="00CE1D20"/>
    <w:rsid w:val="00CE1D66"/>
    <w:rsid w:val="00CE2710"/>
    <w:rsid w:val="00CE3904"/>
    <w:rsid w:val="00CE3B03"/>
    <w:rsid w:val="00CE3E78"/>
    <w:rsid w:val="00CE4273"/>
    <w:rsid w:val="00CE48ED"/>
    <w:rsid w:val="00CE49B8"/>
    <w:rsid w:val="00CE53F5"/>
    <w:rsid w:val="00CE5969"/>
    <w:rsid w:val="00CE7770"/>
    <w:rsid w:val="00CF0830"/>
    <w:rsid w:val="00CF0940"/>
    <w:rsid w:val="00CF0CBC"/>
    <w:rsid w:val="00CF0EAD"/>
    <w:rsid w:val="00CF1123"/>
    <w:rsid w:val="00CF1C71"/>
    <w:rsid w:val="00CF210D"/>
    <w:rsid w:val="00CF2400"/>
    <w:rsid w:val="00CF27B6"/>
    <w:rsid w:val="00CF3BE6"/>
    <w:rsid w:val="00CF4B3E"/>
    <w:rsid w:val="00CF52F8"/>
    <w:rsid w:val="00CF57C5"/>
    <w:rsid w:val="00CF589C"/>
    <w:rsid w:val="00CF625C"/>
    <w:rsid w:val="00CF6F8C"/>
    <w:rsid w:val="00CF7941"/>
    <w:rsid w:val="00CF7E1F"/>
    <w:rsid w:val="00D00FAD"/>
    <w:rsid w:val="00D0161A"/>
    <w:rsid w:val="00D01689"/>
    <w:rsid w:val="00D02329"/>
    <w:rsid w:val="00D028CD"/>
    <w:rsid w:val="00D031D4"/>
    <w:rsid w:val="00D0343F"/>
    <w:rsid w:val="00D03E36"/>
    <w:rsid w:val="00D04B98"/>
    <w:rsid w:val="00D04E34"/>
    <w:rsid w:val="00D05358"/>
    <w:rsid w:val="00D058FD"/>
    <w:rsid w:val="00D0619D"/>
    <w:rsid w:val="00D063FB"/>
    <w:rsid w:val="00D06646"/>
    <w:rsid w:val="00D06751"/>
    <w:rsid w:val="00D06DF0"/>
    <w:rsid w:val="00D07108"/>
    <w:rsid w:val="00D07591"/>
    <w:rsid w:val="00D07B4B"/>
    <w:rsid w:val="00D100C1"/>
    <w:rsid w:val="00D1127C"/>
    <w:rsid w:val="00D1280A"/>
    <w:rsid w:val="00D13DE6"/>
    <w:rsid w:val="00D140DA"/>
    <w:rsid w:val="00D14163"/>
    <w:rsid w:val="00D14378"/>
    <w:rsid w:val="00D1439D"/>
    <w:rsid w:val="00D14582"/>
    <w:rsid w:val="00D14857"/>
    <w:rsid w:val="00D14869"/>
    <w:rsid w:val="00D148E3"/>
    <w:rsid w:val="00D14B70"/>
    <w:rsid w:val="00D1562A"/>
    <w:rsid w:val="00D15D21"/>
    <w:rsid w:val="00D165CD"/>
    <w:rsid w:val="00D16746"/>
    <w:rsid w:val="00D167D7"/>
    <w:rsid w:val="00D16A6D"/>
    <w:rsid w:val="00D16E0E"/>
    <w:rsid w:val="00D16F81"/>
    <w:rsid w:val="00D17599"/>
    <w:rsid w:val="00D1781A"/>
    <w:rsid w:val="00D17B06"/>
    <w:rsid w:val="00D206B2"/>
    <w:rsid w:val="00D21005"/>
    <w:rsid w:val="00D21711"/>
    <w:rsid w:val="00D21745"/>
    <w:rsid w:val="00D2183A"/>
    <w:rsid w:val="00D220E7"/>
    <w:rsid w:val="00D22143"/>
    <w:rsid w:val="00D22504"/>
    <w:rsid w:val="00D2328F"/>
    <w:rsid w:val="00D23657"/>
    <w:rsid w:val="00D2369D"/>
    <w:rsid w:val="00D2395D"/>
    <w:rsid w:val="00D23BF3"/>
    <w:rsid w:val="00D2412B"/>
    <w:rsid w:val="00D24174"/>
    <w:rsid w:val="00D24447"/>
    <w:rsid w:val="00D253B7"/>
    <w:rsid w:val="00D25D6B"/>
    <w:rsid w:val="00D262C6"/>
    <w:rsid w:val="00D263A7"/>
    <w:rsid w:val="00D26A80"/>
    <w:rsid w:val="00D26B28"/>
    <w:rsid w:val="00D27AA6"/>
    <w:rsid w:val="00D27B24"/>
    <w:rsid w:val="00D27E16"/>
    <w:rsid w:val="00D30CB6"/>
    <w:rsid w:val="00D3103A"/>
    <w:rsid w:val="00D31365"/>
    <w:rsid w:val="00D31A9A"/>
    <w:rsid w:val="00D31D7A"/>
    <w:rsid w:val="00D323BD"/>
    <w:rsid w:val="00D324BF"/>
    <w:rsid w:val="00D32F2E"/>
    <w:rsid w:val="00D33D53"/>
    <w:rsid w:val="00D3403C"/>
    <w:rsid w:val="00D344EC"/>
    <w:rsid w:val="00D34865"/>
    <w:rsid w:val="00D34C7E"/>
    <w:rsid w:val="00D350EB"/>
    <w:rsid w:val="00D351D8"/>
    <w:rsid w:val="00D353E3"/>
    <w:rsid w:val="00D36057"/>
    <w:rsid w:val="00D3610A"/>
    <w:rsid w:val="00D363B4"/>
    <w:rsid w:val="00D3640C"/>
    <w:rsid w:val="00D36820"/>
    <w:rsid w:val="00D369AB"/>
    <w:rsid w:val="00D3785E"/>
    <w:rsid w:val="00D40410"/>
    <w:rsid w:val="00D423B5"/>
    <w:rsid w:val="00D42AC6"/>
    <w:rsid w:val="00D42C8D"/>
    <w:rsid w:val="00D4307F"/>
    <w:rsid w:val="00D4343B"/>
    <w:rsid w:val="00D43488"/>
    <w:rsid w:val="00D43B4D"/>
    <w:rsid w:val="00D43BF1"/>
    <w:rsid w:val="00D441AD"/>
    <w:rsid w:val="00D447B7"/>
    <w:rsid w:val="00D4504D"/>
    <w:rsid w:val="00D4547C"/>
    <w:rsid w:val="00D459B6"/>
    <w:rsid w:val="00D4703F"/>
    <w:rsid w:val="00D47766"/>
    <w:rsid w:val="00D47831"/>
    <w:rsid w:val="00D47B71"/>
    <w:rsid w:val="00D50CDE"/>
    <w:rsid w:val="00D50DB6"/>
    <w:rsid w:val="00D51189"/>
    <w:rsid w:val="00D51284"/>
    <w:rsid w:val="00D514BA"/>
    <w:rsid w:val="00D51AE8"/>
    <w:rsid w:val="00D524B4"/>
    <w:rsid w:val="00D52587"/>
    <w:rsid w:val="00D52E76"/>
    <w:rsid w:val="00D53CAA"/>
    <w:rsid w:val="00D54336"/>
    <w:rsid w:val="00D543E4"/>
    <w:rsid w:val="00D54D04"/>
    <w:rsid w:val="00D56689"/>
    <w:rsid w:val="00D56A79"/>
    <w:rsid w:val="00D56DF8"/>
    <w:rsid w:val="00D578AE"/>
    <w:rsid w:val="00D57EB2"/>
    <w:rsid w:val="00D600E8"/>
    <w:rsid w:val="00D6035A"/>
    <w:rsid w:val="00D6046F"/>
    <w:rsid w:val="00D604AA"/>
    <w:rsid w:val="00D605DA"/>
    <w:rsid w:val="00D6063F"/>
    <w:rsid w:val="00D61324"/>
    <w:rsid w:val="00D616D8"/>
    <w:rsid w:val="00D61CDB"/>
    <w:rsid w:val="00D626BF"/>
    <w:rsid w:val="00D6386C"/>
    <w:rsid w:val="00D6392E"/>
    <w:rsid w:val="00D63A8D"/>
    <w:rsid w:val="00D63D70"/>
    <w:rsid w:val="00D640F9"/>
    <w:rsid w:val="00D64771"/>
    <w:rsid w:val="00D64D76"/>
    <w:rsid w:val="00D64EF9"/>
    <w:rsid w:val="00D65472"/>
    <w:rsid w:val="00D65484"/>
    <w:rsid w:val="00D656ED"/>
    <w:rsid w:val="00D6599C"/>
    <w:rsid w:val="00D65ABB"/>
    <w:rsid w:val="00D66212"/>
    <w:rsid w:val="00D66349"/>
    <w:rsid w:val="00D66A5A"/>
    <w:rsid w:val="00D66CB1"/>
    <w:rsid w:val="00D66E5F"/>
    <w:rsid w:val="00D707B0"/>
    <w:rsid w:val="00D70D40"/>
    <w:rsid w:val="00D7233D"/>
    <w:rsid w:val="00D7268D"/>
    <w:rsid w:val="00D73955"/>
    <w:rsid w:val="00D73992"/>
    <w:rsid w:val="00D7461A"/>
    <w:rsid w:val="00D74AAA"/>
    <w:rsid w:val="00D74BB0"/>
    <w:rsid w:val="00D74CA3"/>
    <w:rsid w:val="00D75833"/>
    <w:rsid w:val="00D758CB"/>
    <w:rsid w:val="00D75920"/>
    <w:rsid w:val="00D75BA4"/>
    <w:rsid w:val="00D75E52"/>
    <w:rsid w:val="00D7650E"/>
    <w:rsid w:val="00D7652E"/>
    <w:rsid w:val="00D76A81"/>
    <w:rsid w:val="00D76B2C"/>
    <w:rsid w:val="00D77DCA"/>
    <w:rsid w:val="00D801AA"/>
    <w:rsid w:val="00D8020B"/>
    <w:rsid w:val="00D80DA8"/>
    <w:rsid w:val="00D81183"/>
    <w:rsid w:val="00D8145E"/>
    <w:rsid w:val="00D81E2D"/>
    <w:rsid w:val="00D8216D"/>
    <w:rsid w:val="00D82399"/>
    <w:rsid w:val="00D82534"/>
    <w:rsid w:val="00D82601"/>
    <w:rsid w:val="00D8367E"/>
    <w:rsid w:val="00D847CA"/>
    <w:rsid w:val="00D84C85"/>
    <w:rsid w:val="00D856C1"/>
    <w:rsid w:val="00D857C8"/>
    <w:rsid w:val="00D85FD7"/>
    <w:rsid w:val="00D863E0"/>
    <w:rsid w:val="00D86408"/>
    <w:rsid w:val="00D866D7"/>
    <w:rsid w:val="00D8674B"/>
    <w:rsid w:val="00D86E88"/>
    <w:rsid w:val="00D87830"/>
    <w:rsid w:val="00D90180"/>
    <w:rsid w:val="00D902BC"/>
    <w:rsid w:val="00D904F4"/>
    <w:rsid w:val="00D90581"/>
    <w:rsid w:val="00D90D11"/>
    <w:rsid w:val="00D90E5E"/>
    <w:rsid w:val="00D91238"/>
    <w:rsid w:val="00D91F80"/>
    <w:rsid w:val="00D924B1"/>
    <w:rsid w:val="00D92E13"/>
    <w:rsid w:val="00D92EFB"/>
    <w:rsid w:val="00D93054"/>
    <w:rsid w:val="00D93858"/>
    <w:rsid w:val="00D94395"/>
    <w:rsid w:val="00D9507D"/>
    <w:rsid w:val="00D95AEC"/>
    <w:rsid w:val="00D95C72"/>
    <w:rsid w:val="00D95D88"/>
    <w:rsid w:val="00D95F9F"/>
    <w:rsid w:val="00D962A8"/>
    <w:rsid w:val="00D9680C"/>
    <w:rsid w:val="00D96FD9"/>
    <w:rsid w:val="00D97259"/>
    <w:rsid w:val="00D973F4"/>
    <w:rsid w:val="00D977AF"/>
    <w:rsid w:val="00D978C3"/>
    <w:rsid w:val="00DA0536"/>
    <w:rsid w:val="00DA0795"/>
    <w:rsid w:val="00DA095A"/>
    <w:rsid w:val="00DA176F"/>
    <w:rsid w:val="00DA1C55"/>
    <w:rsid w:val="00DA1CD5"/>
    <w:rsid w:val="00DA2018"/>
    <w:rsid w:val="00DA269B"/>
    <w:rsid w:val="00DA2D55"/>
    <w:rsid w:val="00DA2EF6"/>
    <w:rsid w:val="00DA2FC9"/>
    <w:rsid w:val="00DA3211"/>
    <w:rsid w:val="00DA3A3E"/>
    <w:rsid w:val="00DA43D1"/>
    <w:rsid w:val="00DA5613"/>
    <w:rsid w:val="00DA59CE"/>
    <w:rsid w:val="00DA5BA3"/>
    <w:rsid w:val="00DA64C0"/>
    <w:rsid w:val="00DA655B"/>
    <w:rsid w:val="00DA6A9E"/>
    <w:rsid w:val="00DA73DC"/>
    <w:rsid w:val="00DA7C8E"/>
    <w:rsid w:val="00DA7F16"/>
    <w:rsid w:val="00DB0017"/>
    <w:rsid w:val="00DB022A"/>
    <w:rsid w:val="00DB086C"/>
    <w:rsid w:val="00DB1381"/>
    <w:rsid w:val="00DB1F87"/>
    <w:rsid w:val="00DB1FBD"/>
    <w:rsid w:val="00DB25B3"/>
    <w:rsid w:val="00DB2895"/>
    <w:rsid w:val="00DB2DB3"/>
    <w:rsid w:val="00DB4A82"/>
    <w:rsid w:val="00DB4CBD"/>
    <w:rsid w:val="00DB5157"/>
    <w:rsid w:val="00DB619C"/>
    <w:rsid w:val="00DB63F0"/>
    <w:rsid w:val="00DB6EE0"/>
    <w:rsid w:val="00DB7488"/>
    <w:rsid w:val="00DB79C6"/>
    <w:rsid w:val="00DB7AC5"/>
    <w:rsid w:val="00DB7C2B"/>
    <w:rsid w:val="00DC024E"/>
    <w:rsid w:val="00DC0C72"/>
    <w:rsid w:val="00DC1217"/>
    <w:rsid w:val="00DC1694"/>
    <w:rsid w:val="00DC185C"/>
    <w:rsid w:val="00DC1947"/>
    <w:rsid w:val="00DC1D2B"/>
    <w:rsid w:val="00DC21A7"/>
    <w:rsid w:val="00DC21DD"/>
    <w:rsid w:val="00DC3326"/>
    <w:rsid w:val="00DC38BF"/>
    <w:rsid w:val="00DC3B87"/>
    <w:rsid w:val="00DC429F"/>
    <w:rsid w:val="00DC437A"/>
    <w:rsid w:val="00DC4BC1"/>
    <w:rsid w:val="00DC4BFF"/>
    <w:rsid w:val="00DC5296"/>
    <w:rsid w:val="00DC5D17"/>
    <w:rsid w:val="00DC62F2"/>
    <w:rsid w:val="00DC6342"/>
    <w:rsid w:val="00DC6F58"/>
    <w:rsid w:val="00DC7960"/>
    <w:rsid w:val="00DD0093"/>
    <w:rsid w:val="00DD0697"/>
    <w:rsid w:val="00DD191B"/>
    <w:rsid w:val="00DD2348"/>
    <w:rsid w:val="00DD4328"/>
    <w:rsid w:val="00DD4742"/>
    <w:rsid w:val="00DD4836"/>
    <w:rsid w:val="00DD4AB9"/>
    <w:rsid w:val="00DD4AE7"/>
    <w:rsid w:val="00DD5027"/>
    <w:rsid w:val="00DD59D6"/>
    <w:rsid w:val="00DD5F0B"/>
    <w:rsid w:val="00DD698D"/>
    <w:rsid w:val="00DD6BE3"/>
    <w:rsid w:val="00DD6D5C"/>
    <w:rsid w:val="00DD7628"/>
    <w:rsid w:val="00DD79E7"/>
    <w:rsid w:val="00DD7A37"/>
    <w:rsid w:val="00DD7CB4"/>
    <w:rsid w:val="00DE0089"/>
    <w:rsid w:val="00DE063E"/>
    <w:rsid w:val="00DE094A"/>
    <w:rsid w:val="00DE09BD"/>
    <w:rsid w:val="00DE1B65"/>
    <w:rsid w:val="00DE1CEA"/>
    <w:rsid w:val="00DE1E2B"/>
    <w:rsid w:val="00DE2121"/>
    <w:rsid w:val="00DE214F"/>
    <w:rsid w:val="00DE2253"/>
    <w:rsid w:val="00DE22F6"/>
    <w:rsid w:val="00DE294D"/>
    <w:rsid w:val="00DE3329"/>
    <w:rsid w:val="00DE3493"/>
    <w:rsid w:val="00DE3538"/>
    <w:rsid w:val="00DE3794"/>
    <w:rsid w:val="00DE430D"/>
    <w:rsid w:val="00DE5838"/>
    <w:rsid w:val="00DE635F"/>
    <w:rsid w:val="00DF0B38"/>
    <w:rsid w:val="00DF0D1C"/>
    <w:rsid w:val="00DF1099"/>
    <w:rsid w:val="00DF1702"/>
    <w:rsid w:val="00DF1D58"/>
    <w:rsid w:val="00DF1FD8"/>
    <w:rsid w:val="00DF2652"/>
    <w:rsid w:val="00DF29BE"/>
    <w:rsid w:val="00DF2EF0"/>
    <w:rsid w:val="00DF339B"/>
    <w:rsid w:val="00DF3A1D"/>
    <w:rsid w:val="00DF3A64"/>
    <w:rsid w:val="00DF3AFE"/>
    <w:rsid w:val="00DF3C41"/>
    <w:rsid w:val="00DF3E90"/>
    <w:rsid w:val="00DF4C99"/>
    <w:rsid w:val="00DF4CB0"/>
    <w:rsid w:val="00DF659E"/>
    <w:rsid w:val="00DF6ED0"/>
    <w:rsid w:val="00E0049D"/>
    <w:rsid w:val="00E00910"/>
    <w:rsid w:val="00E01106"/>
    <w:rsid w:val="00E01126"/>
    <w:rsid w:val="00E011DB"/>
    <w:rsid w:val="00E01205"/>
    <w:rsid w:val="00E01380"/>
    <w:rsid w:val="00E0163A"/>
    <w:rsid w:val="00E01DA1"/>
    <w:rsid w:val="00E0250D"/>
    <w:rsid w:val="00E02642"/>
    <w:rsid w:val="00E03C37"/>
    <w:rsid w:val="00E0575B"/>
    <w:rsid w:val="00E05971"/>
    <w:rsid w:val="00E05CFA"/>
    <w:rsid w:val="00E05DA3"/>
    <w:rsid w:val="00E05EBD"/>
    <w:rsid w:val="00E06B0A"/>
    <w:rsid w:val="00E06C08"/>
    <w:rsid w:val="00E07593"/>
    <w:rsid w:val="00E103E6"/>
    <w:rsid w:val="00E10DB2"/>
    <w:rsid w:val="00E11394"/>
    <w:rsid w:val="00E11565"/>
    <w:rsid w:val="00E12174"/>
    <w:rsid w:val="00E12EB8"/>
    <w:rsid w:val="00E1304C"/>
    <w:rsid w:val="00E1410D"/>
    <w:rsid w:val="00E14A28"/>
    <w:rsid w:val="00E14A42"/>
    <w:rsid w:val="00E14CDC"/>
    <w:rsid w:val="00E15209"/>
    <w:rsid w:val="00E158B5"/>
    <w:rsid w:val="00E15B4E"/>
    <w:rsid w:val="00E160EA"/>
    <w:rsid w:val="00E17064"/>
    <w:rsid w:val="00E17C13"/>
    <w:rsid w:val="00E2068D"/>
    <w:rsid w:val="00E2094A"/>
    <w:rsid w:val="00E2155B"/>
    <w:rsid w:val="00E21F16"/>
    <w:rsid w:val="00E22073"/>
    <w:rsid w:val="00E22600"/>
    <w:rsid w:val="00E22B6D"/>
    <w:rsid w:val="00E22BF7"/>
    <w:rsid w:val="00E22CAD"/>
    <w:rsid w:val="00E22EE4"/>
    <w:rsid w:val="00E2378C"/>
    <w:rsid w:val="00E23986"/>
    <w:rsid w:val="00E23BE1"/>
    <w:rsid w:val="00E23D18"/>
    <w:rsid w:val="00E24348"/>
    <w:rsid w:val="00E24507"/>
    <w:rsid w:val="00E25194"/>
    <w:rsid w:val="00E251A1"/>
    <w:rsid w:val="00E25936"/>
    <w:rsid w:val="00E25EBE"/>
    <w:rsid w:val="00E26083"/>
    <w:rsid w:val="00E26422"/>
    <w:rsid w:val="00E26D48"/>
    <w:rsid w:val="00E26F85"/>
    <w:rsid w:val="00E273D2"/>
    <w:rsid w:val="00E273D4"/>
    <w:rsid w:val="00E27EC0"/>
    <w:rsid w:val="00E3006C"/>
    <w:rsid w:val="00E30849"/>
    <w:rsid w:val="00E30923"/>
    <w:rsid w:val="00E30D60"/>
    <w:rsid w:val="00E314EB"/>
    <w:rsid w:val="00E31701"/>
    <w:rsid w:val="00E32527"/>
    <w:rsid w:val="00E34639"/>
    <w:rsid w:val="00E34732"/>
    <w:rsid w:val="00E3485A"/>
    <w:rsid w:val="00E358F4"/>
    <w:rsid w:val="00E35909"/>
    <w:rsid w:val="00E359E6"/>
    <w:rsid w:val="00E363A3"/>
    <w:rsid w:val="00E3675F"/>
    <w:rsid w:val="00E40DB4"/>
    <w:rsid w:val="00E40DD4"/>
    <w:rsid w:val="00E41A7E"/>
    <w:rsid w:val="00E41EC7"/>
    <w:rsid w:val="00E42492"/>
    <w:rsid w:val="00E4314B"/>
    <w:rsid w:val="00E4353C"/>
    <w:rsid w:val="00E437A6"/>
    <w:rsid w:val="00E43F9C"/>
    <w:rsid w:val="00E44DAC"/>
    <w:rsid w:val="00E456F9"/>
    <w:rsid w:val="00E45C74"/>
    <w:rsid w:val="00E46FF0"/>
    <w:rsid w:val="00E477BE"/>
    <w:rsid w:val="00E523BB"/>
    <w:rsid w:val="00E52A5D"/>
    <w:rsid w:val="00E530E5"/>
    <w:rsid w:val="00E53AA8"/>
    <w:rsid w:val="00E5432F"/>
    <w:rsid w:val="00E544EA"/>
    <w:rsid w:val="00E548CF"/>
    <w:rsid w:val="00E54E9B"/>
    <w:rsid w:val="00E55982"/>
    <w:rsid w:val="00E55C9E"/>
    <w:rsid w:val="00E55EC7"/>
    <w:rsid w:val="00E56775"/>
    <w:rsid w:val="00E56EBD"/>
    <w:rsid w:val="00E57482"/>
    <w:rsid w:val="00E6006A"/>
    <w:rsid w:val="00E6030C"/>
    <w:rsid w:val="00E6079A"/>
    <w:rsid w:val="00E609C2"/>
    <w:rsid w:val="00E6191C"/>
    <w:rsid w:val="00E61A87"/>
    <w:rsid w:val="00E62592"/>
    <w:rsid w:val="00E64672"/>
    <w:rsid w:val="00E646D6"/>
    <w:rsid w:val="00E651CD"/>
    <w:rsid w:val="00E65775"/>
    <w:rsid w:val="00E65F31"/>
    <w:rsid w:val="00E65F4D"/>
    <w:rsid w:val="00E65FB4"/>
    <w:rsid w:val="00E66038"/>
    <w:rsid w:val="00E66062"/>
    <w:rsid w:val="00E66BE3"/>
    <w:rsid w:val="00E67593"/>
    <w:rsid w:val="00E676F7"/>
    <w:rsid w:val="00E67889"/>
    <w:rsid w:val="00E7045E"/>
    <w:rsid w:val="00E7080B"/>
    <w:rsid w:val="00E70AB6"/>
    <w:rsid w:val="00E70C1D"/>
    <w:rsid w:val="00E7116D"/>
    <w:rsid w:val="00E71857"/>
    <w:rsid w:val="00E71B57"/>
    <w:rsid w:val="00E72373"/>
    <w:rsid w:val="00E72995"/>
    <w:rsid w:val="00E730EE"/>
    <w:rsid w:val="00E73111"/>
    <w:rsid w:val="00E733B8"/>
    <w:rsid w:val="00E73F22"/>
    <w:rsid w:val="00E7408F"/>
    <w:rsid w:val="00E74633"/>
    <w:rsid w:val="00E74C1E"/>
    <w:rsid w:val="00E759B3"/>
    <w:rsid w:val="00E75A1C"/>
    <w:rsid w:val="00E76347"/>
    <w:rsid w:val="00E76392"/>
    <w:rsid w:val="00E76B93"/>
    <w:rsid w:val="00E7760F"/>
    <w:rsid w:val="00E7770C"/>
    <w:rsid w:val="00E77900"/>
    <w:rsid w:val="00E80046"/>
    <w:rsid w:val="00E809A5"/>
    <w:rsid w:val="00E8111B"/>
    <w:rsid w:val="00E82308"/>
    <w:rsid w:val="00E828EB"/>
    <w:rsid w:val="00E82A0D"/>
    <w:rsid w:val="00E84ADD"/>
    <w:rsid w:val="00E85078"/>
    <w:rsid w:val="00E853CE"/>
    <w:rsid w:val="00E85A9C"/>
    <w:rsid w:val="00E86138"/>
    <w:rsid w:val="00E86415"/>
    <w:rsid w:val="00E86D37"/>
    <w:rsid w:val="00E87656"/>
    <w:rsid w:val="00E901F0"/>
    <w:rsid w:val="00E90CF9"/>
    <w:rsid w:val="00E91A02"/>
    <w:rsid w:val="00E91A8C"/>
    <w:rsid w:val="00E91B8F"/>
    <w:rsid w:val="00E92B5A"/>
    <w:rsid w:val="00E9348D"/>
    <w:rsid w:val="00E93C79"/>
    <w:rsid w:val="00E94641"/>
    <w:rsid w:val="00E950DF"/>
    <w:rsid w:val="00E954DA"/>
    <w:rsid w:val="00E959F3"/>
    <w:rsid w:val="00E95B19"/>
    <w:rsid w:val="00E95B65"/>
    <w:rsid w:val="00E961A0"/>
    <w:rsid w:val="00E96686"/>
    <w:rsid w:val="00E969DB"/>
    <w:rsid w:val="00E96E97"/>
    <w:rsid w:val="00E97815"/>
    <w:rsid w:val="00EA059D"/>
    <w:rsid w:val="00EA0638"/>
    <w:rsid w:val="00EA0CEA"/>
    <w:rsid w:val="00EA108D"/>
    <w:rsid w:val="00EA2298"/>
    <w:rsid w:val="00EA2730"/>
    <w:rsid w:val="00EA2CEF"/>
    <w:rsid w:val="00EA34C1"/>
    <w:rsid w:val="00EA3875"/>
    <w:rsid w:val="00EA404D"/>
    <w:rsid w:val="00EA4129"/>
    <w:rsid w:val="00EA4ACB"/>
    <w:rsid w:val="00EA6858"/>
    <w:rsid w:val="00EA7937"/>
    <w:rsid w:val="00EB0118"/>
    <w:rsid w:val="00EB1608"/>
    <w:rsid w:val="00EB1A14"/>
    <w:rsid w:val="00EB1E5D"/>
    <w:rsid w:val="00EB22AB"/>
    <w:rsid w:val="00EB243F"/>
    <w:rsid w:val="00EB26C0"/>
    <w:rsid w:val="00EB2776"/>
    <w:rsid w:val="00EB2D4E"/>
    <w:rsid w:val="00EB30D0"/>
    <w:rsid w:val="00EB345F"/>
    <w:rsid w:val="00EB3A85"/>
    <w:rsid w:val="00EB67A0"/>
    <w:rsid w:val="00EB6C99"/>
    <w:rsid w:val="00EB6CB5"/>
    <w:rsid w:val="00EB77C8"/>
    <w:rsid w:val="00EB78FF"/>
    <w:rsid w:val="00EB7C50"/>
    <w:rsid w:val="00EC0749"/>
    <w:rsid w:val="00EC09EB"/>
    <w:rsid w:val="00EC122F"/>
    <w:rsid w:val="00EC1593"/>
    <w:rsid w:val="00EC2064"/>
    <w:rsid w:val="00EC2115"/>
    <w:rsid w:val="00EC22CB"/>
    <w:rsid w:val="00EC2555"/>
    <w:rsid w:val="00EC3737"/>
    <w:rsid w:val="00EC3B1E"/>
    <w:rsid w:val="00EC41EA"/>
    <w:rsid w:val="00EC4247"/>
    <w:rsid w:val="00EC4C63"/>
    <w:rsid w:val="00EC4EFD"/>
    <w:rsid w:val="00EC557A"/>
    <w:rsid w:val="00EC585A"/>
    <w:rsid w:val="00EC608D"/>
    <w:rsid w:val="00EC6261"/>
    <w:rsid w:val="00EC7BEE"/>
    <w:rsid w:val="00ED0296"/>
    <w:rsid w:val="00ED02C0"/>
    <w:rsid w:val="00ED083B"/>
    <w:rsid w:val="00ED09E8"/>
    <w:rsid w:val="00ED0AEE"/>
    <w:rsid w:val="00ED0DC2"/>
    <w:rsid w:val="00ED132E"/>
    <w:rsid w:val="00ED179A"/>
    <w:rsid w:val="00ED1D61"/>
    <w:rsid w:val="00ED1DC8"/>
    <w:rsid w:val="00ED2288"/>
    <w:rsid w:val="00ED250F"/>
    <w:rsid w:val="00ED290A"/>
    <w:rsid w:val="00ED34C5"/>
    <w:rsid w:val="00ED350E"/>
    <w:rsid w:val="00ED4AC5"/>
    <w:rsid w:val="00ED4CF9"/>
    <w:rsid w:val="00ED4DEA"/>
    <w:rsid w:val="00ED510B"/>
    <w:rsid w:val="00ED51AE"/>
    <w:rsid w:val="00ED5746"/>
    <w:rsid w:val="00ED587D"/>
    <w:rsid w:val="00ED5C15"/>
    <w:rsid w:val="00ED66EC"/>
    <w:rsid w:val="00ED6AE9"/>
    <w:rsid w:val="00ED6C52"/>
    <w:rsid w:val="00ED6FBD"/>
    <w:rsid w:val="00ED7028"/>
    <w:rsid w:val="00ED78FC"/>
    <w:rsid w:val="00ED7E9D"/>
    <w:rsid w:val="00EE0DF2"/>
    <w:rsid w:val="00EE0E2B"/>
    <w:rsid w:val="00EE13B6"/>
    <w:rsid w:val="00EE1E91"/>
    <w:rsid w:val="00EE24E1"/>
    <w:rsid w:val="00EE2698"/>
    <w:rsid w:val="00EE276A"/>
    <w:rsid w:val="00EE303B"/>
    <w:rsid w:val="00EE3AA0"/>
    <w:rsid w:val="00EE4114"/>
    <w:rsid w:val="00EE44D8"/>
    <w:rsid w:val="00EE4574"/>
    <w:rsid w:val="00EE5EC3"/>
    <w:rsid w:val="00EE66D1"/>
    <w:rsid w:val="00EF0080"/>
    <w:rsid w:val="00EF0B23"/>
    <w:rsid w:val="00EF180A"/>
    <w:rsid w:val="00EF22E7"/>
    <w:rsid w:val="00EF2A59"/>
    <w:rsid w:val="00EF4267"/>
    <w:rsid w:val="00EF4D5D"/>
    <w:rsid w:val="00EF6232"/>
    <w:rsid w:val="00EF6941"/>
    <w:rsid w:val="00EF6B99"/>
    <w:rsid w:val="00EF6F15"/>
    <w:rsid w:val="00EF7131"/>
    <w:rsid w:val="00EF73B7"/>
    <w:rsid w:val="00EF7CA7"/>
    <w:rsid w:val="00EF7D80"/>
    <w:rsid w:val="00EF7EB5"/>
    <w:rsid w:val="00F003F2"/>
    <w:rsid w:val="00F00508"/>
    <w:rsid w:val="00F01252"/>
    <w:rsid w:val="00F012F9"/>
    <w:rsid w:val="00F016F4"/>
    <w:rsid w:val="00F0205D"/>
    <w:rsid w:val="00F027B0"/>
    <w:rsid w:val="00F02D80"/>
    <w:rsid w:val="00F03451"/>
    <w:rsid w:val="00F039B0"/>
    <w:rsid w:val="00F04A56"/>
    <w:rsid w:val="00F064EE"/>
    <w:rsid w:val="00F06EAD"/>
    <w:rsid w:val="00F0747E"/>
    <w:rsid w:val="00F10068"/>
    <w:rsid w:val="00F1069E"/>
    <w:rsid w:val="00F108C5"/>
    <w:rsid w:val="00F10E75"/>
    <w:rsid w:val="00F113A8"/>
    <w:rsid w:val="00F116BA"/>
    <w:rsid w:val="00F11F1B"/>
    <w:rsid w:val="00F1325A"/>
    <w:rsid w:val="00F13F51"/>
    <w:rsid w:val="00F1455E"/>
    <w:rsid w:val="00F149B5"/>
    <w:rsid w:val="00F14BC2"/>
    <w:rsid w:val="00F15B51"/>
    <w:rsid w:val="00F1617C"/>
    <w:rsid w:val="00F16BB7"/>
    <w:rsid w:val="00F16CF0"/>
    <w:rsid w:val="00F16CFB"/>
    <w:rsid w:val="00F16E40"/>
    <w:rsid w:val="00F16E86"/>
    <w:rsid w:val="00F172DE"/>
    <w:rsid w:val="00F17F73"/>
    <w:rsid w:val="00F2028D"/>
    <w:rsid w:val="00F20503"/>
    <w:rsid w:val="00F20A34"/>
    <w:rsid w:val="00F22886"/>
    <w:rsid w:val="00F22B5D"/>
    <w:rsid w:val="00F22C83"/>
    <w:rsid w:val="00F23188"/>
    <w:rsid w:val="00F231DA"/>
    <w:rsid w:val="00F23B10"/>
    <w:rsid w:val="00F246DB"/>
    <w:rsid w:val="00F247CE"/>
    <w:rsid w:val="00F248EC"/>
    <w:rsid w:val="00F24EA0"/>
    <w:rsid w:val="00F25AC7"/>
    <w:rsid w:val="00F260C0"/>
    <w:rsid w:val="00F26430"/>
    <w:rsid w:val="00F3038F"/>
    <w:rsid w:val="00F31C5B"/>
    <w:rsid w:val="00F31EEC"/>
    <w:rsid w:val="00F322D5"/>
    <w:rsid w:val="00F329A9"/>
    <w:rsid w:val="00F32CF3"/>
    <w:rsid w:val="00F32DE3"/>
    <w:rsid w:val="00F3403A"/>
    <w:rsid w:val="00F342E2"/>
    <w:rsid w:val="00F3481F"/>
    <w:rsid w:val="00F3514D"/>
    <w:rsid w:val="00F353D3"/>
    <w:rsid w:val="00F356B8"/>
    <w:rsid w:val="00F362AD"/>
    <w:rsid w:val="00F365C6"/>
    <w:rsid w:val="00F36F45"/>
    <w:rsid w:val="00F402D1"/>
    <w:rsid w:val="00F404C9"/>
    <w:rsid w:val="00F4126B"/>
    <w:rsid w:val="00F41836"/>
    <w:rsid w:val="00F42083"/>
    <w:rsid w:val="00F4226C"/>
    <w:rsid w:val="00F427E3"/>
    <w:rsid w:val="00F42DEA"/>
    <w:rsid w:val="00F42E12"/>
    <w:rsid w:val="00F42E49"/>
    <w:rsid w:val="00F42F55"/>
    <w:rsid w:val="00F4352A"/>
    <w:rsid w:val="00F43787"/>
    <w:rsid w:val="00F445FD"/>
    <w:rsid w:val="00F44AFE"/>
    <w:rsid w:val="00F44B38"/>
    <w:rsid w:val="00F44E3F"/>
    <w:rsid w:val="00F4555E"/>
    <w:rsid w:val="00F4599E"/>
    <w:rsid w:val="00F46582"/>
    <w:rsid w:val="00F465DA"/>
    <w:rsid w:val="00F46D2A"/>
    <w:rsid w:val="00F4704C"/>
    <w:rsid w:val="00F474B6"/>
    <w:rsid w:val="00F4769B"/>
    <w:rsid w:val="00F4799D"/>
    <w:rsid w:val="00F51ADF"/>
    <w:rsid w:val="00F52A87"/>
    <w:rsid w:val="00F52AE2"/>
    <w:rsid w:val="00F5371D"/>
    <w:rsid w:val="00F53982"/>
    <w:rsid w:val="00F541A3"/>
    <w:rsid w:val="00F55A5D"/>
    <w:rsid w:val="00F56BBC"/>
    <w:rsid w:val="00F6011F"/>
    <w:rsid w:val="00F60DC4"/>
    <w:rsid w:val="00F61D2F"/>
    <w:rsid w:val="00F61EBA"/>
    <w:rsid w:val="00F62954"/>
    <w:rsid w:val="00F63586"/>
    <w:rsid w:val="00F63CEE"/>
    <w:rsid w:val="00F63E15"/>
    <w:rsid w:val="00F63FDC"/>
    <w:rsid w:val="00F643A7"/>
    <w:rsid w:val="00F65716"/>
    <w:rsid w:val="00F657C7"/>
    <w:rsid w:val="00F65A1A"/>
    <w:rsid w:val="00F662A0"/>
    <w:rsid w:val="00F66494"/>
    <w:rsid w:val="00F668F0"/>
    <w:rsid w:val="00F66F81"/>
    <w:rsid w:val="00F67B7E"/>
    <w:rsid w:val="00F70A35"/>
    <w:rsid w:val="00F70DD4"/>
    <w:rsid w:val="00F70FBB"/>
    <w:rsid w:val="00F7119E"/>
    <w:rsid w:val="00F71310"/>
    <w:rsid w:val="00F7166A"/>
    <w:rsid w:val="00F71923"/>
    <w:rsid w:val="00F71D99"/>
    <w:rsid w:val="00F7203B"/>
    <w:rsid w:val="00F72AAD"/>
    <w:rsid w:val="00F74BBB"/>
    <w:rsid w:val="00F75569"/>
    <w:rsid w:val="00F75933"/>
    <w:rsid w:val="00F75DB6"/>
    <w:rsid w:val="00F75F8E"/>
    <w:rsid w:val="00F76430"/>
    <w:rsid w:val="00F76721"/>
    <w:rsid w:val="00F76A5D"/>
    <w:rsid w:val="00F7739F"/>
    <w:rsid w:val="00F77B32"/>
    <w:rsid w:val="00F77F0D"/>
    <w:rsid w:val="00F800B1"/>
    <w:rsid w:val="00F80906"/>
    <w:rsid w:val="00F80969"/>
    <w:rsid w:val="00F80C7A"/>
    <w:rsid w:val="00F80CFC"/>
    <w:rsid w:val="00F81694"/>
    <w:rsid w:val="00F81DF8"/>
    <w:rsid w:val="00F834F4"/>
    <w:rsid w:val="00F83B21"/>
    <w:rsid w:val="00F83D00"/>
    <w:rsid w:val="00F83EA0"/>
    <w:rsid w:val="00F84E33"/>
    <w:rsid w:val="00F84FF5"/>
    <w:rsid w:val="00F85B96"/>
    <w:rsid w:val="00F864AB"/>
    <w:rsid w:val="00F8651B"/>
    <w:rsid w:val="00F86966"/>
    <w:rsid w:val="00F90133"/>
    <w:rsid w:val="00F917CE"/>
    <w:rsid w:val="00F91B9E"/>
    <w:rsid w:val="00F92219"/>
    <w:rsid w:val="00F928D5"/>
    <w:rsid w:val="00F93781"/>
    <w:rsid w:val="00F9383D"/>
    <w:rsid w:val="00F93953"/>
    <w:rsid w:val="00F93A20"/>
    <w:rsid w:val="00F93B68"/>
    <w:rsid w:val="00F947F3"/>
    <w:rsid w:val="00F9583C"/>
    <w:rsid w:val="00F9611E"/>
    <w:rsid w:val="00F96163"/>
    <w:rsid w:val="00F9707D"/>
    <w:rsid w:val="00F979BB"/>
    <w:rsid w:val="00FA06E7"/>
    <w:rsid w:val="00FA0ABE"/>
    <w:rsid w:val="00FA0BA6"/>
    <w:rsid w:val="00FA13F4"/>
    <w:rsid w:val="00FA1B19"/>
    <w:rsid w:val="00FA2409"/>
    <w:rsid w:val="00FA28ED"/>
    <w:rsid w:val="00FA2CA3"/>
    <w:rsid w:val="00FA2D41"/>
    <w:rsid w:val="00FA3231"/>
    <w:rsid w:val="00FA34DE"/>
    <w:rsid w:val="00FA381B"/>
    <w:rsid w:val="00FA44AB"/>
    <w:rsid w:val="00FA4D4D"/>
    <w:rsid w:val="00FA4F8C"/>
    <w:rsid w:val="00FA57D0"/>
    <w:rsid w:val="00FA63A2"/>
    <w:rsid w:val="00FA68AB"/>
    <w:rsid w:val="00FA693B"/>
    <w:rsid w:val="00FA6BCD"/>
    <w:rsid w:val="00FA6BE3"/>
    <w:rsid w:val="00FA7EAE"/>
    <w:rsid w:val="00FB03C3"/>
    <w:rsid w:val="00FB1857"/>
    <w:rsid w:val="00FB2A02"/>
    <w:rsid w:val="00FB2A78"/>
    <w:rsid w:val="00FB2F7A"/>
    <w:rsid w:val="00FB317C"/>
    <w:rsid w:val="00FB32DE"/>
    <w:rsid w:val="00FB3626"/>
    <w:rsid w:val="00FB3BAF"/>
    <w:rsid w:val="00FB40A3"/>
    <w:rsid w:val="00FB4AE5"/>
    <w:rsid w:val="00FB4B72"/>
    <w:rsid w:val="00FB4B9E"/>
    <w:rsid w:val="00FB5292"/>
    <w:rsid w:val="00FB5A03"/>
    <w:rsid w:val="00FB5D25"/>
    <w:rsid w:val="00FB62CB"/>
    <w:rsid w:val="00FB6438"/>
    <w:rsid w:val="00FB7588"/>
    <w:rsid w:val="00FC00F1"/>
    <w:rsid w:val="00FC01D1"/>
    <w:rsid w:val="00FC038B"/>
    <w:rsid w:val="00FC04A5"/>
    <w:rsid w:val="00FC0612"/>
    <w:rsid w:val="00FC0B3F"/>
    <w:rsid w:val="00FC0D44"/>
    <w:rsid w:val="00FC0E67"/>
    <w:rsid w:val="00FC1615"/>
    <w:rsid w:val="00FC16BB"/>
    <w:rsid w:val="00FC18BE"/>
    <w:rsid w:val="00FC2157"/>
    <w:rsid w:val="00FC270D"/>
    <w:rsid w:val="00FC271B"/>
    <w:rsid w:val="00FC2980"/>
    <w:rsid w:val="00FC32FB"/>
    <w:rsid w:val="00FC374F"/>
    <w:rsid w:val="00FC3C76"/>
    <w:rsid w:val="00FC4312"/>
    <w:rsid w:val="00FC47B1"/>
    <w:rsid w:val="00FC4EDE"/>
    <w:rsid w:val="00FC52D4"/>
    <w:rsid w:val="00FC6168"/>
    <w:rsid w:val="00FC6B07"/>
    <w:rsid w:val="00FC6B56"/>
    <w:rsid w:val="00FC6B5E"/>
    <w:rsid w:val="00FC79EB"/>
    <w:rsid w:val="00FC7BFD"/>
    <w:rsid w:val="00FD01C1"/>
    <w:rsid w:val="00FD038D"/>
    <w:rsid w:val="00FD0429"/>
    <w:rsid w:val="00FD0854"/>
    <w:rsid w:val="00FD0B85"/>
    <w:rsid w:val="00FD0ED5"/>
    <w:rsid w:val="00FD1644"/>
    <w:rsid w:val="00FD1E87"/>
    <w:rsid w:val="00FD2473"/>
    <w:rsid w:val="00FD26DF"/>
    <w:rsid w:val="00FD284A"/>
    <w:rsid w:val="00FD4C07"/>
    <w:rsid w:val="00FD4F91"/>
    <w:rsid w:val="00FD6C9E"/>
    <w:rsid w:val="00FD6E50"/>
    <w:rsid w:val="00FD6E6D"/>
    <w:rsid w:val="00FD6ED6"/>
    <w:rsid w:val="00FD7699"/>
    <w:rsid w:val="00FD77DC"/>
    <w:rsid w:val="00FE0347"/>
    <w:rsid w:val="00FE075B"/>
    <w:rsid w:val="00FE1E0E"/>
    <w:rsid w:val="00FE3751"/>
    <w:rsid w:val="00FE3DFA"/>
    <w:rsid w:val="00FE48F0"/>
    <w:rsid w:val="00FE55CB"/>
    <w:rsid w:val="00FE5A48"/>
    <w:rsid w:val="00FE6B09"/>
    <w:rsid w:val="00FE6EFE"/>
    <w:rsid w:val="00FE72C3"/>
    <w:rsid w:val="00FF04E7"/>
    <w:rsid w:val="00FF05E6"/>
    <w:rsid w:val="00FF0B97"/>
    <w:rsid w:val="00FF0BB9"/>
    <w:rsid w:val="00FF17CA"/>
    <w:rsid w:val="00FF1954"/>
    <w:rsid w:val="00FF1B5F"/>
    <w:rsid w:val="00FF2B53"/>
    <w:rsid w:val="00FF2C44"/>
    <w:rsid w:val="00FF3ECA"/>
    <w:rsid w:val="00FF4A35"/>
    <w:rsid w:val="00FF5262"/>
    <w:rsid w:val="00FF5341"/>
    <w:rsid w:val="00FF57F6"/>
    <w:rsid w:val="00FF5F3B"/>
    <w:rsid w:val="00FF6FF9"/>
    <w:rsid w:val="00FF7101"/>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sid w:val="00727524"/>
    <w:rPr>
      <w:sz w:val="20"/>
      <w:szCs w:val="20"/>
    </w:rPr>
  </w:style>
  <w:style w:type="character" w:styleId="EndnoteReference">
    <w:name w:val="endnote reference"/>
    <w:basedOn w:val="DefaultParagraphFont"/>
    <w:semiHidden/>
    <w:rsid w:val="00727524"/>
    <w:rPr>
      <w:vertAlign w:val="superscript"/>
    </w:rPr>
  </w:style>
  <w:style w:type="character" w:styleId="Hyperlink">
    <w:name w:val="Hyperlink"/>
    <w:basedOn w:val="DefaultParagraphFont"/>
    <w:rsid w:val="006B59CD"/>
    <w:rPr>
      <w:color w:val="0000FF"/>
      <w:u w:val="single"/>
    </w:rPr>
  </w:style>
  <w:style w:type="table" w:styleId="TableGrid">
    <w:name w:val="Table Grid"/>
    <w:basedOn w:val="TableNormal"/>
    <w:rsid w:val="00E075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A51BD7"/>
    <w:rPr>
      <w:sz w:val="16"/>
      <w:szCs w:val="16"/>
    </w:rPr>
  </w:style>
  <w:style w:type="paragraph" w:styleId="CommentText">
    <w:name w:val="annotation text"/>
    <w:basedOn w:val="Normal"/>
    <w:semiHidden/>
    <w:rsid w:val="00A51BD7"/>
    <w:rPr>
      <w:sz w:val="20"/>
      <w:szCs w:val="20"/>
    </w:rPr>
  </w:style>
  <w:style w:type="paragraph" w:styleId="CommentSubject">
    <w:name w:val="annotation subject"/>
    <w:basedOn w:val="CommentText"/>
    <w:next w:val="CommentText"/>
    <w:semiHidden/>
    <w:rsid w:val="00A51BD7"/>
    <w:rPr>
      <w:b/>
      <w:bCs/>
    </w:rPr>
  </w:style>
  <w:style w:type="paragraph" w:styleId="BalloonText">
    <w:name w:val="Balloon Text"/>
    <w:basedOn w:val="Normal"/>
    <w:semiHidden/>
    <w:rsid w:val="00A51BD7"/>
    <w:rPr>
      <w:rFonts w:ascii="Tahoma" w:hAnsi="Tahoma" w:cs="Tahoma"/>
      <w:sz w:val="16"/>
      <w:szCs w:val="16"/>
    </w:rPr>
  </w:style>
  <w:style w:type="paragraph" w:styleId="FootnoteText">
    <w:name w:val="footnote text"/>
    <w:basedOn w:val="Normal"/>
    <w:semiHidden/>
    <w:rsid w:val="00D54336"/>
    <w:rPr>
      <w:sz w:val="20"/>
      <w:szCs w:val="20"/>
    </w:rPr>
  </w:style>
  <w:style w:type="character" w:styleId="FootnoteReference">
    <w:name w:val="footnote reference"/>
    <w:basedOn w:val="DefaultParagraphFont"/>
    <w:semiHidden/>
    <w:rsid w:val="00D54336"/>
    <w:rPr>
      <w:vertAlign w:val="superscript"/>
    </w:rPr>
  </w:style>
  <w:style w:type="paragraph" w:styleId="Header">
    <w:name w:val="header"/>
    <w:basedOn w:val="Normal"/>
    <w:link w:val="HeaderChar"/>
    <w:uiPriority w:val="99"/>
    <w:rsid w:val="004E04E6"/>
    <w:pPr>
      <w:tabs>
        <w:tab w:val="center" w:pos="4513"/>
        <w:tab w:val="right" w:pos="9026"/>
      </w:tabs>
    </w:pPr>
  </w:style>
  <w:style w:type="character" w:customStyle="1" w:styleId="HeaderChar">
    <w:name w:val="Header Char"/>
    <w:basedOn w:val="DefaultParagraphFont"/>
    <w:link w:val="Header"/>
    <w:uiPriority w:val="99"/>
    <w:rsid w:val="004E04E6"/>
    <w:rPr>
      <w:sz w:val="24"/>
      <w:szCs w:val="24"/>
      <w:lang w:val="en-US" w:eastAsia="en-US"/>
    </w:rPr>
  </w:style>
  <w:style w:type="paragraph" w:styleId="Footer">
    <w:name w:val="footer"/>
    <w:basedOn w:val="Normal"/>
    <w:link w:val="FooterChar"/>
    <w:rsid w:val="004E04E6"/>
    <w:pPr>
      <w:tabs>
        <w:tab w:val="center" w:pos="4513"/>
        <w:tab w:val="right" w:pos="9026"/>
      </w:tabs>
    </w:pPr>
  </w:style>
  <w:style w:type="character" w:customStyle="1" w:styleId="FooterChar">
    <w:name w:val="Footer Char"/>
    <w:basedOn w:val="DefaultParagraphFont"/>
    <w:link w:val="Footer"/>
    <w:rsid w:val="004E04E6"/>
    <w:rPr>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123</Pages>
  <Words>125999</Words>
  <Characters>718195</Characters>
  <Application>Microsoft Office Word</Application>
  <DocSecurity>0</DocSecurity>
  <Lines>5984</Lines>
  <Paragraphs>1685</Paragraphs>
  <ScaleCrop>false</ScaleCrop>
  <HeadingPairs>
    <vt:vector size="2" baseType="variant">
      <vt:variant>
        <vt:lpstr>Title</vt:lpstr>
      </vt:variant>
      <vt:variant>
        <vt:i4>1</vt:i4>
      </vt:variant>
    </vt:vector>
  </HeadingPairs>
  <TitlesOfParts>
    <vt:vector size="1" baseType="lpstr">
      <vt:lpstr>ĪSTAIS NELABAIS</vt:lpstr>
    </vt:vector>
  </TitlesOfParts>
  <Company>Home</Company>
  <LinksUpToDate>false</LinksUpToDate>
  <CharactersWithSpaces>842509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ĪSTAIS NELABAIS</dc:title>
  <dc:creator>Irma</dc:creator>
  <cp:lastModifiedBy>John</cp:lastModifiedBy>
  <cp:revision>2</cp:revision>
  <cp:lastPrinted>2009-09-20T22:32:00Z</cp:lastPrinted>
  <dcterms:created xsi:type="dcterms:W3CDTF">2012-03-26T11:09:00Z</dcterms:created>
  <dcterms:modified xsi:type="dcterms:W3CDTF">2012-03-26T11:09:00Z</dcterms:modified>
</cp:coreProperties>
</file>